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37F8F" w14:textId="77777777" w:rsidR="003607EB" w:rsidRDefault="003607EB" w:rsidP="003607EB">
      <w:pPr>
        <w:rPr>
          <w:sz w:val="28"/>
          <w:szCs w:val="28"/>
        </w:rPr>
      </w:pPr>
      <w:bookmarkStart w:id="0" w:name="_Hlk14135028"/>
      <w:bookmarkEnd w:id="0"/>
    </w:p>
    <w:p w14:paraId="137156A3" w14:textId="77777777" w:rsidR="00444A3E" w:rsidRPr="00E50D3A" w:rsidRDefault="00444A3E" w:rsidP="00444A3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444A3E" w:rsidRPr="00AF70CE" w14:paraId="7E1F8D6B" w14:textId="77777777" w:rsidTr="00744086">
        <w:tc>
          <w:tcPr>
            <w:tcW w:w="1384" w:type="dxa"/>
          </w:tcPr>
          <w:p w14:paraId="7E155BD7" w14:textId="77777777" w:rsidR="00444A3E" w:rsidRPr="00AF70CE" w:rsidRDefault="00444A3E" w:rsidP="00744086">
            <w:pPr>
              <w:rPr>
                <w:b/>
              </w:rPr>
            </w:pPr>
            <w:bookmarkStart w:id="1" w:name="_Hlk13545986"/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8392862" wp14:editId="63CEF7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47142E4" w14:textId="77777777" w:rsidR="00444A3E" w:rsidRPr="00AF70CE" w:rsidRDefault="00494451" w:rsidP="0074408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</w:t>
            </w:r>
            <w:r w:rsidR="00444A3E" w:rsidRPr="00AF70CE">
              <w:rPr>
                <w:b/>
                <w:sz w:val="24"/>
              </w:rPr>
              <w:t xml:space="preserve"> Российской Федерации</w:t>
            </w:r>
          </w:p>
          <w:p w14:paraId="581FDB00" w14:textId="77777777" w:rsidR="00444A3E" w:rsidRPr="00AF70CE" w:rsidRDefault="00444A3E" w:rsidP="00744086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921755A" w14:textId="77777777" w:rsidR="00444A3E" w:rsidRPr="00AF70CE" w:rsidRDefault="00444A3E" w:rsidP="00744086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39FDC2D" w14:textId="77777777" w:rsidR="00444A3E" w:rsidRPr="00AF70CE" w:rsidRDefault="00444A3E" w:rsidP="00744086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6CEAC6C" w14:textId="77777777" w:rsidR="00444A3E" w:rsidRPr="00AF70CE" w:rsidRDefault="00444A3E" w:rsidP="00744086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1B991A9" w14:textId="77777777" w:rsidR="00444A3E" w:rsidRPr="00AF70CE" w:rsidRDefault="00444A3E" w:rsidP="00744086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715E5D9" w14:textId="77777777" w:rsidR="00444A3E" w:rsidRPr="00AF70CE" w:rsidRDefault="00444A3E" w:rsidP="00744086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B814F0A" w14:textId="77777777" w:rsidR="00444A3E" w:rsidRPr="00AF70CE" w:rsidRDefault="00444A3E" w:rsidP="00444A3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AC1EE33" w14:textId="77777777" w:rsidR="00444A3E" w:rsidRPr="00E50D3A" w:rsidRDefault="00444A3E" w:rsidP="00444A3E">
      <w:pPr>
        <w:ind w:left="360"/>
        <w:jc w:val="center"/>
        <w:rPr>
          <w:bCs/>
          <w:sz w:val="28"/>
          <w:szCs w:val="28"/>
        </w:rPr>
      </w:pPr>
    </w:p>
    <w:p w14:paraId="0CDC03E1" w14:textId="77777777" w:rsidR="00444A3E" w:rsidRPr="00AF70CE" w:rsidRDefault="00444A3E" w:rsidP="00444A3E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Pr="00444A3E">
        <w:rPr>
          <w:sz w:val="24"/>
          <w:u w:val="single"/>
        </w:rPr>
        <w:t>Фундаментальные науки</w:t>
      </w:r>
    </w:p>
    <w:p w14:paraId="6F8D910C" w14:textId="77777777" w:rsidR="00444A3E" w:rsidRPr="00AF70CE" w:rsidRDefault="00444A3E" w:rsidP="00444A3E">
      <w:pPr>
        <w:rPr>
          <w:sz w:val="24"/>
        </w:rPr>
      </w:pPr>
    </w:p>
    <w:p w14:paraId="2502700C" w14:textId="77777777" w:rsidR="00444A3E" w:rsidRPr="00AF70CE" w:rsidRDefault="00444A3E" w:rsidP="00444A3E">
      <w:pPr>
        <w:rPr>
          <w:i/>
          <w:sz w:val="24"/>
        </w:rPr>
      </w:pPr>
      <w:r w:rsidRPr="00AF70CE">
        <w:rPr>
          <w:sz w:val="24"/>
        </w:rPr>
        <w:t xml:space="preserve">КАФЕДРА </w:t>
      </w:r>
      <w:r>
        <w:rPr>
          <w:sz w:val="24"/>
        </w:rPr>
        <w:t xml:space="preserve">ФН11 </w:t>
      </w:r>
      <w:r w:rsidRPr="00444A3E">
        <w:rPr>
          <w:sz w:val="24"/>
          <w:u w:val="single"/>
        </w:rPr>
        <w:t>«Вычислительная математика и математическая физика»</w:t>
      </w:r>
    </w:p>
    <w:p w14:paraId="69914B68" w14:textId="77777777" w:rsidR="00444A3E" w:rsidRDefault="00444A3E" w:rsidP="00444A3E">
      <w:pPr>
        <w:jc w:val="center"/>
        <w:rPr>
          <w:bCs/>
          <w:sz w:val="28"/>
          <w:szCs w:val="28"/>
        </w:rPr>
      </w:pPr>
    </w:p>
    <w:p w14:paraId="0606C6D3" w14:textId="77777777" w:rsidR="00444A3E" w:rsidRPr="00E50D3A" w:rsidRDefault="00444A3E" w:rsidP="00444A3E">
      <w:pPr>
        <w:jc w:val="center"/>
        <w:rPr>
          <w:bCs/>
          <w:sz w:val="28"/>
          <w:szCs w:val="28"/>
        </w:rPr>
      </w:pPr>
    </w:p>
    <w:p w14:paraId="4D0651A9" w14:textId="77777777" w:rsidR="00444A3E" w:rsidRPr="00AF70CE" w:rsidRDefault="00444A3E" w:rsidP="00444A3E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 w:rsidR="00494451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14:paraId="0677A567" w14:textId="77777777" w:rsidR="00444A3E" w:rsidRPr="00E50D3A" w:rsidRDefault="00444A3E" w:rsidP="00444A3E">
      <w:pPr>
        <w:jc w:val="center"/>
        <w:rPr>
          <w:bCs/>
          <w:sz w:val="28"/>
          <w:szCs w:val="28"/>
        </w:rPr>
      </w:pPr>
    </w:p>
    <w:p w14:paraId="37110E33" w14:textId="77777777" w:rsidR="00444A3E" w:rsidRPr="00E50D3A" w:rsidRDefault="00444A3E" w:rsidP="00444A3E">
      <w:pPr>
        <w:jc w:val="center"/>
        <w:rPr>
          <w:bCs/>
          <w:sz w:val="28"/>
          <w:szCs w:val="28"/>
        </w:rPr>
      </w:pPr>
    </w:p>
    <w:p w14:paraId="245A93B2" w14:textId="7FE195B0" w:rsidR="00444A3E" w:rsidRDefault="00444A3E" w:rsidP="00444A3E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Студент  </w:t>
      </w:r>
      <w:r w:rsidR="004D7359">
        <w:rPr>
          <w:bCs/>
          <w:sz w:val="28"/>
          <w:szCs w:val="28"/>
          <w:u w:val="single"/>
        </w:rPr>
        <w:t>Галкин</w:t>
      </w:r>
      <w:proofErr w:type="gramEnd"/>
      <w:r w:rsidR="004D7359">
        <w:rPr>
          <w:bCs/>
          <w:sz w:val="28"/>
          <w:szCs w:val="28"/>
          <w:u w:val="single"/>
        </w:rPr>
        <w:t xml:space="preserve"> Дмитрий Александрович</w:t>
      </w:r>
      <w:r>
        <w:rPr>
          <w:bCs/>
          <w:sz w:val="28"/>
          <w:szCs w:val="28"/>
        </w:rPr>
        <w:t xml:space="preserve"> </w:t>
      </w:r>
    </w:p>
    <w:p w14:paraId="41E0CCFC" w14:textId="77777777" w:rsidR="00444A3E" w:rsidRPr="00097E26" w:rsidRDefault="00444A3E" w:rsidP="00444A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</w:t>
      </w:r>
      <w:r w:rsidRPr="006F7B35">
        <w:rPr>
          <w:bCs/>
          <w:i/>
          <w:sz w:val="22"/>
          <w:szCs w:val="28"/>
        </w:rPr>
        <w:t>фамилия, имя, отчество</w:t>
      </w:r>
    </w:p>
    <w:p w14:paraId="6824B7A9" w14:textId="77777777" w:rsidR="00444A3E" w:rsidRPr="00E50D3A" w:rsidRDefault="00444A3E" w:rsidP="00444A3E">
      <w:pPr>
        <w:jc w:val="center"/>
        <w:rPr>
          <w:bCs/>
          <w:sz w:val="28"/>
          <w:szCs w:val="28"/>
        </w:rPr>
      </w:pPr>
    </w:p>
    <w:p w14:paraId="63A6BF9C" w14:textId="77777777" w:rsidR="00444A3E" w:rsidRPr="00E50D3A" w:rsidRDefault="00444A3E" w:rsidP="00444A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 w:rsidRPr="00444A3E">
        <w:rPr>
          <w:bCs/>
          <w:sz w:val="28"/>
          <w:szCs w:val="28"/>
          <w:u w:val="single"/>
        </w:rPr>
        <w:t>ФН11-62Б</w:t>
      </w:r>
    </w:p>
    <w:p w14:paraId="0F11AF1F" w14:textId="77777777" w:rsidR="00444A3E" w:rsidRPr="00E50D3A" w:rsidRDefault="00444A3E" w:rsidP="00444A3E">
      <w:pPr>
        <w:jc w:val="center"/>
        <w:rPr>
          <w:bCs/>
          <w:sz w:val="28"/>
          <w:szCs w:val="28"/>
        </w:rPr>
      </w:pPr>
    </w:p>
    <w:p w14:paraId="3477FDDF" w14:textId="77777777" w:rsidR="00444A3E" w:rsidRDefault="00444A3E" w:rsidP="00444A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</w:t>
      </w:r>
      <w:r w:rsidRPr="00444A3E">
        <w:rPr>
          <w:bCs/>
          <w:sz w:val="28"/>
          <w:szCs w:val="28"/>
          <w:u w:val="single"/>
        </w:rPr>
        <w:t>производственная</w:t>
      </w:r>
    </w:p>
    <w:p w14:paraId="7A532408" w14:textId="77777777" w:rsidR="00444A3E" w:rsidRPr="00E50D3A" w:rsidRDefault="00444A3E" w:rsidP="00444A3E">
      <w:pPr>
        <w:rPr>
          <w:bCs/>
          <w:sz w:val="28"/>
          <w:szCs w:val="28"/>
        </w:rPr>
      </w:pPr>
    </w:p>
    <w:p w14:paraId="629A46CF" w14:textId="4E4D68C9" w:rsidR="00444A3E" w:rsidRPr="00E50D3A" w:rsidRDefault="00444A3E" w:rsidP="00444A3E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</w:t>
      </w:r>
      <w:r>
        <w:rPr>
          <w:bCs/>
          <w:sz w:val="28"/>
          <w:szCs w:val="28"/>
        </w:rPr>
        <w:t xml:space="preserve">ание предприятия </w:t>
      </w:r>
      <w:r w:rsidR="004D7359">
        <w:rPr>
          <w:bCs/>
          <w:sz w:val="28"/>
          <w:szCs w:val="28"/>
          <w:u w:val="single"/>
        </w:rPr>
        <w:t xml:space="preserve">ФГБУ Институт проблем управления им. </w:t>
      </w:r>
      <w:proofErr w:type="spellStart"/>
      <w:r w:rsidR="004D7359">
        <w:rPr>
          <w:bCs/>
          <w:sz w:val="28"/>
          <w:szCs w:val="28"/>
          <w:u w:val="single"/>
        </w:rPr>
        <w:t>В.А.Трапезникова</w:t>
      </w:r>
      <w:proofErr w:type="spellEnd"/>
      <w:r w:rsidR="004D7359">
        <w:rPr>
          <w:bCs/>
          <w:sz w:val="28"/>
          <w:szCs w:val="28"/>
          <w:u w:val="single"/>
        </w:rPr>
        <w:t xml:space="preserve"> РАН (ИПУ РАН)</w:t>
      </w:r>
    </w:p>
    <w:p w14:paraId="539B4F6F" w14:textId="77777777" w:rsidR="00444A3E" w:rsidRPr="00E50D3A" w:rsidRDefault="00444A3E" w:rsidP="00444A3E">
      <w:pPr>
        <w:jc w:val="center"/>
        <w:rPr>
          <w:bCs/>
          <w:sz w:val="28"/>
          <w:szCs w:val="28"/>
        </w:rPr>
      </w:pPr>
    </w:p>
    <w:p w14:paraId="0843462C" w14:textId="77777777" w:rsidR="00444A3E" w:rsidRDefault="00444A3E" w:rsidP="00444A3E">
      <w:pPr>
        <w:jc w:val="center"/>
        <w:rPr>
          <w:bCs/>
          <w:sz w:val="28"/>
          <w:szCs w:val="28"/>
        </w:rPr>
      </w:pPr>
    </w:p>
    <w:p w14:paraId="17E7A83B" w14:textId="77777777" w:rsidR="00444A3E" w:rsidRPr="00E50D3A" w:rsidRDefault="00444A3E" w:rsidP="00444A3E">
      <w:pPr>
        <w:jc w:val="center"/>
        <w:rPr>
          <w:bCs/>
          <w:sz w:val="28"/>
          <w:szCs w:val="28"/>
        </w:rPr>
      </w:pPr>
    </w:p>
    <w:p w14:paraId="2D2D9349" w14:textId="4B99E631" w:rsidR="00444A3E" w:rsidRPr="006F7B35" w:rsidRDefault="00444A3E" w:rsidP="00444A3E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</w:t>
      </w:r>
      <w:r w:rsidR="00494451">
        <w:rPr>
          <w:b/>
          <w:sz w:val="28"/>
        </w:rPr>
        <w:t xml:space="preserve">__________        </w:t>
      </w:r>
      <w:r w:rsidR="004D7359">
        <w:rPr>
          <w:sz w:val="28"/>
          <w:u w:val="single"/>
        </w:rPr>
        <w:t>Галкин</w:t>
      </w:r>
      <w:r w:rsidR="00494451">
        <w:rPr>
          <w:sz w:val="28"/>
          <w:u w:val="single"/>
        </w:rPr>
        <w:t xml:space="preserve"> </w:t>
      </w:r>
      <w:proofErr w:type="gramStart"/>
      <w:r w:rsidR="004D7359">
        <w:rPr>
          <w:sz w:val="28"/>
          <w:u w:val="single"/>
        </w:rPr>
        <w:t>Д</w:t>
      </w:r>
      <w:r w:rsidR="00494451">
        <w:rPr>
          <w:sz w:val="28"/>
          <w:u w:val="single"/>
        </w:rPr>
        <w:t>.</w:t>
      </w:r>
      <w:r w:rsidR="004D7359">
        <w:rPr>
          <w:sz w:val="28"/>
          <w:u w:val="single"/>
        </w:rPr>
        <w:t>А</w:t>
      </w:r>
      <w:r w:rsidR="00494451">
        <w:rPr>
          <w:sz w:val="28"/>
          <w:u w:val="single"/>
        </w:rPr>
        <w:t>.</w:t>
      </w:r>
      <w:proofErr w:type="gramEnd"/>
      <w:r w:rsidRPr="006F7B35">
        <w:rPr>
          <w:b/>
          <w:sz w:val="28"/>
        </w:rPr>
        <w:t xml:space="preserve"> </w:t>
      </w:r>
    </w:p>
    <w:p w14:paraId="487825AB" w14:textId="77777777" w:rsidR="00444A3E" w:rsidRPr="006F7B35" w:rsidRDefault="00444A3E" w:rsidP="00444A3E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4449FC45" w14:textId="77777777" w:rsidR="00444A3E" w:rsidRPr="00B628BF" w:rsidRDefault="00444A3E" w:rsidP="00444A3E">
      <w:pPr>
        <w:jc w:val="both"/>
      </w:pPr>
    </w:p>
    <w:p w14:paraId="655FB32A" w14:textId="77777777" w:rsidR="00444A3E" w:rsidRPr="00494451" w:rsidRDefault="00444A3E" w:rsidP="00444A3E">
      <w:pPr>
        <w:rPr>
          <w:sz w:val="28"/>
          <w:u w:val="single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494451">
        <w:rPr>
          <w:b/>
          <w:sz w:val="28"/>
        </w:rPr>
        <w:t xml:space="preserve">  </w:t>
      </w:r>
      <w:r w:rsidR="00494451">
        <w:rPr>
          <w:sz w:val="28"/>
          <w:u w:val="single"/>
        </w:rPr>
        <w:t>Прозоровский А.А.</w:t>
      </w:r>
    </w:p>
    <w:p w14:paraId="236932C4" w14:textId="77777777" w:rsidR="00444A3E" w:rsidRPr="006F7B35" w:rsidRDefault="00444A3E" w:rsidP="00444A3E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15CD613F" w14:textId="77777777" w:rsidR="00444A3E" w:rsidRPr="00B628BF" w:rsidRDefault="00444A3E" w:rsidP="00444A3E">
      <w:pPr>
        <w:jc w:val="both"/>
      </w:pPr>
    </w:p>
    <w:p w14:paraId="031871C7" w14:textId="77777777" w:rsidR="00444A3E" w:rsidRPr="00B628BF" w:rsidRDefault="00444A3E" w:rsidP="00444A3E"/>
    <w:p w14:paraId="5BD18222" w14:textId="77777777" w:rsidR="00444A3E" w:rsidRDefault="00444A3E" w:rsidP="00444A3E">
      <w:pPr>
        <w:jc w:val="center"/>
        <w:rPr>
          <w:i/>
          <w:sz w:val="22"/>
        </w:rPr>
      </w:pPr>
    </w:p>
    <w:p w14:paraId="0F7A3DF4" w14:textId="77777777" w:rsidR="00444A3E" w:rsidRPr="00E50D3A" w:rsidRDefault="00444A3E" w:rsidP="00444A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5FA77DD3" w14:textId="77777777" w:rsidR="00444A3E" w:rsidRDefault="00444A3E" w:rsidP="00444A3E">
      <w:pPr>
        <w:jc w:val="center"/>
        <w:rPr>
          <w:i/>
          <w:sz w:val="22"/>
        </w:rPr>
      </w:pPr>
    </w:p>
    <w:p w14:paraId="3792ECBB" w14:textId="77777777" w:rsidR="00444A3E" w:rsidRDefault="00444A3E" w:rsidP="00444A3E">
      <w:pPr>
        <w:jc w:val="center"/>
        <w:rPr>
          <w:i/>
          <w:sz w:val="22"/>
        </w:rPr>
      </w:pPr>
    </w:p>
    <w:p w14:paraId="1A909D0D" w14:textId="77777777" w:rsidR="00444A3E" w:rsidRDefault="00444A3E" w:rsidP="00444A3E">
      <w:pPr>
        <w:jc w:val="center"/>
        <w:rPr>
          <w:i/>
          <w:sz w:val="22"/>
        </w:rPr>
      </w:pPr>
    </w:p>
    <w:p w14:paraId="38E5AA67" w14:textId="77777777" w:rsidR="00444A3E" w:rsidRDefault="00444A3E" w:rsidP="00444A3E">
      <w:pPr>
        <w:jc w:val="center"/>
        <w:rPr>
          <w:i/>
          <w:sz w:val="22"/>
        </w:rPr>
      </w:pPr>
    </w:p>
    <w:p w14:paraId="5DC71179" w14:textId="77777777" w:rsidR="00444A3E" w:rsidRDefault="00444A3E" w:rsidP="00444A3E">
      <w:pPr>
        <w:jc w:val="center"/>
        <w:rPr>
          <w:i/>
          <w:sz w:val="22"/>
        </w:rPr>
      </w:pPr>
    </w:p>
    <w:p w14:paraId="38F649EA" w14:textId="77777777" w:rsidR="00444A3E" w:rsidRDefault="00444A3E" w:rsidP="00444A3E">
      <w:pPr>
        <w:jc w:val="center"/>
        <w:rPr>
          <w:i/>
          <w:sz w:val="22"/>
        </w:rPr>
      </w:pPr>
    </w:p>
    <w:p w14:paraId="5B7E729E" w14:textId="77777777" w:rsidR="00444A3E" w:rsidRPr="005F0707" w:rsidRDefault="00444A3E" w:rsidP="00444A3E">
      <w:pPr>
        <w:jc w:val="center"/>
        <w:rPr>
          <w:i/>
          <w:sz w:val="22"/>
        </w:rPr>
      </w:pPr>
    </w:p>
    <w:p w14:paraId="1D0004B9" w14:textId="77777777" w:rsidR="00444A3E" w:rsidRDefault="00444A3E" w:rsidP="00444A3E">
      <w:pPr>
        <w:jc w:val="center"/>
        <w:rPr>
          <w:i/>
          <w:sz w:val="28"/>
        </w:rPr>
      </w:pPr>
      <w:r>
        <w:rPr>
          <w:i/>
          <w:sz w:val="28"/>
        </w:rPr>
        <w:t>2019 г.</w:t>
      </w:r>
    </w:p>
    <w:p w14:paraId="24C1E136" w14:textId="77777777" w:rsidR="00444A3E" w:rsidRDefault="00444A3E" w:rsidP="00444A3E">
      <w:pPr>
        <w:jc w:val="center"/>
        <w:rPr>
          <w:i/>
          <w:sz w:val="28"/>
        </w:rPr>
      </w:pPr>
    </w:p>
    <w:p w14:paraId="3CE98A57" w14:textId="77777777" w:rsidR="00444A3E" w:rsidRDefault="00444A3E" w:rsidP="00444A3E">
      <w:pPr>
        <w:jc w:val="center"/>
        <w:rPr>
          <w:i/>
          <w:sz w:val="28"/>
        </w:rPr>
      </w:pPr>
    </w:p>
    <w:bookmarkEnd w:id="1"/>
    <w:p w14:paraId="00D28871" w14:textId="5B2F5C97" w:rsidR="00444A3E" w:rsidRPr="00A64FA8" w:rsidRDefault="00444A3E" w:rsidP="00891463">
      <w:pPr>
        <w:spacing w:line="360" w:lineRule="auto"/>
        <w:jc w:val="center"/>
        <w:rPr>
          <w:sz w:val="24"/>
          <w:szCs w:val="24"/>
        </w:rPr>
      </w:pPr>
      <w:r w:rsidRPr="00A64FA8">
        <w:rPr>
          <w:sz w:val="24"/>
          <w:szCs w:val="24"/>
        </w:rPr>
        <w:t>СОДЕРЖАНИЕ</w:t>
      </w:r>
    </w:p>
    <w:p w14:paraId="27C90A27" w14:textId="77777777" w:rsidR="00444A3E" w:rsidRPr="00A64FA8" w:rsidRDefault="00444A3E" w:rsidP="00444A3E">
      <w:pPr>
        <w:spacing w:line="360" w:lineRule="auto"/>
        <w:jc w:val="right"/>
        <w:rPr>
          <w:sz w:val="24"/>
          <w:szCs w:val="24"/>
        </w:rPr>
      </w:pPr>
      <w:r w:rsidRPr="00A64FA8">
        <w:rPr>
          <w:sz w:val="24"/>
          <w:szCs w:val="24"/>
        </w:rPr>
        <w:t>с.</w:t>
      </w:r>
    </w:p>
    <w:p w14:paraId="66974F5C" w14:textId="5A6B36E5" w:rsidR="00444A3E" w:rsidRPr="00A64FA8" w:rsidRDefault="00444A3E" w:rsidP="00444A3E">
      <w:pPr>
        <w:spacing w:line="360" w:lineRule="auto"/>
        <w:rPr>
          <w:sz w:val="24"/>
          <w:szCs w:val="24"/>
        </w:rPr>
      </w:pPr>
      <w:r w:rsidRPr="00A64FA8">
        <w:rPr>
          <w:sz w:val="24"/>
          <w:szCs w:val="24"/>
        </w:rPr>
        <w:t>ВВЕДЕНИЕ……………………………………………………………</w:t>
      </w:r>
      <w:r w:rsidR="00CF21EB">
        <w:rPr>
          <w:sz w:val="24"/>
          <w:szCs w:val="24"/>
        </w:rPr>
        <w:t>…</w:t>
      </w:r>
      <w:r w:rsidRPr="00A64FA8">
        <w:rPr>
          <w:sz w:val="24"/>
          <w:szCs w:val="24"/>
        </w:rPr>
        <w:t>………</w:t>
      </w:r>
      <w:r>
        <w:rPr>
          <w:sz w:val="24"/>
          <w:szCs w:val="24"/>
        </w:rPr>
        <w:t>……………</w:t>
      </w:r>
      <w:r w:rsidR="00CF21EB">
        <w:rPr>
          <w:sz w:val="24"/>
          <w:szCs w:val="24"/>
        </w:rPr>
        <w:t>…</w:t>
      </w:r>
      <w:r>
        <w:rPr>
          <w:sz w:val="24"/>
          <w:szCs w:val="24"/>
        </w:rPr>
        <w:t>..</w:t>
      </w:r>
      <w:r w:rsidR="00911542">
        <w:rPr>
          <w:sz w:val="24"/>
          <w:szCs w:val="24"/>
        </w:rPr>
        <w:t>.</w:t>
      </w:r>
      <w:r>
        <w:rPr>
          <w:sz w:val="24"/>
          <w:szCs w:val="24"/>
        </w:rPr>
        <w:t>.</w:t>
      </w:r>
      <w:bookmarkStart w:id="2" w:name="_GoBack"/>
      <w:bookmarkEnd w:id="2"/>
      <w:r>
        <w:rPr>
          <w:sz w:val="24"/>
          <w:szCs w:val="24"/>
        </w:rPr>
        <w:t>.3</w:t>
      </w:r>
    </w:p>
    <w:p w14:paraId="55CC75EB" w14:textId="7107AEC0" w:rsidR="00444A3E" w:rsidRPr="008B6410" w:rsidRDefault="00444A3E" w:rsidP="00444A3E">
      <w:pPr>
        <w:pStyle w:val="msonormalcxspmiddlecxspmiddle"/>
        <w:spacing w:before="0" w:beforeAutospacing="0" w:after="0" w:afterAutospacing="0" w:line="360" w:lineRule="auto"/>
        <w:jc w:val="both"/>
      </w:pPr>
      <w:proofErr w:type="gramStart"/>
      <w:r w:rsidRPr="008B6410">
        <w:t xml:space="preserve">1  </w:t>
      </w:r>
      <w:r w:rsidR="008B6410" w:rsidRPr="008B6410">
        <w:t>Отчёт</w:t>
      </w:r>
      <w:proofErr w:type="gramEnd"/>
      <w:r w:rsidR="008B6410" w:rsidRPr="008B6410">
        <w:t xml:space="preserve"> о посещении </w:t>
      </w:r>
      <w:r w:rsidR="004D7359">
        <w:t>ИПУ РАН им. В.А.</w:t>
      </w:r>
      <w:r w:rsidR="00911542">
        <w:rPr>
          <w:lang w:val="en-US"/>
        </w:rPr>
        <w:t xml:space="preserve"> </w:t>
      </w:r>
      <w:r w:rsidR="004D7359">
        <w:t>Трапезникова…………</w:t>
      </w:r>
      <w:r w:rsidR="008B6410">
        <w:t>.</w:t>
      </w:r>
      <w:r w:rsidRPr="008B6410">
        <w:t>…………….…...………......</w:t>
      </w:r>
      <w:r w:rsidR="00967B11">
        <w:t>4</w:t>
      </w:r>
    </w:p>
    <w:p w14:paraId="1FD49356" w14:textId="4EC7FEB9" w:rsidR="00444A3E" w:rsidRPr="008B6410" w:rsidRDefault="008B6410" w:rsidP="008B6410">
      <w:pPr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="00444A3E" w:rsidRPr="008B6410">
        <w:rPr>
          <w:bCs/>
          <w:sz w:val="24"/>
          <w:szCs w:val="24"/>
        </w:rPr>
        <w:t>1.1</w:t>
      </w:r>
      <w:r w:rsidR="00444A3E" w:rsidRPr="004D7359">
        <w:rPr>
          <w:bCs/>
          <w:sz w:val="24"/>
          <w:szCs w:val="24"/>
        </w:rPr>
        <w:t xml:space="preserve"> </w:t>
      </w:r>
      <w:r w:rsidR="004D7359" w:rsidRPr="004D7359">
        <w:rPr>
          <w:sz w:val="24"/>
          <w:szCs w:val="24"/>
        </w:rPr>
        <w:t>ИПУ РАН им. В.А.</w:t>
      </w:r>
      <w:r w:rsidR="00911542">
        <w:rPr>
          <w:sz w:val="24"/>
          <w:szCs w:val="24"/>
          <w:lang w:val="en-US"/>
        </w:rPr>
        <w:t xml:space="preserve"> </w:t>
      </w:r>
      <w:r w:rsidR="004D7359" w:rsidRPr="004D7359">
        <w:rPr>
          <w:sz w:val="24"/>
          <w:szCs w:val="24"/>
        </w:rPr>
        <w:t>Трапезникова</w:t>
      </w:r>
      <w:r w:rsidR="004D7359">
        <w:rPr>
          <w:bCs/>
          <w:sz w:val="24"/>
          <w:szCs w:val="24"/>
        </w:rPr>
        <w:t>……</w:t>
      </w:r>
      <w:r>
        <w:rPr>
          <w:bCs/>
          <w:sz w:val="24"/>
          <w:szCs w:val="24"/>
        </w:rPr>
        <w:t>……….…</w:t>
      </w:r>
      <w:r w:rsidR="00444A3E" w:rsidRPr="008B6410">
        <w:rPr>
          <w:bCs/>
          <w:sz w:val="24"/>
          <w:szCs w:val="24"/>
        </w:rPr>
        <w:t>……………</w:t>
      </w:r>
      <w:r w:rsidR="00CF21EB">
        <w:rPr>
          <w:bCs/>
          <w:sz w:val="24"/>
          <w:szCs w:val="24"/>
        </w:rPr>
        <w:t>..</w:t>
      </w:r>
      <w:r w:rsidR="00444A3E" w:rsidRPr="008B6410">
        <w:rPr>
          <w:bCs/>
          <w:sz w:val="24"/>
          <w:szCs w:val="24"/>
        </w:rPr>
        <w:t>……………………………</w:t>
      </w:r>
      <w:r w:rsidR="00967B11">
        <w:rPr>
          <w:bCs/>
          <w:sz w:val="24"/>
          <w:szCs w:val="24"/>
        </w:rPr>
        <w:t>4</w:t>
      </w:r>
    </w:p>
    <w:p w14:paraId="3925115A" w14:textId="04D11677" w:rsidR="00444A3E" w:rsidRPr="000F0A39" w:rsidRDefault="00444A3E" w:rsidP="00444A3E">
      <w:pPr>
        <w:autoSpaceDE w:val="0"/>
        <w:autoSpaceDN w:val="0"/>
        <w:adjustRightInd w:val="0"/>
        <w:spacing w:line="360" w:lineRule="auto"/>
        <w:rPr>
          <w:sz w:val="24"/>
          <w:szCs w:val="24"/>
          <w:lang w:eastAsia="ru-RU"/>
        </w:rPr>
      </w:pPr>
      <w:r w:rsidRPr="008B6410">
        <w:rPr>
          <w:sz w:val="24"/>
          <w:szCs w:val="24"/>
          <w:lang w:eastAsia="ru-RU"/>
        </w:rPr>
        <w:t xml:space="preserve">    1.2 </w:t>
      </w:r>
      <w:r w:rsidR="008B6410">
        <w:rPr>
          <w:sz w:val="24"/>
          <w:szCs w:val="24"/>
          <w:lang w:eastAsia="ru-RU"/>
        </w:rPr>
        <w:t>История создания</w:t>
      </w:r>
      <w:r w:rsidRPr="000F0A39">
        <w:rPr>
          <w:sz w:val="24"/>
          <w:szCs w:val="24"/>
          <w:lang w:eastAsia="ru-RU"/>
        </w:rPr>
        <w:t>…………………………………………………………………</w:t>
      </w:r>
      <w:r w:rsidR="008B6410">
        <w:rPr>
          <w:sz w:val="24"/>
          <w:szCs w:val="24"/>
          <w:lang w:eastAsia="ru-RU"/>
        </w:rPr>
        <w:t>……</w:t>
      </w:r>
      <w:proofErr w:type="gramStart"/>
      <w:r w:rsidR="008B6410">
        <w:rPr>
          <w:sz w:val="24"/>
          <w:szCs w:val="24"/>
          <w:lang w:eastAsia="ru-RU"/>
        </w:rPr>
        <w:t>…….</w:t>
      </w:r>
      <w:proofErr w:type="gramEnd"/>
      <w:r w:rsidR="003730CE">
        <w:rPr>
          <w:sz w:val="24"/>
          <w:szCs w:val="24"/>
          <w:lang w:eastAsia="ru-RU"/>
        </w:rPr>
        <w:t>4</w:t>
      </w:r>
    </w:p>
    <w:p w14:paraId="5E176BA1" w14:textId="0D111CD8" w:rsidR="00444A3E" w:rsidRPr="000F0A39" w:rsidRDefault="00444A3E" w:rsidP="00444A3E">
      <w:pPr>
        <w:autoSpaceDE w:val="0"/>
        <w:autoSpaceDN w:val="0"/>
        <w:adjustRightInd w:val="0"/>
        <w:spacing w:line="360" w:lineRule="auto"/>
        <w:rPr>
          <w:sz w:val="24"/>
          <w:szCs w:val="24"/>
          <w:lang w:eastAsia="ru-RU"/>
        </w:rPr>
      </w:pPr>
      <w:r w:rsidRPr="000F0A39">
        <w:t xml:space="preserve"> </w:t>
      </w:r>
      <w:r>
        <w:t xml:space="preserve">   </w:t>
      </w:r>
      <w:r w:rsidRPr="000F0A39">
        <w:t xml:space="preserve"> </w:t>
      </w:r>
      <w:r w:rsidRPr="000F0A39">
        <w:rPr>
          <w:sz w:val="24"/>
          <w:szCs w:val="24"/>
        </w:rPr>
        <w:t>1.3</w:t>
      </w:r>
      <w:r>
        <w:t xml:space="preserve"> </w:t>
      </w:r>
      <w:r w:rsidR="00CF21EB">
        <w:rPr>
          <w:sz w:val="24"/>
          <w:szCs w:val="24"/>
          <w:lang w:eastAsia="ru-RU"/>
        </w:rPr>
        <w:t>Лаборатория № 77……</w:t>
      </w:r>
      <w:proofErr w:type="gramStart"/>
      <w:r w:rsidR="00CF21EB">
        <w:rPr>
          <w:sz w:val="24"/>
          <w:szCs w:val="24"/>
          <w:lang w:eastAsia="ru-RU"/>
        </w:rPr>
        <w:t>…..</w:t>
      </w:r>
      <w:r w:rsidR="008B6410">
        <w:rPr>
          <w:sz w:val="24"/>
          <w:szCs w:val="24"/>
          <w:lang w:eastAsia="ru-RU"/>
        </w:rPr>
        <w:t>..</w:t>
      </w:r>
      <w:proofErr w:type="gramEnd"/>
      <w:r w:rsidR="008B6410">
        <w:rPr>
          <w:sz w:val="24"/>
          <w:szCs w:val="24"/>
          <w:lang w:eastAsia="ru-RU"/>
        </w:rPr>
        <w:t>…………………………………………………………………</w:t>
      </w:r>
      <w:r w:rsidR="003730CE">
        <w:rPr>
          <w:sz w:val="24"/>
          <w:szCs w:val="24"/>
          <w:lang w:eastAsia="ru-RU"/>
        </w:rPr>
        <w:t>5</w:t>
      </w:r>
    </w:p>
    <w:p w14:paraId="4388F9B2" w14:textId="72458930" w:rsidR="00444A3E" w:rsidRDefault="008B6410" w:rsidP="00444A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EC1DC3">
        <w:rPr>
          <w:sz w:val="24"/>
          <w:szCs w:val="24"/>
        </w:rPr>
        <w:t>Процесс решения задачи классификации в машинном обучении</w:t>
      </w:r>
      <w:r>
        <w:rPr>
          <w:sz w:val="24"/>
          <w:szCs w:val="24"/>
        </w:rPr>
        <w:t xml:space="preserve"> </w:t>
      </w:r>
      <w:r w:rsidR="00EC1DC3">
        <w:rPr>
          <w:sz w:val="24"/>
          <w:szCs w:val="24"/>
        </w:rPr>
        <w:t>…..</w:t>
      </w:r>
      <w:r>
        <w:rPr>
          <w:sz w:val="24"/>
          <w:szCs w:val="24"/>
        </w:rPr>
        <w:t>.....……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….…........</w:t>
      </w:r>
      <w:r w:rsidR="003730CE">
        <w:rPr>
          <w:sz w:val="24"/>
          <w:szCs w:val="24"/>
        </w:rPr>
        <w:t>6</w:t>
      </w:r>
    </w:p>
    <w:p w14:paraId="366CD78E" w14:textId="6696CA40" w:rsidR="00444A3E" w:rsidRDefault="008B6410" w:rsidP="00444A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 Выполнение индивидуального практического задания </w:t>
      </w:r>
      <w:r w:rsidR="00444A3E">
        <w:rPr>
          <w:sz w:val="24"/>
          <w:szCs w:val="24"/>
        </w:rPr>
        <w:t>…………………………………</w:t>
      </w:r>
      <w:proofErr w:type="gramStart"/>
      <w:r w:rsidR="00444A3E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r w:rsidR="003730CE">
        <w:rPr>
          <w:sz w:val="24"/>
          <w:szCs w:val="24"/>
        </w:rPr>
        <w:t>.</w:t>
      </w:r>
      <w:proofErr w:type="gramEnd"/>
      <w:r w:rsidR="003730CE">
        <w:rPr>
          <w:sz w:val="24"/>
          <w:szCs w:val="24"/>
        </w:rPr>
        <w:t>.7</w:t>
      </w:r>
    </w:p>
    <w:p w14:paraId="6146DA7F" w14:textId="08C3B4A0" w:rsidR="007E6159" w:rsidRDefault="007E6159" w:rsidP="00444A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3.1 Теоретическая часть……………………………………………………………………</w:t>
      </w:r>
      <w:proofErr w:type="gramStart"/>
      <w:r>
        <w:rPr>
          <w:sz w:val="24"/>
          <w:szCs w:val="24"/>
        </w:rPr>
        <w:t>…</w:t>
      </w:r>
      <w:r w:rsidR="003730CE">
        <w:rPr>
          <w:sz w:val="24"/>
          <w:szCs w:val="24"/>
        </w:rPr>
        <w:t>…</w:t>
      </w:r>
      <w:r>
        <w:rPr>
          <w:sz w:val="24"/>
          <w:szCs w:val="24"/>
        </w:rPr>
        <w:t>.</w:t>
      </w:r>
      <w:proofErr w:type="gramEnd"/>
      <w:r w:rsidR="003730CE">
        <w:rPr>
          <w:sz w:val="24"/>
          <w:szCs w:val="24"/>
        </w:rPr>
        <w:t>7</w:t>
      </w:r>
    </w:p>
    <w:p w14:paraId="175B214A" w14:textId="1A2027F9" w:rsidR="00E02C27" w:rsidRDefault="00D02C83" w:rsidP="00444A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3.2 Практическая </w:t>
      </w:r>
      <w:r w:rsidR="006D4A1D">
        <w:rPr>
          <w:sz w:val="24"/>
          <w:szCs w:val="24"/>
        </w:rPr>
        <w:t>часть</w:t>
      </w:r>
      <w:r w:rsidR="00656EE7">
        <w:rPr>
          <w:sz w:val="24"/>
          <w:szCs w:val="24"/>
        </w:rPr>
        <w:t xml:space="preserve"> ...</w:t>
      </w:r>
      <w:r>
        <w:rPr>
          <w:sz w:val="24"/>
          <w:szCs w:val="24"/>
        </w:rPr>
        <w:t>…………………………………………………</w:t>
      </w:r>
      <w:proofErr w:type="gramStart"/>
      <w:r>
        <w:rPr>
          <w:sz w:val="24"/>
          <w:szCs w:val="24"/>
        </w:rPr>
        <w:t>……</w:t>
      </w:r>
      <w:r w:rsidR="006D4A1D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……………...</w:t>
      </w:r>
      <w:r w:rsidR="00660EB9">
        <w:rPr>
          <w:sz w:val="24"/>
          <w:szCs w:val="24"/>
        </w:rPr>
        <w:t>..9</w:t>
      </w:r>
    </w:p>
    <w:p w14:paraId="6D7B13AF" w14:textId="5933D00C" w:rsidR="00B154B9" w:rsidRDefault="00B154B9" w:rsidP="00444A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3.2.1</w:t>
      </w:r>
      <w:r w:rsidRPr="00B154B9">
        <w:rPr>
          <w:color w:val="000000"/>
          <w:sz w:val="24"/>
          <w:szCs w:val="28"/>
        </w:rPr>
        <w:t xml:space="preserve"> </w:t>
      </w:r>
      <w:r w:rsidRPr="0084483E">
        <w:rPr>
          <w:color w:val="000000"/>
          <w:sz w:val="24"/>
          <w:szCs w:val="28"/>
        </w:rPr>
        <w:t>Постановка задачи</w:t>
      </w:r>
      <w:r>
        <w:rPr>
          <w:sz w:val="24"/>
          <w:szCs w:val="24"/>
        </w:rPr>
        <w:t xml:space="preserve"> …</w:t>
      </w:r>
      <w:proofErr w:type="gramStart"/>
      <w:r w:rsidR="00656EE7">
        <w:rPr>
          <w:sz w:val="24"/>
          <w:szCs w:val="24"/>
        </w:rPr>
        <w:t>...</w:t>
      </w:r>
      <w:r>
        <w:rPr>
          <w:sz w:val="24"/>
          <w:szCs w:val="24"/>
        </w:rPr>
        <w:t>….</w:t>
      </w:r>
      <w:proofErr w:type="gramEnd"/>
      <w:r>
        <w:rPr>
          <w:sz w:val="24"/>
          <w:szCs w:val="24"/>
        </w:rPr>
        <w:t>.……………………………………………………………</w:t>
      </w:r>
      <w:r w:rsidR="00660EB9">
        <w:rPr>
          <w:sz w:val="24"/>
          <w:szCs w:val="24"/>
        </w:rPr>
        <w:t>…9</w:t>
      </w:r>
    </w:p>
    <w:p w14:paraId="2B69DB86" w14:textId="434747F1" w:rsidR="00A97255" w:rsidRDefault="00130A2F" w:rsidP="00A972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3.2.2</w:t>
      </w:r>
      <w:r w:rsidRPr="00B154B9">
        <w:rPr>
          <w:color w:val="000000"/>
          <w:sz w:val="24"/>
          <w:szCs w:val="28"/>
        </w:rPr>
        <w:t xml:space="preserve"> </w:t>
      </w:r>
      <w:r w:rsidR="00EC3691">
        <w:rPr>
          <w:color w:val="000000"/>
          <w:sz w:val="24"/>
          <w:szCs w:val="28"/>
        </w:rPr>
        <w:t>Генерация данных</w:t>
      </w:r>
      <w:r w:rsidR="00656EE7">
        <w:rPr>
          <w:color w:val="000000"/>
          <w:sz w:val="24"/>
          <w:szCs w:val="28"/>
        </w:rPr>
        <w:t xml:space="preserve"> ...</w:t>
      </w:r>
      <w:r w:rsidR="00EC3691">
        <w:rPr>
          <w:color w:val="000000"/>
          <w:sz w:val="24"/>
          <w:szCs w:val="28"/>
        </w:rPr>
        <w:t>...</w:t>
      </w:r>
      <w:r>
        <w:rPr>
          <w:sz w:val="24"/>
          <w:szCs w:val="24"/>
        </w:rPr>
        <w:t>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.…………………</w:t>
      </w:r>
      <w:r w:rsidR="00323DC1">
        <w:rPr>
          <w:sz w:val="24"/>
          <w:szCs w:val="24"/>
        </w:rPr>
        <w:t>…..</w:t>
      </w:r>
      <w:r>
        <w:rPr>
          <w:sz w:val="24"/>
          <w:szCs w:val="24"/>
        </w:rPr>
        <w:t>………………………………….1</w:t>
      </w:r>
      <w:r w:rsidR="00660EB9">
        <w:rPr>
          <w:sz w:val="24"/>
          <w:szCs w:val="24"/>
        </w:rPr>
        <w:t>0</w:t>
      </w:r>
    </w:p>
    <w:p w14:paraId="24CEF4FF" w14:textId="2D4FF839" w:rsidR="00276596" w:rsidRDefault="00276596" w:rsidP="002765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3.2.</w:t>
      </w:r>
      <w:r w:rsidR="009B61E5">
        <w:rPr>
          <w:sz w:val="24"/>
          <w:szCs w:val="24"/>
        </w:rPr>
        <w:t>3</w:t>
      </w:r>
      <w:r w:rsidRPr="00B154B9">
        <w:rPr>
          <w:color w:val="000000"/>
          <w:sz w:val="24"/>
          <w:szCs w:val="28"/>
        </w:rPr>
        <w:t xml:space="preserve"> </w:t>
      </w:r>
      <w:r w:rsidR="00A97255" w:rsidRPr="00A97255">
        <w:rPr>
          <w:sz w:val="24"/>
          <w:szCs w:val="24"/>
        </w:rPr>
        <w:t>Обучение и классификация</w:t>
      </w:r>
      <w:r w:rsidR="00A97255">
        <w:rPr>
          <w:sz w:val="24"/>
          <w:szCs w:val="24"/>
        </w:rPr>
        <w:t xml:space="preserve"> </w:t>
      </w:r>
      <w:r>
        <w:rPr>
          <w:sz w:val="24"/>
          <w:szCs w:val="24"/>
        </w:rPr>
        <w:t>…</w:t>
      </w:r>
      <w:proofErr w:type="gramStart"/>
      <w:r>
        <w:rPr>
          <w:sz w:val="24"/>
          <w:szCs w:val="24"/>
        </w:rPr>
        <w:t>……</w:t>
      </w:r>
      <w:r w:rsidR="00A97255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………………..………………………………….</w:t>
      </w:r>
      <w:r w:rsidR="009B61E5">
        <w:rPr>
          <w:sz w:val="24"/>
          <w:szCs w:val="24"/>
        </w:rPr>
        <w:t>1</w:t>
      </w:r>
      <w:r w:rsidR="00660EB9">
        <w:rPr>
          <w:sz w:val="24"/>
          <w:szCs w:val="24"/>
        </w:rPr>
        <w:t>1</w:t>
      </w:r>
    </w:p>
    <w:p w14:paraId="06A8D49A" w14:textId="27C8F13B" w:rsidR="00656EE7" w:rsidRDefault="009B61E5" w:rsidP="00444A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3.2.4</w:t>
      </w:r>
      <w:r w:rsidRPr="00B154B9">
        <w:rPr>
          <w:color w:val="000000"/>
          <w:sz w:val="24"/>
          <w:szCs w:val="28"/>
        </w:rPr>
        <w:t xml:space="preserve"> </w:t>
      </w:r>
      <w:r w:rsidR="00660EB9">
        <w:rPr>
          <w:color w:val="000000"/>
          <w:sz w:val="24"/>
          <w:szCs w:val="28"/>
        </w:rPr>
        <w:t>Структура п</w:t>
      </w:r>
      <w:r w:rsidR="00656EE7">
        <w:rPr>
          <w:color w:val="000000"/>
          <w:sz w:val="24"/>
          <w:szCs w:val="28"/>
        </w:rPr>
        <w:t>рограммн</w:t>
      </w:r>
      <w:r w:rsidR="00660EB9">
        <w:rPr>
          <w:color w:val="000000"/>
          <w:sz w:val="24"/>
          <w:szCs w:val="28"/>
        </w:rPr>
        <w:t>ого</w:t>
      </w:r>
      <w:r w:rsidR="00656EE7">
        <w:rPr>
          <w:color w:val="000000"/>
          <w:sz w:val="24"/>
          <w:szCs w:val="28"/>
        </w:rPr>
        <w:t xml:space="preserve"> пакет</w:t>
      </w:r>
      <w:r w:rsidR="00660EB9">
        <w:rPr>
          <w:color w:val="000000"/>
          <w:sz w:val="24"/>
          <w:szCs w:val="28"/>
        </w:rPr>
        <w:t>а</w:t>
      </w:r>
      <w:r>
        <w:rPr>
          <w:sz w:val="24"/>
          <w:szCs w:val="24"/>
        </w:rPr>
        <w:t xml:space="preserve"> </w:t>
      </w:r>
      <w:r w:rsidR="00656EE7">
        <w:rPr>
          <w:sz w:val="24"/>
          <w:szCs w:val="24"/>
        </w:rPr>
        <w:t>……</w:t>
      </w:r>
      <w:proofErr w:type="gramStart"/>
      <w:r w:rsidR="00656EE7">
        <w:rPr>
          <w:sz w:val="24"/>
          <w:szCs w:val="24"/>
        </w:rPr>
        <w:t>…….</w:t>
      </w:r>
      <w:proofErr w:type="gramEnd"/>
      <w:r w:rsidR="00656EE7">
        <w:rPr>
          <w:sz w:val="24"/>
          <w:szCs w:val="24"/>
        </w:rPr>
        <w:t>.</w:t>
      </w:r>
      <w:r>
        <w:rPr>
          <w:sz w:val="24"/>
          <w:szCs w:val="24"/>
        </w:rPr>
        <w:t>………..…………...…………………….1</w:t>
      </w:r>
      <w:r w:rsidR="00660EB9">
        <w:rPr>
          <w:sz w:val="24"/>
          <w:szCs w:val="24"/>
        </w:rPr>
        <w:t>3</w:t>
      </w:r>
    </w:p>
    <w:p w14:paraId="6D311A51" w14:textId="1C2F430A" w:rsidR="00656EE7" w:rsidRPr="0029686C" w:rsidRDefault="00656EE7" w:rsidP="00444A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3.2.5 Результаты работы программы 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</w:t>
      </w:r>
      <w:r w:rsidR="00660EB9">
        <w:rPr>
          <w:sz w:val="24"/>
          <w:szCs w:val="24"/>
        </w:rPr>
        <w:t>4</w:t>
      </w:r>
    </w:p>
    <w:p w14:paraId="0896293F" w14:textId="3DC0F478" w:rsidR="00444A3E" w:rsidRPr="00227240" w:rsidRDefault="00444A3E" w:rsidP="00444A3E">
      <w:pPr>
        <w:spacing w:line="360" w:lineRule="auto"/>
        <w:rPr>
          <w:sz w:val="24"/>
          <w:szCs w:val="24"/>
        </w:rPr>
      </w:pPr>
      <w:proofErr w:type="gramStart"/>
      <w:r w:rsidRPr="00A64FA8">
        <w:rPr>
          <w:sz w:val="24"/>
          <w:szCs w:val="24"/>
        </w:rPr>
        <w:t>ЗАКЛЮЧЕНИЕ.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………</w:t>
      </w:r>
      <w:r w:rsidR="008B6410">
        <w:rPr>
          <w:sz w:val="24"/>
          <w:szCs w:val="24"/>
        </w:rPr>
        <w:t>…………………………………………………..………………………</w:t>
      </w:r>
      <w:r w:rsidR="00352291">
        <w:rPr>
          <w:sz w:val="24"/>
          <w:szCs w:val="24"/>
        </w:rPr>
        <w:t>19</w:t>
      </w:r>
    </w:p>
    <w:p w14:paraId="03B91462" w14:textId="4158B508" w:rsidR="00444A3E" w:rsidRDefault="00444A3E" w:rsidP="00444A3E">
      <w:pPr>
        <w:spacing w:line="360" w:lineRule="auto"/>
        <w:rPr>
          <w:sz w:val="24"/>
          <w:szCs w:val="24"/>
        </w:rPr>
      </w:pPr>
      <w:r w:rsidRPr="00A64FA8">
        <w:rPr>
          <w:sz w:val="24"/>
          <w:szCs w:val="24"/>
        </w:rPr>
        <w:t>СПИСОК ИСПОЛЬЗОВАННЫ</w:t>
      </w:r>
      <w:r>
        <w:rPr>
          <w:sz w:val="24"/>
          <w:szCs w:val="24"/>
        </w:rPr>
        <w:t>Х ИСТОЧНИКОВ</w:t>
      </w:r>
      <w:r w:rsidR="006D4A1D">
        <w:rPr>
          <w:sz w:val="24"/>
          <w:szCs w:val="24"/>
        </w:rPr>
        <w:t>……</w:t>
      </w:r>
      <w:r>
        <w:rPr>
          <w:sz w:val="24"/>
          <w:szCs w:val="24"/>
        </w:rPr>
        <w:t>…………</w:t>
      </w:r>
      <w:r w:rsidR="006D4A1D">
        <w:rPr>
          <w:sz w:val="24"/>
          <w:szCs w:val="24"/>
        </w:rPr>
        <w:t>...……</w:t>
      </w:r>
      <w:r w:rsidR="008B6410">
        <w:rPr>
          <w:sz w:val="24"/>
          <w:szCs w:val="24"/>
        </w:rPr>
        <w:t>……............................</w:t>
      </w:r>
      <w:r w:rsidR="00352291">
        <w:rPr>
          <w:sz w:val="24"/>
          <w:szCs w:val="24"/>
        </w:rPr>
        <w:t>20</w:t>
      </w:r>
    </w:p>
    <w:p w14:paraId="6E4F9372" w14:textId="5C2B99EB" w:rsidR="00744086" w:rsidRDefault="00744086">
      <w:pPr>
        <w:rPr>
          <w:sz w:val="24"/>
          <w:szCs w:val="24"/>
        </w:rPr>
      </w:pPr>
    </w:p>
    <w:p w14:paraId="0FBCAA8F" w14:textId="53E7EFCA" w:rsidR="00660EB9" w:rsidRDefault="00660EB9">
      <w:pPr>
        <w:rPr>
          <w:sz w:val="24"/>
          <w:szCs w:val="24"/>
        </w:rPr>
      </w:pPr>
    </w:p>
    <w:p w14:paraId="03E6E8EF" w14:textId="4C82D66A" w:rsidR="00660EB9" w:rsidRDefault="00660EB9">
      <w:pPr>
        <w:rPr>
          <w:sz w:val="24"/>
          <w:szCs w:val="24"/>
        </w:rPr>
      </w:pPr>
    </w:p>
    <w:p w14:paraId="5268862F" w14:textId="77777777" w:rsidR="00660EB9" w:rsidRDefault="00660EB9"/>
    <w:p w14:paraId="7DD85DD1" w14:textId="77777777" w:rsidR="00444A3E" w:rsidRDefault="00444A3E"/>
    <w:p w14:paraId="70942038" w14:textId="77777777" w:rsidR="00444A3E" w:rsidRDefault="00444A3E"/>
    <w:p w14:paraId="7DA509F0" w14:textId="77777777" w:rsidR="00444A3E" w:rsidRDefault="00444A3E"/>
    <w:p w14:paraId="3F7B374C" w14:textId="77777777" w:rsidR="00444A3E" w:rsidRDefault="00444A3E"/>
    <w:p w14:paraId="750522DE" w14:textId="77777777" w:rsidR="00444A3E" w:rsidRDefault="00444A3E"/>
    <w:p w14:paraId="61178AB1" w14:textId="77777777" w:rsidR="00444A3E" w:rsidRDefault="00444A3E"/>
    <w:p w14:paraId="5F30A5CE" w14:textId="77777777" w:rsidR="00444A3E" w:rsidRDefault="00444A3E"/>
    <w:p w14:paraId="6855B330" w14:textId="77777777" w:rsidR="00444A3E" w:rsidRDefault="00444A3E"/>
    <w:p w14:paraId="3AC83319" w14:textId="77777777" w:rsidR="00444A3E" w:rsidRDefault="00444A3E"/>
    <w:p w14:paraId="2D5D06D2" w14:textId="77777777" w:rsidR="00444A3E" w:rsidRDefault="00444A3E"/>
    <w:p w14:paraId="64DB7DBA" w14:textId="77777777" w:rsidR="00444A3E" w:rsidRDefault="00444A3E"/>
    <w:p w14:paraId="537347CC" w14:textId="77777777" w:rsidR="00444A3E" w:rsidRDefault="00444A3E"/>
    <w:p w14:paraId="08964749" w14:textId="77777777" w:rsidR="00444A3E" w:rsidRDefault="00444A3E"/>
    <w:p w14:paraId="08397DC3" w14:textId="77777777" w:rsidR="00444A3E" w:rsidRDefault="00444A3E"/>
    <w:p w14:paraId="209A44D5" w14:textId="77777777" w:rsidR="00444A3E" w:rsidRDefault="00444A3E"/>
    <w:p w14:paraId="594F728C" w14:textId="77777777" w:rsidR="00444A3E" w:rsidRDefault="00444A3E"/>
    <w:p w14:paraId="57EA5686" w14:textId="77777777" w:rsidR="00444A3E" w:rsidRDefault="00444A3E"/>
    <w:p w14:paraId="54064193" w14:textId="77777777" w:rsidR="00444A3E" w:rsidRDefault="00444A3E"/>
    <w:p w14:paraId="0F0E77A7" w14:textId="77777777" w:rsidR="00444A3E" w:rsidRDefault="00444A3E"/>
    <w:p w14:paraId="3910ED94" w14:textId="77777777" w:rsidR="00444A3E" w:rsidRDefault="00444A3E"/>
    <w:p w14:paraId="59770B2D" w14:textId="77777777" w:rsidR="00444A3E" w:rsidRDefault="00444A3E"/>
    <w:p w14:paraId="46F490F8" w14:textId="77777777" w:rsidR="00444A3E" w:rsidRDefault="00444A3E"/>
    <w:p w14:paraId="2F6A48D8" w14:textId="77777777" w:rsidR="00444A3E" w:rsidRDefault="00444A3E"/>
    <w:p w14:paraId="1B795CA4" w14:textId="77777777" w:rsidR="00444A3E" w:rsidRDefault="00444A3E"/>
    <w:p w14:paraId="13E1375C" w14:textId="77777777" w:rsidR="00444A3E" w:rsidRPr="009A4FE6" w:rsidRDefault="00444A3E" w:rsidP="00444A3E">
      <w:pPr>
        <w:spacing w:line="360" w:lineRule="auto"/>
        <w:ind w:firstLine="708"/>
        <w:jc w:val="center"/>
        <w:rPr>
          <w:sz w:val="24"/>
          <w:szCs w:val="24"/>
        </w:rPr>
      </w:pPr>
      <w:r w:rsidRPr="009A4FE6">
        <w:rPr>
          <w:sz w:val="24"/>
          <w:szCs w:val="24"/>
        </w:rPr>
        <w:lastRenderedPageBreak/>
        <w:t>ВВЕДЕНИЕ</w:t>
      </w:r>
    </w:p>
    <w:p w14:paraId="4215859C" w14:textId="77777777" w:rsidR="00444A3E" w:rsidRPr="00A33829" w:rsidRDefault="00444A3E" w:rsidP="00444A3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EB38C8F" w14:textId="77777777" w:rsidR="00444A3E" w:rsidRPr="009912C2" w:rsidRDefault="00444A3E" w:rsidP="00444A3E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Производственная практика студентов МГТУ им. Н.Э. Баумана является обязательной частью основной образовательной программы высшего образования, одной из форм организации учебного процесса.</w:t>
      </w:r>
    </w:p>
    <w:p w14:paraId="59243073" w14:textId="77777777" w:rsidR="00444A3E" w:rsidRPr="009912C2" w:rsidRDefault="00444A3E" w:rsidP="00444A3E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Практика – вид учебной работы, направленный на развитие практических навыков и умений, а также формирование компетенций обучающихся в процессе выполнения определенных видов работ, связанных с будущей профессиональной деятельностью.</w:t>
      </w:r>
    </w:p>
    <w:p w14:paraId="5C639832" w14:textId="77777777" w:rsidR="00444A3E" w:rsidRPr="009912C2" w:rsidRDefault="00444A3E" w:rsidP="00444A3E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Основными видами практики студентов Университета, обучающихся по основным образовательным программам высшего профессионального образования, являются:</w:t>
      </w:r>
    </w:p>
    <w:p w14:paraId="73D2AFFF" w14:textId="77777777" w:rsidR="00444A3E" w:rsidRPr="009912C2" w:rsidRDefault="00444A3E" w:rsidP="00444A3E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- учебная;</w:t>
      </w:r>
    </w:p>
    <w:p w14:paraId="74B6B0CF" w14:textId="77777777" w:rsidR="00444A3E" w:rsidRPr="009912C2" w:rsidRDefault="00444A3E" w:rsidP="00444A3E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- производственная.</w:t>
      </w:r>
    </w:p>
    <w:p w14:paraId="1FA9FA0D" w14:textId="77777777" w:rsidR="00444A3E" w:rsidRPr="009912C2" w:rsidRDefault="00444A3E" w:rsidP="00444A3E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Производственная практика направлена на формирование у студентов</w:t>
      </w:r>
    </w:p>
    <w:p w14:paraId="56EA7A25" w14:textId="77777777" w:rsidR="00444A3E" w:rsidRPr="009912C2" w:rsidRDefault="00444A3E" w:rsidP="00444A3E">
      <w:pPr>
        <w:spacing w:line="360" w:lineRule="auto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практических профессиональных умений, приобретение практического опыта по основным видам производственной деятельности для последующего освоения ими общих и профессиональных компетенций по избранной специальности/направлению подготовки.</w:t>
      </w:r>
    </w:p>
    <w:p w14:paraId="7C5CCAD5" w14:textId="77777777" w:rsidR="00444A3E" w:rsidRPr="009912C2" w:rsidRDefault="00444A3E" w:rsidP="00444A3E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Целями производственной практики являются:</w:t>
      </w:r>
    </w:p>
    <w:p w14:paraId="0EDE5514" w14:textId="77777777" w:rsidR="00444A3E" w:rsidRPr="009912C2" w:rsidRDefault="00444A3E" w:rsidP="00444A3E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- ознакомление с реальным производственным процессом на предприятии и участие в нём;</w:t>
      </w:r>
    </w:p>
    <w:p w14:paraId="0055B4CE" w14:textId="77777777" w:rsidR="00444A3E" w:rsidRPr="009912C2" w:rsidRDefault="00444A3E" w:rsidP="00444A3E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- выполнение индивидуального задания.</w:t>
      </w:r>
    </w:p>
    <w:p w14:paraId="7305E5AD" w14:textId="77777777" w:rsidR="00444A3E" w:rsidRPr="009912C2" w:rsidRDefault="00444A3E" w:rsidP="00444A3E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Задачами производственной практики являются:</w:t>
      </w:r>
    </w:p>
    <w:p w14:paraId="44492071" w14:textId="2470BD0E" w:rsidR="00444A3E" w:rsidRPr="009912C2" w:rsidRDefault="00444A3E" w:rsidP="00444A3E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 xml:space="preserve">- </w:t>
      </w:r>
      <w:r w:rsidR="00E351EE">
        <w:rPr>
          <w:sz w:val="24"/>
          <w:szCs w:val="24"/>
        </w:rPr>
        <w:t>решение задачи и проведение исследования результатов</w:t>
      </w:r>
      <w:r w:rsidRPr="009912C2">
        <w:rPr>
          <w:sz w:val="24"/>
          <w:szCs w:val="24"/>
        </w:rPr>
        <w:t xml:space="preserve"> </w:t>
      </w:r>
      <w:r w:rsidR="00E351EE">
        <w:rPr>
          <w:sz w:val="24"/>
          <w:szCs w:val="24"/>
        </w:rPr>
        <w:t>в лаборатории ИПУ РАН</w:t>
      </w:r>
      <w:r w:rsidRPr="009912C2">
        <w:rPr>
          <w:sz w:val="24"/>
          <w:szCs w:val="24"/>
        </w:rPr>
        <w:t>;</w:t>
      </w:r>
    </w:p>
    <w:p w14:paraId="446E6FC9" w14:textId="1CA8F393" w:rsidR="00444A3E" w:rsidRPr="009912C2" w:rsidRDefault="00444A3E" w:rsidP="00494451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-</w:t>
      </w:r>
      <w:r w:rsidR="006E5077">
        <w:rPr>
          <w:sz w:val="24"/>
          <w:szCs w:val="24"/>
        </w:rPr>
        <w:t xml:space="preserve"> </w:t>
      </w:r>
      <w:r w:rsidR="00E351EE">
        <w:rPr>
          <w:sz w:val="24"/>
          <w:szCs w:val="24"/>
        </w:rPr>
        <w:t>изучение природы сигналов ЛЧМ, зашумления сигналов и оценки качества сигнала</w:t>
      </w:r>
      <w:r w:rsidRPr="009912C2">
        <w:rPr>
          <w:sz w:val="24"/>
          <w:szCs w:val="24"/>
        </w:rPr>
        <w:t>;</w:t>
      </w:r>
    </w:p>
    <w:p w14:paraId="5BC3389A" w14:textId="5CFACC5C" w:rsidR="00444A3E" w:rsidRPr="009912C2" w:rsidRDefault="00444A3E" w:rsidP="0049445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6E5077">
        <w:rPr>
          <w:sz w:val="24"/>
          <w:szCs w:val="24"/>
        </w:rPr>
        <w:t xml:space="preserve"> </w:t>
      </w:r>
      <w:r w:rsidRPr="009912C2">
        <w:rPr>
          <w:sz w:val="24"/>
          <w:szCs w:val="24"/>
        </w:rPr>
        <w:t xml:space="preserve">изучение этапов </w:t>
      </w:r>
      <w:r w:rsidR="00E351EE">
        <w:rPr>
          <w:sz w:val="24"/>
          <w:szCs w:val="24"/>
        </w:rPr>
        <w:t>исследовательской работы</w:t>
      </w:r>
      <w:r w:rsidRPr="009912C2">
        <w:rPr>
          <w:sz w:val="24"/>
          <w:szCs w:val="24"/>
        </w:rPr>
        <w:t xml:space="preserve">, </w:t>
      </w:r>
      <w:r w:rsidR="006E5077">
        <w:rPr>
          <w:sz w:val="24"/>
          <w:szCs w:val="24"/>
        </w:rPr>
        <w:t>по решению задачи классификации методами машинного и глубокого обучения</w:t>
      </w:r>
      <w:r w:rsidRPr="009912C2">
        <w:rPr>
          <w:sz w:val="24"/>
          <w:szCs w:val="24"/>
        </w:rPr>
        <w:t>;</w:t>
      </w:r>
    </w:p>
    <w:p w14:paraId="6B5F49D4" w14:textId="117087EB" w:rsidR="00444A3E" w:rsidRPr="009912C2" w:rsidRDefault="00444A3E" w:rsidP="00494451">
      <w:pPr>
        <w:spacing w:line="360" w:lineRule="auto"/>
        <w:ind w:firstLine="708"/>
        <w:jc w:val="both"/>
        <w:rPr>
          <w:sz w:val="24"/>
          <w:szCs w:val="24"/>
        </w:rPr>
      </w:pPr>
      <w:r w:rsidRPr="009912C2">
        <w:rPr>
          <w:sz w:val="24"/>
          <w:szCs w:val="24"/>
        </w:rPr>
        <w:t>- выполнение индивидуального задания</w:t>
      </w:r>
      <w:r w:rsidR="00494451">
        <w:rPr>
          <w:sz w:val="24"/>
          <w:szCs w:val="24"/>
        </w:rPr>
        <w:t>,</w:t>
      </w:r>
      <w:r w:rsidR="00E351EE">
        <w:rPr>
          <w:sz w:val="24"/>
          <w:szCs w:val="24"/>
        </w:rPr>
        <w:t xml:space="preserve"> которое включает в себя генерацию данных, зашумление тестовых данных, разработку программных модулей для решени</w:t>
      </w:r>
      <w:r w:rsidR="006E5077">
        <w:rPr>
          <w:sz w:val="24"/>
          <w:szCs w:val="24"/>
        </w:rPr>
        <w:t>я</w:t>
      </w:r>
      <w:r w:rsidR="00E351EE">
        <w:rPr>
          <w:sz w:val="24"/>
          <w:szCs w:val="24"/>
        </w:rPr>
        <w:t xml:space="preserve"> задачи </w:t>
      </w:r>
      <w:proofErr w:type="spellStart"/>
      <w:r w:rsidR="00E351EE">
        <w:rPr>
          <w:sz w:val="24"/>
          <w:szCs w:val="24"/>
        </w:rPr>
        <w:t>многоклассовой</w:t>
      </w:r>
      <w:proofErr w:type="spellEnd"/>
      <w:r w:rsidR="00E351EE">
        <w:rPr>
          <w:sz w:val="24"/>
          <w:szCs w:val="24"/>
        </w:rPr>
        <w:t xml:space="preserve"> классификации сигналов и для оценки качества моделей классификации</w:t>
      </w:r>
      <w:r w:rsidRPr="009912C2">
        <w:rPr>
          <w:sz w:val="24"/>
          <w:szCs w:val="24"/>
        </w:rPr>
        <w:t>;</w:t>
      </w:r>
    </w:p>
    <w:p w14:paraId="41A03AB5" w14:textId="77777777" w:rsidR="00444A3E" w:rsidRDefault="00444A3E" w:rsidP="00494451">
      <w:pPr>
        <w:spacing w:line="360" w:lineRule="auto"/>
        <w:ind w:firstLine="708"/>
        <w:jc w:val="both"/>
      </w:pPr>
      <w:r w:rsidRPr="009912C2">
        <w:rPr>
          <w:sz w:val="24"/>
          <w:szCs w:val="24"/>
        </w:rPr>
        <w:t>- изучение ГОСТ 7.32-2001 «Отчёт о научно-исследовательской работе. Структура и правила оформления»</w:t>
      </w:r>
      <w:r w:rsidR="00494451">
        <w:rPr>
          <w:sz w:val="24"/>
          <w:szCs w:val="24"/>
        </w:rPr>
        <w:t>.</w:t>
      </w:r>
    </w:p>
    <w:p w14:paraId="3AF912C9" w14:textId="77777777" w:rsidR="00444A3E" w:rsidRDefault="00444A3E"/>
    <w:p w14:paraId="00528B7B" w14:textId="77777777" w:rsidR="00444A3E" w:rsidRDefault="00444A3E"/>
    <w:p w14:paraId="79BD94B8" w14:textId="77777777" w:rsidR="00444A3E" w:rsidRDefault="00444A3E"/>
    <w:p w14:paraId="1A1F0BEC" w14:textId="77777777" w:rsidR="006E5077" w:rsidRDefault="006E5077" w:rsidP="00A02AF8">
      <w:pPr>
        <w:spacing w:line="360" w:lineRule="auto"/>
        <w:ind w:firstLine="708"/>
        <w:jc w:val="both"/>
        <w:rPr>
          <w:sz w:val="24"/>
          <w:szCs w:val="24"/>
        </w:rPr>
      </w:pPr>
    </w:p>
    <w:p w14:paraId="313DCE0E" w14:textId="77777777" w:rsidR="00660EB9" w:rsidRDefault="00660EB9" w:rsidP="00A02AF8">
      <w:pPr>
        <w:spacing w:line="360" w:lineRule="auto"/>
        <w:ind w:firstLine="708"/>
        <w:jc w:val="both"/>
        <w:rPr>
          <w:sz w:val="24"/>
          <w:szCs w:val="24"/>
        </w:rPr>
      </w:pPr>
    </w:p>
    <w:p w14:paraId="21AE9A39" w14:textId="77777777" w:rsidR="00660EB9" w:rsidRDefault="00660EB9" w:rsidP="00A02AF8">
      <w:pPr>
        <w:spacing w:line="360" w:lineRule="auto"/>
        <w:ind w:firstLine="708"/>
        <w:jc w:val="both"/>
        <w:rPr>
          <w:sz w:val="24"/>
          <w:szCs w:val="24"/>
        </w:rPr>
      </w:pPr>
    </w:p>
    <w:p w14:paraId="78FF4908" w14:textId="6983EC86" w:rsidR="00444A3E" w:rsidRPr="00871895" w:rsidRDefault="00A10DDE" w:rsidP="00A02AF8">
      <w:pPr>
        <w:spacing w:line="360" w:lineRule="auto"/>
        <w:ind w:firstLine="708"/>
        <w:jc w:val="both"/>
        <w:rPr>
          <w:sz w:val="24"/>
          <w:szCs w:val="24"/>
        </w:rPr>
      </w:pPr>
      <w:r w:rsidRPr="00871895">
        <w:rPr>
          <w:sz w:val="24"/>
          <w:szCs w:val="24"/>
        </w:rPr>
        <w:lastRenderedPageBreak/>
        <w:t>1 Отчёт о посещении</w:t>
      </w:r>
      <w:r w:rsidR="004D7359">
        <w:rPr>
          <w:sz w:val="24"/>
          <w:szCs w:val="24"/>
        </w:rPr>
        <w:t xml:space="preserve"> ИПУ РАН им. </w:t>
      </w:r>
      <w:proofErr w:type="gramStart"/>
      <w:r w:rsidR="004D7359">
        <w:rPr>
          <w:sz w:val="24"/>
          <w:szCs w:val="24"/>
        </w:rPr>
        <w:t>В.А.</w:t>
      </w:r>
      <w:proofErr w:type="gramEnd"/>
      <w:r w:rsidR="00911542">
        <w:rPr>
          <w:sz w:val="24"/>
          <w:szCs w:val="24"/>
          <w:lang w:val="en-US"/>
        </w:rPr>
        <w:t xml:space="preserve"> </w:t>
      </w:r>
      <w:r w:rsidR="004D7359">
        <w:rPr>
          <w:sz w:val="24"/>
          <w:szCs w:val="24"/>
        </w:rPr>
        <w:t>Трапезникова</w:t>
      </w:r>
    </w:p>
    <w:p w14:paraId="74A1BF99" w14:textId="77777777" w:rsidR="00A10DDE" w:rsidRPr="00871895" w:rsidRDefault="00A10DDE" w:rsidP="00871895">
      <w:pPr>
        <w:spacing w:line="360" w:lineRule="auto"/>
        <w:jc w:val="both"/>
        <w:rPr>
          <w:sz w:val="24"/>
          <w:szCs w:val="24"/>
        </w:rPr>
      </w:pPr>
    </w:p>
    <w:p w14:paraId="7C404EFC" w14:textId="7EB777FA" w:rsidR="00A10DDE" w:rsidRPr="00911542" w:rsidRDefault="004D7359" w:rsidP="00911542">
      <w:pPr>
        <w:pStyle w:val="a4"/>
        <w:numPr>
          <w:ilvl w:val="1"/>
          <w:numId w:val="16"/>
        </w:numPr>
        <w:spacing w:line="360" w:lineRule="auto"/>
        <w:jc w:val="both"/>
        <w:rPr>
          <w:sz w:val="24"/>
          <w:szCs w:val="24"/>
        </w:rPr>
      </w:pPr>
      <w:r w:rsidRPr="00911542">
        <w:rPr>
          <w:sz w:val="24"/>
          <w:szCs w:val="24"/>
        </w:rPr>
        <w:t xml:space="preserve">ИПУ РАН им. </w:t>
      </w:r>
      <w:proofErr w:type="gramStart"/>
      <w:r w:rsidRPr="00911542">
        <w:rPr>
          <w:sz w:val="24"/>
          <w:szCs w:val="24"/>
        </w:rPr>
        <w:t>В.А.</w:t>
      </w:r>
      <w:proofErr w:type="gramEnd"/>
      <w:r w:rsidR="00911542" w:rsidRPr="00911542">
        <w:rPr>
          <w:sz w:val="24"/>
          <w:szCs w:val="24"/>
        </w:rPr>
        <w:t xml:space="preserve"> </w:t>
      </w:r>
      <w:r w:rsidRPr="00911542">
        <w:rPr>
          <w:sz w:val="24"/>
          <w:szCs w:val="24"/>
        </w:rPr>
        <w:t>Трапезникова</w:t>
      </w:r>
    </w:p>
    <w:p w14:paraId="4A2303DF" w14:textId="77777777" w:rsidR="005A2B92" w:rsidRPr="00871895" w:rsidRDefault="005A2B92" w:rsidP="00871895">
      <w:pPr>
        <w:spacing w:line="360" w:lineRule="auto"/>
        <w:jc w:val="both"/>
        <w:rPr>
          <w:sz w:val="24"/>
          <w:szCs w:val="24"/>
        </w:rPr>
      </w:pPr>
    </w:p>
    <w:p w14:paraId="789BBD02" w14:textId="310F5EDF" w:rsidR="004D7359" w:rsidRPr="004D7359" w:rsidRDefault="004D7359" w:rsidP="004D7359">
      <w:pPr>
        <w:spacing w:line="360" w:lineRule="auto"/>
        <w:ind w:firstLine="708"/>
        <w:jc w:val="both"/>
        <w:rPr>
          <w:sz w:val="24"/>
          <w:szCs w:val="24"/>
        </w:rPr>
      </w:pPr>
      <w:r w:rsidRPr="004D7359">
        <w:rPr>
          <w:sz w:val="24"/>
          <w:szCs w:val="24"/>
        </w:rPr>
        <w:t>Основные направления научной деятельности Института проблем управления им. </w:t>
      </w:r>
      <w:proofErr w:type="gramStart"/>
      <w:r w:rsidRPr="004D7359">
        <w:rPr>
          <w:sz w:val="24"/>
          <w:szCs w:val="24"/>
        </w:rPr>
        <w:t>В.А.</w:t>
      </w:r>
      <w:proofErr w:type="gramEnd"/>
      <w:r w:rsidRPr="004D7359">
        <w:rPr>
          <w:sz w:val="24"/>
          <w:szCs w:val="24"/>
        </w:rPr>
        <w:t xml:space="preserve"> Трапезникова РАН, утверждённые Президиумом Российской академии наук 18 марта 2008 г.:</w:t>
      </w:r>
    </w:p>
    <w:p w14:paraId="09AEF9FB" w14:textId="49EB43C7" w:rsidR="004D7359" w:rsidRPr="00911542" w:rsidRDefault="00911542" w:rsidP="00911542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11542">
        <w:rPr>
          <w:sz w:val="24"/>
          <w:szCs w:val="24"/>
        </w:rPr>
        <w:t>т</w:t>
      </w:r>
      <w:r w:rsidR="004D7359" w:rsidRPr="00911542">
        <w:rPr>
          <w:sz w:val="24"/>
          <w:szCs w:val="24"/>
        </w:rPr>
        <w:t>еория систем и общая теория управления;</w:t>
      </w:r>
    </w:p>
    <w:p w14:paraId="18B8B63A" w14:textId="1C60F0C9" w:rsidR="004D7359" w:rsidRPr="00911542" w:rsidRDefault="00911542" w:rsidP="0091154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 м</w:t>
      </w:r>
      <w:r w:rsidR="004D7359" w:rsidRPr="00911542">
        <w:rPr>
          <w:sz w:val="24"/>
          <w:szCs w:val="24"/>
        </w:rPr>
        <w:t>етоды управления сложными техническими и человеко-машинными</w:t>
      </w:r>
      <w:r w:rsidR="00581D1C" w:rsidRPr="00911542">
        <w:rPr>
          <w:sz w:val="24"/>
          <w:szCs w:val="24"/>
        </w:rPr>
        <w:t xml:space="preserve"> </w:t>
      </w:r>
      <w:r w:rsidR="004D7359" w:rsidRPr="00911542">
        <w:rPr>
          <w:sz w:val="24"/>
          <w:szCs w:val="24"/>
        </w:rPr>
        <w:t>системами;</w:t>
      </w:r>
    </w:p>
    <w:p w14:paraId="013390B6" w14:textId="7371CF3E" w:rsidR="004D7359" w:rsidRPr="00911542" w:rsidRDefault="00911542" w:rsidP="0091154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 т</w:t>
      </w:r>
      <w:r w:rsidR="004D7359" w:rsidRPr="00911542">
        <w:rPr>
          <w:sz w:val="24"/>
          <w:szCs w:val="24"/>
        </w:rPr>
        <w:t>еория управления в междисциплинарных моделях организационных, социальных, экономических, медико-биологических и экологических систем;</w:t>
      </w:r>
    </w:p>
    <w:p w14:paraId="32434E17" w14:textId="546FBD3B" w:rsidR="004D7359" w:rsidRPr="00911542" w:rsidRDefault="00911542" w:rsidP="0091154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 н</w:t>
      </w:r>
      <w:r w:rsidR="004D7359" w:rsidRPr="00911542">
        <w:rPr>
          <w:sz w:val="24"/>
          <w:szCs w:val="24"/>
        </w:rPr>
        <w:t>аучные основы технологий управления подвижными объектами и навигации;</w:t>
      </w:r>
    </w:p>
    <w:p w14:paraId="5B179622" w14:textId="13254EFF" w:rsidR="004D7359" w:rsidRPr="00911542" w:rsidRDefault="00911542" w:rsidP="0091154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-т</w:t>
      </w:r>
      <w:r w:rsidR="004D7359" w:rsidRPr="00911542">
        <w:rPr>
          <w:sz w:val="24"/>
          <w:szCs w:val="24"/>
        </w:rPr>
        <w:t>еория</w:t>
      </w:r>
      <w:r>
        <w:rPr>
          <w:sz w:val="24"/>
          <w:szCs w:val="24"/>
        </w:rPr>
        <w:t xml:space="preserve"> </w:t>
      </w:r>
      <w:r w:rsidR="004D7359" w:rsidRPr="00911542">
        <w:rPr>
          <w:sz w:val="24"/>
          <w:szCs w:val="24"/>
        </w:rPr>
        <w:t>и методы разработки программно-аппаратных и технических средств</w:t>
      </w:r>
      <w:r>
        <w:rPr>
          <w:sz w:val="24"/>
          <w:szCs w:val="24"/>
        </w:rPr>
        <w:t xml:space="preserve"> </w:t>
      </w:r>
      <w:r w:rsidR="004D7359" w:rsidRPr="00911542">
        <w:rPr>
          <w:sz w:val="24"/>
          <w:szCs w:val="24"/>
        </w:rPr>
        <w:t>управления и сложных информационно-управляющих систем;</w:t>
      </w:r>
    </w:p>
    <w:p w14:paraId="522F3CE7" w14:textId="7F96D472" w:rsidR="005A2B92" w:rsidRPr="00911542" w:rsidRDefault="004D7359" w:rsidP="00911542">
      <w:pPr>
        <w:spacing w:line="360" w:lineRule="auto"/>
        <w:ind w:firstLine="708"/>
        <w:jc w:val="both"/>
        <w:rPr>
          <w:sz w:val="24"/>
          <w:szCs w:val="24"/>
        </w:rPr>
      </w:pPr>
      <w:r w:rsidRPr="00911542">
        <w:rPr>
          <w:sz w:val="24"/>
          <w:szCs w:val="24"/>
        </w:rPr>
        <w:t xml:space="preserve">Научные основы интегрированных систем управления и автоматизации технологических процессов и управление производством </w:t>
      </w:r>
      <w:r w:rsidR="005A2B92" w:rsidRPr="00911542">
        <w:rPr>
          <w:sz w:val="24"/>
          <w:szCs w:val="24"/>
        </w:rPr>
        <w:t>[1].</w:t>
      </w:r>
    </w:p>
    <w:p w14:paraId="7B3A7833" w14:textId="77777777" w:rsidR="00E351EE" w:rsidRPr="00040A37" w:rsidRDefault="00E351EE" w:rsidP="00040A37">
      <w:pPr>
        <w:spacing w:line="360" w:lineRule="auto"/>
        <w:ind w:left="1068"/>
        <w:jc w:val="both"/>
        <w:rPr>
          <w:sz w:val="24"/>
          <w:szCs w:val="24"/>
        </w:rPr>
      </w:pPr>
    </w:p>
    <w:p w14:paraId="79405271" w14:textId="7526B20E" w:rsidR="005A2B92" w:rsidRPr="00871895" w:rsidRDefault="008B6410" w:rsidP="00A02AF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 w:rsidR="005A2B92" w:rsidRPr="00871895">
        <w:rPr>
          <w:sz w:val="24"/>
          <w:szCs w:val="24"/>
        </w:rPr>
        <w:t xml:space="preserve">История создания </w:t>
      </w:r>
      <w:r w:rsidR="005A2B92" w:rsidRPr="00D16CD2">
        <w:rPr>
          <w:sz w:val="24"/>
          <w:szCs w:val="24"/>
        </w:rPr>
        <w:t>[</w:t>
      </w:r>
      <w:r w:rsidR="00A005B7">
        <w:rPr>
          <w:sz w:val="24"/>
          <w:szCs w:val="24"/>
        </w:rPr>
        <w:t>2</w:t>
      </w:r>
      <w:r w:rsidR="005A2B92" w:rsidRPr="00D16CD2">
        <w:rPr>
          <w:sz w:val="24"/>
          <w:szCs w:val="24"/>
        </w:rPr>
        <w:t>]</w:t>
      </w:r>
    </w:p>
    <w:p w14:paraId="33A7A1CD" w14:textId="77777777" w:rsidR="005A2B92" w:rsidRPr="00871895" w:rsidRDefault="005A2B92" w:rsidP="00871895">
      <w:pPr>
        <w:spacing w:line="360" w:lineRule="auto"/>
        <w:jc w:val="both"/>
        <w:rPr>
          <w:sz w:val="24"/>
          <w:szCs w:val="24"/>
        </w:rPr>
      </w:pPr>
    </w:p>
    <w:p w14:paraId="41763D50" w14:textId="77777777" w:rsidR="00A005B7" w:rsidRPr="00A005B7" w:rsidRDefault="00A005B7" w:rsidP="00A005B7">
      <w:pPr>
        <w:spacing w:line="360" w:lineRule="auto"/>
        <w:ind w:firstLine="708"/>
        <w:jc w:val="both"/>
        <w:rPr>
          <w:sz w:val="24"/>
          <w:szCs w:val="24"/>
        </w:rPr>
      </w:pPr>
      <w:r w:rsidRPr="00A005B7">
        <w:rPr>
          <w:sz w:val="24"/>
          <w:szCs w:val="24"/>
        </w:rPr>
        <w:t>Институт автоматики и телемеханики (ИАТ) АН СССР основан 16 июня 1939 года указом Совнаркома СССР. В 1969 году ИАТ переименован в Институт проблем управления (ИПУ) АН СССР, а в 1998 году Институту присвоено имя академика В.А. Трапезникова, бывшего директором Института с 1951 по 1987 годы.</w:t>
      </w:r>
    </w:p>
    <w:p w14:paraId="701AF975" w14:textId="77777777" w:rsidR="00A005B7" w:rsidRPr="00A005B7" w:rsidRDefault="00A005B7" w:rsidP="00A005B7">
      <w:pPr>
        <w:spacing w:line="360" w:lineRule="auto"/>
        <w:ind w:firstLine="708"/>
        <w:jc w:val="both"/>
        <w:rPr>
          <w:sz w:val="24"/>
          <w:szCs w:val="24"/>
        </w:rPr>
      </w:pPr>
      <w:r w:rsidRPr="00A005B7">
        <w:rPr>
          <w:sz w:val="24"/>
          <w:szCs w:val="24"/>
        </w:rPr>
        <w:t>В указе Совнаркома была обозначена цель «развернуть фундаментальные исследования в области теории автоматического регулирования и создания автоматических устройств». За почти 80-летний период область деятельности ИПУ РАН значительно расширилась и включает в настоящий момент все аспекты теории и практики управления, в том числе: теория систем и общая теория управления; методы управления сложными техническими и человеко-машинными системами; теория управления в междисциплинарных моделях организационных, социальных, экономических, медико-биологических и экологических систем; научные основы технологий управления подвижными объектами и навигации; теория и методы разработки программно-аппаратных и технических средств управления и сложных информационно-управляющих систем; научные основы интегрированных систем управления и автоматизации технологических процессов управления производством.</w:t>
      </w:r>
    </w:p>
    <w:p w14:paraId="55E0DDB6" w14:textId="77777777" w:rsidR="00A005B7" w:rsidRPr="00A005B7" w:rsidRDefault="00A005B7" w:rsidP="00A005B7">
      <w:pPr>
        <w:spacing w:line="360" w:lineRule="auto"/>
        <w:ind w:firstLine="708"/>
        <w:jc w:val="both"/>
        <w:rPr>
          <w:sz w:val="24"/>
          <w:szCs w:val="24"/>
        </w:rPr>
      </w:pPr>
      <w:r w:rsidRPr="00A005B7">
        <w:rPr>
          <w:sz w:val="24"/>
          <w:szCs w:val="24"/>
        </w:rPr>
        <w:lastRenderedPageBreak/>
        <w:t>Наряду с фундаментальными исследованиями в области современной теории управления, Институт активно участвует в прикладных разработках по заказу Министерства обороны, Министерства внутренних дел, ОАО «РЖД», РКК «Энергия», Федерального НПЦ «Научно-исследовательский институт измерительных систем им. Ю.Е. Седакова», ОАО «Научно-исследовательский электромеханический институт», ВНИИ по эксплуатации атомных электростанций, ФГУП «ЦАГИ», ФГУП «</w:t>
      </w:r>
      <w:proofErr w:type="spellStart"/>
      <w:r w:rsidRPr="00A005B7">
        <w:rPr>
          <w:sz w:val="24"/>
          <w:szCs w:val="24"/>
        </w:rPr>
        <w:t>ГосНИИАС</w:t>
      </w:r>
      <w:proofErr w:type="spellEnd"/>
      <w:r w:rsidRPr="00A005B7">
        <w:rPr>
          <w:sz w:val="24"/>
          <w:szCs w:val="24"/>
        </w:rPr>
        <w:t>», ОАО «Корпорация Иркут» и многих других организаций. Благодаря исследованиям ИПУ РАН в разные годы были решены важнейшие научно-технические задачи государственного масштаба.</w:t>
      </w:r>
    </w:p>
    <w:p w14:paraId="2EA671A6" w14:textId="77777777" w:rsidR="00A005B7" w:rsidRPr="00A005B7" w:rsidRDefault="00A005B7" w:rsidP="00A005B7">
      <w:pPr>
        <w:spacing w:line="360" w:lineRule="auto"/>
        <w:ind w:firstLine="708"/>
        <w:jc w:val="both"/>
        <w:rPr>
          <w:sz w:val="24"/>
          <w:szCs w:val="24"/>
        </w:rPr>
      </w:pPr>
      <w:r w:rsidRPr="00A005B7">
        <w:rPr>
          <w:sz w:val="24"/>
          <w:szCs w:val="24"/>
        </w:rPr>
        <w:t xml:space="preserve">Сегодня ИПУ РАН, в котором работают более 800 человек (в </w:t>
      </w:r>
      <w:proofErr w:type="gramStart"/>
      <w:r w:rsidRPr="00A005B7">
        <w:rPr>
          <w:sz w:val="24"/>
          <w:szCs w:val="24"/>
        </w:rPr>
        <w:t>т.ч.</w:t>
      </w:r>
      <w:proofErr w:type="gramEnd"/>
      <w:r w:rsidRPr="00A005B7">
        <w:rPr>
          <w:sz w:val="24"/>
          <w:szCs w:val="24"/>
        </w:rPr>
        <w:t xml:space="preserve"> более 100 докторов наук и более 200 кандидатов наук), – один из самых крупных и авторитетных научных центров мира в области теории управления, методов и средств автоматизации. Более 100 сотрудников ИПУ РАН в разные годы были отмечены Государственными премиями СССР и РФ, премиями Правительства РФ и Совета министров СССР, научными премиями и медалями Академии наук СССР и РАН, а также зарубежных академий и университетов.</w:t>
      </w:r>
    </w:p>
    <w:p w14:paraId="4262C1AD" w14:textId="77777777" w:rsidR="00A005B7" w:rsidRPr="00A005B7" w:rsidRDefault="00A005B7" w:rsidP="00A005B7">
      <w:pPr>
        <w:spacing w:line="360" w:lineRule="auto"/>
        <w:ind w:firstLine="708"/>
        <w:jc w:val="both"/>
        <w:rPr>
          <w:sz w:val="24"/>
          <w:szCs w:val="24"/>
        </w:rPr>
      </w:pPr>
      <w:r w:rsidRPr="00A005B7">
        <w:rPr>
          <w:sz w:val="24"/>
          <w:szCs w:val="24"/>
        </w:rPr>
        <w:t>Институт продолжает развиваться, расширять и углублять фундаментальные исследования в области теории управления и ее приложений. В последние годы на конкурсной основе организованы два десятка молодежных научных школ под руководством ведущих ученых Института; действуют базовые кафедры ведущих вузов; значителен ежегодный набор в аспирантуру; имеются лаборатории, в которых большинство составляют молодые сотрудники.</w:t>
      </w:r>
    </w:p>
    <w:p w14:paraId="35BE480F" w14:textId="26AAA24D" w:rsidR="008011A3" w:rsidRPr="000149EC" w:rsidRDefault="00A005B7" w:rsidP="000149EC">
      <w:pPr>
        <w:spacing w:line="360" w:lineRule="auto"/>
        <w:ind w:firstLine="708"/>
        <w:jc w:val="both"/>
        <w:rPr>
          <w:rFonts w:ascii="Trebuchet MS" w:hAnsi="Trebuchet MS"/>
          <w:color w:val="555555"/>
          <w:sz w:val="27"/>
          <w:szCs w:val="27"/>
          <w:lang w:eastAsia="ru-RU"/>
        </w:rPr>
      </w:pPr>
      <w:r w:rsidRPr="00A005B7">
        <w:rPr>
          <w:sz w:val="24"/>
          <w:szCs w:val="24"/>
        </w:rPr>
        <w:t>Ежегодно в стенах Института проводится ряд профильных международных и всероссийских научных и научно-практических конференций и семинаров. В их работе принимают участие сотни ведущих специалистов российской и мировой науки управления.</w:t>
      </w:r>
    </w:p>
    <w:p w14:paraId="5FDF3705" w14:textId="77777777" w:rsidR="008011A3" w:rsidRDefault="008011A3" w:rsidP="00871895">
      <w:pPr>
        <w:spacing w:line="360" w:lineRule="auto"/>
        <w:jc w:val="both"/>
        <w:rPr>
          <w:sz w:val="24"/>
          <w:szCs w:val="24"/>
        </w:rPr>
      </w:pPr>
    </w:p>
    <w:p w14:paraId="114EB747" w14:textId="260D79DA" w:rsidR="001302AD" w:rsidRDefault="00871895" w:rsidP="008011A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="00E95F9E">
        <w:rPr>
          <w:sz w:val="24"/>
          <w:szCs w:val="24"/>
        </w:rPr>
        <w:t>Лаборатория</w:t>
      </w:r>
      <w:r w:rsidR="00CF21EB">
        <w:rPr>
          <w:sz w:val="24"/>
          <w:szCs w:val="24"/>
        </w:rPr>
        <w:t xml:space="preserve"> №</w:t>
      </w:r>
      <w:r w:rsidR="00E95F9E">
        <w:rPr>
          <w:sz w:val="24"/>
          <w:szCs w:val="24"/>
        </w:rPr>
        <w:t xml:space="preserve"> 77</w:t>
      </w:r>
    </w:p>
    <w:p w14:paraId="13D9C6F5" w14:textId="77777777" w:rsidR="008011A3" w:rsidRDefault="008011A3" w:rsidP="00871895">
      <w:pPr>
        <w:spacing w:line="360" w:lineRule="auto"/>
        <w:jc w:val="both"/>
        <w:rPr>
          <w:sz w:val="24"/>
          <w:szCs w:val="24"/>
        </w:rPr>
      </w:pPr>
    </w:p>
    <w:p w14:paraId="6C03CE7F" w14:textId="4C006582" w:rsidR="00871895" w:rsidRDefault="00FA1759" w:rsidP="00FA1759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Лаборатория «Вычислительной кибернетики»</w:t>
      </w:r>
      <w:r w:rsidR="006E6287">
        <w:rPr>
          <w:sz w:val="24"/>
          <w:szCs w:val="24"/>
        </w:rPr>
        <w:t xml:space="preserve"> № 77 была организована в стенах института проблем управления в апреле 2017 года под руководством к. т. н. Макаренко А. В. Название «вычислительная кибернетика» очень точно отражает суть научных подходов и методов, которые составляют основу деятельности лаборатории: </w:t>
      </w:r>
    </w:p>
    <w:p w14:paraId="60365974" w14:textId="5E476478" w:rsidR="006E6287" w:rsidRPr="00911542" w:rsidRDefault="00911542" w:rsidP="0091154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E6287" w:rsidRPr="00911542">
        <w:rPr>
          <w:sz w:val="24"/>
          <w:szCs w:val="24"/>
        </w:rPr>
        <w:t>кибернетика;</w:t>
      </w:r>
    </w:p>
    <w:p w14:paraId="739481C0" w14:textId="5F8B5C19" w:rsidR="006E6287" w:rsidRPr="00911542" w:rsidRDefault="00911542" w:rsidP="0091154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E6287" w:rsidRPr="00911542">
        <w:rPr>
          <w:sz w:val="24"/>
          <w:szCs w:val="24"/>
        </w:rPr>
        <w:t>машинное обучение;</w:t>
      </w:r>
    </w:p>
    <w:p w14:paraId="4EE0C853" w14:textId="7565FDA4" w:rsidR="006E6287" w:rsidRPr="00911542" w:rsidRDefault="00911542" w:rsidP="0091154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E6287" w:rsidRPr="00911542">
        <w:rPr>
          <w:sz w:val="24"/>
          <w:szCs w:val="24"/>
        </w:rPr>
        <w:t>нелинейная динамика.</w:t>
      </w:r>
    </w:p>
    <w:p w14:paraId="6128AC2F" w14:textId="77777777" w:rsidR="006E6287" w:rsidRPr="006E6287" w:rsidRDefault="006E6287" w:rsidP="006E6287">
      <w:pPr>
        <w:spacing w:line="360" w:lineRule="auto"/>
        <w:jc w:val="both"/>
        <w:rPr>
          <w:sz w:val="24"/>
          <w:szCs w:val="24"/>
        </w:rPr>
      </w:pPr>
    </w:p>
    <w:p w14:paraId="56408EF5" w14:textId="77777777" w:rsidR="00CF21EB" w:rsidRDefault="00E057C9" w:rsidP="001302A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</w:t>
      </w:r>
      <w:r w:rsidR="006E6287">
        <w:rPr>
          <w:sz w:val="24"/>
          <w:szCs w:val="24"/>
        </w:rPr>
        <w:t>руг задач, решаемых сотрудниками лаборатории</w:t>
      </w:r>
      <w:r>
        <w:rPr>
          <w:sz w:val="24"/>
          <w:szCs w:val="24"/>
        </w:rPr>
        <w:t xml:space="preserve"> очень широк. Среди них разработка алгоритмов для обработки, локализации, классификации сигналов (например, сигналов оптических рефлектометров, укладываемых рядом с магистральными нефтепроводами), исследования, связанные с глубоко адаптивными системами активного диалога (диалоговые системы в банках, страховых компаниях и медицинских учреждениях). </w:t>
      </w:r>
    </w:p>
    <w:p w14:paraId="2DE57DAE" w14:textId="77777777" w:rsidR="00CF21EB" w:rsidRDefault="00510605" w:rsidP="001302A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Стратегия функционирования лаборатории состоит в организации взаимодействия между «интерфейсными посредниками»</w:t>
      </w:r>
      <w:r w:rsidRPr="00510605">
        <w:rPr>
          <w:sz w:val="24"/>
          <w:szCs w:val="24"/>
        </w:rPr>
        <w:t xml:space="preserve"> [3] </w:t>
      </w:r>
      <w:r>
        <w:rPr>
          <w:sz w:val="24"/>
          <w:szCs w:val="24"/>
        </w:rPr>
        <w:t>(специалистами, которые, с одной стороны хорошо знают предметную область, в которой они хотели бы решать задачу методами машинного обучения и кибернетики, а с другой стороны, концептуально понимают техническую сторону реализации решений, предоставляемых лабораторией) и</w:t>
      </w:r>
      <w:r w:rsidR="00CF21EB">
        <w:rPr>
          <w:sz w:val="24"/>
          <w:szCs w:val="24"/>
        </w:rPr>
        <w:t xml:space="preserve">, со стороны ИПУ РАН, специалистами для решения задач (математики, программисты) и специалистами по системному анализу (постановки цели и задач, увязка проекта, ранжирование ограничений). </w:t>
      </w:r>
    </w:p>
    <w:p w14:paraId="6915BFD7" w14:textId="78FE60B6" w:rsidR="001302AD" w:rsidRDefault="00CF21EB" w:rsidP="001302A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Такое сотрудничество между теми, кто ставит задачу и теми, кто ее решает, позволяет работать с широким тематическим разбросом: от электротехники и экономики, до биофизики и космологии. Все эти задачи структурно, на уровне математики, идентичны и связаны с анализом временных рядов, идентификацией сложных нелинейных систем, с выявлением пространственно-временных паттернов.  </w:t>
      </w:r>
      <w:r w:rsidR="00510605">
        <w:rPr>
          <w:sz w:val="24"/>
          <w:szCs w:val="24"/>
        </w:rPr>
        <w:t xml:space="preserve">   </w:t>
      </w:r>
    </w:p>
    <w:p w14:paraId="51D116A9" w14:textId="77777777" w:rsidR="00CF21EB" w:rsidRPr="00871895" w:rsidRDefault="00CF21EB" w:rsidP="001302AD">
      <w:pPr>
        <w:spacing w:line="360" w:lineRule="auto"/>
        <w:ind w:firstLine="708"/>
        <w:jc w:val="both"/>
        <w:rPr>
          <w:sz w:val="24"/>
          <w:szCs w:val="24"/>
        </w:rPr>
      </w:pPr>
    </w:p>
    <w:p w14:paraId="026D95EB" w14:textId="6FCD2BF0" w:rsidR="00A02AF8" w:rsidRDefault="00A02AF8" w:rsidP="00A02AF8">
      <w:pPr>
        <w:spacing w:line="360" w:lineRule="auto"/>
        <w:ind w:firstLine="708"/>
        <w:rPr>
          <w:sz w:val="24"/>
          <w:szCs w:val="24"/>
        </w:rPr>
      </w:pPr>
      <w:r w:rsidRPr="00B276D0">
        <w:rPr>
          <w:sz w:val="24"/>
          <w:szCs w:val="24"/>
        </w:rPr>
        <w:t xml:space="preserve">2 </w:t>
      </w:r>
      <w:r w:rsidR="00EF2AF7">
        <w:rPr>
          <w:sz w:val="24"/>
          <w:szCs w:val="24"/>
        </w:rPr>
        <w:t>Процесс решения задачи классификации в машинном обучении</w:t>
      </w:r>
    </w:p>
    <w:p w14:paraId="5D807AC1" w14:textId="24F219FA" w:rsidR="00E7062F" w:rsidRDefault="00E7062F" w:rsidP="00660EB9">
      <w:pPr>
        <w:spacing w:line="360" w:lineRule="auto"/>
        <w:rPr>
          <w:sz w:val="24"/>
          <w:szCs w:val="24"/>
        </w:rPr>
      </w:pPr>
    </w:p>
    <w:p w14:paraId="7A594DB5" w14:textId="59C3D442" w:rsidR="001302AD" w:rsidRDefault="00EC1DC3" w:rsidP="00CA1A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Исторически задача классификации возникла из задачи машинного зрения, поэтому часто употребляемый синоним – распознавание образов. В классической задаче классификации обучающая выборка представляет собой набор отдельных объектов</w:t>
      </w:r>
      <w:r w:rsidR="00A92E8C">
        <w:rPr>
          <w:sz w:val="24"/>
          <w:szCs w:val="24"/>
        </w:rPr>
        <w:t xml:space="preserve"> обозначаемых:</w:t>
      </w:r>
    </w:p>
    <w:p w14:paraId="48B2BFF1" w14:textId="00B36CED" w:rsidR="00A92E8C" w:rsidRDefault="00A92E8C" w:rsidP="00A92E8C">
      <w:pPr>
        <w:spacing w:line="360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4F070447" w14:textId="2FCED5CD" w:rsidR="00D16CD2" w:rsidRDefault="00A92E8C" w:rsidP="00CA1A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– объект, представленный в виде:</w:t>
      </w:r>
    </w:p>
    <w:p w14:paraId="2CECEB85" w14:textId="662592A6" w:rsidR="00A92E8C" w:rsidRPr="00A92E8C" w:rsidRDefault="00A92E8C" w:rsidP="00A92E8C">
      <w:pPr>
        <w:spacing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3C7629F4" w14:textId="49E98A90" w:rsidR="00581D1C" w:rsidRDefault="00A92E8C" w:rsidP="00A92E8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</m:e>
        </m:d>
      </m:oMath>
      <w:r>
        <w:rPr>
          <w:sz w:val="24"/>
          <w:szCs w:val="24"/>
        </w:rPr>
        <w:t xml:space="preserve"> – вектор из </w:t>
      </w:r>
      <w:r>
        <w:rPr>
          <w:sz w:val="24"/>
          <w:szCs w:val="24"/>
          <w:lang w:val="en-US"/>
        </w:rPr>
        <w:t>k</w:t>
      </w:r>
      <w:r w:rsidRPr="00A92E8C">
        <w:rPr>
          <w:sz w:val="24"/>
          <w:szCs w:val="24"/>
        </w:rPr>
        <w:t xml:space="preserve"> </w:t>
      </w:r>
      <w:r>
        <w:rPr>
          <w:sz w:val="24"/>
          <w:szCs w:val="24"/>
        </w:rPr>
        <w:t>признаков объекта.</w:t>
      </w:r>
    </w:p>
    <w:p w14:paraId="16E183A1" w14:textId="0A215994" w:rsidR="00581D1C" w:rsidRPr="00581D1C" w:rsidRDefault="00A92E8C" w:rsidP="00581D1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качестве исхода объекта 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</w:t>
      </w:r>
      <w:r w:rsidR="00581D1C">
        <w:rPr>
          <w:sz w:val="24"/>
          <w:szCs w:val="24"/>
        </w:rPr>
        <w:t xml:space="preserve">фигурирует переменная </w:t>
      </w:r>
      <w:r w:rsidR="00581D1C">
        <w:rPr>
          <w:i/>
          <w:iCs/>
          <w:sz w:val="24"/>
          <w:szCs w:val="24"/>
          <w:lang w:val="en-US"/>
        </w:rPr>
        <w:t>y</w:t>
      </w:r>
      <w:r w:rsidR="00581D1C">
        <w:rPr>
          <w:sz w:val="24"/>
          <w:szCs w:val="24"/>
        </w:rPr>
        <w:t>, принимающая конечное число значений из множества</w:t>
      </w:r>
      <w:r w:rsidR="00581D1C" w:rsidRPr="00581D1C">
        <w:rPr>
          <w:sz w:val="24"/>
          <w:szCs w:val="24"/>
        </w:rPr>
        <w:t>:</w:t>
      </w:r>
    </w:p>
    <w:p w14:paraId="3F6443FF" w14:textId="5F13598E" w:rsidR="00A92E8C" w:rsidRPr="00581D1C" w:rsidRDefault="00581D1C" w:rsidP="00581D1C">
      <w:pPr>
        <w:spacing w:line="360" w:lineRule="auto"/>
        <w:jc w:val="center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1,…,n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</m:e>
          <m:sup/>
        </m:sSup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en-US"/>
          </w:rPr>
          <m:t>≥2</m:t>
        </m:r>
      </m:oMath>
      <w:r>
        <w:rPr>
          <w:sz w:val="24"/>
          <w:szCs w:val="24"/>
          <w:lang w:val="en-US"/>
        </w:rPr>
        <w:t>,</w:t>
      </w:r>
    </w:p>
    <w:p w14:paraId="5B3BE471" w14:textId="5D95FD59" w:rsidR="00D16CD2" w:rsidRDefault="00581D1C" w:rsidP="00CA1A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581D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 w:rsidRPr="00581D1C">
        <w:rPr>
          <w:sz w:val="24"/>
          <w:szCs w:val="24"/>
        </w:rPr>
        <w:t xml:space="preserve"> – </w:t>
      </w:r>
      <w:r>
        <w:rPr>
          <w:sz w:val="24"/>
          <w:szCs w:val="24"/>
        </w:rPr>
        <w:t>множество меток классов.</w:t>
      </w:r>
    </w:p>
    <w:p w14:paraId="5E251619" w14:textId="34192E68" w:rsidR="00581D1C" w:rsidRDefault="00581D1C" w:rsidP="00CA1A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Требуется</w:t>
      </w:r>
      <w:r w:rsidRPr="00581D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построить алгоритм/модель (классификатор), который по вектору признаков </w:t>
      </w:r>
      <w:r>
        <w:rPr>
          <w:i/>
          <w:iCs/>
          <w:sz w:val="24"/>
          <w:szCs w:val="24"/>
          <w:lang w:val="en-US"/>
        </w:rPr>
        <w:t>x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вернул бы метку класса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>
        <w:rPr>
          <w:sz w:val="24"/>
          <w:szCs w:val="24"/>
        </w:rPr>
        <w:t xml:space="preserve"> или вектор оценок принадлежности (апостериорных вероятностей) к каждому из классов.</w:t>
      </w:r>
    </w:p>
    <w:p w14:paraId="4516252C" w14:textId="7A73F30D" w:rsidR="006E5077" w:rsidRDefault="006E5077" w:rsidP="00CA1A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определения качества построенной модели</w:t>
      </w:r>
      <w:r w:rsidR="00C2334F">
        <w:rPr>
          <w:sz w:val="24"/>
          <w:szCs w:val="24"/>
        </w:rPr>
        <w:t xml:space="preserve"> и для последующей тонкой настройки, улучшения предсказательной функции используются различные метрики качества, </w:t>
      </w:r>
      <w:proofErr w:type="spellStart"/>
      <w:r w:rsidR="00C2334F">
        <w:rPr>
          <w:sz w:val="24"/>
          <w:szCs w:val="24"/>
        </w:rPr>
        <w:t>котороые</w:t>
      </w:r>
      <w:proofErr w:type="spellEnd"/>
      <w:r w:rsidR="00C2334F">
        <w:rPr>
          <w:sz w:val="24"/>
          <w:szCs w:val="24"/>
        </w:rPr>
        <w:t>, вообще говоря, могут показывать широкий разброс оценок, что связано с природой данных, процессов и постановкой задачи.</w:t>
      </w:r>
    </w:p>
    <w:p w14:paraId="4D4023BF" w14:textId="57A6C844" w:rsidR="00C2334F" w:rsidRPr="00040A37" w:rsidRDefault="00C2334F" w:rsidP="00CA1A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Дальнейшее</w:t>
      </w:r>
      <w:r w:rsidRPr="00C2334F">
        <w:rPr>
          <w:sz w:val="24"/>
          <w:szCs w:val="24"/>
        </w:rPr>
        <w:t xml:space="preserve"> </w:t>
      </w:r>
      <w:r>
        <w:rPr>
          <w:sz w:val="24"/>
          <w:szCs w:val="24"/>
        </w:rPr>
        <w:t>улучшение показателей метрики достигается различными способами. Наиболее распространенные подходы – это изучение признаков объектов</w:t>
      </w:r>
      <w:r w:rsidR="00040A37">
        <w:rPr>
          <w:sz w:val="24"/>
          <w:szCs w:val="24"/>
        </w:rPr>
        <w:t>, выявление наиболее значимых и информативных, понижение признакового пространства объектов выборки, и побор параметров модели по сетке.</w:t>
      </w:r>
      <w:r>
        <w:rPr>
          <w:sz w:val="24"/>
          <w:szCs w:val="24"/>
        </w:rPr>
        <w:t xml:space="preserve"> </w:t>
      </w:r>
    </w:p>
    <w:p w14:paraId="23A5ABC3" w14:textId="77777777" w:rsidR="005A2B92" w:rsidRPr="006E5077" w:rsidRDefault="005A2B92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25BB24B8" w14:textId="56DC6BF5" w:rsidR="005A2B92" w:rsidRDefault="0036618D" w:rsidP="00871895">
      <w:pPr>
        <w:spacing w:line="360" w:lineRule="auto"/>
        <w:jc w:val="both"/>
        <w:rPr>
          <w:sz w:val="24"/>
          <w:szCs w:val="24"/>
        </w:rPr>
      </w:pPr>
      <w:r w:rsidRPr="006E5077">
        <w:rPr>
          <w:sz w:val="24"/>
          <w:szCs w:val="24"/>
          <w:lang w:val="en-US"/>
        </w:rPr>
        <w:tab/>
      </w:r>
      <w:r>
        <w:rPr>
          <w:sz w:val="24"/>
          <w:szCs w:val="24"/>
        </w:rPr>
        <w:t>3 Выполнение индивидуального практического задания</w:t>
      </w:r>
    </w:p>
    <w:p w14:paraId="6126899E" w14:textId="5A0F71DA" w:rsidR="00CA1A4D" w:rsidRPr="00477832" w:rsidRDefault="00CA1A4D" w:rsidP="00871895">
      <w:pPr>
        <w:spacing w:line="360" w:lineRule="auto"/>
        <w:jc w:val="both"/>
        <w:rPr>
          <w:color w:val="222222"/>
          <w:sz w:val="24"/>
          <w:szCs w:val="28"/>
          <w:lang w:eastAsia="ru-RU"/>
        </w:rPr>
      </w:pPr>
    </w:p>
    <w:p w14:paraId="26FC3F4A" w14:textId="0FEAA8AF" w:rsidR="00637765" w:rsidRPr="00477832" w:rsidRDefault="00637765" w:rsidP="00637765">
      <w:pPr>
        <w:spacing w:line="360" w:lineRule="auto"/>
        <w:ind w:firstLine="708"/>
        <w:jc w:val="both"/>
        <w:rPr>
          <w:color w:val="222222"/>
          <w:sz w:val="24"/>
          <w:szCs w:val="28"/>
          <w:lang w:eastAsia="ru-RU"/>
        </w:rPr>
      </w:pPr>
      <w:r w:rsidRPr="00477832">
        <w:rPr>
          <w:color w:val="222222"/>
          <w:sz w:val="24"/>
          <w:szCs w:val="28"/>
          <w:lang w:eastAsia="ru-RU"/>
        </w:rPr>
        <w:t>Целью индивидуального практического задание был</w:t>
      </w:r>
      <w:r w:rsidR="00040A37">
        <w:rPr>
          <w:color w:val="222222"/>
          <w:sz w:val="24"/>
          <w:szCs w:val="28"/>
          <w:lang w:eastAsia="ru-RU"/>
        </w:rPr>
        <w:t>о</w:t>
      </w:r>
      <w:r w:rsidRPr="00477832">
        <w:rPr>
          <w:color w:val="222222"/>
          <w:sz w:val="24"/>
          <w:szCs w:val="28"/>
          <w:lang w:eastAsia="ru-RU"/>
        </w:rPr>
        <w:t xml:space="preserve"> </w:t>
      </w:r>
      <w:r w:rsidR="00040A37">
        <w:rPr>
          <w:color w:val="222222"/>
          <w:sz w:val="24"/>
          <w:szCs w:val="28"/>
          <w:lang w:eastAsia="ru-RU"/>
        </w:rPr>
        <w:t>с</w:t>
      </w:r>
      <w:r w:rsidR="00EF2AF7">
        <w:rPr>
          <w:color w:val="222222"/>
          <w:sz w:val="24"/>
          <w:szCs w:val="28"/>
          <w:lang w:eastAsia="ru-RU"/>
        </w:rPr>
        <w:t>генер</w:t>
      </w:r>
      <w:r w:rsidR="00040A37">
        <w:rPr>
          <w:color w:val="222222"/>
          <w:sz w:val="24"/>
          <w:szCs w:val="28"/>
          <w:lang w:eastAsia="ru-RU"/>
        </w:rPr>
        <w:t>ировать</w:t>
      </w:r>
      <w:r w:rsidR="00EF2AF7">
        <w:rPr>
          <w:color w:val="222222"/>
          <w:sz w:val="24"/>
          <w:szCs w:val="28"/>
          <w:lang w:eastAsia="ru-RU"/>
        </w:rPr>
        <w:t xml:space="preserve"> ЛЧМ-сигнал</w:t>
      </w:r>
      <w:r w:rsidR="00040A37">
        <w:rPr>
          <w:color w:val="222222"/>
          <w:sz w:val="24"/>
          <w:szCs w:val="28"/>
          <w:lang w:eastAsia="ru-RU"/>
        </w:rPr>
        <w:t>ы</w:t>
      </w:r>
      <w:r w:rsidR="00EF2AF7">
        <w:rPr>
          <w:color w:val="222222"/>
          <w:sz w:val="24"/>
          <w:szCs w:val="28"/>
          <w:lang w:eastAsia="ru-RU"/>
        </w:rPr>
        <w:t xml:space="preserve"> с разной скоростью изменения частот, зашумление данных и сравнение моделей классификации волн, с целью </w:t>
      </w:r>
      <w:r w:rsidR="00040A37">
        <w:rPr>
          <w:color w:val="222222"/>
          <w:sz w:val="24"/>
          <w:szCs w:val="28"/>
          <w:lang w:eastAsia="ru-RU"/>
        </w:rPr>
        <w:t>выявить</w:t>
      </w:r>
      <w:r w:rsidR="00EF2AF7">
        <w:rPr>
          <w:color w:val="222222"/>
          <w:sz w:val="24"/>
          <w:szCs w:val="28"/>
          <w:lang w:eastAsia="ru-RU"/>
        </w:rPr>
        <w:t xml:space="preserve"> наиболее подходящей для дальнейшей работы.</w:t>
      </w:r>
    </w:p>
    <w:p w14:paraId="1D8F8C0B" w14:textId="77777777" w:rsidR="00637765" w:rsidRPr="00477832" w:rsidRDefault="00637765" w:rsidP="00871895">
      <w:pPr>
        <w:spacing w:line="360" w:lineRule="auto"/>
        <w:jc w:val="both"/>
        <w:rPr>
          <w:color w:val="222222"/>
          <w:sz w:val="24"/>
          <w:szCs w:val="28"/>
          <w:lang w:eastAsia="ru-RU"/>
        </w:rPr>
      </w:pPr>
    </w:p>
    <w:p w14:paraId="565B1FDB" w14:textId="3F76905D" w:rsidR="00CA1A4D" w:rsidRPr="00477832" w:rsidRDefault="00CA1A4D" w:rsidP="00CA1A4D">
      <w:pPr>
        <w:spacing w:line="360" w:lineRule="auto"/>
        <w:ind w:firstLine="708"/>
        <w:jc w:val="both"/>
        <w:rPr>
          <w:color w:val="222222"/>
          <w:sz w:val="24"/>
          <w:szCs w:val="28"/>
          <w:lang w:eastAsia="ru-RU"/>
        </w:rPr>
      </w:pPr>
      <w:r w:rsidRPr="00477832">
        <w:rPr>
          <w:color w:val="222222"/>
          <w:sz w:val="24"/>
          <w:szCs w:val="28"/>
          <w:lang w:eastAsia="ru-RU"/>
        </w:rPr>
        <w:t>3.1 Теоретическая часть</w:t>
      </w:r>
    </w:p>
    <w:p w14:paraId="428D24DD" w14:textId="3BCC0D66" w:rsidR="00170CF2" w:rsidRPr="00477832" w:rsidRDefault="00170CF2" w:rsidP="00CA1A4D">
      <w:pPr>
        <w:spacing w:line="360" w:lineRule="auto"/>
        <w:ind w:firstLine="708"/>
        <w:jc w:val="both"/>
        <w:rPr>
          <w:color w:val="222222"/>
          <w:sz w:val="24"/>
          <w:szCs w:val="28"/>
          <w:lang w:eastAsia="ru-RU"/>
        </w:rPr>
      </w:pPr>
    </w:p>
    <w:p w14:paraId="15A16FBB" w14:textId="11CABF34" w:rsidR="00477832" w:rsidRDefault="00170CF2" w:rsidP="00040A37">
      <w:pPr>
        <w:spacing w:line="360" w:lineRule="auto"/>
        <w:ind w:firstLine="708"/>
        <w:jc w:val="both"/>
        <w:rPr>
          <w:color w:val="222222"/>
          <w:sz w:val="24"/>
          <w:szCs w:val="28"/>
          <w:lang w:eastAsia="ru-RU"/>
        </w:rPr>
      </w:pPr>
      <w:r w:rsidRPr="00477832">
        <w:rPr>
          <w:color w:val="222222"/>
          <w:sz w:val="24"/>
          <w:szCs w:val="28"/>
          <w:lang w:eastAsia="ru-RU"/>
        </w:rPr>
        <w:t>ЛЧМ-сигнал – сигнал, частота которого изменяется во времени по линейному закону.</w:t>
      </w:r>
      <w:r w:rsidR="00040A37">
        <w:rPr>
          <w:color w:val="222222"/>
          <w:sz w:val="24"/>
          <w:szCs w:val="28"/>
          <w:lang w:eastAsia="ru-RU"/>
        </w:rPr>
        <w:t xml:space="preserve"> </w:t>
      </w:r>
      <w:r w:rsidR="00477832" w:rsidRPr="00477832">
        <w:rPr>
          <w:color w:val="222222"/>
          <w:sz w:val="24"/>
          <w:szCs w:val="28"/>
          <w:lang w:eastAsia="ru-RU"/>
        </w:rPr>
        <w:t>Замечательное свойство ЛЧМ-сигналов, определяющее их практическую значимость, состоит в следующем. Предположим, что имеется некоторое физическое устройство, осуществляющее задержку сигналов, подав</w:t>
      </w:r>
      <w:r w:rsidR="00477832">
        <w:rPr>
          <w:color w:val="222222"/>
          <w:sz w:val="24"/>
          <w:szCs w:val="28"/>
          <w:lang w:eastAsia="ru-RU"/>
        </w:rPr>
        <w:t xml:space="preserve">аемых ему на вход. </w:t>
      </w:r>
      <w:r w:rsidR="00477832" w:rsidRPr="00477832">
        <w:rPr>
          <w:color w:val="222222"/>
          <w:sz w:val="24"/>
          <w:szCs w:val="28"/>
          <w:lang w:eastAsia="ru-RU"/>
        </w:rPr>
        <w:t>Если время задержки зависит от частоты сигнала, причем с ростом частоты это время уменьшается, то при</w:t>
      </w:r>
      <w:r w:rsidR="00477832">
        <w:rPr>
          <w:color w:val="222222"/>
          <w:sz w:val="24"/>
          <w:szCs w:val="28"/>
          <w:lang w:eastAsia="ru-RU"/>
        </w:rPr>
        <w:t xml:space="preserve"> </w:t>
      </w:r>
      <w:r w:rsidR="00477832" w:rsidRPr="00477832">
        <w:rPr>
          <w:color w:val="222222"/>
          <w:sz w:val="24"/>
          <w:szCs w:val="28"/>
          <w:lang w:eastAsia="ru-RU"/>
        </w:rPr>
        <w:t>определенных условиях, подавая на вход такого устройства ЛЧМ-импульс</w:t>
      </w:r>
      <w:r w:rsidR="00477832">
        <w:rPr>
          <w:color w:val="222222"/>
          <w:sz w:val="24"/>
          <w:szCs w:val="28"/>
          <w:lang w:eastAsia="ru-RU"/>
        </w:rPr>
        <w:t xml:space="preserve"> </w:t>
      </w:r>
      <w:r w:rsidR="00477832" w:rsidRPr="00477832">
        <w:rPr>
          <w:color w:val="222222"/>
          <w:sz w:val="24"/>
          <w:szCs w:val="28"/>
          <w:lang w:eastAsia="ru-RU"/>
        </w:rPr>
        <w:t>большой длительности, можно добиться существенного «сжатия» его во</w:t>
      </w:r>
      <w:r w:rsidR="00477832">
        <w:rPr>
          <w:color w:val="222222"/>
          <w:sz w:val="24"/>
          <w:szCs w:val="28"/>
          <w:lang w:eastAsia="ru-RU"/>
        </w:rPr>
        <w:t xml:space="preserve"> </w:t>
      </w:r>
      <w:r w:rsidR="00477832" w:rsidRPr="00477832">
        <w:rPr>
          <w:color w:val="222222"/>
          <w:sz w:val="24"/>
          <w:szCs w:val="28"/>
          <w:lang w:eastAsia="ru-RU"/>
        </w:rPr>
        <w:t>времени. Этот эффект обусловлен тем, что на выходе устройства задержки</w:t>
      </w:r>
      <w:r w:rsidR="00477832">
        <w:rPr>
          <w:color w:val="222222"/>
          <w:sz w:val="24"/>
          <w:szCs w:val="28"/>
          <w:lang w:eastAsia="ru-RU"/>
        </w:rPr>
        <w:t xml:space="preserve"> </w:t>
      </w:r>
      <w:r w:rsidR="00477832" w:rsidRPr="00477832">
        <w:rPr>
          <w:color w:val="222222"/>
          <w:sz w:val="24"/>
          <w:szCs w:val="28"/>
          <w:lang w:eastAsia="ru-RU"/>
        </w:rPr>
        <w:t>одновременно будут появляться составляющие как более низкочастотные,</w:t>
      </w:r>
      <w:r w:rsidR="00477832">
        <w:rPr>
          <w:color w:val="222222"/>
          <w:sz w:val="24"/>
          <w:szCs w:val="28"/>
          <w:lang w:eastAsia="ru-RU"/>
        </w:rPr>
        <w:t xml:space="preserve"> </w:t>
      </w:r>
      <w:r w:rsidR="00477832" w:rsidRPr="00477832">
        <w:rPr>
          <w:color w:val="222222"/>
          <w:sz w:val="24"/>
          <w:szCs w:val="28"/>
          <w:lang w:eastAsia="ru-RU"/>
        </w:rPr>
        <w:t>относящиеся к началу импульса, так и более высокочастотные.</w:t>
      </w:r>
      <w:r w:rsidR="00477832">
        <w:rPr>
          <w:color w:val="222222"/>
          <w:sz w:val="24"/>
          <w:szCs w:val="28"/>
          <w:lang w:eastAsia="ru-RU"/>
        </w:rPr>
        <w:t xml:space="preserve"> </w:t>
      </w:r>
    </w:p>
    <w:p w14:paraId="2ED4DA77" w14:textId="16545EE1" w:rsidR="0091454F" w:rsidRDefault="00477832" w:rsidP="00040A37">
      <w:pPr>
        <w:shd w:val="clear" w:color="auto" w:fill="FFFFFF"/>
        <w:spacing w:line="360" w:lineRule="auto"/>
        <w:ind w:firstLine="708"/>
        <w:jc w:val="both"/>
        <w:rPr>
          <w:color w:val="222222"/>
          <w:sz w:val="24"/>
          <w:szCs w:val="28"/>
          <w:lang w:eastAsia="ru-RU"/>
        </w:rPr>
      </w:pPr>
      <w:r w:rsidRPr="00477832">
        <w:rPr>
          <w:color w:val="222222"/>
          <w:sz w:val="24"/>
          <w:szCs w:val="28"/>
          <w:lang w:eastAsia="ru-RU"/>
        </w:rPr>
        <w:t>Если потери в устройстве сжатия малы, то амплитуда выходного</w:t>
      </w:r>
      <w:r>
        <w:rPr>
          <w:color w:val="222222"/>
          <w:sz w:val="24"/>
          <w:szCs w:val="28"/>
          <w:lang w:eastAsia="ru-RU"/>
        </w:rPr>
        <w:t xml:space="preserve"> </w:t>
      </w:r>
      <w:r w:rsidRPr="00477832">
        <w:rPr>
          <w:color w:val="222222"/>
          <w:sz w:val="24"/>
          <w:szCs w:val="28"/>
          <w:lang w:eastAsia="ru-RU"/>
        </w:rPr>
        <w:t>сигнала может значительно превысить</w:t>
      </w:r>
      <w:r>
        <w:rPr>
          <w:color w:val="222222"/>
          <w:sz w:val="24"/>
          <w:szCs w:val="28"/>
          <w:lang w:eastAsia="ru-RU"/>
        </w:rPr>
        <w:t xml:space="preserve"> </w:t>
      </w:r>
      <w:r w:rsidRPr="00477832">
        <w:rPr>
          <w:color w:val="222222"/>
          <w:sz w:val="24"/>
          <w:szCs w:val="28"/>
          <w:lang w:eastAsia="ru-RU"/>
        </w:rPr>
        <w:t>уровень шумов. Это повышает</w:t>
      </w:r>
      <w:r>
        <w:rPr>
          <w:color w:val="222222"/>
          <w:sz w:val="24"/>
          <w:szCs w:val="28"/>
          <w:lang w:eastAsia="ru-RU"/>
        </w:rPr>
        <w:t xml:space="preserve"> </w:t>
      </w:r>
      <w:r w:rsidRPr="00477832">
        <w:rPr>
          <w:color w:val="222222"/>
          <w:sz w:val="24"/>
          <w:szCs w:val="28"/>
          <w:lang w:eastAsia="ru-RU"/>
        </w:rPr>
        <w:t>надежность обнаружения радиолокационным приемником слабых</w:t>
      </w:r>
      <w:r>
        <w:rPr>
          <w:color w:val="222222"/>
          <w:sz w:val="24"/>
          <w:szCs w:val="28"/>
          <w:lang w:eastAsia="ru-RU"/>
        </w:rPr>
        <w:t xml:space="preserve"> отраженных сигналов</w:t>
      </w:r>
      <w:r w:rsidR="009A6B96">
        <w:rPr>
          <w:color w:val="222222"/>
          <w:sz w:val="24"/>
          <w:szCs w:val="28"/>
          <w:lang w:eastAsia="ru-RU"/>
        </w:rPr>
        <w:t xml:space="preserve"> </w:t>
      </w:r>
      <w:r>
        <w:rPr>
          <w:color w:val="222222"/>
          <w:sz w:val="24"/>
          <w:szCs w:val="28"/>
          <w:lang w:val="en-US" w:eastAsia="ru-RU"/>
        </w:rPr>
        <w:t>[</w:t>
      </w:r>
      <w:r w:rsidR="0019580C">
        <w:rPr>
          <w:color w:val="222222"/>
          <w:sz w:val="24"/>
          <w:szCs w:val="28"/>
          <w:lang w:eastAsia="ru-RU"/>
        </w:rPr>
        <w:t>4</w:t>
      </w:r>
      <w:r>
        <w:rPr>
          <w:color w:val="222222"/>
          <w:sz w:val="24"/>
          <w:szCs w:val="28"/>
          <w:lang w:val="en-US" w:eastAsia="ru-RU"/>
        </w:rPr>
        <w:t>]</w:t>
      </w:r>
      <w:r>
        <w:rPr>
          <w:color w:val="222222"/>
          <w:sz w:val="24"/>
          <w:szCs w:val="28"/>
          <w:lang w:eastAsia="ru-RU"/>
        </w:rPr>
        <w:t xml:space="preserve">. </w:t>
      </w:r>
    </w:p>
    <w:p w14:paraId="466CC09E" w14:textId="55531DFB" w:rsidR="0091454F" w:rsidRPr="0091454F" w:rsidRDefault="0091454F" w:rsidP="00477832">
      <w:pPr>
        <w:shd w:val="clear" w:color="auto" w:fill="FFFFFF"/>
        <w:spacing w:line="360" w:lineRule="auto"/>
        <w:ind w:firstLine="708"/>
        <w:jc w:val="both"/>
        <w:rPr>
          <w:color w:val="222222"/>
          <w:sz w:val="24"/>
          <w:szCs w:val="28"/>
          <w:lang w:eastAsia="ru-RU"/>
        </w:rPr>
      </w:pPr>
      <w:r w:rsidRPr="0091454F">
        <w:rPr>
          <w:color w:val="222222"/>
          <w:sz w:val="24"/>
          <w:szCs w:val="28"/>
          <w:lang w:eastAsia="ru-RU"/>
        </w:rPr>
        <w:t>Отношение сигнал/шум (ОСШ; </w:t>
      </w:r>
      <w:hyperlink r:id="rId8" w:tooltip="Английский язык" w:history="1">
        <w:r w:rsidRPr="0091454F">
          <w:rPr>
            <w:color w:val="222222"/>
            <w:sz w:val="24"/>
            <w:szCs w:val="28"/>
            <w:lang w:eastAsia="ru-RU"/>
          </w:rPr>
          <w:t>англ.</w:t>
        </w:r>
      </w:hyperlink>
      <w:r w:rsidRPr="0091454F">
        <w:rPr>
          <w:color w:val="222222"/>
          <w:sz w:val="24"/>
          <w:szCs w:val="28"/>
          <w:lang w:eastAsia="ru-RU"/>
        </w:rPr>
        <w:t> </w:t>
      </w:r>
      <w:proofErr w:type="spellStart"/>
      <w:r w:rsidRPr="0091454F">
        <w:rPr>
          <w:color w:val="222222"/>
          <w:sz w:val="24"/>
          <w:szCs w:val="28"/>
          <w:lang w:eastAsia="ru-RU"/>
        </w:rPr>
        <w:t>signal-to-noise</w:t>
      </w:r>
      <w:proofErr w:type="spellEnd"/>
      <w:r w:rsidRPr="0091454F">
        <w:rPr>
          <w:color w:val="222222"/>
          <w:sz w:val="24"/>
          <w:szCs w:val="28"/>
          <w:lang w:eastAsia="ru-RU"/>
        </w:rPr>
        <w:t xml:space="preserve"> </w:t>
      </w:r>
      <w:proofErr w:type="spellStart"/>
      <w:r w:rsidRPr="0091454F">
        <w:rPr>
          <w:color w:val="222222"/>
          <w:sz w:val="24"/>
          <w:szCs w:val="28"/>
          <w:lang w:eastAsia="ru-RU"/>
        </w:rPr>
        <w:t>ratio</w:t>
      </w:r>
      <w:proofErr w:type="spellEnd"/>
      <w:r w:rsidRPr="0091454F">
        <w:rPr>
          <w:color w:val="222222"/>
          <w:sz w:val="24"/>
          <w:szCs w:val="28"/>
          <w:lang w:eastAsia="ru-RU"/>
        </w:rPr>
        <w:t>, сокр. SNR) — </w:t>
      </w:r>
      <w:hyperlink r:id="rId9" w:tooltip="Безразмерная величина" w:history="1">
        <w:r w:rsidRPr="0091454F">
          <w:rPr>
            <w:color w:val="222222"/>
            <w:sz w:val="24"/>
            <w:szCs w:val="28"/>
            <w:lang w:eastAsia="ru-RU"/>
          </w:rPr>
          <w:t>безразмерная величина</w:t>
        </w:r>
      </w:hyperlink>
      <w:r w:rsidRPr="0091454F">
        <w:rPr>
          <w:color w:val="222222"/>
          <w:sz w:val="24"/>
          <w:szCs w:val="28"/>
          <w:lang w:eastAsia="ru-RU"/>
        </w:rPr>
        <w:t>, равная отношению </w:t>
      </w:r>
      <w:hyperlink r:id="rId10" w:tooltip="Мощность" w:history="1">
        <w:r w:rsidRPr="0091454F">
          <w:rPr>
            <w:color w:val="222222"/>
            <w:sz w:val="24"/>
            <w:szCs w:val="28"/>
            <w:lang w:eastAsia="ru-RU"/>
          </w:rPr>
          <w:t>мощности</w:t>
        </w:r>
      </w:hyperlink>
      <w:r w:rsidRPr="0091454F">
        <w:rPr>
          <w:color w:val="222222"/>
          <w:sz w:val="24"/>
          <w:szCs w:val="28"/>
          <w:lang w:eastAsia="ru-RU"/>
        </w:rPr>
        <w:t> полезного </w:t>
      </w:r>
      <w:hyperlink r:id="rId11" w:tooltip="Сигнал" w:history="1">
        <w:r w:rsidRPr="0091454F">
          <w:rPr>
            <w:color w:val="222222"/>
            <w:sz w:val="24"/>
            <w:szCs w:val="28"/>
            <w:lang w:eastAsia="ru-RU"/>
          </w:rPr>
          <w:t>сигнала</w:t>
        </w:r>
      </w:hyperlink>
      <w:r w:rsidRPr="0091454F">
        <w:rPr>
          <w:color w:val="222222"/>
          <w:sz w:val="24"/>
          <w:szCs w:val="28"/>
          <w:lang w:eastAsia="ru-RU"/>
        </w:rPr>
        <w:t> к мощности </w:t>
      </w:r>
      <w:hyperlink r:id="rId12" w:tooltip="Шум" w:history="1">
        <w:r w:rsidRPr="0091454F">
          <w:rPr>
            <w:color w:val="222222"/>
            <w:sz w:val="24"/>
            <w:szCs w:val="28"/>
            <w:lang w:eastAsia="ru-RU"/>
          </w:rPr>
          <w:t>шума</w:t>
        </w:r>
      </w:hyperlink>
      <w:r w:rsidRPr="0091454F">
        <w:rPr>
          <w:color w:val="222222"/>
          <w:sz w:val="24"/>
          <w:szCs w:val="28"/>
          <w:lang w:eastAsia="ru-RU"/>
        </w:rPr>
        <w:t xml:space="preserve">. </w:t>
      </w:r>
      <w:r>
        <w:rPr>
          <w:color w:val="222222"/>
          <w:sz w:val="24"/>
          <w:szCs w:val="28"/>
          <w:lang w:eastAsia="ru-RU"/>
        </w:rPr>
        <w:t>Рассчитывается по формуле:</w:t>
      </w:r>
    </w:p>
    <w:p w14:paraId="3E2BDE02" w14:textId="1F0C237C" w:rsidR="009A6B96" w:rsidRPr="0091454F" w:rsidRDefault="0091454F" w:rsidP="0091454F">
      <w:pPr>
        <w:shd w:val="clear" w:color="auto" w:fill="FFFFFF"/>
        <w:spacing w:line="360" w:lineRule="auto"/>
        <w:ind w:firstLine="708"/>
        <w:jc w:val="center"/>
        <w:rPr>
          <w:color w:val="222222"/>
          <w:sz w:val="24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22222"/>
              <w:sz w:val="24"/>
              <w:szCs w:val="28"/>
              <w:lang w:eastAsia="ru-RU"/>
            </w:rPr>
            <w:lastRenderedPageBreak/>
            <m:t>SNR=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4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4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4"/>
                      <w:szCs w:val="28"/>
                      <w:lang w:eastAsia="ru-RU"/>
                    </w:rPr>
                    <m:t>s</m:t>
                  </m:r>
                  <m:r>
                    <w:rPr>
                      <w:rFonts w:ascii="Cambria Math" w:hAnsi="Cambria Math"/>
                      <w:color w:val="222222"/>
                      <w:sz w:val="24"/>
                      <w:szCs w:val="28"/>
                      <w:lang w:val="en-US" w:eastAsia="ru-RU"/>
                    </w:rPr>
                    <m:t>ignal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4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4"/>
                      <w:szCs w:val="28"/>
                      <w:lang w:eastAsia="ru-RU"/>
                    </w:rPr>
                    <m:t>n</m:t>
                  </m:r>
                  <m:r>
                    <w:rPr>
                      <w:rFonts w:ascii="Cambria Math" w:hAnsi="Cambria Math"/>
                      <w:color w:val="222222"/>
                      <w:sz w:val="24"/>
                      <w:szCs w:val="28"/>
                      <w:lang w:eastAsia="ru-RU"/>
                    </w:rPr>
                    <m:t>oise</m:t>
                  </m:r>
                </m:sub>
              </m:sSub>
            </m:den>
          </m:f>
          <m:r>
            <w:rPr>
              <w:rFonts w:ascii="Cambria Math" w:hAnsi="Cambria Math"/>
              <w:color w:val="222222"/>
              <w:sz w:val="24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 w:val="24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 w:val="24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 w:val="24"/>
                              <w:szCs w:val="28"/>
                              <w:lang w:eastAsia="ru-RU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  <w:sz w:val="24"/>
                              <w:szCs w:val="28"/>
                              <w:lang w:eastAsia="ru-RU"/>
                            </w:rPr>
                            <m:t>ignal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 w:val="24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 w:val="24"/>
                              <w:szCs w:val="28"/>
                              <w:lang w:eastAsia="ru-RU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  <w:sz w:val="24"/>
                              <w:szCs w:val="28"/>
                              <w:lang w:eastAsia="ru-RU"/>
                            </w:rPr>
                            <m:t>oise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222222"/>
                  <w:sz w:val="24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color w:val="222222"/>
              <w:sz w:val="24"/>
              <w:szCs w:val="28"/>
              <w:lang w:eastAsia="ru-RU"/>
            </w:rPr>
            <m:t>,</m:t>
          </m:r>
        </m:oMath>
      </m:oMathPara>
    </w:p>
    <w:p w14:paraId="08EDAC0C" w14:textId="77777777" w:rsidR="0091454F" w:rsidRDefault="0091454F" w:rsidP="00D87AE7">
      <w:pPr>
        <w:pStyle w:val="a7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Cs w:val="28"/>
        </w:rPr>
      </w:pPr>
      <w:r w:rsidRPr="0091454F">
        <w:rPr>
          <w:color w:val="222222"/>
          <w:szCs w:val="28"/>
        </w:rPr>
        <w:t>где </w:t>
      </w:r>
      <w:r w:rsidRPr="0091454F">
        <w:rPr>
          <w:i/>
          <w:iCs/>
          <w:color w:val="222222"/>
          <w:szCs w:val="28"/>
        </w:rPr>
        <w:t>P</w:t>
      </w:r>
      <w:r w:rsidRPr="0091454F">
        <w:rPr>
          <w:color w:val="222222"/>
          <w:szCs w:val="28"/>
        </w:rPr>
        <w:t> — средняя мощность</w:t>
      </w:r>
      <w:r>
        <w:rPr>
          <w:color w:val="222222"/>
          <w:szCs w:val="28"/>
        </w:rPr>
        <w:t>;</w:t>
      </w:r>
    </w:p>
    <w:p w14:paraId="76F37150" w14:textId="77777777" w:rsidR="0091454F" w:rsidRDefault="0091454F" w:rsidP="00D87AE7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Cs w:val="28"/>
        </w:rPr>
      </w:pPr>
      <w:r w:rsidRPr="0091454F">
        <w:rPr>
          <w:i/>
          <w:iCs/>
          <w:color w:val="222222"/>
          <w:szCs w:val="28"/>
        </w:rPr>
        <w:t>A</w:t>
      </w:r>
      <w:r w:rsidRPr="0091454F">
        <w:rPr>
          <w:color w:val="222222"/>
          <w:szCs w:val="28"/>
        </w:rPr>
        <w:t> — </w:t>
      </w:r>
      <w:hyperlink r:id="rId13" w:tooltip="Среднее квадратическое" w:history="1">
        <w:r w:rsidRPr="0091454F">
          <w:rPr>
            <w:color w:val="222222"/>
            <w:szCs w:val="28"/>
          </w:rPr>
          <w:t>среднеквадратичное</w:t>
        </w:r>
      </w:hyperlink>
      <w:r w:rsidRPr="0091454F">
        <w:rPr>
          <w:color w:val="222222"/>
          <w:szCs w:val="28"/>
        </w:rPr>
        <w:t> значение амплитуды</w:t>
      </w:r>
      <w:r>
        <w:rPr>
          <w:color w:val="222222"/>
          <w:szCs w:val="28"/>
        </w:rPr>
        <w:t>;</w:t>
      </w:r>
    </w:p>
    <w:p w14:paraId="2C105F6B" w14:textId="591DEF23" w:rsidR="0091454F" w:rsidRPr="00D87AE7" w:rsidRDefault="0091454F" w:rsidP="00D87AE7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Cs w:val="28"/>
          <w:lang w:val="en-US"/>
        </w:rPr>
      </w:pPr>
      <w:r w:rsidRPr="0091454F">
        <w:rPr>
          <w:color w:val="222222"/>
          <w:szCs w:val="28"/>
        </w:rPr>
        <w:t xml:space="preserve"> Оба сигнала измеряются в полосе пропускания </w:t>
      </w:r>
      <w:proofErr w:type="spellStart"/>
      <w:r w:rsidRPr="0091454F">
        <w:rPr>
          <w:color w:val="222222"/>
          <w:szCs w:val="28"/>
        </w:rPr>
        <w:t>системы.Обычно</w:t>
      </w:r>
      <w:proofErr w:type="spellEnd"/>
      <w:r w:rsidRPr="0091454F">
        <w:rPr>
          <w:color w:val="222222"/>
          <w:szCs w:val="28"/>
        </w:rPr>
        <w:t xml:space="preserve"> отношение сигнал/шум выражается в </w:t>
      </w:r>
      <w:hyperlink r:id="rId14" w:tooltip="Децибел" w:history="1">
        <w:r w:rsidRPr="0091454F">
          <w:rPr>
            <w:color w:val="222222"/>
            <w:szCs w:val="28"/>
          </w:rPr>
          <w:t>децибелах</w:t>
        </w:r>
      </w:hyperlink>
      <w:r w:rsidRPr="0091454F">
        <w:rPr>
          <w:color w:val="222222"/>
          <w:szCs w:val="28"/>
        </w:rPr>
        <w:t> (дБ). Чем больше это отношение, тем меньше шум влияет на характеристики системы.</w:t>
      </w:r>
      <w:r w:rsidR="00D87AE7">
        <w:rPr>
          <w:color w:val="222222"/>
          <w:szCs w:val="28"/>
        </w:rPr>
        <w:t xml:space="preserve"> Формула в </w:t>
      </w:r>
      <w:r w:rsidR="00D87AE7">
        <w:rPr>
          <w:color w:val="222222"/>
          <w:szCs w:val="28"/>
          <w:lang w:val="en-US"/>
        </w:rPr>
        <w:t>[</w:t>
      </w:r>
      <w:r w:rsidR="00D87AE7">
        <w:rPr>
          <w:color w:val="222222"/>
          <w:szCs w:val="28"/>
        </w:rPr>
        <w:t>дБ</w:t>
      </w:r>
      <w:r w:rsidR="00D87AE7">
        <w:rPr>
          <w:color w:val="222222"/>
          <w:szCs w:val="28"/>
          <w:lang w:val="en-US"/>
        </w:rPr>
        <w:t>]:</w:t>
      </w:r>
    </w:p>
    <w:p w14:paraId="1266517C" w14:textId="5168CA38" w:rsidR="0091454F" w:rsidRPr="00D87AE7" w:rsidRDefault="0091454F" w:rsidP="0091454F">
      <w:pPr>
        <w:pStyle w:val="a7"/>
        <w:shd w:val="clear" w:color="auto" w:fill="FFFFFF"/>
        <w:spacing w:before="120" w:beforeAutospacing="0" w:after="120" w:afterAutospacing="0"/>
        <w:ind w:firstLine="708"/>
        <w:jc w:val="center"/>
        <w:rPr>
          <w:i/>
          <w:color w:val="222222"/>
          <w:szCs w:val="28"/>
        </w:rPr>
      </w:pPr>
      <m:oMathPara>
        <m:oMath>
          <m:r>
            <w:rPr>
              <w:rFonts w:ascii="Cambria Math" w:hAnsi="Cambria Math"/>
              <w:color w:val="222222"/>
              <w:szCs w:val="28"/>
            </w:rPr>
            <m:t>SNR</m:t>
          </m:r>
          <m:d>
            <m:dPr>
              <m:ctrlPr>
                <w:rPr>
                  <w:rFonts w:ascii="Cambria Math" w:hAnsi="Cambria Math"/>
                  <w:i/>
                  <w:color w:val="22222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Cs w:val="28"/>
                </w:rPr>
                <m:t>ⅆB</m:t>
              </m:r>
            </m:e>
          </m:d>
          <m:r>
            <w:rPr>
              <w:rFonts w:ascii="Cambria Math" w:hAnsi="Cambria Math"/>
              <w:color w:val="222222"/>
              <w:szCs w:val="28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color w:val="222222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8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  <w:szCs w:val="28"/>
                              <w:lang w:val="en-US"/>
                            </w:rPr>
                            <m:t>ignal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  <w:szCs w:val="28"/>
                            </w:rPr>
                            <m:t>oise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color w:val="222222"/>
              <w:szCs w:val="28"/>
            </w:rPr>
            <m:t>.</m:t>
          </m:r>
        </m:oMath>
      </m:oMathPara>
    </w:p>
    <w:p w14:paraId="55B38D2F" w14:textId="77777777" w:rsidR="00D87AE7" w:rsidRPr="00D87AE7" w:rsidRDefault="00D87AE7" w:rsidP="00D87AE7">
      <w:pPr>
        <w:pStyle w:val="a7"/>
        <w:spacing w:before="120" w:beforeAutospacing="0" w:after="120" w:afterAutospacing="0" w:line="360" w:lineRule="auto"/>
        <w:ind w:firstLine="708"/>
        <w:jc w:val="both"/>
        <w:rPr>
          <w:color w:val="222222"/>
          <w:szCs w:val="28"/>
        </w:rPr>
      </w:pPr>
      <w:r w:rsidRPr="00D87AE7">
        <w:rPr>
          <w:color w:val="222222"/>
          <w:szCs w:val="28"/>
        </w:rPr>
        <w:t>Основные причины высокого уровня шума в сигнальных системах:</w:t>
      </w:r>
    </w:p>
    <w:p w14:paraId="643C336A" w14:textId="3B6B83DA" w:rsidR="00D87AE7" w:rsidRPr="00D87AE7" w:rsidRDefault="00911542" w:rsidP="00911542">
      <w:pPr>
        <w:pStyle w:val="a7"/>
        <w:spacing w:before="120" w:beforeAutospacing="0" w:after="120" w:afterAutospacing="0" w:line="360" w:lineRule="auto"/>
        <w:ind w:left="708"/>
        <w:jc w:val="both"/>
        <w:rPr>
          <w:color w:val="222222"/>
          <w:szCs w:val="28"/>
        </w:rPr>
      </w:pPr>
      <w:r>
        <w:rPr>
          <w:color w:val="222222"/>
          <w:szCs w:val="28"/>
        </w:rPr>
        <w:t xml:space="preserve">- </w:t>
      </w:r>
      <w:r w:rsidR="00D87AE7" w:rsidRPr="00D87AE7">
        <w:rPr>
          <w:color w:val="222222"/>
          <w:szCs w:val="28"/>
        </w:rPr>
        <w:t>рассогласованные линии передачи сигнала</w:t>
      </w:r>
      <w:r w:rsidR="00D87AE7">
        <w:rPr>
          <w:color w:val="222222"/>
          <w:szCs w:val="28"/>
        </w:rPr>
        <w:t>;</w:t>
      </w:r>
    </w:p>
    <w:p w14:paraId="748D668F" w14:textId="6D266A0A" w:rsidR="00D87AE7" w:rsidRPr="00D87AE7" w:rsidRDefault="00911542" w:rsidP="00911542">
      <w:pPr>
        <w:pStyle w:val="a7"/>
        <w:spacing w:before="120" w:beforeAutospacing="0" w:after="120" w:afterAutospacing="0" w:line="360" w:lineRule="auto"/>
        <w:ind w:left="708"/>
        <w:jc w:val="both"/>
        <w:rPr>
          <w:color w:val="222222"/>
          <w:szCs w:val="28"/>
        </w:rPr>
      </w:pPr>
      <w:r>
        <w:rPr>
          <w:color w:val="222222"/>
          <w:szCs w:val="28"/>
        </w:rPr>
        <w:t xml:space="preserve">- </w:t>
      </w:r>
      <w:hyperlink r:id="rId15" w:tooltip="Тепловой шум" w:history="1">
        <w:r w:rsidR="00D87AE7" w:rsidRPr="00D87AE7">
          <w:rPr>
            <w:color w:val="222222"/>
            <w:szCs w:val="28"/>
          </w:rPr>
          <w:t>тепловой шум</w:t>
        </w:r>
      </w:hyperlink>
      <w:r w:rsidR="00D87AE7" w:rsidRPr="00D87AE7">
        <w:rPr>
          <w:color w:val="222222"/>
          <w:szCs w:val="28"/>
        </w:rPr>
        <w:t> и </w:t>
      </w:r>
      <w:hyperlink r:id="rId16" w:tooltip="Дробовой шум" w:history="1">
        <w:r w:rsidR="00D87AE7" w:rsidRPr="00D87AE7">
          <w:rPr>
            <w:color w:val="222222"/>
            <w:szCs w:val="28"/>
          </w:rPr>
          <w:t>дробовой шум</w:t>
        </w:r>
      </w:hyperlink>
      <w:r w:rsidR="00D87AE7" w:rsidRPr="00D87AE7">
        <w:rPr>
          <w:color w:val="222222"/>
          <w:szCs w:val="28"/>
        </w:rPr>
        <w:t> в компонентах системы</w:t>
      </w:r>
      <w:r w:rsidR="00D87AE7">
        <w:rPr>
          <w:color w:val="222222"/>
          <w:szCs w:val="28"/>
        </w:rPr>
        <w:t>;</w:t>
      </w:r>
    </w:p>
    <w:p w14:paraId="15248B5E" w14:textId="2B1D75E8" w:rsidR="00D87AE7" w:rsidRPr="00D87AE7" w:rsidRDefault="00911542" w:rsidP="00911542">
      <w:pPr>
        <w:pStyle w:val="a7"/>
        <w:spacing w:before="120" w:beforeAutospacing="0" w:after="120" w:afterAutospacing="0" w:line="360" w:lineRule="auto"/>
        <w:ind w:left="708"/>
        <w:jc w:val="both"/>
        <w:rPr>
          <w:color w:val="222222"/>
          <w:szCs w:val="28"/>
        </w:rPr>
      </w:pPr>
      <w:r>
        <w:rPr>
          <w:color w:val="222222"/>
          <w:szCs w:val="28"/>
        </w:rPr>
        <w:t xml:space="preserve">- </w:t>
      </w:r>
      <w:r w:rsidR="00D87AE7" w:rsidRPr="00D87AE7">
        <w:rPr>
          <w:color w:val="222222"/>
          <w:szCs w:val="28"/>
        </w:rPr>
        <w:t>недостаточная разрядность </w:t>
      </w:r>
      <w:hyperlink r:id="rId17" w:tooltip="АЦП" w:history="1">
        <w:r w:rsidR="00D87AE7" w:rsidRPr="00D87AE7">
          <w:rPr>
            <w:color w:val="222222"/>
            <w:szCs w:val="28"/>
          </w:rPr>
          <w:t>АЦП</w:t>
        </w:r>
      </w:hyperlink>
      <w:r w:rsidR="00D87AE7" w:rsidRPr="00D87AE7">
        <w:rPr>
          <w:color w:val="222222"/>
          <w:szCs w:val="28"/>
        </w:rPr>
        <w:t>, резонансные явления</w:t>
      </w:r>
      <w:r w:rsidR="00D87AE7">
        <w:rPr>
          <w:color w:val="222222"/>
          <w:szCs w:val="28"/>
        </w:rPr>
        <w:t>;</w:t>
      </w:r>
    </w:p>
    <w:p w14:paraId="360353B7" w14:textId="3CB69B8F" w:rsidR="00D87AE7" w:rsidRPr="00D87AE7" w:rsidRDefault="00911542" w:rsidP="00911542">
      <w:pPr>
        <w:pStyle w:val="a7"/>
        <w:spacing w:before="120" w:beforeAutospacing="0" w:after="120" w:afterAutospacing="0" w:line="360" w:lineRule="auto"/>
        <w:ind w:left="708"/>
        <w:jc w:val="both"/>
        <w:rPr>
          <w:color w:val="222222"/>
          <w:szCs w:val="28"/>
        </w:rPr>
      </w:pPr>
      <w:r>
        <w:rPr>
          <w:color w:val="222222"/>
          <w:szCs w:val="28"/>
        </w:rPr>
        <w:t xml:space="preserve">- </w:t>
      </w:r>
      <w:r w:rsidR="00D87AE7" w:rsidRPr="00D87AE7">
        <w:rPr>
          <w:color w:val="222222"/>
          <w:szCs w:val="28"/>
        </w:rPr>
        <w:t>паразитные связи (</w:t>
      </w:r>
      <w:hyperlink r:id="rId18" w:tooltip="Паразитная ёмкость" w:history="1">
        <w:r w:rsidR="00D87AE7" w:rsidRPr="00D87AE7">
          <w:rPr>
            <w:color w:val="222222"/>
            <w:szCs w:val="28"/>
          </w:rPr>
          <w:t>паразитная ёмкость</w:t>
        </w:r>
      </w:hyperlink>
      <w:r w:rsidR="00D87AE7" w:rsidRPr="00D87AE7">
        <w:rPr>
          <w:color w:val="222222"/>
          <w:szCs w:val="28"/>
        </w:rPr>
        <w:t>)</w:t>
      </w:r>
      <w:r w:rsidR="00D87AE7">
        <w:rPr>
          <w:color w:val="222222"/>
          <w:szCs w:val="28"/>
        </w:rPr>
        <w:t>;</w:t>
      </w:r>
    </w:p>
    <w:p w14:paraId="38AF60A8" w14:textId="1EA88FFE" w:rsidR="00D87AE7" w:rsidRPr="00D87AE7" w:rsidRDefault="00911542" w:rsidP="00911542">
      <w:pPr>
        <w:pStyle w:val="a7"/>
        <w:spacing w:before="120" w:beforeAutospacing="0" w:after="120" w:afterAutospacing="0" w:line="360" w:lineRule="auto"/>
        <w:ind w:left="708"/>
        <w:jc w:val="both"/>
        <w:rPr>
          <w:color w:val="222222"/>
          <w:szCs w:val="28"/>
        </w:rPr>
      </w:pPr>
      <w:r>
        <w:rPr>
          <w:color w:val="222222"/>
          <w:szCs w:val="28"/>
        </w:rPr>
        <w:t xml:space="preserve">- </w:t>
      </w:r>
      <w:hyperlink r:id="rId19" w:tooltip="Самовозбуждение" w:history="1">
        <w:r w:rsidR="00D87AE7" w:rsidRPr="00D87AE7">
          <w:rPr>
            <w:color w:val="222222"/>
            <w:szCs w:val="28"/>
          </w:rPr>
          <w:t>самовозбуждение</w:t>
        </w:r>
      </w:hyperlink>
      <w:r w:rsidR="00D87AE7" w:rsidRPr="00D87AE7">
        <w:rPr>
          <w:color w:val="222222"/>
          <w:szCs w:val="28"/>
        </w:rPr>
        <w:t> систем</w:t>
      </w:r>
      <w:r w:rsidR="00D87AE7">
        <w:rPr>
          <w:color w:val="222222"/>
          <w:szCs w:val="28"/>
        </w:rPr>
        <w:t>;</w:t>
      </w:r>
    </w:p>
    <w:p w14:paraId="3B1BEA51" w14:textId="5C4C44BE" w:rsidR="00D87AE7" w:rsidRPr="00D87AE7" w:rsidRDefault="00911542" w:rsidP="00911542">
      <w:pPr>
        <w:pStyle w:val="a7"/>
        <w:spacing w:before="120" w:beforeAutospacing="0" w:after="120" w:afterAutospacing="0" w:line="360" w:lineRule="auto"/>
        <w:ind w:firstLine="708"/>
        <w:jc w:val="both"/>
        <w:rPr>
          <w:color w:val="222222"/>
          <w:szCs w:val="28"/>
        </w:rPr>
      </w:pPr>
      <w:r>
        <w:rPr>
          <w:color w:val="222222"/>
          <w:szCs w:val="28"/>
        </w:rPr>
        <w:t xml:space="preserve">- </w:t>
      </w:r>
      <w:r w:rsidR="00D87AE7" w:rsidRPr="00D87AE7">
        <w:rPr>
          <w:color w:val="222222"/>
          <w:szCs w:val="28"/>
        </w:rPr>
        <w:t>нелинейность передаточных характеристик.</w:t>
      </w:r>
    </w:p>
    <w:p w14:paraId="139DE4A7" w14:textId="15020F15" w:rsidR="0084483E" w:rsidRDefault="000149EC" w:rsidP="00040A37">
      <w:pPr>
        <w:pStyle w:val="a7"/>
        <w:spacing w:before="120" w:beforeAutospacing="0" w:after="120" w:afterAutospacing="0" w:line="360" w:lineRule="auto"/>
        <w:ind w:firstLine="708"/>
        <w:jc w:val="both"/>
        <w:rPr>
          <w:color w:val="222222"/>
          <w:szCs w:val="28"/>
        </w:rPr>
      </w:pPr>
      <w:r w:rsidRPr="00EC1DC3">
        <w:rPr>
          <w:color w:val="222222"/>
          <w:szCs w:val="28"/>
        </w:rPr>
        <w:t xml:space="preserve">Классификация ЛЧМ-сигналов находит свое применение в задачах улучшения Тактико-технические характеристики (ТТХ) приемников ЛЧМ-сигналов: детектирование сигналов, выявление их свойств (в данной конкретной задаче: классификация по скорости изменения частот волн). Сами ЛЧМ-сигналы применяются в радиолокации </w:t>
      </w:r>
      <w:r w:rsidRPr="00E7062F">
        <w:rPr>
          <w:color w:val="222222"/>
          <w:szCs w:val="28"/>
        </w:rPr>
        <w:t>и гидролокации, в радиолокаторах для исследования состояния ионосферы.</w:t>
      </w:r>
      <w:r w:rsidRPr="00EC1DC3">
        <w:rPr>
          <w:color w:val="222222"/>
          <w:szCs w:val="28"/>
        </w:rPr>
        <w:t xml:space="preserve"> Также</w:t>
      </w:r>
      <w:r w:rsidRPr="00E7062F">
        <w:rPr>
          <w:color w:val="222222"/>
          <w:szCs w:val="28"/>
        </w:rPr>
        <w:t xml:space="preserve"> </w:t>
      </w:r>
      <w:r w:rsidRPr="00EC1DC3">
        <w:rPr>
          <w:color w:val="222222"/>
          <w:szCs w:val="28"/>
        </w:rPr>
        <w:t>и</w:t>
      </w:r>
      <w:r w:rsidRPr="00E7062F">
        <w:rPr>
          <w:color w:val="222222"/>
          <w:szCs w:val="28"/>
        </w:rPr>
        <w:t>спользование ЛЧМ-сигнала позволяет упростить оцифровку радиолокационных данных</w:t>
      </w:r>
      <w:r w:rsidRPr="00EC1DC3">
        <w:rPr>
          <w:color w:val="222222"/>
          <w:szCs w:val="28"/>
        </w:rPr>
        <w:t xml:space="preserve">, обработку изображений и </w:t>
      </w:r>
      <w:proofErr w:type="spellStart"/>
      <w:r w:rsidRPr="00EC1DC3">
        <w:rPr>
          <w:color w:val="222222"/>
          <w:szCs w:val="28"/>
        </w:rPr>
        <w:t>радиотомограмм</w:t>
      </w:r>
      <w:proofErr w:type="spellEnd"/>
      <w:r w:rsidR="00EC1DC3" w:rsidRPr="00EC1DC3">
        <w:rPr>
          <w:color w:val="222222"/>
          <w:szCs w:val="28"/>
        </w:rPr>
        <w:t>.</w:t>
      </w:r>
      <w:r w:rsidRPr="00EC1DC3">
        <w:rPr>
          <w:color w:val="222222"/>
          <w:szCs w:val="28"/>
        </w:rPr>
        <w:t xml:space="preserve"> </w:t>
      </w:r>
    </w:p>
    <w:p w14:paraId="1DD60314" w14:textId="77777777" w:rsidR="003730CE" w:rsidRDefault="003730CE" w:rsidP="003730CE">
      <w:pPr>
        <w:spacing w:line="360" w:lineRule="auto"/>
        <w:ind w:firstLine="708"/>
        <w:jc w:val="both"/>
        <w:rPr>
          <w:rStyle w:val="apple-converted-space"/>
          <w:color w:val="222222"/>
          <w:sz w:val="24"/>
          <w:szCs w:val="28"/>
          <w:shd w:val="clear" w:color="auto" w:fill="FFFFFF"/>
        </w:rPr>
      </w:pPr>
    </w:p>
    <w:p w14:paraId="70A1D782" w14:textId="77777777" w:rsidR="003730CE" w:rsidRDefault="003730CE" w:rsidP="003730CE">
      <w:pPr>
        <w:spacing w:line="360" w:lineRule="auto"/>
        <w:ind w:firstLine="708"/>
        <w:jc w:val="both"/>
        <w:rPr>
          <w:rStyle w:val="apple-converted-space"/>
          <w:color w:val="222222"/>
          <w:sz w:val="24"/>
          <w:szCs w:val="28"/>
          <w:shd w:val="clear" w:color="auto" w:fill="FFFFFF"/>
        </w:rPr>
      </w:pPr>
    </w:p>
    <w:p w14:paraId="1B66323B" w14:textId="77777777" w:rsidR="003730CE" w:rsidRDefault="003730CE" w:rsidP="003730CE">
      <w:pPr>
        <w:spacing w:line="360" w:lineRule="auto"/>
        <w:ind w:firstLine="708"/>
        <w:jc w:val="both"/>
        <w:rPr>
          <w:rStyle w:val="apple-converted-space"/>
          <w:color w:val="222222"/>
          <w:sz w:val="24"/>
          <w:szCs w:val="28"/>
          <w:shd w:val="clear" w:color="auto" w:fill="FFFFFF"/>
        </w:rPr>
      </w:pPr>
    </w:p>
    <w:p w14:paraId="6B552168" w14:textId="77777777" w:rsidR="003730CE" w:rsidRDefault="003730CE" w:rsidP="003730CE">
      <w:pPr>
        <w:spacing w:line="360" w:lineRule="auto"/>
        <w:ind w:firstLine="708"/>
        <w:jc w:val="both"/>
        <w:rPr>
          <w:rStyle w:val="apple-converted-space"/>
          <w:color w:val="222222"/>
          <w:sz w:val="24"/>
          <w:szCs w:val="28"/>
          <w:shd w:val="clear" w:color="auto" w:fill="FFFFFF"/>
        </w:rPr>
      </w:pPr>
    </w:p>
    <w:p w14:paraId="6CF5AC9C" w14:textId="77777777" w:rsidR="003730CE" w:rsidRDefault="003730CE" w:rsidP="003730CE">
      <w:pPr>
        <w:spacing w:line="360" w:lineRule="auto"/>
        <w:ind w:firstLine="708"/>
        <w:jc w:val="both"/>
        <w:rPr>
          <w:rStyle w:val="apple-converted-space"/>
          <w:color w:val="222222"/>
          <w:sz w:val="24"/>
          <w:szCs w:val="28"/>
          <w:shd w:val="clear" w:color="auto" w:fill="FFFFFF"/>
        </w:rPr>
      </w:pPr>
    </w:p>
    <w:p w14:paraId="1CC20381" w14:textId="77777777" w:rsidR="003730CE" w:rsidRDefault="003730CE" w:rsidP="003730CE">
      <w:pPr>
        <w:spacing w:line="360" w:lineRule="auto"/>
        <w:ind w:firstLine="708"/>
        <w:jc w:val="both"/>
        <w:rPr>
          <w:rStyle w:val="apple-converted-space"/>
          <w:color w:val="222222"/>
          <w:sz w:val="24"/>
          <w:szCs w:val="28"/>
          <w:shd w:val="clear" w:color="auto" w:fill="FFFFFF"/>
        </w:rPr>
      </w:pPr>
    </w:p>
    <w:p w14:paraId="45B72FEC" w14:textId="77777777" w:rsidR="003730CE" w:rsidRDefault="003730CE" w:rsidP="003730CE">
      <w:pPr>
        <w:spacing w:line="360" w:lineRule="auto"/>
        <w:ind w:firstLine="708"/>
        <w:jc w:val="both"/>
        <w:rPr>
          <w:rStyle w:val="apple-converted-space"/>
          <w:color w:val="222222"/>
          <w:sz w:val="24"/>
          <w:szCs w:val="28"/>
          <w:shd w:val="clear" w:color="auto" w:fill="FFFFFF"/>
        </w:rPr>
      </w:pPr>
    </w:p>
    <w:p w14:paraId="2FB696CF" w14:textId="77777777" w:rsidR="003730CE" w:rsidRDefault="003730CE" w:rsidP="003730CE">
      <w:pPr>
        <w:spacing w:line="360" w:lineRule="auto"/>
        <w:ind w:firstLine="708"/>
        <w:jc w:val="both"/>
        <w:rPr>
          <w:rStyle w:val="apple-converted-space"/>
          <w:color w:val="222222"/>
          <w:sz w:val="24"/>
          <w:szCs w:val="28"/>
          <w:shd w:val="clear" w:color="auto" w:fill="FFFFFF"/>
        </w:rPr>
      </w:pPr>
    </w:p>
    <w:p w14:paraId="26FEDF2A" w14:textId="77777777" w:rsidR="003730CE" w:rsidRDefault="003730CE" w:rsidP="003730CE">
      <w:pPr>
        <w:spacing w:line="360" w:lineRule="auto"/>
        <w:ind w:firstLine="708"/>
        <w:jc w:val="both"/>
        <w:rPr>
          <w:rStyle w:val="apple-converted-space"/>
          <w:color w:val="222222"/>
          <w:sz w:val="24"/>
          <w:szCs w:val="28"/>
          <w:shd w:val="clear" w:color="auto" w:fill="FFFFFF"/>
        </w:rPr>
      </w:pPr>
    </w:p>
    <w:p w14:paraId="2DBC0FF6" w14:textId="1AC418E4" w:rsidR="00581D1C" w:rsidRDefault="0084483E" w:rsidP="003730CE">
      <w:pPr>
        <w:spacing w:line="360" w:lineRule="auto"/>
        <w:ind w:firstLine="708"/>
        <w:jc w:val="both"/>
        <w:rPr>
          <w:rStyle w:val="apple-converted-space"/>
          <w:color w:val="222222"/>
          <w:sz w:val="24"/>
          <w:szCs w:val="28"/>
          <w:shd w:val="clear" w:color="auto" w:fill="FFFFFF"/>
        </w:rPr>
      </w:pPr>
      <w:r w:rsidRPr="0084483E">
        <w:rPr>
          <w:rStyle w:val="apple-converted-space"/>
          <w:color w:val="222222"/>
          <w:sz w:val="24"/>
          <w:szCs w:val="28"/>
          <w:shd w:val="clear" w:color="auto" w:fill="FFFFFF"/>
        </w:rPr>
        <w:lastRenderedPageBreak/>
        <w:t xml:space="preserve">Типичный вид </w:t>
      </w:r>
      <w:r w:rsidR="00581D1C">
        <w:rPr>
          <w:rStyle w:val="apple-converted-space"/>
          <w:color w:val="222222"/>
          <w:sz w:val="24"/>
          <w:szCs w:val="28"/>
          <w:shd w:val="clear" w:color="auto" w:fill="FFFFFF"/>
        </w:rPr>
        <w:t>ЛЧМ-сигнала</w:t>
      </w:r>
      <w:r w:rsidRPr="0084483E">
        <w:rPr>
          <w:rStyle w:val="apple-converted-space"/>
          <w:color w:val="222222"/>
          <w:sz w:val="24"/>
          <w:szCs w:val="28"/>
          <w:shd w:val="clear" w:color="auto" w:fill="FFFFFF"/>
        </w:rPr>
        <w:t xml:space="preserve"> приведён на Рисунке </w:t>
      </w:r>
      <w:r>
        <w:rPr>
          <w:rStyle w:val="apple-converted-space"/>
          <w:color w:val="222222"/>
          <w:sz w:val="24"/>
          <w:szCs w:val="28"/>
          <w:shd w:val="clear" w:color="auto" w:fill="FFFFFF"/>
        </w:rPr>
        <w:t>2</w:t>
      </w:r>
      <w:r w:rsidRPr="0084483E">
        <w:rPr>
          <w:rStyle w:val="apple-converted-space"/>
          <w:color w:val="222222"/>
          <w:sz w:val="24"/>
          <w:szCs w:val="28"/>
          <w:shd w:val="clear" w:color="auto" w:fill="FFFFFF"/>
        </w:rPr>
        <w:t>.</w:t>
      </w:r>
    </w:p>
    <w:p w14:paraId="6FFB9301" w14:textId="77777777" w:rsidR="003730CE" w:rsidRPr="0084483E" w:rsidRDefault="003730CE" w:rsidP="003730CE">
      <w:pPr>
        <w:spacing w:line="360" w:lineRule="auto"/>
        <w:ind w:firstLine="708"/>
        <w:jc w:val="both"/>
        <w:rPr>
          <w:rStyle w:val="apple-converted-space"/>
          <w:color w:val="222222"/>
          <w:sz w:val="24"/>
          <w:szCs w:val="28"/>
          <w:shd w:val="clear" w:color="auto" w:fill="FFFFFF"/>
        </w:rPr>
      </w:pPr>
    </w:p>
    <w:p w14:paraId="15474F6B" w14:textId="0B0967FB" w:rsidR="0084483E" w:rsidRPr="0084483E" w:rsidRDefault="003730CE" w:rsidP="003730CE">
      <w:pPr>
        <w:spacing w:line="360" w:lineRule="auto"/>
        <w:rPr>
          <w:sz w:val="24"/>
          <w:szCs w:val="28"/>
        </w:rPr>
      </w:pPr>
      <w:r w:rsidRPr="00581D1C">
        <w:drawing>
          <wp:anchor distT="0" distB="0" distL="114300" distR="114300" simplePos="0" relativeHeight="251660288" behindDoc="0" locked="0" layoutInCell="1" allowOverlap="1" wp14:anchorId="1956E083" wp14:editId="79AAED20">
            <wp:simplePos x="0" y="0"/>
            <wp:positionH relativeFrom="margin">
              <wp:align>center</wp:align>
            </wp:positionH>
            <wp:positionV relativeFrom="paragraph">
              <wp:posOffset>27029</wp:posOffset>
            </wp:positionV>
            <wp:extent cx="4823460" cy="271272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E7976" w14:textId="4EC7569C" w:rsidR="0084483E" w:rsidRPr="0084483E" w:rsidRDefault="0084483E" w:rsidP="0084483E">
      <w:pPr>
        <w:spacing w:line="360" w:lineRule="auto"/>
        <w:jc w:val="center"/>
        <w:rPr>
          <w:color w:val="000000"/>
          <w:sz w:val="24"/>
          <w:szCs w:val="28"/>
        </w:rPr>
      </w:pPr>
      <w:r w:rsidRPr="0084483E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2</w:t>
      </w:r>
      <w:r w:rsidRPr="0084483E">
        <w:rPr>
          <w:color w:val="000000"/>
          <w:sz w:val="24"/>
          <w:szCs w:val="28"/>
        </w:rPr>
        <w:t xml:space="preserve">– </w:t>
      </w:r>
      <w:r w:rsidR="00581D1C">
        <w:rPr>
          <w:color w:val="000000"/>
          <w:sz w:val="24"/>
          <w:szCs w:val="28"/>
        </w:rPr>
        <w:t>ЛЧМ-сигнал</w:t>
      </w:r>
    </w:p>
    <w:p w14:paraId="59F430EE" w14:textId="2080605D" w:rsidR="001D3F21" w:rsidRPr="00581D1C" w:rsidRDefault="001D3F21" w:rsidP="0084483E">
      <w:pPr>
        <w:spacing w:line="360" w:lineRule="auto"/>
        <w:jc w:val="both"/>
        <w:rPr>
          <w:rFonts w:eastAsiaTheme="minorEastAsia"/>
          <w:sz w:val="24"/>
          <w:szCs w:val="28"/>
        </w:rPr>
      </w:pPr>
    </w:p>
    <w:p w14:paraId="0188B334" w14:textId="3F073BF2" w:rsidR="0084483E" w:rsidRPr="0084483E" w:rsidRDefault="00912B65" w:rsidP="00581D1C">
      <w:pPr>
        <w:spacing w:line="360" w:lineRule="auto"/>
        <w:ind w:firstLine="708"/>
        <w:rPr>
          <w:color w:val="000000"/>
          <w:sz w:val="24"/>
          <w:szCs w:val="28"/>
        </w:rPr>
      </w:pPr>
      <w:r w:rsidRPr="00E02C27">
        <w:rPr>
          <w:color w:val="000000"/>
          <w:sz w:val="24"/>
          <w:szCs w:val="28"/>
        </w:rPr>
        <w:t>3.2</w:t>
      </w:r>
      <w:r w:rsidR="0084483E" w:rsidRPr="0084483E">
        <w:rPr>
          <w:color w:val="000000"/>
          <w:sz w:val="24"/>
          <w:szCs w:val="28"/>
        </w:rPr>
        <w:t xml:space="preserve"> Практическая часть</w:t>
      </w:r>
    </w:p>
    <w:p w14:paraId="744F8477" w14:textId="77777777" w:rsidR="0084483E" w:rsidRPr="0084483E" w:rsidRDefault="0084483E" w:rsidP="0084483E">
      <w:pPr>
        <w:spacing w:line="360" w:lineRule="auto"/>
        <w:rPr>
          <w:color w:val="000000"/>
          <w:sz w:val="24"/>
          <w:szCs w:val="28"/>
        </w:rPr>
      </w:pPr>
    </w:p>
    <w:p w14:paraId="2999BA60" w14:textId="33EABDD4" w:rsidR="0084483E" w:rsidRDefault="00912B65" w:rsidP="0084483E">
      <w:pPr>
        <w:spacing w:line="360" w:lineRule="auto"/>
        <w:ind w:firstLine="708"/>
        <w:rPr>
          <w:color w:val="000000"/>
          <w:sz w:val="24"/>
          <w:szCs w:val="28"/>
        </w:rPr>
      </w:pPr>
      <w:r w:rsidRPr="00E02C27">
        <w:rPr>
          <w:color w:val="000000"/>
          <w:sz w:val="24"/>
          <w:szCs w:val="28"/>
        </w:rPr>
        <w:t>3</w:t>
      </w:r>
      <w:r w:rsidR="0084483E" w:rsidRPr="0084483E">
        <w:rPr>
          <w:color w:val="000000"/>
          <w:sz w:val="24"/>
          <w:szCs w:val="28"/>
        </w:rPr>
        <w:t>.</w:t>
      </w:r>
      <w:r w:rsidRPr="00E02C27">
        <w:rPr>
          <w:color w:val="000000"/>
          <w:sz w:val="24"/>
          <w:szCs w:val="28"/>
        </w:rPr>
        <w:t>2.1</w:t>
      </w:r>
      <w:r w:rsidR="0084483E" w:rsidRPr="0084483E">
        <w:rPr>
          <w:color w:val="000000"/>
          <w:sz w:val="24"/>
          <w:szCs w:val="28"/>
        </w:rPr>
        <w:t xml:space="preserve"> Постановка задачи</w:t>
      </w:r>
    </w:p>
    <w:p w14:paraId="6FB165AB" w14:textId="77777777" w:rsidR="0084483E" w:rsidRPr="0084483E" w:rsidRDefault="0084483E" w:rsidP="0084483E">
      <w:pPr>
        <w:spacing w:line="360" w:lineRule="auto"/>
        <w:ind w:firstLine="708"/>
        <w:rPr>
          <w:color w:val="000000"/>
          <w:sz w:val="24"/>
          <w:szCs w:val="28"/>
        </w:rPr>
      </w:pPr>
    </w:p>
    <w:p w14:paraId="098FBE88" w14:textId="58D1AFFB" w:rsidR="0084483E" w:rsidRPr="0084483E" w:rsidRDefault="0084483E" w:rsidP="006C1EDD">
      <w:pPr>
        <w:spacing w:line="360" w:lineRule="auto"/>
        <w:jc w:val="both"/>
        <w:rPr>
          <w:color w:val="000000"/>
          <w:sz w:val="24"/>
          <w:szCs w:val="28"/>
        </w:rPr>
      </w:pPr>
      <w:r w:rsidRPr="0084483E">
        <w:rPr>
          <w:color w:val="000000"/>
          <w:sz w:val="24"/>
          <w:szCs w:val="28"/>
        </w:rPr>
        <w:tab/>
        <w:t>Написать программ</w:t>
      </w:r>
      <w:r w:rsidR="00E12836">
        <w:rPr>
          <w:color w:val="000000"/>
          <w:sz w:val="24"/>
          <w:szCs w:val="28"/>
        </w:rPr>
        <w:t>ный пакет</w:t>
      </w:r>
      <w:r w:rsidRPr="0084483E">
        <w:rPr>
          <w:color w:val="000000"/>
          <w:sz w:val="24"/>
          <w:szCs w:val="28"/>
        </w:rPr>
        <w:t xml:space="preserve"> для</w:t>
      </w:r>
      <w:r w:rsidR="00E12836">
        <w:rPr>
          <w:color w:val="000000"/>
          <w:sz w:val="24"/>
          <w:szCs w:val="28"/>
        </w:rPr>
        <w:t xml:space="preserve"> численной генерации </w:t>
      </w:r>
      <w:r w:rsidR="000834E9">
        <w:rPr>
          <w:color w:val="000000"/>
          <w:sz w:val="24"/>
          <w:szCs w:val="28"/>
        </w:rPr>
        <w:t xml:space="preserve">чистых </w:t>
      </w:r>
      <w:r w:rsidR="00E12836">
        <w:rPr>
          <w:color w:val="000000"/>
          <w:sz w:val="24"/>
          <w:szCs w:val="28"/>
        </w:rPr>
        <w:t>сигналов ЛЧМ</w:t>
      </w:r>
      <w:r w:rsidR="000834E9">
        <w:rPr>
          <w:color w:val="000000"/>
          <w:sz w:val="24"/>
          <w:szCs w:val="28"/>
        </w:rPr>
        <w:t xml:space="preserve"> и их зашумления. Обучить на «чистых» данных классификаторы </w:t>
      </w:r>
      <w:r w:rsidR="00E12836">
        <w:rPr>
          <w:color w:val="000000"/>
          <w:sz w:val="24"/>
          <w:szCs w:val="28"/>
        </w:rPr>
        <w:t>методами</w:t>
      </w:r>
      <w:r w:rsidR="000834E9">
        <w:rPr>
          <w:color w:val="000000"/>
          <w:sz w:val="24"/>
          <w:szCs w:val="28"/>
        </w:rPr>
        <w:t xml:space="preserve"> </w:t>
      </w:r>
      <w:r w:rsidR="00E12836">
        <w:rPr>
          <w:color w:val="000000"/>
          <w:sz w:val="24"/>
          <w:szCs w:val="28"/>
        </w:rPr>
        <w:t>классического машинного обучения и глубокого обучения</w:t>
      </w:r>
      <w:r w:rsidRPr="0084483E">
        <w:rPr>
          <w:color w:val="000000"/>
          <w:sz w:val="24"/>
          <w:szCs w:val="28"/>
        </w:rPr>
        <w:t>.</w:t>
      </w:r>
      <w:r w:rsidR="00455983">
        <w:rPr>
          <w:color w:val="000000"/>
          <w:sz w:val="24"/>
          <w:szCs w:val="28"/>
        </w:rPr>
        <w:t xml:space="preserve"> Проанализировать качество работы классификаторов, реализованных различными подходами</w:t>
      </w:r>
      <w:r w:rsidR="000834E9">
        <w:rPr>
          <w:color w:val="000000"/>
          <w:sz w:val="24"/>
          <w:szCs w:val="28"/>
        </w:rPr>
        <w:t xml:space="preserve"> на тестовых данных разной степени зашумленности</w:t>
      </w:r>
      <w:r w:rsidR="00455983">
        <w:rPr>
          <w:color w:val="000000"/>
          <w:sz w:val="24"/>
          <w:szCs w:val="28"/>
        </w:rPr>
        <w:t>.</w:t>
      </w:r>
      <w:r w:rsidRPr="0084483E">
        <w:rPr>
          <w:color w:val="000000"/>
          <w:sz w:val="24"/>
          <w:szCs w:val="28"/>
        </w:rPr>
        <w:t xml:space="preserve"> Предусмотреть возможность изменения начальных параметров </w:t>
      </w:r>
      <w:r w:rsidR="00E12836">
        <w:rPr>
          <w:color w:val="000000"/>
          <w:sz w:val="24"/>
          <w:szCs w:val="28"/>
        </w:rPr>
        <w:t>сигналов</w:t>
      </w:r>
      <w:r w:rsidRPr="0084483E">
        <w:rPr>
          <w:color w:val="000000"/>
          <w:sz w:val="24"/>
          <w:szCs w:val="28"/>
        </w:rPr>
        <w:t>:</w:t>
      </w:r>
    </w:p>
    <w:p w14:paraId="6A8D3016" w14:textId="2882DECB" w:rsidR="0084483E" w:rsidRPr="0084483E" w:rsidRDefault="0084483E" w:rsidP="006C1EDD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  <w:r w:rsidRPr="0084483E">
        <w:rPr>
          <w:color w:val="000000"/>
          <w:sz w:val="24"/>
          <w:szCs w:val="28"/>
        </w:rPr>
        <w:t xml:space="preserve">– </w:t>
      </w:r>
      <w:r w:rsidR="00E12836">
        <w:rPr>
          <w:color w:val="000000"/>
          <w:sz w:val="24"/>
          <w:szCs w:val="28"/>
        </w:rPr>
        <w:t>скорости изменения частоты сигналов</w:t>
      </w:r>
      <w:r w:rsidRPr="0084483E">
        <w:rPr>
          <w:color w:val="000000"/>
          <w:sz w:val="24"/>
          <w:szCs w:val="28"/>
        </w:rPr>
        <w:t>;</w:t>
      </w:r>
    </w:p>
    <w:p w14:paraId="457A9D2D" w14:textId="6F277B57" w:rsidR="0084483E" w:rsidRPr="0084483E" w:rsidRDefault="0084483E" w:rsidP="006C1EDD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  <w:r w:rsidRPr="0084483E">
        <w:rPr>
          <w:color w:val="000000"/>
          <w:sz w:val="24"/>
          <w:szCs w:val="28"/>
        </w:rPr>
        <w:t xml:space="preserve">– </w:t>
      </w:r>
      <w:r w:rsidR="00E12836">
        <w:rPr>
          <w:color w:val="000000"/>
          <w:sz w:val="24"/>
          <w:szCs w:val="28"/>
        </w:rPr>
        <w:t>начальной фазы сигналов</w:t>
      </w:r>
      <w:r w:rsidRPr="0084483E">
        <w:rPr>
          <w:color w:val="000000"/>
          <w:sz w:val="24"/>
          <w:szCs w:val="28"/>
        </w:rPr>
        <w:t>;</w:t>
      </w:r>
    </w:p>
    <w:p w14:paraId="277688CC" w14:textId="77777777" w:rsidR="00660EB9" w:rsidRDefault="0084483E" w:rsidP="00660EB9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  <w:r w:rsidRPr="0084483E">
        <w:rPr>
          <w:color w:val="000000"/>
          <w:sz w:val="24"/>
          <w:szCs w:val="28"/>
        </w:rPr>
        <w:t xml:space="preserve">– </w:t>
      </w:r>
      <w:r w:rsidR="00E12836">
        <w:rPr>
          <w:color w:val="000000"/>
          <w:sz w:val="24"/>
          <w:szCs w:val="28"/>
        </w:rPr>
        <w:t>характеристик распределения шума в сигналах</w:t>
      </w:r>
      <w:r w:rsidR="00660EB9">
        <w:rPr>
          <w:color w:val="000000"/>
          <w:sz w:val="24"/>
          <w:szCs w:val="28"/>
        </w:rPr>
        <w:t>;</w:t>
      </w:r>
    </w:p>
    <w:p w14:paraId="4270DFCA" w14:textId="6C4D32C8" w:rsidR="00660EB9" w:rsidRDefault="00660EB9" w:rsidP="00660EB9">
      <w:pPr>
        <w:spacing w:line="360" w:lineRule="auto"/>
        <w:jc w:val="both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 xml:space="preserve">            – </w:t>
      </w:r>
      <w:proofErr w:type="gramStart"/>
      <w:r>
        <w:rPr>
          <w:color w:val="000000"/>
          <w:sz w:val="24"/>
          <w:szCs w:val="28"/>
        </w:rPr>
        <w:t>период  времени</w:t>
      </w:r>
      <w:proofErr w:type="gramEnd"/>
      <w:r>
        <w:rPr>
          <w:color w:val="000000"/>
          <w:sz w:val="24"/>
          <w:szCs w:val="28"/>
        </w:rPr>
        <w:t>, в который рассматривается сигнал.</w:t>
      </w:r>
    </w:p>
    <w:p w14:paraId="56F57EB5" w14:textId="77777777" w:rsidR="00660EB9" w:rsidRDefault="00660EB9" w:rsidP="006C1EDD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</w:p>
    <w:p w14:paraId="136E217A" w14:textId="77777777" w:rsidR="00455983" w:rsidRPr="0084483E" w:rsidRDefault="00455983" w:rsidP="006C1EDD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</w:p>
    <w:p w14:paraId="64141FBB" w14:textId="77777777" w:rsidR="00040A37" w:rsidRDefault="00040A37" w:rsidP="006C1EDD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</w:p>
    <w:p w14:paraId="1C08DDDE" w14:textId="77777777" w:rsidR="00040A37" w:rsidRDefault="00040A37" w:rsidP="006C1EDD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</w:p>
    <w:p w14:paraId="4239D1B0" w14:textId="77777777" w:rsidR="00040A37" w:rsidRDefault="00040A37" w:rsidP="006C1EDD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</w:p>
    <w:p w14:paraId="6A0DE0E4" w14:textId="77777777" w:rsidR="00040A37" w:rsidRDefault="00040A37" w:rsidP="006C1EDD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</w:p>
    <w:p w14:paraId="366CF314" w14:textId="77777777" w:rsidR="003730CE" w:rsidRDefault="003730CE" w:rsidP="006C1EDD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</w:p>
    <w:p w14:paraId="3FDB35EC" w14:textId="77777777" w:rsidR="003730CE" w:rsidRDefault="003730CE" w:rsidP="006C1EDD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</w:p>
    <w:p w14:paraId="5263C6C1" w14:textId="0CB611F2" w:rsidR="0084483E" w:rsidRDefault="00912B65" w:rsidP="006C1EDD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  <w:r w:rsidRPr="00E02C27">
        <w:rPr>
          <w:color w:val="000000"/>
          <w:sz w:val="24"/>
          <w:szCs w:val="28"/>
        </w:rPr>
        <w:t>3.</w:t>
      </w:r>
      <w:r w:rsidR="0084483E" w:rsidRPr="0084483E">
        <w:rPr>
          <w:color w:val="000000"/>
          <w:sz w:val="24"/>
          <w:szCs w:val="28"/>
        </w:rPr>
        <w:t xml:space="preserve">2.2 </w:t>
      </w:r>
      <w:r w:rsidR="00245615">
        <w:rPr>
          <w:color w:val="000000"/>
          <w:sz w:val="24"/>
          <w:szCs w:val="28"/>
        </w:rPr>
        <w:t>Генерация данных</w:t>
      </w:r>
    </w:p>
    <w:p w14:paraId="68BC7331" w14:textId="77777777" w:rsidR="00912B65" w:rsidRPr="0084483E" w:rsidRDefault="00912B65" w:rsidP="006C1EDD">
      <w:pPr>
        <w:spacing w:line="360" w:lineRule="auto"/>
        <w:jc w:val="both"/>
        <w:rPr>
          <w:color w:val="000000"/>
          <w:sz w:val="24"/>
          <w:szCs w:val="28"/>
        </w:rPr>
      </w:pPr>
    </w:p>
    <w:p w14:paraId="4729CF4A" w14:textId="6ED622C5" w:rsidR="00494481" w:rsidRPr="0084483E" w:rsidRDefault="0084483E" w:rsidP="003730CE">
      <w:pPr>
        <w:spacing w:line="360" w:lineRule="auto"/>
        <w:jc w:val="both"/>
        <w:rPr>
          <w:sz w:val="24"/>
          <w:szCs w:val="28"/>
        </w:rPr>
      </w:pPr>
      <w:r w:rsidRPr="0084483E">
        <w:rPr>
          <w:color w:val="000000"/>
          <w:sz w:val="24"/>
          <w:szCs w:val="28"/>
        </w:rPr>
        <w:tab/>
        <w:t>При численно</w:t>
      </w:r>
      <w:r w:rsidR="00455983">
        <w:rPr>
          <w:color w:val="000000"/>
          <w:sz w:val="24"/>
          <w:szCs w:val="28"/>
        </w:rPr>
        <w:t>й</w:t>
      </w:r>
      <w:r w:rsidRPr="0084483E">
        <w:rPr>
          <w:color w:val="000000"/>
          <w:sz w:val="24"/>
          <w:szCs w:val="28"/>
        </w:rPr>
        <w:t xml:space="preserve"> </w:t>
      </w:r>
      <w:r w:rsidR="00455983">
        <w:rPr>
          <w:color w:val="000000"/>
          <w:sz w:val="24"/>
          <w:szCs w:val="28"/>
        </w:rPr>
        <w:t>генерации</w:t>
      </w:r>
      <w:r w:rsidRPr="0084483E">
        <w:rPr>
          <w:color w:val="000000"/>
          <w:sz w:val="24"/>
          <w:szCs w:val="28"/>
        </w:rPr>
        <w:t xml:space="preserve"> </w:t>
      </w:r>
      <w:r w:rsidR="00455983">
        <w:rPr>
          <w:color w:val="000000"/>
          <w:sz w:val="24"/>
          <w:szCs w:val="28"/>
        </w:rPr>
        <w:t>данных, на которых далее будет проведено обучение алгоритмов и оценка их качества,</w:t>
      </w:r>
      <w:r w:rsidRPr="0084483E">
        <w:rPr>
          <w:color w:val="000000"/>
          <w:sz w:val="24"/>
          <w:szCs w:val="28"/>
        </w:rPr>
        <w:t xml:space="preserve"> </w:t>
      </w:r>
      <w:r w:rsidR="00455983">
        <w:rPr>
          <w:color w:val="000000"/>
          <w:sz w:val="24"/>
          <w:szCs w:val="28"/>
        </w:rPr>
        <w:t>воспользуемся общим уравнением сигнала следующего вида:</w:t>
      </w:r>
    </w:p>
    <w:p w14:paraId="24BB6558" w14:textId="1CC85288" w:rsidR="0084483E" w:rsidRPr="009B591B" w:rsidRDefault="00455983" w:rsidP="0084483E">
      <w:pPr>
        <w:spacing w:line="360" w:lineRule="auto"/>
        <w:jc w:val="center"/>
        <w:rPr>
          <w:rFonts w:eastAsiaTheme="minorEastAsia"/>
          <w:i/>
          <w:sz w:val="24"/>
          <w:szCs w:val="28"/>
        </w:rPr>
      </w:pPr>
      <w:r w:rsidRPr="009B591B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  <w:lang w:val="en-US"/>
          </w:rPr>
          <m:t>s</m:t>
        </m:r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dPr>
              <m:e>
                <w:bookmarkStart w:id="3" w:name="_Hlk14081180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t</m:t>
                    </m:r>
                  </m:e>
                </m:d>
                <w:bookmarkEnd w:id="3"/>
                <m:r>
                  <w:rPr>
                    <w:rFonts w:ascii="Cambria Math" w:hAnsi="Cambria Math"/>
                    <w:sz w:val="24"/>
                    <w:szCs w:val="28"/>
                  </w:rPr>
                  <m:t>⋅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⋅2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0</m:t>
                    </m:r>
                  </m:sub>
                </m:sSub>
              </m:e>
            </m:d>
          </m:e>
        </m:func>
      </m:oMath>
      <w:r w:rsidR="009B591B" w:rsidRPr="009B591B">
        <w:rPr>
          <w:sz w:val="24"/>
          <w:szCs w:val="28"/>
        </w:rPr>
        <w:t>,</w:t>
      </w:r>
    </w:p>
    <w:p w14:paraId="442BAF92" w14:textId="6AF2FB15" w:rsidR="0084483E" w:rsidRPr="009B591B" w:rsidRDefault="003C794E" w:rsidP="009B591B">
      <w:pPr>
        <w:spacing w:line="360" w:lineRule="auto"/>
        <w:jc w:val="center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>=v∙t</m:t>
        </m:r>
      </m:oMath>
      <w:r w:rsidR="009B591B" w:rsidRPr="009B591B">
        <w:rPr>
          <w:rFonts w:eastAsiaTheme="minorEastAsia"/>
          <w:sz w:val="24"/>
          <w:szCs w:val="28"/>
        </w:rPr>
        <w:t>,</w:t>
      </w:r>
    </w:p>
    <w:p w14:paraId="2F635EE8" w14:textId="77777777" w:rsidR="00494481" w:rsidRPr="0084483E" w:rsidRDefault="00494481" w:rsidP="0084483E">
      <w:pPr>
        <w:spacing w:line="360" w:lineRule="auto"/>
        <w:rPr>
          <w:rFonts w:eastAsiaTheme="minorEastAsia"/>
          <w:sz w:val="24"/>
          <w:szCs w:val="28"/>
        </w:rPr>
      </w:pPr>
    </w:p>
    <w:p w14:paraId="5AFB3C45" w14:textId="6231AD81" w:rsidR="0084483E" w:rsidRPr="0084483E" w:rsidRDefault="009B591B" w:rsidP="006C1EDD">
      <w:pPr>
        <w:spacing w:line="360" w:lineRule="auto"/>
        <w:jc w:val="both"/>
        <w:rPr>
          <w:rFonts w:eastAsiaTheme="minorEastAsia"/>
          <w:sz w:val="24"/>
          <w:szCs w:val="28"/>
        </w:rPr>
      </w:pPr>
      <w:r>
        <w:rPr>
          <w:color w:val="000000"/>
          <w:sz w:val="24"/>
          <w:szCs w:val="28"/>
        </w:rPr>
        <w:t>г</w:t>
      </w:r>
      <w:r w:rsidR="0084483E" w:rsidRPr="0084483E">
        <w:rPr>
          <w:color w:val="000000"/>
          <w:sz w:val="24"/>
          <w:szCs w:val="28"/>
        </w:rPr>
        <w:t>де</w:t>
      </w:r>
      <w:r w:rsidRPr="009B591B">
        <w:rPr>
          <w:color w:val="000000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 w:rsidR="0084483E" w:rsidRPr="0084483E">
        <w:rPr>
          <w:rFonts w:eastAsiaTheme="minorEastAsia"/>
          <w:sz w:val="24"/>
          <w:szCs w:val="28"/>
        </w:rPr>
        <w:t xml:space="preserve"> – </w:t>
      </w:r>
      <w:r>
        <w:rPr>
          <w:rFonts w:eastAsiaTheme="minorEastAsia"/>
          <w:sz w:val="24"/>
          <w:szCs w:val="28"/>
        </w:rPr>
        <w:t>амплитуда сигнала</w:t>
      </w:r>
      <w:r w:rsidR="0084483E" w:rsidRPr="0084483E">
        <w:rPr>
          <w:rFonts w:eastAsiaTheme="minorEastAsia"/>
          <w:sz w:val="24"/>
          <w:szCs w:val="28"/>
        </w:rPr>
        <w:t>;</w:t>
      </w:r>
    </w:p>
    <w:p w14:paraId="734400CD" w14:textId="4CF5F559" w:rsidR="0084483E" w:rsidRPr="0084483E" w:rsidRDefault="0084483E" w:rsidP="006C1EDD">
      <w:pPr>
        <w:spacing w:line="360" w:lineRule="auto"/>
        <w:jc w:val="both"/>
        <w:rPr>
          <w:rFonts w:eastAsiaTheme="minorEastAsia"/>
          <w:sz w:val="24"/>
          <w:szCs w:val="28"/>
        </w:rPr>
      </w:pPr>
      <w:r w:rsidRPr="0084483E">
        <w:rPr>
          <w:color w:val="000000"/>
          <w:sz w:val="24"/>
          <w:szCs w:val="28"/>
        </w:rPr>
        <w:t xml:space="preserve">      </w:t>
      </w:r>
      <w:r w:rsidR="009B591B" w:rsidRPr="009B591B">
        <w:rPr>
          <w:i/>
          <w:iCs/>
          <w:color w:val="000000"/>
          <w:sz w:val="24"/>
          <w:szCs w:val="28"/>
          <w:lang w:val="en-US"/>
        </w:rPr>
        <w:t>t</w:t>
      </w:r>
      <w:r w:rsidRPr="0084483E">
        <w:rPr>
          <w:color w:val="000000"/>
          <w:sz w:val="24"/>
          <w:szCs w:val="28"/>
        </w:rPr>
        <w:t xml:space="preserve"> </w:t>
      </w:r>
      <w:r w:rsidRPr="0084483E">
        <w:rPr>
          <w:rFonts w:eastAsiaTheme="minorEastAsia"/>
          <w:sz w:val="24"/>
          <w:szCs w:val="28"/>
        </w:rPr>
        <w:t xml:space="preserve">– </w:t>
      </w:r>
      <w:r w:rsidR="009B591B">
        <w:rPr>
          <w:rFonts w:eastAsiaTheme="minorEastAsia"/>
          <w:sz w:val="24"/>
          <w:szCs w:val="28"/>
        </w:rPr>
        <w:t>время</w:t>
      </w:r>
      <w:r w:rsidRPr="0084483E">
        <w:rPr>
          <w:rFonts w:eastAsiaTheme="minorEastAsia"/>
          <w:sz w:val="24"/>
          <w:szCs w:val="28"/>
        </w:rPr>
        <w:t>;</w:t>
      </w:r>
    </w:p>
    <w:p w14:paraId="36A5AE91" w14:textId="253C6FBB" w:rsidR="00245615" w:rsidRDefault="0084483E" w:rsidP="006C1EDD">
      <w:pPr>
        <w:spacing w:line="360" w:lineRule="auto"/>
        <w:jc w:val="both"/>
        <w:rPr>
          <w:rFonts w:eastAsiaTheme="minorEastAsia"/>
          <w:sz w:val="24"/>
          <w:szCs w:val="28"/>
        </w:rPr>
      </w:pPr>
      <w:r w:rsidRPr="0084483E">
        <w:rPr>
          <w:rFonts w:eastAsiaTheme="minorEastAsia"/>
          <w:sz w:val="24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/>
            <w:sz w:val="24"/>
            <w:szCs w:val="28"/>
          </w:rPr>
          <m:t>-</m:t>
        </m:r>
      </m:oMath>
      <w:r w:rsidRPr="0084483E">
        <w:rPr>
          <w:rFonts w:eastAsiaTheme="minorEastAsia"/>
          <w:sz w:val="24"/>
          <w:szCs w:val="28"/>
        </w:rPr>
        <w:t xml:space="preserve"> </w:t>
      </w:r>
      <w:r w:rsidR="006D394F">
        <w:rPr>
          <w:rFonts w:eastAsiaTheme="minorEastAsia"/>
          <w:sz w:val="24"/>
          <w:szCs w:val="28"/>
        </w:rPr>
        <w:t>начальная фаза сигнала</w:t>
      </w:r>
      <w:r w:rsidRPr="0084483E">
        <w:rPr>
          <w:rFonts w:eastAsiaTheme="minorEastAsia"/>
          <w:sz w:val="24"/>
          <w:szCs w:val="28"/>
        </w:rPr>
        <w:t>.</w:t>
      </w:r>
    </w:p>
    <w:p w14:paraId="3C7F1A96" w14:textId="43B24475" w:rsidR="008E16CF" w:rsidRDefault="00245615" w:rsidP="006C1EDD">
      <w:pPr>
        <w:spacing w:line="360" w:lineRule="auto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ab/>
        <w:t xml:space="preserve">Таким образом, мы получаем формулу для генерации чистого сигнала с произвольно заданной скоростью изменения частоты. Для решения задачи классификации было решено сгенерировать данные для трех классов сигнала: 1-ый сигнал со скоростью изменения частоты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=0,0001</m:t>
        </m:r>
      </m:oMath>
      <w:r w:rsidRPr="00245615">
        <w:rPr>
          <w:rFonts w:eastAsiaTheme="minorEastAsia"/>
          <w:sz w:val="24"/>
          <w:szCs w:val="28"/>
        </w:rPr>
        <w:t>, 2-</w:t>
      </w:r>
      <w:r>
        <w:rPr>
          <w:rFonts w:eastAsiaTheme="minorEastAsia"/>
          <w:sz w:val="24"/>
          <w:szCs w:val="28"/>
        </w:rPr>
        <w:t xml:space="preserve">ой сигнал с параметром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=0,005</m:t>
        </m:r>
      </m:oMath>
      <w:r>
        <w:rPr>
          <w:rFonts w:eastAsiaTheme="minorEastAsia"/>
          <w:sz w:val="24"/>
          <w:szCs w:val="28"/>
        </w:rPr>
        <w:t>, а 3-й класс представлял собой не ЛЧМ сигнал, а некий произвольно взятый сигнал любой природы (для конкретики был сгенерирован шум из нормального распределения).</w:t>
      </w:r>
    </w:p>
    <w:p w14:paraId="7A3015F3" w14:textId="145AB021" w:rsidR="000834E9" w:rsidRDefault="00245615" w:rsidP="008E16CF">
      <w:pPr>
        <w:spacing w:line="360" w:lineRule="auto"/>
        <w:ind w:firstLine="708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Амплитуда сигнала </w:t>
      </w:r>
      <w:r w:rsidRPr="009B591B">
        <w:rPr>
          <w:color w:val="000000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>=1</m:t>
        </m:r>
      </m:oMath>
      <w:r>
        <w:rPr>
          <w:sz w:val="24"/>
          <w:szCs w:val="28"/>
        </w:rPr>
        <w:t xml:space="preserve"> для классов 1 и 2</w:t>
      </w:r>
      <w:r w:rsidRPr="00245615">
        <w:rPr>
          <w:rFonts w:eastAsiaTheme="minorEastAsia"/>
          <w:sz w:val="24"/>
          <w:szCs w:val="28"/>
        </w:rPr>
        <w:t xml:space="preserve">, </w:t>
      </w:r>
      <w:r>
        <w:rPr>
          <w:rFonts w:eastAsiaTheme="minorEastAsia"/>
          <w:sz w:val="24"/>
          <w:szCs w:val="28"/>
        </w:rPr>
        <w:t xml:space="preserve">начальная фаза сигнала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>
        <w:rPr>
          <w:rFonts w:eastAsiaTheme="minorEastAsia"/>
          <w:sz w:val="24"/>
          <w:szCs w:val="28"/>
        </w:rPr>
        <w:t xml:space="preserve"> генериру</w:t>
      </w:r>
      <w:r w:rsidR="000834E9">
        <w:rPr>
          <w:rFonts w:eastAsiaTheme="minorEastAsia"/>
          <w:sz w:val="24"/>
          <w:szCs w:val="28"/>
        </w:rPr>
        <w:t>е</w:t>
      </w:r>
      <w:r>
        <w:rPr>
          <w:rFonts w:eastAsiaTheme="minorEastAsia"/>
          <w:sz w:val="24"/>
          <w:szCs w:val="28"/>
        </w:rPr>
        <w:t>тся из равномерного распредел</w:t>
      </w:r>
      <w:r w:rsidR="000834E9">
        <w:rPr>
          <w:rFonts w:eastAsiaTheme="minorEastAsia"/>
          <w:sz w:val="24"/>
          <w:szCs w:val="28"/>
        </w:rPr>
        <w:t xml:space="preserve">ения от 0 до </w:t>
      </w:r>
      <m:oMath>
        <m:r>
          <w:rPr>
            <w:rFonts w:ascii="Cambria Math" w:eastAsiaTheme="minorEastAsia" w:hAnsi="Cambria Math"/>
            <w:sz w:val="24"/>
            <w:szCs w:val="28"/>
          </w:rPr>
          <m:t>2π</m:t>
        </m:r>
      </m:oMath>
      <w:r w:rsidR="000834E9">
        <w:rPr>
          <w:rFonts w:eastAsiaTheme="minorEastAsia"/>
          <w:sz w:val="24"/>
          <w:szCs w:val="28"/>
        </w:rPr>
        <w:t xml:space="preserve">, а время наблюдения сигнала изменяется от 0 до 128 с С шагом 1 </w:t>
      </w:r>
      <w:proofErr w:type="gramStart"/>
      <w:r w:rsidR="000834E9">
        <w:rPr>
          <w:rFonts w:eastAsiaTheme="minorEastAsia"/>
          <w:sz w:val="24"/>
          <w:szCs w:val="28"/>
        </w:rPr>
        <w:t>с .</w:t>
      </w:r>
      <w:proofErr w:type="gramEnd"/>
      <w:r w:rsidR="008E16CF">
        <w:rPr>
          <w:rFonts w:eastAsiaTheme="minorEastAsia"/>
          <w:sz w:val="24"/>
          <w:szCs w:val="28"/>
        </w:rPr>
        <w:t xml:space="preserve"> Т. о. сигнал протяженностью в 128 с задается вектором значений сигнала в момент времени </w:t>
      </w:r>
      <w:r w:rsidR="008E16CF">
        <w:rPr>
          <w:rFonts w:eastAsiaTheme="minorEastAsia"/>
          <w:i/>
          <w:iCs/>
          <w:sz w:val="24"/>
          <w:szCs w:val="28"/>
          <w:lang w:val="en-US"/>
        </w:rPr>
        <w:t>t</w:t>
      </w:r>
      <w:r w:rsidR="008E16CF">
        <w:rPr>
          <w:rFonts w:eastAsiaTheme="minorEastAsia"/>
          <w:sz w:val="24"/>
          <w:szCs w:val="28"/>
        </w:rPr>
        <w:t>:</w:t>
      </w:r>
    </w:p>
    <w:p w14:paraId="6DC9C610" w14:textId="24A37740" w:rsidR="008E16CF" w:rsidRDefault="00227881" w:rsidP="008E16CF">
      <w:pPr>
        <w:spacing w:line="360" w:lineRule="auto"/>
        <w:ind w:firstLine="708"/>
        <w:jc w:val="center"/>
        <w:rPr>
          <w:rFonts w:eastAsiaTheme="minorEastAsia"/>
          <w:sz w:val="24"/>
          <w:szCs w:val="28"/>
        </w:rPr>
      </w:pPr>
      <m:oMath>
        <m:r>
          <w:rPr>
            <w:rFonts w:ascii="Cambria Math" w:eastAsiaTheme="minorEastAsia" w:hAnsi="Cambria Math"/>
            <w:sz w:val="24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128</m:t>
                </m:r>
              </m:sub>
            </m:sSub>
          </m:e>
        </m:d>
      </m:oMath>
      <w:r w:rsidR="008E16CF">
        <w:rPr>
          <w:rFonts w:eastAsiaTheme="minorEastAsia"/>
          <w:sz w:val="24"/>
          <w:szCs w:val="28"/>
        </w:rPr>
        <w:t>,</w:t>
      </w:r>
      <w:r>
        <w:rPr>
          <w:rFonts w:eastAsiaTheme="minorEastAsia"/>
          <w:sz w:val="24"/>
          <w:szCs w:val="28"/>
        </w:rPr>
        <w:t xml:space="preserve">                        </w:t>
      </w:r>
    </w:p>
    <w:p w14:paraId="4F2F085A" w14:textId="28F90230" w:rsidR="008E16CF" w:rsidRPr="008E16CF" w:rsidRDefault="008E16CF" w:rsidP="006C1EDD">
      <w:pPr>
        <w:spacing w:line="360" w:lineRule="auto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где</w:t>
      </w:r>
      <w:r w:rsidRPr="008E16CF">
        <w:rPr>
          <w:rFonts w:eastAsiaTheme="minorEastAsia"/>
          <w:sz w:val="24"/>
          <w:szCs w:val="28"/>
        </w:rPr>
        <w:t xml:space="preserve"> </w:t>
      </w:r>
      <w:r>
        <w:rPr>
          <w:rFonts w:eastAsiaTheme="minorEastAsia"/>
          <w:sz w:val="24"/>
          <w:szCs w:val="28"/>
          <w:lang w:val="en-US"/>
        </w:rPr>
        <w:t>S</w:t>
      </w:r>
      <w:r w:rsidRPr="008E16CF">
        <w:rPr>
          <w:rFonts w:eastAsiaTheme="minorEastAsia"/>
          <w:sz w:val="24"/>
          <w:szCs w:val="28"/>
        </w:rPr>
        <w:t xml:space="preserve"> – </w:t>
      </w:r>
      <w:r>
        <w:rPr>
          <w:rFonts w:eastAsiaTheme="minorEastAsia"/>
          <w:sz w:val="24"/>
          <w:szCs w:val="28"/>
        </w:rPr>
        <w:t>сигнал протяженность в 128 с.</w:t>
      </w:r>
    </w:p>
    <w:p w14:paraId="159D5CF5" w14:textId="097DF91D" w:rsidR="000834E9" w:rsidRDefault="000834E9" w:rsidP="006C1EDD">
      <w:pPr>
        <w:spacing w:line="360" w:lineRule="auto"/>
        <w:jc w:val="both"/>
        <w:rPr>
          <w:rFonts w:eastAsiaTheme="minorEastAsia"/>
          <w:sz w:val="24"/>
          <w:szCs w:val="28"/>
        </w:rPr>
      </w:pPr>
      <w:r w:rsidRPr="008E16CF">
        <w:rPr>
          <w:rFonts w:eastAsiaTheme="minorEastAsia"/>
          <w:sz w:val="24"/>
          <w:szCs w:val="28"/>
        </w:rPr>
        <w:tab/>
      </w:r>
      <w:r>
        <w:rPr>
          <w:rFonts w:eastAsiaTheme="minorEastAsia"/>
          <w:sz w:val="24"/>
          <w:szCs w:val="28"/>
        </w:rPr>
        <w:t xml:space="preserve">Для зашумления </w:t>
      </w:r>
      <w:r w:rsidR="006C1EDD">
        <w:rPr>
          <w:rFonts w:eastAsiaTheme="minorEastAsia"/>
          <w:sz w:val="24"/>
          <w:szCs w:val="28"/>
        </w:rPr>
        <w:t>данных</w:t>
      </w:r>
      <w:r>
        <w:rPr>
          <w:rFonts w:eastAsiaTheme="minorEastAsia"/>
          <w:sz w:val="24"/>
          <w:szCs w:val="28"/>
        </w:rPr>
        <w:t xml:space="preserve"> прибав</w:t>
      </w:r>
      <w:r w:rsidR="006C1EDD">
        <w:rPr>
          <w:rFonts w:eastAsiaTheme="minorEastAsia"/>
          <w:sz w:val="24"/>
          <w:szCs w:val="28"/>
        </w:rPr>
        <w:t>ляем</w:t>
      </w:r>
      <w:r w:rsidR="00121751" w:rsidRPr="00121751">
        <w:rPr>
          <w:rFonts w:eastAsiaTheme="minorEastAsia"/>
          <w:sz w:val="24"/>
          <w:szCs w:val="28"/>
        </w:rPr>
        <w:t xml:space="preserve"> </w:t>
      </w:r>
      <w:r>
        <w:rPr>
          <w:rFonts w:eastAsiaTheme="minorEastAsia"/>
          <w:sz w:val="24"/>
          <w:szCs w:val="28"/>
        </w:rPr>
        <w:t>к ч</w:t>
      </w:r>
      <w:r w:rsidR="006C1EDD">
        <w:rPr>
          <w:rFonts w:eastAsiaTheme="minorEastAsia"/>
          <w:sz w:val="24"/>
          <w:szCs w:val="28"/>
        </w:rPr>
        <w:t>истому сигналу шум из нормального распределения:</w:t>
      </w:r>
    </w:p>
    <w:p w14:paraId="7CA7736E" w14:textId="2887D298" w:rsidR="006C1EDD" w:rsidRPr="00121751" w:rsidRDefault="003C794E" w:rsidP="006C1EDD">
      <w:pPr>
        <w:spacing w:line="360" w:lineRule="auto"/>
        <w:jc w:val="center"/>
        <w:rPr>
          <w:rFonts w:eastAsiaTheme="minorEastAsia"/>
          <w:i/>
          <w:sz w:val="24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>=</m:t>
        </m:r>
        <m:r>
          <w:rPr>
            <w:rFonts w:ascii="Cambria Math" w:eastAsiaTheme="minorEastAsia" w:hAnsi="Cambria Math"/>
            <w:sz w:val="24"/>
            <w:szCs w:val="28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8"/>
          </w:rPr>
          <m:t>+</m:t>
        </m:r>
        <m:r>
          <w:rPr>
            <w:rFonts w:ascii="Cambria Math" w:eastAsiaTheme="minorEastAsia" w:hAnsi="Cambria Math"/>
            <w:sz w:val="24"/>
            <w:szCs w:val="28"/>
            <w:lang w:val="en-US"/>
          </w:rPr>
          <m:t>N</m:t>
        </m:r>
      </m:oMath>
      <w:r w:rsidR="006C1EDD" w:rsidRPr="00121751">
        <w:rPr>
          <w:rFonts w:eastAsiaTheme="minorEastAsia"/>
          <w:i/>
          <w:sz w:val="24"/>
          <w:szCs w:val="28"/>
        </w:rPr>
        <w:t>,</w:t>
      </w:r>
    </w:p>
    <w:p w14:paraId="344E023C" w14:textId="77777777" w:rsidR="00040A37" w:rsidRDefault="006C1EDD" w:rsidP="0084483E">
      <w:pPr>
        <w:spacing w:line="360" w:lineRule="auto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где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'</m:t>
            </m:r>
          </m:sup>
        </m:sSup>
      </m:oMath>
      <w:r>
        <w:rPr>
          <w:rFonts w:eastAsiaTheme="minorEastAsia"/>
          <w:sz w:val="24"/>
          <w:szCs w:val="28"/>
        </w:rPr>
        <w:t xml:space="preserve"> </w:t>
      </w:r>
      <w:r w:rsidRPr="006C1EDD">
        <w:rPr>
          <w:rFonts w:eastAsiaTheme="minorEastAsia"/>
          <w:sz w:val="24"/>
          <w:szCs w:val="28"/>
        </w:rPr>
        <w:t xml:space="preserve">– </w:t>
      </w:r>
      <w:r>
        <w:rPr>
          <w:rFonts w:eastAsiaTheme="minorEastAsia"/>
          <w:sz w:val="24"/>
          <w:szCs w:val="28"/>
        </w:rPr>
        <w:t>чистый сигнал;</w:t>
      </w:r>
    </w:p>
    <w:p w14:paraId="5C62AE2E" w14:textId="2FB87623" w:rsidR="006C1EDD" w:rsidRDefault="00121751" w:rsidP="00040A37">
      <w:pPr>
        <w:spacing w:line="360" w:lineRule="auto"/>
        <w:ind w:firstLine="708"/>
        <w:rPr>
          <w:rFonts w:eastAsiaTheme="minorEastAsia"/>
          <w:sz w:val="24"/>
          <w:szCs w:val="28"/>
        </w:rPr>
      </w:pPr>
      <w:r>
        <w:rPr>
          <w:rFonts w:eastAsiaTheme="minorEastAsia"/>
          <w:i/>
          <w:iCs/>
          <w:sz w:val="24"/>
          <w:szCs w:val="28"/>
          <w:lang w:val="en-US"/>
        </w:rPr>
        <w:t>S</w:t>
      </w:r>
      <w:r w:rsidR="006C1EDD" w:rsidRPr="006C1EDD">
        <w:rPr>
          <w:rFonts w:eastAsiaTheme="minorEastAsia"/>
          <w:i/>
          <w:iCs/>
          <w:sz w:val="24"/>
          <w:szCs w:val="28"/>
        </w:rPr>
        <w:t xml:space="preserve"> –</w:t>
      </w:r>
      <w:r w:rsidR="006C1EDD" w:rsidRPr="006C1EDD">
        <w:rPr>
          <w:rFonts w:eastAsiaTheme="minorEastAsia"/>
          <w:sz w:val="24"/>
          <w:szCs w:val="28"/>
        </w:rPr>
        <w:t xml:space="preserve"> </w:t>
      </w:r>
      <w:r w:rsidR="006C1EDD">
        <w:rPr>
          <w:rFonts w:eastAsiaTheme="minorEastAsia"/>
          <w:sz w:val="24"/>
          <w:szCs w:val="28"/>
        </w:rPr>
        <w:t>чистый сигнал;</w:t>
      </w:r>
    </w:p>
    <w:p w14:paraId="0EB1D02A" w14:textId="70DD16CA" w:rsidR="006C1EDD" w:rsidRPr="006C1EDD" w:rsidRDefault="006C1EDD" w:rsidP="0084483E">
      <w:pPr>
        <w:spacing w:line="360" w:lineRule="auto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ab/>
      </w:r>
      <w:r w:rsidR="00121751">
        <w:rPr>
          <w:rFonts w:eastAsiaTheme="minorEastAsia"/>
          <w:i/>
          <w:iCs/>
          <w:sz w:val="24"/>
          <w:szCs w:val="28"/>
          <w:lang w:val="en-US"/>
        </w:rPr>
        <w:t>N</w:t>
      </w:r>
      <w:r w:rsidRPr="006C1EDD">
        <w:rPr>
          <w:rFonts w:eastAsiaTheme="minorEastAsia"/>
          <w:sz w:val="24"/>
          <w:szCs w:val="28"/>
        </w:rPr>
        <w:t xml:space="preserve"> – </w:t>
      </w:r>
      <w:r w:rsidR="00121751">
        <w:rPr>
          <w:rFonts w:eastAsiaTheme="minorEastAsia"/>
          <w:sz w:val="24"/>
          <w:szCs w:val="28"/>
        </w:rPr>
        <w:t>вектор шумов</w:t>
      </w:r>
      <w:r>
        <w:rPr>
          <w:rFonts w:eastAsiaTheme="minorEastAsia"/>
          <w:sz w:val="24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/>
            <w:sz w:val="24"/>
            <w:szCs w:val="28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  <w:szCs w:val="28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2</m:t>
            </m:r>
          </m:sup>
        </m:sSup>
      </m:oMath>
      <w:r>
        <w:rPr>
          <w:rFonts w:eastAsiaTheme="minorEastAsia"/>
          <w:sz w:val="24"/>
          <w:szCs w:val="28"/>
        </w:rPr>
        <w:t xml:space="preserve"> – произвольно задается.</w:t>
      </w:r>
    </w:p>
    <w:p w14:paraId="06008BF0" w14:textId="0BB7E9A3" w:rsidR="006C1EDD" w:rsidRDefault="006C1EDD" w:rsidP="0084483E">
      <w:pPr>
        <w:spacing w:line="360" w:lineRule="auto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ab/>
        <w:t xml:space="preserve">Так как исходные чистые сигналы имели значения в диапазоне </w:t>
      </w:r>
      <w:r w:rsidRPr="006C1EDD">
        <w:rPr>
          <w:rFonts w:eastAsiaTheme="minorEastAsia"/>
          <w:i/>
          <w:iCs/>
          <w:sz w:val="24"/>
          <w:szCs w:val="28"/>
        </w:rPr>
        <w:t>[-1, 1]</w:t>
      </w:r>
      <w:r>
        <w:rPr>
          <w:rFonts w:eastAsiaTheme="minorEastAsia"/>
          <w:i/>
          <w:iCs/>
          <w:sz w:val="24"/>
          <w:szCs w:val="28"/>
        </w:rPr>
        <w:t xml:space="preserve">, </w:t>
      </w:r>
      <w:r>
        <w:rPr>
          <w:rFonts w:eastAsiaTheme="minorEastAsia"/>
          <w:sz w:val="24"/>
          <w:szCs w:val="28"/>
        </w:rPr>
        <w:t xml:space="preserve">то после </w:t>
      </w:r>
      <w:r w:rsidR="008E16CF">
        <w:rPr>
          <w:rFonts w:eastAsiaTheme="minorEastAsia"/>
          <w:sz w:val="24"/>
          <w:szCs w:val="28"/>
        </w:rPr>
        <w:t>зашумления данных появляется необходимость в масштабировании полученных значений к исходному диапазону. Этот процесс выполняется по формуле</w:t>
      </w:r>
      <w:r w:rsidR="00121751">
        <w:rPr>
          <w:rFonts w:eastAsiaTheme="minorEastAsia"/>
          <w:sz w:val="24"/>
          <w:szCs w:val="28"/>
        </w:rPr>
        <w:t>:</w:t>
      </w:r>
    </w:p>
    <w:p w14:paraId="298ABD13" w14:textId="7B55517E" w:rsidR="00121751" w:rsidRPr="003C794E" w:rsidRDefault="00050950" w:rsidP="00121751">
      <w:pPr>
        <w:spacing w:line="360" w:lineRule="auto"/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p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min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-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Pr="003C794E">
        <w:rPr>
          <w:rFonts w:eastAsiaTheme="minorEastAsia"/>
          <w:i/>
          <w:sz w:val="24"/>
          <w:szCs w:val="24"/>
        </w:rPr>
        <w:t>+</w:t>
      </w:r>
      <w:r w:rsidRPr="00050950">
        <w:rPr>
          <w:rFonts w:eastAsiaTheme="minorEastAsia"/>
          <w:i/>
          <w:sz w:val="24"/>
          <w:szCs w:val="24"/>
          <w:lang w:val="en-US"/>
        </w:rPr>
        <w:t>a</w:t>
      </w:r>
      <w:r w:rsidRPr="003C794E">
        <w:rPr>
          <w:rFonts w:eastAsiaTheme="minorEastAsia"/>
          <w:i/>
          <w:sz w:val="24"/>
          <w:szCs w:val="24"/>
        </w:rPr>
        <w:t>,</w:t>
      </w:r>
    </w:p>
    <w:p w14:paraId="52429B56" w14:textId="6CC02670" w:rsidR="00050950" w:rsidRDefault="00050950" w:rsidP="00050950">
      <w:pPr>
        <w:spacing w:line="360" w:lineRule="auto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где </w:t>
      </w:r>
      <w:r w:rsidRPr="00050950">
        <w:rPr>
          <w:rFonts w:eastAsiaTheme="minorEastAsia"/>
          <w:i/>
          <w:sz w:val="24"/>
          <w:szCs w:val="24"/>
          <w:lang w:val="en-US"/>
        </w:rPr>
        <w:t>p</w:t>
      </w:r>
      <w:r>
        <w:rPr>
          <w:rFonts w:eastAsiaTheme="minorEastAsia"/>
          <w:iCs/>
          <w:sz w:val="24"/>
          <w:szCs w:val="24"/>
        </w:rPr>
        <w:t xml:space="preserve"> – преобразованное значение;</w:t>
      </w:r>
    </w:p>
    <w:p w14:paraId="1E6F329F" w14:textId="310EB2F5" w:rsidR="00050950" w:rsidRPr="00050950" w:rsidRDefault="00050950" w:rsidP="00050950">
      <w:pPr>
        <w:spacing w:line="360" w:lineRule="auto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w:r w:rsidRPr="00050950">
        <w:rPr>
          <w:rFonts w:eastAsiaTheme="minorEastAsia"/>
          <w:i/>
          <w:sz w:val="24"/>
          <w:szCs w:val="24"/>
          <w:lang w:val="en-US"/>
        </w:rPr>
        <w:t>s</w:t>
      </w:r>
      <w:r w:rsidRPr="003C794E">
        <w:rPr>
          <w:rFonts w:eastAsiaTheme="minorEastAsia"/>
          <w:iCs/>
          <w:sz w:val="24"/>
          <w:szCs w:val="24"/>
        </w:rPr>
        <w:t xml:space="preserve"> – </w:t>
      </w:r>
      <w:r>
        <w:rPr>
          <w:rFonts w:eastAsiaTheme="minorEastAsia"/>
          <w:iCs/>
          <w:sz w:val="24"/>
          <w:szCs w:val="24"/>
        </w:rPr>
        <w:t>исходное значение;</w:t>
      </w:r>
    </w:p>
    <w:p w14:paraId="72AA44D7" w14:textId="77C75DCC" w:rsidR="00050950" w:rsidRDefault="00050950" w:rsidP="00050950">
      <w:pPr>
        <w:spacing w:line="360" w:lineRule="auto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w:r w:rsidRPr="00050950">
        <w:rPr>
          <w:rFonts w:eastAsiaTheme="minorEastAsia"/>
          <w:i/>
          <w:sz w:val="24"/>
          <w:szCs w:val="24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min</m:t>
            </m:r>
          </m:sub>
        </m:sSub>
      </m:oMath>
      <w:r w:rsidRPr="00050950">
        <w:rPr>
          <w:rFonts w:eastAsiaTheme="minorEastAsia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</m:oMath>
      <w:r w:rsidRPr="00050950">
        <w:rPr>
          <w:rFonts w:eastAsiaTheme="minorEastAsia"/>
          <w:i/>
          <w:sz w:val="24"/>
          <w:szCs w:val="24"/>
        </w:rPr>
        <w:t xml:space="preserve">] – </w:t>
      </w:r>
      <w:r w:rsidRPr="00050950">
        <w:rPr>
          <w:rFonts w:eastAsiaTheme="minorEastAsia"/>
          <w:iCs/>
          <w:sz w:val="24"/>
          <w:szCs w:val="24"/>
        </w:rPr>
        <w:t>диапазон и</w:t>
      </w:r>
      <w:r>
        <w:rPr>
          <w:rFonts w:eastAsiaTheme="minorEastAsia"/>
          <w:iCs/>
          <w:sz w:val="24"/>
          <w:szCs w:val="24"/>
        </w:rPr>
        <w:t>зменения входной переменной;</w:t>
      </w:r>
    </w:p>
    <w:p w14:paraId="0B2487B8" w14:textId="73D5C26D" w:rsidR="00050950" w:rsidRDefault="00050950" w:rsidP="00050950">
      <w:pPr>
        <w:spacing w:line="360" w:lineRule="auto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w:r w:rsidRPr="00050950">
        <w:rPr>
          <w:rFonts w:eastAsiaTheme="minorEastAsia"/>
          <w:i/>
          <w:sz w:val="24"/>
          <w:szCs w:val="24"/>
        </w:rPr>
        <w:t>[</w:t>
      </w:r>
      <w:r w:rsidRPr="00050950">
        <w:rPr>
          <w:rFonts w:eastAsiaTheme="minorEastAsia"/>
          <w:i/>
          <w:sz w:val="24"/>
          <w:szCs w:val="24"/>
          <w:lang w:val="en-US"/>
        </w:rPr>
        <w:t>a</w:t>
      </w:r>
      <w:r w:rsidRPr="00050950">
        <w:rPr>
          <w:rFonts w:eastAsiaTheme="minorEastAsia"/>
          <w:i/>
          <w:sz w:val="24"/>
          <w:szCs w:val="24"/>
        </w:rPr>
        <w:t xml:space="preserve">, </w:t>
      </w:r>
      <w:r w:rsidRPr="00050950">
        <w:rPr>
          <w:rFonts w:eastAsiaTheme="minorEastAsia"/>
          <w:i/>
          <w:sz w:val="24"/>
          <w:szCs w:val="24"/>
          <w:lang w:val="en-US"/>
        </w:rPr>
        <w:t>b</w:t>
      </w:r>
      <w:r w:rsidRPr="00050950">
        <w:rPr>
          <w:rFonts w:eastAsiaTheme="minorEastAsia"/>
          <w:i/>
          <w:sz w:val="24"/>
          <w:szCs w:val="24"/>
        </w:rPr>
        <w:t xml:space="preserve">] </w:t>
      </w:r>
      <w:r>
        <w:rPr>
          <w:rFonts w:eastAsiaTheme="minorEastAsia"/>
          <w:i/>
          <w:sz w:val="24"/>
          <w:szCs w:val="24"/>
        </w:rPr>
        <w:t>–</w:t>
      </w:r>
      <w:r w:rsidRPr="00050950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допустимый диапазон входных переменных (в данной задаче </w:t>
      </w:r>
      <w:r w:rsidRPr="006C1EDD">
        <w:rPr>
          <w:rFonts w:eastAsiaTheme="minorEastAsia"/>
          <w:i/>
          <w:iCs/>
          <w:sz w:val="24"/>
          <w:szCs w:val="28"/>
        </w:rPr>
        <w:t>[-1, 1]</w:t>
      </w:r>
      <w:r>
        <w:rPr>
          <w:rFonts w:eastAsiaTheme="minorEastAsia"/>
          <w:iCs/>
          <w:sz w:val="24"/>
          <w:szCs w:val="24"/>
        </w:rPr>
        <w:t>).</w:t>
      </w:r>
    </w:p>
    <w:p w14:paraId="5A2B7651" w14:textId="6A90CB60" w:rsidR="00227881" w:rsidRDefault="00227881" w:rsidP="00050950">
      <w:pPr>
        <w:spacing w:line="360" w:lineRule="auto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  <w:t xml:space="preserve">Параметр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2</m:t>
            </m:r>
          </m:sup>
        </m:sSup>
      </m:oMath>
      <w:r>
        <w:rPr>
          <w:rFonts w:eastAsiaTheme="minorEastAsia"/>
          <w:sz w:val="24"/>
          <w:szCs w:val="28"/>
        </w:rPr>
        <w:t xml:space="preserve"> для зашумления данных</w:t>
      </w:r>
      <w:r w:rsidR="00EC3691">
        <w:rPr>
          <w:rFonts w:eastAsiaTheme="minorEastAsia"/>
          <w:sz w:val="24"/>
          <w:szCs w:val="28"/>
        </w:rPr>
        <w:t xml:space="preserve"> будем менять в соответствие с показателем</w:t>
      </w:r>
      <w:r w:rsidR="00EC3691" w:rsidRPr="00EC3691">
        <w:rPr>
          <w:rFonts w:eastAsiaTheme="minorEastAsia"/>
          <w:sz w:val="24"/>
          <w:szCs w:val="28"/>
        </w:rPr>
        <w:t xml:space="preserve">  </w:t>
      </w:r>
      <w:r w:rsidR="00EC3691">
        <w:rPr>
          <w:rFonts w:eastAsiaTheme="minorEastAsia"/>
          <w:sz w:val="24"/>
          <w:szCs w:val="28"/>
        </w:rPr>
        <w:t xml:space="preserve">отношения сигнал/шум </w:t>
      </w:r>
      <w:r w:rsidR="00EC3691" w:rsidRPr="00EC3691">
        <w:rPr>
          <w:rFonts w:eastAsiaTheme="minorEastAsia"/>
          <w:sz w:val="24"/>
          <w:szCs w:val="28"/>
        </w:rPr>
        <w:t>(ОСШ; </w:t>
      </w:r>
      <w:hyperlink r:id="rId21" w:tooltip="Английский язык" w:history="1">
        <w:r w:rsidR="00EC3691" w:rsidRPr="00EC3691">
          <w:rPr>
            <w:rFonts w:eastAsiaTheme="minorEastAsia"/>
            <w:sz w:val="24"/>
            <w:szCs w:val="28"/>
          </w:rPr>
          <w:t>англ.</w:t>
        </w:r>
      </w:hyperlink>
      <w:r w:rsidR="00EC3691" w:rsidRPr="00EC3691">
        <w:rPr>
          <w:rFonts w:eastAsiaTheme="minorEastAsia"/>
          <w:sz w:val="24"/>
          <w:szCs w:val="28"/>
        </w:rPr>
        <w:t> </w:t>
      </w:r>
      <w:r w:rsidR="00EC3691" w:rsidRPr="003C794E">
        <w:rPr>
          <w:rFonts w:eastAsiaTheme="minorEastAsia"/>
          <w:sz w:val="24"/>
          <w:szCs w:val="28"/>
          <w:lang w:val="en-US"/>
        </w:rPr>
        <w:t xml:space="preserve">signal-to-noise ratio, </w:t>
      </w:r>
      <w:proofErr w:type="spellStart"/>
      <w:r w:rsidR="00EC3691" w:rsidRPr="00EC3691">
        <w:rPr>
          <w:rFonts w:eastAsiaTheme="minorEastAsia"/>
          <w:sz w:val="24"/>
          <w:szCs w:val="28"/>
        </w:rPr>
        <w:t>сокр</w:t>
      </w:r>
      <w:proofErr w:type="spellEnd"/>
      <w:r w:rsidR="00EC3691" w:rsidRPr="003C794E">
        <w:rPr>
          <w:rFonts w:eastAsiaTheme="minorEastAsia"/>
          <w:sz w:val="24"/>
          <w:szCs w:val="28"/>
          <w:lang w:val="en-US"/>
        </w:rPr>
        <w:t xml:space="preserve">. SNR), </w:t>
      </w:r>
      <w:r w:rsidR="00EC3691">
        <w:rPr>
          <w:rFonts w:eastAsiaTheme="minorEastAsia"/>
          <w:sz w:val="24"/>
          <w:szCs w:val="28"/>
        </w:rPr>
        <w:t>измеряемым</w:t>
      </w:r>
      <w:r w:rsidR="00EC3691" w:rsidRPr="003C794E">
        <w:rPr>
          <w:rFonts w:eastAsiaTheme="minorEastAsia"/>
          <w:sz w:val="24"/>
          <w:szCs w:val="28"/>
          <w:lang w:val="en-US"/>
        </w:rPr>
        <w:t xml:space="preserve"> </w:t>
      </w:r>
      <w:r w:rsidR="00EC3691">
        <w:rPr>
          <w:rFonts w:eastAsiaTheme="minorEastAsia"/>
          <w:sz w:val="24"/>
          <w:szCs w:val="28"/>
        </w:rPr>
        <w:t>в</w:t>
      </w:r>
      <w:r w:rsidR="00EC3691" w:rsidRPr="003C794E">
        <w:rPr>
          <w:rFonts w:eastAsiaTheme="minorEastAsia"/>
          <w:sz w:val="24"/>
          <w:szCs w:val="28"/>
          <w:lang w:val="en-US"/>
        </w:rPr>
        <w:t xml:space="preserve">  </w:t>
      </w:r>
      <w:hyperlink r:id="rId22" w:tooltip="Децибел" w:history="1">
        <w:r w:rsidR="00EC3691" w:rsidRPr="00EC3691">
          <w:rPr>
            <w:rFonts w:eastAsiaTheme="minorEastAsia"/>
            <w:sz w:val="24"/>
            <w:szCs w:val="28"/>
          </w:rPr>
          <w:t>децибелах</w:t>
        </w:r>
      </w:hyperlink>
      <w:r w:rsidR="00EC3691" w:rsidRPr="003C794E">
        <w:rPr>
          <w:rFonts w:eastAsiaTheme="minorEastAsia"/>
          <w:sz w:val="24"/>
          <w:szCs w:val="28"/>
          <w:lang w:val="en-US"/>
        </w:rPr>
        <w:t> (</w:t>
      </w:r>
      <w:r w:rsidR="00EC3691" w:rsidRPr="00EC3691">
        <w:rPr>
          <w:rFonts w:eastAsiaTheme="minorEastAsia"/>
          <w:sz w:val="24"/>
          <w:szCs w:val="28"/>
        </w:rPr>
        <w:t>дБ</w:t>
      </w:r>
      <w:r w:rsidR="00EC3691" w:rsidRPr="003C794E">
        <w:rPr>
          <w:rFonts w:eastAsiaTheme="minorEastAsia"/>
          <w:sz w:val="24"/>
          <w:szCs w:val="28"/>
          <w:lang w:val="en-US"/>
        </w:rPr>
        <w:t xml:space="preserve">). </w:t>
      </w:r>
      <w:r w:rsidR="00EC3691">
        <w:rPr>
          <w:rFonts w:eastAsiaTheme="minorEastAsia"/>
          <w:sz w:val="24"/>
          <w:szCs w:val="28"/>
        </w:rPr>
        <w:t xml:space="preserve">В данном исследовании будем менять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2</m:t>
            </m:r>
          </m:sup>
        </m:sSup>
      </m:oMath>
      <w:r w:rsidR="00EC3691">
        <w:rPr>
          <w:rFonts w:eastAsiaTheme="minorEastAsia"/>
          <w:sz w:val="24"/>
          <w:szCs w:val="28"/>
        </w:rPr>
        <w:t xml:space="preserve"> , меняя </w:t>
      </w:r>
      <w:r w:rsidR="00EC3691">
        <w:rPr>
          <w:rFonts w:eastAsiaTheme="minorEastAsia"/>
          <w:sz w:val="24"/>
          <w:szCs w:val="28"/>
          <w:lang w:val="en-US"/>
        </w:rPr>
        <w:t>SNR</w:t>
      </w:r>
      <w:r w:rsidR="00EC3691" w:rsidRPr="00EC3691">
        <w:rPr>
          <w:rFonts w:eastAsiaTheme="minorEastAsia"/>
          <w:sz w:val="24"/>
          <w:szCs w:val="28"/>
        </w:rPr>
        <w:t xml:space="preserve"> </w:t>
      </w:r>
      <w:r w:rsidR="00EC3691">
        <w:rPr>
          <w:rFonts w:eastAsiaTheme="minorEastAsia"/>
          <w:sz w:val="24"/>
          <w:szCs w:val="28"/>
        </w:rPr>
        <w:t xml:space="preserve">в диапазоне </w:t>
      </w:r>
      <w:r w:rsidR="00EC3691" w:rsidRPr="00EC3691">
        <w:rPr>
          <w:rFonts w:eastAsiaTheme="minorEastAsia"/>
          <w:i/>
          <w:iCs/>
          <w:sz w:val="24"/>
          <w:szCs w:val="28"/>
        </w:rPr>
        <w:t>[5, -30]</w:t>
      </w:r>
      <w:r w:rsidR="00EC3691" w:rsidRPr="00EC3691">
        <w:rPr>
          <w:rFonts w:eastAsiaTheme="minorEastAsia"/>
          <w:sz w:val="24"/>
          <w:szCs w:val="28"/>
        </w:rPr>
        <w:t xml:space="preserve"> </w:t>
      </w:r>
      <w:r w:rsidR="00EC3691">
        <w:rPr>
          <w:rFonts w:eastAsiaTheme="minorEastAsia"/>
          <w:sz w:val="24"/>
          <w:szCs w:val="28"/>
        </w:rPr>
        <w:t>с шагом 2,5 дБ. Таким образом мы получаем 15 папок с 30 наборами данных для каждой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 xml:space="preserve"> σ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2</m:t>
            </m:r>
          </m:sup>
        </m:sSup>
      </m:oMath>
      <w:r w:rsidR="00EC3691">
        <w:rPr>
          <w:rFonts w:eastAsiaTheme="minorEastAsia"/>
          <w:sz w:val="24"/>
          <w:szCs w:val="28"/>
        </w:rPr>
        <w:t>.</w:t>
      </w:r>
    </w:p>
    <w:p w14:paraId="65DBCCEA" w14:textId="750B1C21" w:rsidR="00050950" w:rsidRDefault="00050950" w:rsidP="00050950">
      <w:pPr>
        <w:spacing w:line="360" w:lineRule="auto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w:r w:rsidR="00EC3691">
        <w:rPr>
          <w:rFonts w:eastAsiaTheme="minorEastAsia"/>
          <w:iCs/>
          <w:sz w:val="24"/>
          <w:szCs w:val="24"/>
        </w:rPr>
        <w:t xml:space="preserve">Наборы </w:t>
      </w:r>
      <w:r w:rsidR="00227881">
        <w:rPr>
          <w:rFonts w:eastAsiaTheme="minorEastAsia"/>
          <w:iCs/>
          <w:sz w:val="24"/>
          <w:szCs w:val="24"/>
        </w:rPr>
        <w:t>данных, состоя</w:t>
      </w:r>
      <w:r w:rsidR="00EC3691">
        <w:rPr>
          <w:rFonts w:eastAsiaTheme="minorEastAsia"/>
          <w:iCs/>
          <w:sz w:val="24"/>
          <w:szCs w:val="24"/>
        </w:rPr>
        <w:t>т</w:t>
      </w:r>
      <w:r w:rsidR="00227881">
        <w:rPr>
          <w:rFonts w:eastAsiaTheme="minorEastAsia"/>
          <w:iCs/>
          <w:sz w:val="24"/>
          <w:szCs w:val="24"/>
        </w:rPr>
        <w:t xml:space="preserve"> из тренировочной выборки (чистых сигналов) размером 1080 и тестовой выборки (зашумленных данных) размером 120. Объектов каждого класса в выборках поровну.    </w:t>
      </w:r>
    </w:p>
    <w:p w14:paraId="28FEC264" w14:textId="50743664" w:rsidR="00EC3691" w:rsidRDefault="00EC3691" w:rsidP="00050950">
      <w:pPr>
        <w:spacing w:line="360" w:lineRule="auto"/>
        <w:jc w:val="both"/>
        <w:rPr>
          <w:rFonts w:eastAsiaTheme="minorEastAsia"/>
          <w:iCs/>
          <w:sz w:val="24"/>
          <w:szCs w:val="24"/>
        </w:rPr>
      </w:pPr>
    </w:p>
    <w:p w14:paraId="6462A17B" w14:textId="36D9C8D2" w:rsidR="00A97255" w:rsidRDefault="00A97255" w:rsidP="00050950">
      <w:pPr>
        <w:spacing w:line="360" w:lineRule="auto"/>
        <w:jc w:val="both"/>
        <w:rPr>
          <w:color w:val="000000"/>
          <w:sz w:val="24"/>
          <w:szCs w:val="28"/>
        </w:rPr>
      </w:pPr>
      <w:r w:rsidRPr="00E02C27">
        <w:rPr>
          <w:color w:val="000000"/>
          <w:sz w:val="24"/>
          <w:szCs w:val="28"/>
        </w:rPr>
        <w:t>3</w:t>
      </w:r>
      <w:r w:rsidRPr="0084483E">
        <w:rPr>
          <w:color w:val="000000"/>
          <w:sz w:val="24"/>
          <w:szCs w:val="28"/>
        </w:rPr>
        <w:t>.</w:t>
      </w:r>
      <w:r w:rsidRPr="00E02C27">
        <w:rPr>
          <w:color w:val="000000"/>
          <w:sz w:val="24"/>
          <w:szCs w:val="28"/>
        </w:rPr>
        <w:t>2.3</w:t>
      </w:r>
      <w:r w:rsidRPr="0084483E">
        <w:rPr>
          <w:color w:val="000000"/>
          <w:sz w:val="24"/>
          <w:szCs w:val="28"/>
        </w:rPr>
        <w:t xml:space="preserve"> </w:t>
      </w:r>
      <w:r>
        <w:rPr>
          <w:color w:val="000000"/>
          <w:sz w:val="24"/>
          <w:szCs w:val="28"/>
        </w:rPr>
        <w:t>Обучение и классификация</w:t>
      </w:r>
    </w:p>
    <w:p w14:paraId="33CCCC28" w14:textId="2BC814C0" w:rsidR="00A97255" w:rsidRDefault="00A97255" w:rsidP="00050950">
      <w:pPr>
        <w:spacing w:line="360" w:lineRule="auto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</w:p>
    <w:p w14:paraId="35D0E17E" w14:textId="2B6DE762" w:rsidR="00A97255" w:rsidRDefault="00A97255" w:rsidP="00050950">
      <w:pPr>
        <w:spacing w:line="360" w:lineRule="auto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  <w:t>Решение данной задачи сводится к использованию некоторых классических методов машинного обучения и построению классификатора на основе многослойной нейронной сети</w:t>
      </w:r>
      <w:r w:rsidRPr="00A97255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(</w:t>
      </w:r>
      <w:r w:rsidR="00B84BC1">
        <w:rPr>
          <w:rFonts w:eastAsiaTheme="minorEastAsia"/>
          <w:iCs/>
          <w:sz w:val="24"/>
          <w:szCs w:val="24"/>
        </w:rPr>
        <w:t xml:space="preserve">англ. </w:t>
      </w:r>
      <w:r w:rsidRPr="00B84BC1">
        <w:rPr>
          <w:rFonts w:eastAsiaTheme="minorEastAsia"/>
          <w:iCs/>
          <w:sz w:val="24"/>
          <w:szCs w:val="24"/>
        </w:rPr>
        <w:t>A </w:t>
      </w:r>
      <w:proofErr w:type="spellStart"/>
      <w:r w:rsidRPr="00B84BC1">
        <w:rPr>
          <w:rFonts w:eastAsiaTheme="minorEastAsia"/>
          <w:iCs/>
          <w:sz w:val="24"/>
          <w:szCs w:val="24"/>
        </w:rPr>
        <w:t>multilayer</w:t>
      </w:r>
      <w:proofErr w:type="spellEnd"/>
      <w:r w:rsidRPr="00B84BC1">
        <w:rPr>
          <w:rFonts w:eastAsiaTheme="minorEastAsia"/>
          <w:iCs/>
          <w:sz w:val="24"/>
          <w:szCs w:val="24"/>
        </w:rPr>
        <w:t xml:space="preserve"> </w:t>
      </w:r>
      <w:proofErr w:type="spellStart"/>
      <w:r w:rsidRPr="00B84BC1">
        <w:rPr>
          <w:rFonts w:eastAsiaTheme="minorEastAsia"/>
          <w:iCs/>
          <w:sz w:val="24"/>
          <w:szCs w:val="24"/>
        </w:rPr>
        <w:t>perceptron</w:t>
      </w:r>
      <w:proofErr w:type="spellEnd"/>
      <w:r w:rsidRPr="00B84BC1">
        <w:rPr>
          <w:rFonts w:eastAsiaTheme="minorEastAsia"/>
          <w:iCs/>
          <w:sz w:val="24"/>
          <w:szCs w:val="24"/>
        </w:rPr>
        <w:t> </w:t>
      </w:r>
      <w:proofErr w:type="spellStart"/>
      <w:r w:rsidR="00B84BC1">
        <w:rPr>
          <w:rFonts w:eastAsiaTheme="minorEastAsia"/>
          <w:iCs/>
          <w:sz w:val="24"/>
          <w:szCs w:val="24"/>
        </w:rPr>
        <w:t>сокр.</w:t>
      </w:r>
      <w:r w:rsidRPr="00B84BC1">
        <w:rPr>
          <w:rFonts w:eastAsiaTheme="minorEastAsia"/>
          <w:iCs/>
          <w:sz w:val="24"/>
          <w:szCs w:val="24"/>
        </w:rPr>
        <w:t>MLP</w:t>
      </w:r>
      <w:proofErr w:type="spellEnd"/>
      <w:r>
        <w:rPr>
          <w:rFonts w:eastAsiaTheme="minorEastAsia"/>
          <w:iCs/>
          <w:sz w:val="24"/>
          <w:szCs w:val="24"/>
        </w:rPr>
        <w:t>)</w:t>
      </w:r>
      <w:r w:rsidR="00B84BC1">
        <w:rPr>
          <w:rFonts w:eastAsiaTheme="minorEastAsia"/>
          <w:iCs/>
          <w:sz w:val="24"/>
          <w:szCs w:val="24"/>
        </w:rPr>
        <w:t>.</w:t>
      </w:r>
      <w:r>
        <w:rPr>
          <w:rFonts w:eastAsiaTheme="minorEastAsia"/>
          <w:iCs/>
          <w:sz w:val="24"/>
          <w:szCs w:val="24"/>
        </w:rPr>
        <w:t xml:space="preserve"> </w:t>
      </w:r>
      <w:r w:rsidR="00B84BC1">
        <w:rPr>
          <w:rFonts w:eastAsiaTheme="minorEastAsia"/>
          <w:iCs/>
          <w:sz w:val="24"/>
          <w:szCs w:val="24"/>
        </w:rPr>
        <w:t>Суть задачи сводится к сравнению качества алгоритмов классификации и к представлению сводной таблицы результатов. Для сравнения были выбраны следующие методы</w:t>
      </w:r>
      <w:r w:rsidR="00F77A9B">
        <w:rPr>
          <w:rFonts w:eastAsiaTheme="minorEastAsia"/>
          <w:iCs/>
          <w:sz w:val="24"/>
          <w:szCs w:val="24"/>
        </w:rPr>
        <w:t xml:space="preserve"> с параметрами, заданными по умолчанию</w:t>
      </w:r>
      <w:r w:rsidR="00B84BC1">
        <w:rPr>
          <w:rFonts w:eastAsiaTheme="minorEastAsia"/>
          <w:iCs/>
          <w:sz w:val="24"/>
          <w:szCs w:val="24"/>
        </w:rPr>
        <w:t>:</w:t>
      </w:r>
    </w:p>
    <w:p w14:paraId="5BA576AB" w14:textId="48B4B6A0" w:rsidR="00B84BC1" w:rsidRPr="00911542" w:rsidRDefault="00911542" w:rsidP="00911542">
      <w:pPr>
        <w:spacing w:line="360" w:lineRule="auto"/>
        <w:ind w:firstLine="708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- </w:t>
      </w:r>
      <w:r w:rsidR="00B84BC1" w:rsidRPr="00911542">
        <w:rPr>
          <w:rFonts w:eastAsiaTheme="minorEastAsia"/>
          <w:iCs/>
          <w:sz w:val="24"/>
          <w:szCs w:val="24"/>
        </w:rPr>
        <w:t>наивный байесовский классификатор (</w:t>
      </w:r>
      <w:proofErr w:type="spellStart"/>
      <w:r w:rsidR="00B84BC1" w:rsidRPr="00911542">
        <w:rPr>
          <w:rFonts w:eastAsiaTheme="minorEastAsia"/>
          <w:iCs/>
          <w:sz w:val="24"/>
          <w:szCs w:val="24"/>
        </w:rPr>
        <w:t>GaussianNB</w:t>
      </w:r>
      <w:proofErr w:type="spellEnd"/>
      <w:r w:rsidR="00B84BC1" w:rsidRPr="00911542">
        <w:rPr>
          <w:rFonts w:eastAsiaTheme="minorEastAsia"/>
          <w:iCs/>
          <w:sz w:val="24"/>
          <w:szCs w:val="24"/>
        </w:rPr>
        <w:t>) — простой вероятностный </w:t>
      </w:r>
      <w:hyperlink r:id="rId23" w:tooltip="Задача классификации" w:history="1">
        <w:r w:rsidR="00B84BC1" w:rsidRPr="00911542">
          <w:rPr>
            <w:rFonts w:eastAsiaTheme="minorEastAsia"/>
            <w:iCs/>
            <w:sz w:val="24"/>
            <w:szCs w:val="24"/>
          </w:rPr>
          <w:t>классификатор</w:t>
        </w:r>
      </w:hyperlink>
      <w:r w:rsidR="00B84BC1" w:rsidRPr="00911542">
        <w:rPr>
          <w:rFonts w:eastAsiaTheme="minorEastAsia"/>
          <w:iCs/>
          <w:sz w:val="24"/>
          <w:szCs w:val="24"/>
        </w:rPr>
        <w:t>, основанный на применении </w:t>
      </w:r>
      <w:hyperlink r:id="rId24" w:tooltip="Теорема Байеса" w:history="1">
        <w:r w:rsidR="00B84BC1" w:rsidRPr="00911542">
          <w:rPr>
            <w:rFonts w:eastAsiaTheme="minorEastAsia"/>
            <w:iCs/>
            <w:sz w:val="24"/>
            <w:szCs w:val="24"/>
          </w:rPr>
          <w:t>теоремы Байеса</w:t>
        </w:r>
      </w:hyperlink>
      <w:r w:rsidR="00B84BC1" w:rsidRPr="00911542">
        <w:rPr>
          <w:rFonts w:eastAsiaTheme="minorEastAsia"/>
          <w:iCs/>
          <w:sz w:val="24"/>
          <w:szCs w:val="24"/>
        </w:rPr>
        <w:t> со строгими (наивными) предположениями о </w:t>
      </w:r>
      <w:hyperlink r:id="rId25" w:tooltip="Статистическая независимость" w:history="1">
        <w:r w:rsidR="00B84BC1" w:rsidRPr="00911542">
          <w:rPr>
            <w:rFonts w:eastAsiaTheme="minorEastAsia"/>
            <w:iCs/>
            <w:sz w:val="24"/>
            <w:szCs w:val="24"/>
          </w:rPr>
          <w:t>независимости</w:t>
        </w:r>
      </w:hyperlink>
      <w:r w:rsidR="00B84BC1" w:rsidRPr="00911542">
        <w:rPr>
          <w:rFonts w:eastAsiaTheme="minorEastAsia"/>
          <w:iCs/>
          <w:sz w:val="24"/>
          <w:szCs w:val="24"/>
        </w:rPr>
        <w:t>;</w:t>
      </w:r>
    </w:p>
    <w:p w14:paraId="64BB2BF5" w14:textId="3F3A95EF" w:rsidR="00B84BC1" w:rsidRPr="00911542" w:rsidRDefault="00911542" w:rsidP="00911542">
      <w:pPr>
        <w:spacing w:line="360" w:lineRule="auto"/>
        <w:ind w:firstLine="708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- </w:t>
      </w:r>
      <w:r w:rsidR="00F77A9B" w:rsidRPr="00911542">
        <w:rPr>
          <w:rFonts w:eastAsiaTheme="minorEastAsia"/>
          <w:iCs/>
          <w:sz w:val="24"/>
          <w:szCs w:val="24"/>
        </w:rPr>
        <w:t>л</w:t>
      </w:r>
      <w:r w:rsidR="00B84BC1" w:rsidRPr="00911542">
        <w:rPr>
          <w:rFonts w:eastAsiaTheme="minorEastAsia"/>
          <w:iCs/>
          <w:sz w:val="24"/>
          <w:szCs w:val="24"/>
        </w:rPr>
        <w:t>огистическая регрессия (</w:t>
      </w:r>
      <w:proofErr w:type="spellStart"/>
      <w:r w:rsidR="00B84BC1" w:rsidRPr="00911542">
        <w:rPr>
          <w:rFonts w:eastAsiaTheme="minorEastAsia"/>
          <w:iCs/>
          <w:sz w:val="24"/>
          <w:szCs w:val="24"/>
        </w:rPr>
        <w:t>LogisticRegression</w:t>
      </w:r>
      <w:proofErr w:type="spellEnd"/>
      <w:r w:rsidR="00B84BC1" w:rsidRPr="00911542">
        <w:rPr>
          <w:rFonts w:eastAsiaTheme="minorEastAsia"/>
          <w:iCs/>
          <w:sz w:val="24"/>
          <w:szCs w:val="24"/>
        </w:rPr>
        <w:t>) — метод построения </w:t>
      </w:r>
      <w:hyperlink r:id="rId26" w:tooltip="Линейный классификатор" w:history="1">
        <w:r w:rsidR="00B84BC1" w:rsidRPr="00911542">
          <w:rPr>
            <w:rFonts w:eastAsiaTheme="minorEastAsia"/>
            <w:iCs/>
            <w:sz w:val="24"/>
            <w:szCs w:val="24"/>
          </w:rPr>
          <w:t>линейного классификатора</w:t>
        </w:r>
      </w:hyperlink>
      <w:r w:rsidR="00B84BC1" w:rsidRPr="00911542">
        <w:rPr>
          <w:rFonts w:eastAsiaTheme="minorEastAsia"/>
          <w:iCs/>
          <w:sz w:val="24"/>
          <w:szCs w:val="24"/>
        </w:rPr>
        <w:t>, позволяющий оценивать апостериорные вероятности принадлежности объектов классам</w:t>
      </w:r>
      <w:r w:rsidR="00F77A9B" w:rsidRPr="00911542">
        <w:rPr>
          <w:rFonts w:eastAsiaTheme="minorEastAsia"/>
          <w:iCs/>
          <w:sz w:val="24"/>
          <w:szCs w:val="24"/>
        </w:rPr>
        <w:t>;</w:t>
      </w:r>
    </w:p>
    <w:p w14:paraId="06CDD37E" w14:textId="5C738983" w:rsidR="00F77A9B" w:rsidRPr="00911542" w:rsidRDefault="00911542" w:rsidP="00911542">
      <w:pPr>
        <w:spacing w:line="360" w:lineRule="auto"/>
        <w:ind w:firstLine="708"/>
        <w:jc w:val="both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- </w:t>
      </w:r>
      <w:proofErr w:type="spellStart"/>
      <w:r w:rsidR="00F77A9B" w:rsidRPr="00911542">
        <w:rPr>
          <w:rFonts w:eastAsiaTheme="minorEastAsia"/>
          <w:iCs/>
          <w:sz w:val="24"/>
          <w:szCs w:val="24"/>
        </w:rPr>
        <w:t>Random</w:t>
      </w:r>
      <w:proofErr w:type="spellEnd"/>
      <w:r w:rsidR="00F77A9B" w:rsidRPr="00911542">
        <w:rPr>
          <w:rFonts w:eastAsiaTheme="minorEastAsia"/>
          <w:iCs/>
          <w:sz w:val="24"/>
          <w:szCs w:val="24"/>
          <w:lang w:val="en-US"/>
        </w:rPr>
        <w:t>F</w:t>
      </w:r>
      <w:proofErr w:type="spellStart"/>
      <w:r w:rsidR="00F77A9B" w:rsidRPr="00911542">
        <w:rPr>
          <w:rFonts w:eastAsiaTheme="minorEastAsia"/>
          <w:iCs/>
          <w:sz w:val="24"/>
          <w:szCs w:val="24"/>
        </w:rPr>
        <w:t>orest</w:t>
      </w:r>
      <w:proofErr w:type="spellEnd"/>
      <w:r w:rsidR="00F77A9B" w:rsidRPr="00911542">
        <w:rPr>
          <w:rFonts w:eastAsiaTheme="minorEastAsia"/>
          <w:iCs/>
          <w:sz w:val="24"/>
          <w:szCs w:val="24"/>
        </w:rPr>
        <w:t> (с </w:t>
      </w:r>
      <w:hyperlink r:id="rId27" w:tooltip="Английский язык" w:history="1">
        <w:r w:rsidR="00F77A9B" w:rsidRPr="00911542">
          <w:rPr>
            <w:rFonts w:eastAsiaTheme="minorEastAsia"/>
            <w:iCs/>
            <w:sz w:val="24"/>
            <w:szCs w:val="24"/>
          </w:rPr>
          <w:t>англ.</w:t>
        </w:r>
      </w:hyperlink>
      <w:r w:rsidR="00F77A9B" w:rsidRPr="00911542">
        <w:rPr>
          <w:rFonts w:eastAsiaTheme="minorEastAsia"/>
          <w:iCs/>
          <w:sz w:val="24"/>
          <w:szCs w:val="24"/>
        </w:rPr>
        <w:t> — «случайный лес»)  — алгоритм машинного обучения, предложенный </w:t>
      </w:r>
      <w:hyperlink r:id="rId28" w:tooltip="Брейман, Лео" w:history="1">
        <w:r w:rsidR="00F77A9B" w:rsidRPr="00911542">
          <w:rPr>
            <w:rFonts w:eastAsiaTheme="minorEastAsia"/>
            <w:iCs/>
            <w:sz w:val="24"/>
            <w:szCs w:val="24"/>
          </w:rPr>
          <w:t xml:space="preserve">Лео </w:t>
        </w:r>
        <w:proofErr w:type="spellStart"/>
        <w:r w:rsidR="00F77A9B" w:rsidRPr="00911542">
          <w:rPr>
            <w:rFonts w:eastAsiaTheme="minorEastAsia"/>
            <w:iCs/>
            <w:sz w:val="24"/>
            <w:szCs w:val="24"/>
          </w:rPr>
          <w:t>Брейманом</w:t>
        </w:r>
        <w:proofErr w:type="spellEnd"/>
      </w:hyperlink>
      <w:r w:rsidR="00F77A9B" w:rsidRPr="00911542">
        <w:rPr>
          <w:rFonts w:eastAsiaTheme="minorEastAsia"/>
          <w:iCs/>
          <w:sz w:val="24"/>
          <w:szCs w:val="24"/>
        </w:rPr>
        <w:t> и </w:t>
      </w:r>
      <w:hyperlink r:id="rId29" w:tooltip="Адель Катлер (страница отсутствует)" w:history="1">
        <w:r w:rsidR="00F77A9B" w:rsidRPr="00911542">
          <w:rPr>
            <w:rFonts w:eastAsiaTheme="minorEastAsia"/>
            <w:iCs/>
            <w:sz w:val="24"/>
            <w:szCs w:val="24"/>
          </w:rPr>
          <w:t xml:space="preserve">Адель </w:t>
        </w:r>
        <w:proofErr w:type="spellStart"/>
        <w:r w:rsidR="00F77A9B" w:rsidRPr="00911542">
          <w:rPr>
            <w:rFonts w:eastAsiaTheme="minorEastAsia"/>
            <w:iCs/>
            <w:sz w:val="24"/>
            <w:szCs w:val="24"/>
          </w:rPr>
          <w:t>Катлер</w:t>
        </w:r>
        <w:proofErr w:type="spellEnd"/>
      </w:hyperlink>
      <w:r w:rsidR="00F77A9B" w:rsidRPr="00911542">
        <w:rPr>
          <w:rFonts w:eastAsiaTheme="minorEastAsia"/>
          <w:iCs/>
          <w:sz w:val="24"/>
          <w:szCs w:val="24"/>
        </w:rPr>
        <w:t>, заключающийся в использовании комитета (ансамбля) </w:t>
      </w:r>
      <w:hyperlink r:id="rId30" w:tooltip="Дерево принятия решений" w:history="1">
        <w:r w:rsidR="00F77A9B" w:rsidRPr="00911542">
          <w:rPr>
            <w:rFonts w:eastAsiaTheme="minorEastAsia"/>
            <w:iCs/>
            <w:sz w:val="24"/>
            <w:szCs w:val="24"/>
          </w:rPr>
          <w:t>решающих деревьев</w:t>
        </w:r>
      </w:hyperlink>
      <w:r w:rsidR="00F77A9B" w:rsidRPr="00911542">
        <w:rPr>
          <w:rFonts w:eastAsiaTheme="minorEastAsia"/>
          <w:iCs/>
          <w:sz w:val="24"/>
          <w:szCs w:val="24"/>
        </w:rPr>
        <w:t>. Алгоритм сочетает в себе две основные идеи: метод </w:t>
      </w:r>
      <w:hyperlink r:id="rId31" w:tooltip="Бэггинг" w:history="1">
        <w:proofErr w:type="spellStart"/>
        <w:r w:rsidR="00F77A9B" w:rsidRPr="00911542">
          <w:rPr>
            <w:rFonts w:eastAsiaTheme="minorEastAsia"/>
            <w:iCs/>
            <w:sz w:val="24"/>
            <w:szCs w:val="24"/>
          </w:rPr>
          <w:t>бэггинга</w:t>
        </w:r>
        <w:proofErr w:type="spellEnd"/>
      </w:hyperlink>
      <w:r w:rsidR="00F77A9B" w:rsidRPr="00911542">
        <w:rPr>
          <w:rFonts w:eastAsiaTheme="minorEastAsia"/>
          <w:iCs/>
          <w:sz w:val="24"/>
          <w:szCs w:val="24"/>
        </w:rPr>
        <w:t> </w:t>
      </w:r>
      <w:proofErr w:type="spellStart"/>
      <w:r w:rsidR="00F77A9B" w:rsidRPr="00911542">
        <w:rPr>
          <w:rFonts w:eastAsiaTheme="minorEastAsia"/>
          <w:iCs/>
          <w:sz w:val="24"/>
          <w:szCs w:val="24"/>
        </w:rPr>
        <w:t>Бреймана</w:t>
      </w:r>
      <w:proofErr w:type="spellEnd"/>
      <w:r w:rsidR="00F77A9B" w:rsidRPr="00911542">
        <w:rPr>
          <w:rFonts w:eastAsiaTheme="minorEastAsia"/>
          <w:iCs/>
          <w:sz w:val="24"/>
          <w:szCs w:val="24"/>
        </w:rPr>
        <w:t>, и </w:t>
      </w:r>
      <w:hyperlink r:id="rId32" w:tooltip="Random subspace method (страница отсутствует)" w:history="1">
        <w:r w:rsidR="00F77A9B" w:rsidRPr="00911542">
          <w:rPr>
            <w:rFonts w:eastAsiaTheme="minorEastAsia"/>
            <w:iCs/>
            <w:sz w:val="24"/>
            <w:szCs w:val="24"/>
          </w:rPr>
          <w:t>метод случайных подпространств</w:t>
        </w:r>
      </w:hyperlink>
      <w:r w:rsidR="00F77A9B" w:rsidRPr="00911542">
        <w:rPr>
          <w:rFonts w:eastAsiaTheme="minorEastAsia"/>
          <w:iCs/>
          <w:sz w:val="24"/>
          <w:szCs w:val="24"/>
        </w:rPr>
        <w:t xml:space="preserve">, предложенный </w:t>
      </w:r>
      <w:proofErr w:type="spellStart"/>
      <w:r w:rsidR="00F77A9B" w:rsidRPr="00911542">
        <w:rPr>
          <w:rFonts w:eastAsiaTheme="minorEastAsia"/>
          <w:iCs/>
          <w:sz w:val="24"/>
          <w:szCs w:val="24"/>
        </w:rPr>
        <w:t>Tin</w:t>
      </w:r>
      <w:proofErr w:type="spellEnd"/>
      <w:r w:rsidR="00F77A9B" w:rsidRPr="00911542">
        <w:rPr>
          <w:rFonts w:eastAsiaTheme="minorEastAsia"/>
          <w:iCs/>
          <w:sz w:val="24"/>
          <w:szCs w:val="24"/>
        </w:rPr>
        <w:t xml:space="preserve"> </w:t>
      </w:r>
      <w:proofErr w:type="spellStart"/>
      <w:r w:rsidR="00F77A9B" w:rsidRPr="00911542">
        <w:rPr>
          <w:rFonts w:eastAsiaTheme="minorEastAsia"/>
          <w:iCs/>
          <w:sz w:val="24"/>
          <w:szCs w:val="24"/>
        </w:rPr>
        <w:t>Kam</w:t>
      </w:r>
      <w:proofErr w:type="spellEnd"/>
      <w:r w:rsidR="00F77A9B" w:rsidRPr="00911542">
        <w:rPr>
          <w:rFonts w:eastAsiaTheme="minorEastAsia"/>
          <w:iCs/>
          <w:sz w:val="24"/>
          <w:szCs w:val="24"/>
        </w:rPr>
        <w:t xml:space="preserve"> </w:t>
      </w:r>
      <w:proofErr w:type="spellStart"/>
      <w:r w:rsidR="00F77A9B" w:rsidRPr="00911542">
        <w:rPr>
          <w:rFonts w:eastAsiaTheme="minorEastAsia"/>
          <w:iCs/>
          <w:sz w:val="24"/>
          <w:szCs w:val="24"/>
        </w:rPr>
        <w:t>Ho</w:t>
      </w:r>
      <w:proofErr w:type="spellEnd"/>
      <w:r w:rsidR="00F77A9B" w:rsidRPr="00911542">
        <w:rPr>
          <w:rFonts w:eastAsiaTheme="minorEastAsia"/>
          <w:iCs/>
          <w:sz w:val="24"/>
          <w:szCs w:val="24"/>
        </w:rPr>
        <w:t>. Алгоритм применяется для задач классификации, регрессии и кластеризации. Основная идея заключается в использовании большого ансамбля </w:t>
      </w:r>
      <w:hyperlink r:id="rId33" w:tooltip="Дерево принятия решений" w:history="1">
        <w:r w:rsidR="00F77A9B" w:rsidRPr="00911542">
          <w:rPr>
            <w:rFonts w:eastAsiaTheme="minorEastAsia"/>
            <w:iCs/>
            <w:sz w:val="24"/>
            <w:szCs w:val="24"/>
          </w:rPr>
          <w:t>решающих деревьев</w:t>
        </w:r>
      </w:hyperlink>
      <w:r w:rsidR="00F77A9B" w:rsidRPr="00911542">
        <w:rPr>
          <w:rFonts w:eastAsiaTheme="minorEastAsia"/>
          <w:iCs/>
          <w:sz w:val="24"/>
          <w:szCs w:val="24"/>
        </w:rPr>
        <w:t xml:space="preserve">, каждое из которых </w:t>
      </w:r>
      <w:r w:rsidR="00F77A9B" w:rsidRPr="00911542">
        <w:rPr>
          <w:rFonts w:eastAsiaTheme="minorEastAsia"/>
          <w:iCs/>
          <w:sz w:val="24"/>
          <w:szCs w:val="24"/>
        </w:rPr>
        <w:lastRenderedPageBreak/>
        <w:t>само по себе даёт очень невысокое качество классификации, но за счёт их большого количества результат получается хорошим;</w:t>
      </w:r>
    </w:p>
    <w:p w14:paraId="4E5A9AC2" w14:textId="0512F472" w:rsidR="00F77A9B" w:rsidRPr="00F77A9B" w:rsidRDefault="00911542" w:rsidP="00911542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eastAsiaTheme="minorEastAsia"/>
          <w:iCs/>
          <w:lang w:eastAsia="en-US"/>
        </w:rPr>
      </w:pPr>
      <w:r>
        <w:rPr>
          <w:rFonts w:eastAsiaTheme="minorEastAsia"/>
          <w:iCs/>
          <w:lang w:eastAsia="en-US"/>
        </w:rPr>
        <w:t xml:space="preserve">- </w:t>
      </w:r>
      <w:r w:rsidR="00F77A9B">
        <w:rPr>
          <w:rFonts w:eastAsiaTheme="minorEastAsia"/>
          <w:iCs/>
          <w:lang w:eastAsia="en-US"/>
        </w:rPr>
        <w:t>м</w:t>
      </w:r>
      <w:r w:rsidR="00F77A9B" w:rsidRPr="00F77A9B">
        <w:rPr>
          <w:rFonts w:eastAsiaTheme="minorEastAsia"/>
          <w:iCs/>
          <w:lang w:eastAsia="en-US"/>
        </w:rPr>
        <w:t>етод k-ближайших соседей (</w:t>
      </w:r>
      <w:hyperlink r:id="rId34" w:tooltip="Английский язык" w:history="1">
        <w:r w:rsidR="00F77A9B" w:rsidRPr="00F77A9B">
          <w:rPr>
            <w:rFonts w:eastAsiaTheme="minorEastAsia"/>
            <w:iCs/>
            <w:lang w:eastAsia="en-US"/>
          </w:rPr>
          <w:t>англ.</w:t>
        </w:r>
      </w:hyperlink>
      <w:r w:rsidR="00F77A9B" w:rsidRPr="00F77A9B">
        <w:rPr>
          <w:rFonts w:eastAsiaTheme="minorEastAsia"/>
          <w:iCs/>
          <w:lang w:eastAsia="en-US"/>
        </w:rPr>
        <w:t> k-</w:t>
      </w:r>
      <w:proofErr w:type="spellStart"/>
      <w:r w:rsidR="00F77A9B" w:rsidRPr="00F77A9B">
        <w:rPr>
          <w:rFonts w:eastAsiaTheme="minorEastAsia"/>
          <w:iCs/>
          <w:lang w:eastAsia="en-US"/>
        </w:rPr>
        <w:t>nearest</w:t>
      </w:r>
      <w:proofErr w:type="spellEnd"/>
      <w:r w:rsidR="00F77A9B" w:rsidRPr="00F77A9B">
        <w:rPr>
          <w:rFonts w:eastAsiaTheme="minorEastAsia"/>
          <w:iCs/>
          <w:lang w:eastAsia="en-US"/>
        </w:rPr>
        <w:t xml:space="preserve"> </w:t>
      </w:r>
      <w:proofErr w:type="spellStart"/>
      <w:r w:rsidR="00F77A9B" w:rsidRPr="00F77A9B">
        <w:rPr>
          <w:rFonts w:eastAsiaTheme="minorEastAsia"/>
          <w:iCs/>
          <w:lang w:eastAsia="en-US"/>
        </w:rPr>
        <w:t>neighbors</w:t>
      </w:r>
      <w:proofErr w:type="spellEnd"/>
      <w:r w:rsidR="00F77A9B" w:rsidRPr="00F77A9B">
        <w:rPr>
          <w:rFonts w:eastAsiaTheme="minorEastAsia"/>
          <w:iCs/>
          <w:lang w:eastAsia="en-US"/>
        </w:rPr>
        <w:t xml:space="preserve"> </w:t>
      </w:r>
      <w:proofErr w:type="spellStart"/>
      <w:r w:rsidR="00F77A9B" w:rsidRPr="00F77A9B">
        <w:rPr>
          <w:rFonts w:eastAsiaTheme="minorEastAsia"/>
          <w:iCs/>
          <w:lang w:eastAsia="en-US"/>
        </w:rPr>
        <w:t>algorithm</w:t>
      </w:r>
      <w:proofErr w:type="spellEnd"/>
      <w:r w:rsidR="00F77A9B" w:rsidRPr="00F77A9B">
        <w:rPr>
          <w:rFonts w:eastAsiaTheme="minorEastAsia"/>
          <w:iCs/>
          <w:lang w:eastAsia="en-US"/>
        </w:rPr>
        <w:t>, k-NN) — метрический алгоритм для автоматической </w:t>
      </w:r>
      <w:hyperlink r:id="rId35" w:tooltip="Задача классификации" w:history="1">
        <w:r w:rsidR="00F77A9B" w:rsidRPr="00F77A9B">
          <w:rPr>
            <w:rFonts w:eastAsiaTheme="minorEastAsia"/>
            <w:iCs/>
            <w:lang w:eastAsia="en-US"/>
          </w:rPr>
          <w:t>классификации</w:t>
        </w:r>
      </w:hyperlink>
      <w:r w:rsidR="00F77A9B" w:rsidRPr="00F77A9B">
        <w:rPr>
          <w:rFonts w:eastAsiaTheme="minorEastAsia"/>
          <w:iCs/>
          <w:lang w:eastAsia="en-US"/>
        </w:rPr>
        <w:t> объектов или </w:t>
      </w:r>
      <w:hyperlink r:id="rId36" w:tooltip="Регрессия (математика)" w:history="1">
        <w:r w:rsidR="00F77A9B" w:rsidRPr="00F77A9B">
          <w:rPr>
            <w:rFonts w:eastAsiaTheme="minorEastAsia"/>
            <w:iCs/>
            <w:lang w:eastAsia="en-US"/>
          </w:rPr>
          <w:t>регрессии</w:t>
        </w:r>
      </w:hyperlink>
      <w:r w:rsidR="00F77A9B" w:rsidRPr="00F77A9B">
        <w:rPr>
          <w:rFonts w:eastAsiaTheme="minorEastAsia"/>
          <w:iCs/>
          <w:lang w:eastAsia="en-US"/>
        </w:rPr>
        <w:t>. В случае использования метода для </w:t>
      </w:r>
      <w:hyperlink r:id="rId37" w:tooltip="Задача классификации" w:history="1">
        <w:r w:rsidR="00F77A9B" w:rsidRPr="00F77A9B">
          <w:rPr>
            <w:rFonts w:eastAsiaTheme="minorEastAsia"/>
            <w:iCs/>
            <w:lang w:eastAsia="en-US"/>
          </w:rPr>
          <w:t>классификации</w:t>
        </w:r>
      </w:hyperlink>
      <w:r w:rsidR="00F77A9B" w:rsidRPr="00F77A9B">
        <w:rPr>
          <w:rFonts w:eastAsiaTheme="minorEastAsia"/>
          <w:iCs/>
          <w:lang w:eastAsia="en-US"/>
        </w:rPr>
        <w:t> объект присваивается тому классу который является наиболее распространённым среди k-соседей данного элемента, классы которых уже известны;</w:t>
      </w:r>
    </w:p>
    <w:p w14:paraId="41F0D355" w14:textId="57CF0332" w:rsidR="00F77A9B" w:rsidRDefault="00911542" w:rsidP="00911542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eastAsiaTheme="minorEastAsia"/>
          <w:iCs/>
          <w:lang w:eastAsia="en-US"/>
        </w:rPr>
      </w:pPr>
      <w:r>
        <w:rPr>
          <w:rFonts w:eastAsiaTheme="minorEastAsia"/>
          <w:iCs/>
          <w:lang w:eastAsia="en-US"/>
        </w:rPr>
        <w:t xml:space="preserve">- </w:t>
      </w:r>
      <w:r w:rsidR="00F77A9B" w:rsidRPr="00F77A9B">
        <w:rPr>
          <w:rFonts w:eastAsiaTheme="minorEastAsia"/>
          <w:iCs/>
          <w:lang w:eastAsia="en-US"/>
        </w:rPr>
        <w:t>Метод опорных векторов (</w:t>
      </w:r>
      <w:hyperlink r:id="rId38" w:tooltip="Английский язык" w:history="1">
        <w:r w:rsidR="00F77A9B" w:rsidRPr="00F77A9B">
          <w:rPr>
            <w:rFonts w:eastAsiaTheme="minorEastAsia"/>
            <w:iCs/>
            <w:lang w:eastAsia="en-US"/>
          </w:rPr>
          <w:t>англ.</w:t>
        </w:r>
      </w:hyperlink>
      <w:r w:rsidR="00F77A9B" w:rsidRPr="00F77A9B">
        <w:rPr>
          <w:rFonts w:eastAsiaTheme="minorEastAsia"/>
          <w:iCs/>
          <w:lang w:eastAsia="en-US"/>
        </w:rPr>
        <w:t> SVM, support vector machine) — набор схожих алгоритмов </w:t>
      </w:r>
      <w:hyperlink r:id="rId39" w:tooltip="Обучение с учителем" w:history="1">
        <w:r w:rsidR="00F77A9B" w:rsidRPr="00F77A9B">
          <w:rPr>
            <w:rFonts w:eastAsiaTheme="minorEastAsia"/>
            <w:iCs/>
            <w:lang w:eastAsia="en-US"/>
          </w:rPr>
          <w:t>обучения с учителем</w:t>
        </w:r>
      </w:hyperlink>
      <w:r w:rsidR="00F77A9B" w:rsidRPr="00F77A9B">
        <w:rPr>
          <w:rFonts w:eastAsiaTheme="minorEastAsia"/>
          <w:iCs/>
          <w:lang w:eastAsia="en-US"/>
        </w:rPr>
        <w:t>, использующихся для </w:t>
      </w:r>
      <w:hyperlink r:id="rId40" w:tooltip="Задача классификации" w:history="1">
        <w:r w:rsidR="00F77A9B" w:rsidRPr="00F77A9B">
          <w:rPr>
            <w:rFonts w:eastAsiaTheme="minorEastAsia"/>
            <w:iCs/>
            <w:lang w:eastAsia="en-US"/>
          </w:rPr>
          <w:t>задач классификации</w:t>
        </w:r>
      </w:hyperlink>
      <w:r w:rsidR="00F77A9B" w:rsidRPr="00F77A9B">
        <w:rPr>
          <w:rFonts w:eastAsiaTheme="minorEastAsia"/>
          <w:iCs/>
          <w:lang w:eastAsia="en-US"/>
        </w:rPr>
        <w:t> и </w:t>
      </w:r>
      <w:hyperlink r:id="rId41" w:tooltip="Регрессионный анализ" w:history="1">
        <w:r w:rsidR="00F77A9B" w:rsidRPr="00F77A9B">
          <w:rPr>
            <w:rFonts w:eastAsiaTheme="minorEastAsia"/>
            <w:iCs/>
            <w:lang w:eastAsia="en-US"/>
          </w:rPr>
          <w:t>регрессионного анализа</w:t>
        </w:r>
      </w:hyperlink>
      <w:r w:rsidR="00F77A9B" w:rsidRPr="00F77A9B">
        <w:rPr>
          <w:rFonts w:eastAsiaTheme="minorEastAsia"/>
          <w:iCs/>
          <w:lang w:eastAsia="en-US"/>
        </w:rPr>
        <w:t>. Принадлежит семейству </w:t>
      </w:r>
      <w:hyperlink r:id="rId42" w:tooltip="Линейный классификатор" w:history="1">
        <w:r w:rsidR="00F77A9B" w:rsidRPr="00F77A9B">
          <w:rPr>
            <w:rFonts w:eastAsiaTheme="minorEastAsia"/>
            <w:iCs/>
            <w:lang w:eastAsia="en-US"/>
          </w:rPr>
          <w:t>линейных классификаторов</w:t>
        </w:r>
      </w:hyperlink>
      <w:r w:rsidR="00F77A9B" w:rsidRPr="00F77A9B">
        <w:rPr>
          <w:rFonts w:eastAsiaTheme="minorEastAsia"/>
          <w:iCs/>
          <w:lang w:eastAsia="en-US"/>
        </w:rPr>
        <w:t> и может также рассматриваться как специальный случай </w:t>
      </w:r>
      <w:hyperlink r:id="rId43" w:tooltip="Регуляризация Тихонова" w:history="1">
        <w:r w:rsidR="00F77A9B" w:rsidRPr="00F77A9B">
          <w:rPr>
            <w:rFonts w:eastAsiaTheme="minorEastAsia"/>
            <w:iCs/>
            <w:lang w:eastAsia="en-US"/>
          </w:rPr>
          <w:t>регуляризации по Тихонову</w:t>
        </w:r>
      </w:hyperlink>
      <w:r w:rsidR="00BE6767" w:rsidRPr="00BE6767">
        <w:rPr>
          <w:rFonts w:eastAsiaTheme="minorEastAsia"/>
          <w:iCs/>
          <w:lang w:eastAsia="en-US"/>
        </w:rPr>
        <w:t xml:space="preserve"> [5]</w:t>
      </w:r>
      <w:r w:rsidR="00F77A9B" w:rsidRPr="00F77A9B">
        <w:rPr>
          <w:rFonts w:eastAsiaTheme="minorEastAsia"/>
          <w:iCs/>
          <w:lang w:eastAsia="en-US"/>
        </w:rPr>
        <w:t xml:space="preserve">. Особым свойством метода опорных векторов является непрерывное уменьшение эмпирической ошибки классификации и увеличение зазора, поэтому метод также известен как метод классификатора с максимальным зазором. Основная идея метода — перевод исходных векторов в пространство более высокой размерности и поиск разделяющей гиперплоскости с максимальным зазором в этом пространстве. Две параллельных гиперплоскости строятся по обеим сторонам гиперплоскости, разделяющей классы. Разделяющей гиперплоскостью будет гиперплоскость, </w:t>
      </w:r>
      <w:proofErr w:type="spellStart"/>
      <w:r w:rsidR="00F77A9B" w:rsidRPr="00F77A9B">
        <w:rPr>
          <w:rFonts w:eastAsiaTheme="minorEastAsia"/>
          <w:iCs/>
          <w:lang w:eastAsia="en-US"/>
        </w:rPr>
        <w:t>максимизирующая</w:t>
      </w:r>
      <w:proofErr w:type="spellEnd"/>
      <w:r w:rsidR="00F77A9B" w:rsidRPr="00F77A9B">
        <w:rPr>
          <w:rFonts w:eastAsiaTheme="minorEastAsia"/>
          <w:iCs/>
          <w:lang w:eastAsia="en-US"/>
        </w:rPr>
        <w:t xml:space="preserve"> расстояние до двух параллельных гиперплоскостей. Алгоритм работает в предположении, что чем больше разница или расстояние между этими параллельными гиперплоскостями, тем меньше будет средняя ошибка классификатора.</w:t>
      </w:r>
    </w:p>
    <w:p w14:paraId="3F88E286" w14:textId="3BBA84A8" w:rsidR="00F77A9B" w:rsidRDefault="00F77A9B" w:rsidP="00656EE7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rFonts w:eastAsiaTheme="minorEastAsia"/>
          <w:iCs/>
          <w:lang w:eastAsia="en-US"/>
        </w:rPr>
      </w:pPr>
      <w:r>
        <w:rPr>
          <w:rFonts w:eastAsiaTheme="minorEastAsia"/>
          <w:iCs/>
          <w:lang w:eastAsia="en-US"/>
        </w:rPr>
        <w:t xml:space="preserve">Также в задаче используется классификатор построенный на основе многослойного перцептрона. </w:t>
      </w:r>
      <w:r w:rsidRPr="00656EE7">
        <w:rPr>
          <w:rFonts w:eastAsiaTheme="minorEastAsia"/>
          <w:iCs/>
          <w:lang w:eastAsia="en-US"/>
        </w:rPr>
        <w:t xml:space="preserve">Создадим нейросеть следующей архитектуры: </w:t>
      </w:r>
      <w:r w:rsidR="00656EE7" w:rsidRPr="00656EE7">
        <w:rPr>
          <w:rFonts w:eastAsiaTheme="minorEastAsia"/>
          <w:iCs/>
          <w:lang w:eastAsia="en-US"/>
        </w:rPr>
        <w:t>128</w:t>
      </w:r>
      <w:r w:rsidRPr="00656EE7">
        <w:rPr>
          <w:rFonts w:eastAsiaTheme="minorEastAsia"/>
          <w:iCs/>
          <w:lang w:eastAsia="en-US"/>
        </w:rPr>
        <w:t xml:space="preserve"> </w:t>
      </w:r>
      <w:proofErr w:type="gramStart"/>
      <w:r w:rsidRPr="00656EE7">
        <w:rPr>
          <w:rFonts w:eastAsiaTheme="minorEastAsia"/>
          <w:iCs/>
          <w:lang w:eastAsia="en-US"/>
        </w:rPr>
        <w:t>входа</w:t>
      </w:r>
      <w:proofErr w:type="gramEnd"/>
      <w:r w:rsidRPr="00656EE7">
        <w:rPr>
          <w:rFonts w:eastAsiaTheme="minorEastAsia"/>
          <w:iCs/>
          <w:lang w:eastAsia="en-US"/>
        </w:rPr>
        <w:t xml:space="preserve"> под каждый признак, </w:t>
      </w:r>
      <w:r w:rsidR="0090548D">
        <w:rPr>
          <w:rFonts w:eastAsiaTheme="minorEastAsia"/>
          <w:iCs/>
          <w:lang w:eastAsia="en-US"/>
        </w:rPr>
        <w:t>50</w:t>
      </w:r>
      <w:r w:rsidRPr="00656EE7">
        <w:rPr>
          <w:rFonts w:eastAsiaTheme="minorEastAsia"/>
          <w:iCs/>
          <w:lang w:eastAsia="en-US"/>
        </w:rPr>
        <w:t xml:space="preserve"> нейрон</w:t>
      </w:r>
      <w:r w:rsidR="0090548D">
        <w:rPr>
          <w:rFonts w:eastAsiaTheme="minorEastAsia"/>
          <w:iCs/>
          <w:lang w:eastAsia="en-US"/>
        </w:rPr>
        <w:t>ов</w:t>
      </w:r>
      <w:r w:rsidRPr="00656EE7">
        <w:rPr>
          <w:rFonts w:eastAsiaTheme="minorEastAsia"/>
          <w:iCs/>
          <w:lang w:eastAsia="en-US"/>
        </w:rPr>
        <w:t xml:space="preserve"> в скрытом слое</w:t>
      </w:r>
      <w:r w:rsidR="0090548D">
        <w:rPr>
          <w:rFonts w:eastAsiaTheme="minorEastAsia"/>
          <w:iCs/>
          <w:lang w:eastAsia="en-US"/>
        </w:rPr>
        <w:t xml:space="preserve"> и функцией активации </w:t>
      </w:r>
      <w:proofErr w:type="spellStart"/>
      <w:r w:rsidR="0090548D" w:rsidRPr="0090548D">
        <w:rPr>
          <w:rFonts w:eastAsiaTheme="minorEastAsia"/>
          <w:i/>
          <w:lang w:val="en-US" w:eastAsia="en-US"/>
        </w:rPr>
        <w:t>relu</w:t>
      </w:r>
      <w:proofErr w:type="spellEnd"/>
      <w:r w:rsidR="0090548D">
        <w:rPr>
          <w:rFonts w:eastAsiaTheme="minorEastAsia"/>
          <w:iCs/>
          <w:lang w:eastAsia="en-US"/>
        </w:rPr>
        <w:t>, слой</w:t>
      </w:r>
      <w:r w:rsidR="0090548D" w:rsidRPr="0090548D">
        <w:rPr>
          <w:rFonts w:eastAsiaTheme="minorEastAsia"/>
          <w:iCs/>
          <w:lang w:eastAsia="en-US"/>
        </w:rPr>
        <w:t xml:space="preserve"> </w:t>
      </w:r>
      <w:r w:rsidR="0090548D">
        <w:rPr>
          <w:rFonts w:eastAsiaTheme="minorEastAsia"/>
          <w:iCs/>
          <w:lang w:val="en-US" w:eastAsia="en-US"/>
        </w:rPr>
        <w:t>Dropout</w:t>
      </w:r>
      <w:r w:rsidR="0090548D">
        <w:rPr>
          <w:rFonts w:eastAsiaTheme="minorEastAsia"/>
          <w:iCs/>
          <w:lang w:eastAsia="en-US"/>
        </w:rPr>
        <w:t xml:space="preserve"> с параметром 0,2</w:t>
      </w:r>
      <w:r w:rsidRPr="00656EE7">
        <w:rPr>
          <w:rFonts w:eastAsiaTheme="minorEastAsia"/>
          <w:iCs/>
          <w:lang w:eastAsia="en-US"/>
        </w:rPr>
        <w:t>, и три выхода — по количеству классов</w:t>
      </w:r>
      <w:r w:rsidR="0090548D">
        <w:rPr>
          <w:rFonts w:eastAsiaTheme="minorEastAsia"/>
          <w:iCs/>
          <w:lang w:eastAsia="en-US"/>
        </w:rPr>
        <w:t xml:space="preserve">, с активационной функцией </w:t>
      </w:r>
      <w:r w:rsidR="0090548D" w:rsidRPr="0090548D">
        <w:rPr>
          <w:rFonts w:eastAsiaTheme="minorEastAsia"/>
          <w:i/>
          <w:lang w:val="en-US" w:eastAsia="en-US"/>
        </w:rPr>
        <w:t>sigmoid</w:t>
      </w:r>
      <w:r w:rsidRPr="00656EE7">
        <w:rPr>
          <w:rFonts w:eastAsiaTheme="minorEastAsia"/>
          <w:iCs/>
          <w:lang w:eastAsia="en-US"/>
        </w:rPr>
        <w:t>.</w:t>
      </w:r>
      <w:r w:rsidR="0090548D">
        <w:rPr>
          <w:rFonts w:eastAsiaTheme="minorEastAsia"/>
          <w:iCs/>
          <w:lang w:eastAsia="en-US"/>
        </w:rPr>
        <w:t xml:space="preserve"> </w:t>
      </w:r>
      <w:r w:rsidRPr="00656EE7">
        <w:rPr>
          <w:rFonts w:eastAsiaTheme="minorEastAsia"/>
          <w:iCs/>
          <w:lang w:eastAsia="en-US"/>
        </w:rPr>
        <w:t xml:space="preserve"> Вопрос архитектуры сетей до сих пор не является решенным, выбор конфигурации, как правило, основывается на опыте и оптимизируется с помощью экспериментов</w:t>
      </w:r>
      <w:r w:rsidR="00BE6767">
        <w:rPr>
          <w:rFonts w:eastAsiaTheme="minorEastAsia"/>
          <w:iCs/>
          <w:lang w:eastAsia="en-US"/>
        </w:rPr>
        <w:t xml:space="preserve"> </w:t>
      </w:r>
      <w:r w:rsidR="00BE6767" w:rsidRPr="00BE6767">
        <w:rPr>
          <w:rFonts w:eastAsiaTheme="minorEastAsia"/>
          <w:iCs/>
          <w:lang w:eastAsia="en-US"/>
        </w:rPr>
        <w:t>[6]</w:t>
      </w:r>
      <w:r w:rsidRPr="00656EE7">
        <w:rPr>
          <w:rFonts w:eastAsiaTheme="minorEastAsia"/>
          <w:iCs/>
          <w:lang w:eastAsia="en-US"/>
        </w:rPr>
        <w:t>.</w:t>
      </w:r>
      <w:r w:rsidR="00656EE7">
        <w:rPr>
          <w:rFonts w:eastAsiaTheme="minorEastAsia"/>
          <w:iCs/>
          <w:lang w:eastAsia="en-US"/>
        </w:rPr>
        <w:t xml:space="preserve"> Зададим 200 эпох обучения с количеством </w:t>
      </w:r>
      <w:proofErr w:type="spellStart"/>
      <w:r w:rsidR="00656EE7">
        <w:rPr>
          <w:rFonts w:eastAsiaTheme="minorEastAsia"/>
          <w:iCs/>
          <w:lang w:eastAsia="en-US"/>
        </w:rPr>
        <w:t>батчей</w:t>
      </w:r>
      <w:proofErr w:type="spellEnd"/>
      <w:r w:rsidR="00656EE7">
        <w:rPr>
          <w:rFonts w:eastAsiaTheme="minorEastAsia"/>
          <w:iCs/>
          <w:lang w:eastAsia="en-US"/>
        </w:rPr>
        <w:t xml:space="preserve"> равным </w:t>
      </w:r>
      <w:r w:rsidR="00D63C1D" w:rsidRPr="00BE6767">
        <w:rPr>
          <w:rFonts w:eastAsiaTheme="minorEastAsia"/>
          <w:iCs/>
          <w:lang w:eastAsia="en-US"/>
        </w:rPr>
        <w:t>1</w:t>
      </w:r>
      <w:r w:rsidR="00656EE7">
        <w:rPr>
          <w:rFonts w:eastAsiaTheme="minorEastAsia"/>
          <w:iCs/>
          <w:lang w:eastAsia="en-US"/>
        </w:rPr>
        <w:t>0.</w:t>
      </w:r>
    </w:p>
    <w:p w14:paraId="7D8005A8" w14:textId="77777777" w:rsidR="00911542" w:rsidRDefault="00911542" w:rsidP="00656EE7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rFonts w:eastAsiaTheme="minorEastAsia"/>
          <w:iCs/>
          <w:lang w:eastAsia="en-US"/>
        </w:rPr>
      </w:pPr>
    </w:p>
    <w:p w14:paraId="1C9F7080" w14:textId="77777777" w:rsidR="0072582C" w:rsidRDefault="0072582C" w:rsidP="00656EE7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rFonts w:eastAsiaTheme="minorEastAsia"/>
          <w:iCs/>
          <w:lang w:eastAsia="en-US"/>
        </w:rPr>
      </w:pPr>
      <w:r>
        <w:rPr>
          <w:rFonts w:eastAsiaTheme="minorEastAsia"/>
          <w:iCs/>
          <w:lang w:eastAsia="en-US"/>
        </w:rPr>
        <w:t xml:space="preserve">Обучение проводится следующим </w:t>
      </w:r>
      <w:proofErr w:type="gramStart"/>
      <w:r>
        <w:rPr>
          <w:rFonts w:eastAsiaTheme="minorEastAsia"/>
          <w:iCs/>
          <w:lang w:eastAsia="en-US"/>
        </w:rPr>
        <w:t>образом:  в</w:t>
      </w:r>
      <w:proofErr w:type="gramEnd"/>
      <w:r>
        <w:rPr>
          <w:rFonts w:eastAsiaTheme="minorEastAsia"/>
          <w:iCs/>
          <w:lang w:eastAsia="en-US"/>
        </w:rPr>
        <w:t xml:space="preserve"> рамках 30 наборов данных из каждой папки, соответствующей определенному значению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</m:oMath>
      <w:r>
        <w:rPr>
          <w:rFonts w:eastAsiaTheme="minorEastAsia"/>
          <w:szCs w:val="28"/>
        </w:rPr>
        <w:t xml:space="preserve">, </w:t>
      </w:r>
      <w:r>
        <w:rPr>
          <w:rFonts w:eastAsiaTheme="minorEastAsia"/>
          <w:iCs/>
          <w:lang w:eastAsia="en-US"/>
        </w:rPr>
        <w:t xml:space="preserve">каждый классификатор обучается на тренировочной выборке. Затем, на тестовой выборке зашумленных данных предсказываются </w:t>
      </w:r>
      <w:r>
        <w:rPr>
          <w:rFonts w:eastAsiaTheme="minorEastAsia"/>
          <w:iCs/>
          <w:lang w:eastAsia="en-US"/>
        </w:rPr>
        <w:lastRenderedPageBreak/>
        <w:t xml:space="preserve">классы, после чего проводится оценка классификатора. В качестве оценки берется </w:t>
      </w:r>
      <w:r w:rsidRPr="0072582C">
        <w:rPr>
          <w:rFonts w:eastAsiaTheme="minorEastAsia"/>
          <w:i/>
          <w:lang w:val="en-US" w:eastAsia="en-US"/>
        </w:rPr>
        <w:t>f</w:t>
      </w:r>
      <w:r w:rsidRPr="0072582C">
        <w:rPr>
          <w:rFonts w:eastAsiaTheme="minorEastAsia"/>
          <w:i/>
          <w:lang w:eastAsia="en-US"/>
        </w:rPr>
        <w:t>1-</w:t>
      </w:r>
      <w:r>
        <w:rPr>
          <w:rFonts w:eastAsiaTheme="minorEastAsia"/>
          <w:iCs/>
          <w:lang w:eastAsia="en-US"/>
        </w:rPr>
        <w:t>метрика, которая определяется следующим образом:</w:t>
      </w:r>
    </w:p>
    <w:p w14:paraId="01939B1E" w14:textId="2158D83F" w:rsidR="0072582C" w:rsidRPr="00D4397B" w:rsidRDefault="003C794E" w:rsidP="0072582C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rFonts w:eastAsiaTheme="minorEastAsia"/>
          <w:iCs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=2⋅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recision</m:t>
              </m:r>
              <m:r>
                <w:rPr>
                  <w:rFonts w:ascii="Cambria Math" w:eastAsiaTheme="minorEastAsia" w:hAnsi="Cambria Math"/>
                </w:rPr>
                <m:t>⋅Recall</m:t>
              </m:r>
            </m:num>
            <m:den>
              <m:r>
                <w:rPr>
                  <w:rFonts w:ascii="Cambria Math" w:eastAsiaTheme="minorEastAsia" w:hAnsi="Cambria Math"/>
                </w:rPr>
                <m:t>Precision+Recall</m:t>
              </m:r>
            </m:den>
          </m:f>
        </m:oMath>
      </m:oMathPara>
    </w:p>
    <w:p w14:paraId="5049083A" w14:textId="590335F0" w:rsidR="00A97255" w:rsidRPr="00D4397B" w:rsidRDefault="00D4397B" w:rsidP="00D4397B">
      <w:pPr>
        <w:pStyle w:val="a7"/>
        <w:shd w:val="clear" w:color="auto" w:fill="FFFFFF"/>
        <w:spacing w:before="120" w:beforeAutospacing="0" w:after="120" w:afterAutospacing="0" w:line="360" w:lineRule="auto"/>
        <w:jc w:val="both"/>
        <w:rPr>
          <w:rFonts w:eastAsiaTheme="minorEastAsia"/>
          <w:iCs/>
          <w:lang w:eastAsia="en-US"/>
        </w:rPr>
      </w:pPr>
      <w:r>
        <w:rPr>
          <w:rFonts w:eastAsiaTheme="minorEastAsia"/>
          <w:iCs/>
          <w:lang w:eastAsia="en-US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  <w:lang w:eastAsia="en-US"/>
        </w:rPr>
        <w:t xml:space="preserve"> </w:t>
      </w:r>
      <w:proofErr w:type="gramStart"/>
      <w:r>
        <w:rPr>
          <w:rFonts w:eastAsiaTheme="minorEastAsia"/>
          <w:iCs/>
          <w:lang w:eastAsia="en-US"/>
        </w:rPr>
        <w:t xml:space="preserve">-  </w:t>
      </w:r>
      <w:r w:rsidRPr="0072582C">
        <w:rPr>
          <w:rFonts w:eastAsiaTheme="minorEastAsia"/>
          <w:i/>
          <w:lang w:val="en-US" w:eastAsia="en-US"/>
        </w:rPr>
        <w:t>f</w:t>
      </w:r>
      <w:proofErr w:type="gramEnd"/>
      <w:r w:rsidRPr="0072582C">
        <w:rPr>
          <w:rFonts w:eastAsiaTheme="minorEastAsia"/>
          <w:i/>
          <w:lang w:eastAsia="en-US"/>
        </w:rPr>
        <w:t>1-</w:t>
      </w:r>
      <w:r>
        <w:rPr>
          <w:rFonts w:eastAsiaTheme="minorEastAsia"/>
          <w:iCs/>
          <w:lang w:eastAsia="en-US"/>
        </w:rPr>
        <w:t>метрика;</w:t>
      </w:r>
    </w:p>
    <w:p w14:paraId="0F1D5912" w14:textId="0692526F" w:rsidR="00A97255" w:rsidRDefault="00D4397B" w:rsidP="00D4397B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n-US"/>
          </w:rPr>
          <m:t>recision</m:t>
        </m:r>
      </m:oMath>
      <w:r>
        <w:rPr>
          <w:rFonts w:eastAsiaTheme="minorEastAsia"/>
          <w:iCs/>
        </w:rPr>
        <w:t xml:space="preserve"> – точность;</w:t>
      </w:r>
    </w:p>
    <w:p w14:paraId="335FACCA" w14:textId="2F9B2D97" w:rsidR="00D4397B" w:rsidRDefault="00D4397B" w:rsidP="00D4397B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eastAsiaTheme="minorEastAsia"/>
          <w:iCs/>
        </w:rPr>
      </w:pPr>
      <w:r w:rsidRPr="00D4397B">
        <w:rPr>
          <w:rFonts w:eastAsiaTheme="minorEastAsia"/>
          <w:i/>
          <w:lang w:val="en-US"/>
        </w:rPr>
        <w:t>Recall</w:t>
      </w:r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 xml:space="preserve">полнота. </w:t>
      </w:r>
    </w:p>
    <w:p w14:paraId="7B7BAE4B" w14:textId="77777777" w:rsidR="003730CE" w:rsidRDefault="00D4397B" w:rsidP="003730CE">
      <w:pPr>
        <w:pStyle w:val="a7"/>
        <w:spacing w:line="360" w:lineRule="auto"/>
        <w:ind w:firstLine="708"/>
        <w:jc w:val="both"/>
        <w:rPr>
          <w:rFonts w:eastAsiaTheme="minorEastAsia"/>
          <w:iCs/>
          <w:lang w:eastAsia="en-US"/>
        </w:rPr>
      </w:pPr>
      <w:r w:rsidRPr="00D4397B">
        <w:rPr>
          <w:rFonts w:eastAsiaTheme="minorEastAsia"/>
          <w:iCs/>
          <w:lang w:eastAsia="en-US"/>
        </w:rPr>
        <w:t>Точность (</w:t>
      </w:r>
      <w:proofErr w:type="spellStart"/>
      <w:r w:rsidRPr="00D4397B">
        <w:rPr>
          <w:rFonts w:eastAsiaTheme="minorEastAsia"/>
          <w:iCs/>
          <w:lang w:eastAsia="en-US"/>
        </w:rPr>
        <w:t>precision</w:t>
      </w:r>
      <w:proofErr w:type="spellEnd"/>
      <w:r w:rsidRPr="00D4397B">
        <w:rPr>
          <w:rFonts w:eastAsiaTheme="minorEastAsia"/>
          <w:iCs/>
          <w:lang w:eastAsia="en-US"/>
        </w:rPr>
        <w:t>) и полнота (</w:t>
      </w:r>
      <w:proofErr w:type="spellStart"/>
      <w:r w:rsidRPr="00D4397B">
        <w:rPr>
          <w:rFonts w:eastAsiaTheme="minorEastAsia"/>
          <w:iCs/>
          <w:lang w:eastAsia="en-US"/>
        </w:rPr>
        <w:t>recall</w:t>
      </w:r>
      <w:proofErr w:type="spellEnd"/>
      <w:r w:rsidRPr="00D4397B">
        <w:rPr>
          <w:rFonts w:eastAsiaTheme="minorEastAsia"/>
          <w:iCs/>
          <w:lang w:eastAsia="en-US"/>
        </w:rPr>
        <w:t xml:space="preserve">) являются </w:t>
      </w:r>
      <w:proofErr w:type="gramStart"/>
      <w:r w:rsidRPr="00D4397B">
        <w:rPr>
          <w:rFonts w:eastAsiaTheme="minorEastAsia"/>
          <w:iCs/>
          <w:lang w:eastAsia="en-US"/>
        </w:rPr>
        <w:t>метриками</w:t>
      </w:r>
      <w:proofErr w:type="gramEnd"/>
      <w:r w:rsidRPr="00D4397B">
        <w:rPr>
          <w:rFonts w:eastAsiaTheme="minorEastAsia"/>
          <w:iCs/>
          <w:lang w:eastAsia="en-US"/>
        </w:rPr>
        <w:t xml:space="preserve"> которые используются при оценке большей части алгоритмов извлечения информации. Иногда они используются сами по себе, иногда в качестве базиса для производных метрик, таких как F-мера или R-</w:t>
      </w:r>
      <w:proofErr w:type="spellStart"/>
      <w:r w:rsidRPr="00D4397B">
        <w:rPr>
          <w:rFonts w:eastAsiaTheme="minorEastAsia"/>
          <w:iCs/>
          <w:lang w:eastAsia="en-US"/>
        </w:rPr>
        <w:t>Precision</w:t>
      </w:r>
      <w:proofErr w:type="spellEnd"/>
      <w:r w:rsidRPr="00D4397B">
        <w:rPr>
          <w:rFonts w:eastAsiaTheme="minorEastAsia"/>
          <w:iCs/>
          <w:lang w:eastAsia="en-US"/>
        </w:rPr>
        <w:t>. Суть точности и полноты очень проста.</w:t>
      </w:r>
    </w:p>
    <w:p w14:paraId="27947918" w14:textId="785BFA75" w:rsidR="00D4397B" w:rsidRPr="00867081" w:rsidRDefault="00D4397B" w:rsidP="003730CE">
      <w:pPr>
        <w:pStyle w:val="a7"/>
        <w:spacing w:line="360" w:lineRule="auto"/>
        <w:ind w:firstLine="708"/>
        <w:jc w:val="both"/>
        <w:rPr>
          <w:rFonts w:eastAsiaTheme="minorEastAsia"/>
          <w:iCs/>
          <w:lang w:eastAsia="en-US"/>
        </w:rPr>
      </w:pPr>
      <w:r w:rsidRPr="00D4397B">
        <w:rPr>
          <w:rFonts w:eastAsiaTheme="minorEastAsia"/>
          <w:iCs/>
          <w:lang w:eastAsia="en-US"/>
        </w:rPr>
        <w:t xml:space="preserve">Точность системы в пределах класса – это доля </w:t>
      </w:r>
      <w:r>
        <w:rPr>
          <w:rFonts w:eastAsiaTheme="minorEastAsia"/>
          <w:iCs/>
          <w:lang w:eastAsia="en-US"/>
        </w:rPr>
        <w:t>объектов</w:t>
      </w:r>
      <w:r w:rsidR="00040A37">
        <w:rPr>
          <w:rFonts w:eastAsiaTheme="minorEastAsia"/>
          <w:iCs/>
          <w:lang w:eastAsia="en-US"/>
        </w:rPr>
        <w:t xml:space="preserve">, </w:t>
      </w:r>
      <w:r w:rsidRPr="00D4397B">
        <w:rPr>
          <w:rFonts w:eastAsiaTheme="minorEastAsia"/>
          <w:iCs/>
          <w:lang w:eastAsia="en-US"/>
        </w:rPr>
        <w:t xml:space="preserve">действительно принадлежащих данному классу относительно всех </w:t>
      </w:r>
      <w:r>
        <w:rPr>
          <w:rFonts w:eastAsiaTheme="minorEastAsia"/>
          <w:iCs/>
          <w:lang w:eastAsia="en-US"/>
        </w:rPr>
        <w:t>объектов</w:t>
      </w:r>
      <w:r w:rsidR="00040A37">
        <w:rPr>
          <w:rFonts w:eastAsiaTheme="minorEastAsia"/>
          <w:iCs/>
          <w:lang w:eastAsia="en-US"/>
        </w:rPr>
        <w:t>,</w:t>
      </w:r>
      <w:r w:rsidRPr="00D4397B">
        <w:rPr>
          <w:rFonts w:eastAsiaTheme="minorEastAsia"/>
          <w:iCs/>
          <w:lang w:eastAsia="en-US"/>
        </w:rPr>
        <w:t xml:space="preserve"> которые система отнесла к этому классу. Полнота системы – это доля </w:t>
      </w:r>
      <w:r w:rsidR="00040A37">
        <w:rPr>
          <w:rFonts w:eastAsiaTheme="minorEastAsia"/>
          <w:iCs/>
          <w:lang w:eastAsia="en-US"/>
        </w:rPr>
        <w:t>объектов,</w:t>
      </w:r>
      <w:r w:rsidR="00040A37" w:rsidRPr="00D4397B">
        <w:rPr>
          <w:rFonts w:eastAsiaTheme="minorEastAsia"/>
          <w:iCs/>
          <w:lang w:eastAsia="en-US"/>
        </w:rPr>
        <w:t xml:space="preserve"> </w:t>
      </w:r>
      <w:r w:rsidRPr="00D4397B">
        <w:rPr>
          <w:rFonts w:eastAsiaTheme="minorEastAsia"/>
          <w:iCs/>
          <w:lang w:eastAsia="en-US"/>
        </w:rPr>
        <w:t>найденных класс</w:t>
      </w:r>
      <w:r>
        <w:rPr>
          <w:rFonts w:eastAsiaTheme="minorEastAsia"/>
          <w:iCs/>
          <w:lang w:eastAsia="en-US"/>
        </w:rPr>
        <w:t>и</w:t>
      </w:r>
      <w:r w:rsidRPr="00D4397B">
        <w:rPr>
          <w:rFonts w:eastAsiaTheme="minorEastAsia"/>
          <w:iCs/>
          <w:lang w:eastAsia="en-US"/>
        </w:rPr>
        <w:t>фикатором</w:t>
      </w:r>
      <w:r w:rsidR="00040A37">
        <w:rPr>
          <w:rFonts w:eastAsiaTheme="minorEastAsia"/>
          <w:iCs/>
          <w:lang w:eastAsia="en-US"/>
        </w:rPr>
        <w:t xml:space="preserve"> и</w:t>
      </w:r>
      <w:r w:rsidRPr="00D4397B">
        <w:rPr>
          <w:rFonts w:eastAsiaTheme="minorEastAsia"/>
          <w:iCs/>
          <w:lang w:eastAsia="en-US"/>
        </w:rPr>
        <w:t xml:space="preserve"> принадлежащих классу относительно всех </w:t>
      </w:r>
      <w:r w:rsidR="00867081">
        <w:rPr>
          <w:rFonts w:eastAsiaTheme="minorEastAsia"/>
          <w:iCs/>
          <w:lang w:eastAsia="en-US"/>
        </w:rPr>
        <w:t>объектов</w:t>
      </w:r>
      <w:r w:rsidRPr="00D4397B">
        <w:rPr>
          <w:rFonts w:eastAsiaTheme="minorEastAsia"/>
          <w:iCs/>
          <w:lang w:eastAsia="en-US"/>
        </w:rPr>
        <w:t xml:space="preserve"> этого класса в тестовой выборке</w:t>
      </w:r>
      <w:r w:rsidR="00867081" w:rsidRPr="00867081">
        <w:rPr>
          <w:rFonts w:eastAsiaTheme="minorEastAsia"/>
          <w:iCs/>
          <w:lang w:eastAsia="en-US"/>
        </w:rPr>
        <w:t xml:space="preserve"> [</w:t>
      </w:r>
      <w:r w:rsidR="00BE6767" w:rsidRPr="00BE6767">
        <w:rPr>
          <w:rFonts w:eastAsiaTheme="minorEastAsia"/>
          <w:iCs/>
          <w:lang w:eastAsia="en-US"/>
        </w:rPr>
        <w:t>7</w:t>
      </w:r>
      <w:r w:rsidR="00867081" w:rsidRPr="00867081">
        <w:rPr>
          <w:rFonts w:eastAsiaTheme="minorEastAsia"/>
          <w:iCs/>
          <w:lang w:eastAsia="en-US"/>
        </w:rPr>
        <w:t>]</w:t>
      </w:r>
      <w:r w:rsidRPr="00D4397B">
        <w:rPr>
          <w:rFonts w:eastAsiaTheme="minorEastAsia"/>
          <w:iCs/>
          <w:lang w:eastAsia="en-US"/>
        </w:rPr>
        <w:t>.</w:t>
      </w:r>
    </w:p>
    <w:p w14:paraId="3C3E9304" w14:textId="10987028" w:rsidR="00010299" w:rsidRDefault="00D4397B" w:rsidP="00660EB9">
      <w:pPr>
        <w:pStyle w:val="a7"/>
        <w:spacing w:line="360" w:lineRule="auto"/>
        <w:ind w:firstLine="708"/>
        <w:jc w:val="both"/>
        <w:rPr>
          <w:rFonts w:eastAsiaTheme="minorEastAsia"/>
          <w:szCs w:val="28"/>
        </w:rPr>
      </w:pPr>
      <w:r>
        <w:rPr>
          <w:rFonts w:eastAsiaTheme="minorEastAsia"/>
          <w:iCs/>
          <w:lang w:eastAsia="en-US"/>
        </w:rPr>
        <w:t>В итоге для каждого классификатора мы получаем набор</w:t>
      </w:r>
      <w:r w:rsidRPr="00010299">
        <w:rPr>
          <w:rFonts w:eastAsiaTheme="minorEastAsia"/>
          <w:i/>
          <w:lang w:eastAsia="en-US"/>
        </w:rPr>
        <w:t xml:space="preserve"> </w:t>
      </w:r>
      <w:r w:rsidRPr="00010299">
        <w:rPr>
          <w:rFonts w:eastAsiaTheme="minorEastAsia"/>
          <w:i/>
          <w:lang w:val="en-US" w:eastAsia="en-US"/>
        </w:rPr>
        <w:t>f</w:t>
      </w:r>
      <w:r w:rsidRPr="00010299">
        <w:rPr>
          <w:rFonts w:eastAsiaTheme="minorEastAsia"/>
          <w:i/>
          <w:lang w:eastAsia="en-US"/>
        </w:rPr>
        <w:t>1</w:t>
      </w:r>
      <w:r w:rsidRPr="00D4397B">
        <w:rPr>
          <w:rFonts w:eastAsiaTheme="minorEastAsia"/>
          <w:iCs/>
          <w:lang w:eastAsia="en-US"/>
        </w:rPr>
        <w:t>-</w:t>
      </w:r>
      <w:r>
        <w:rPr>
          <w:rFonts w:eastAsiaTheme="minorEastAsia"/>
          <w:iCs/>
          <w:lang w:eastAsia="en-US"/>
        </w:rPr>
        <w:t xml:space="preserve">метрик по 30 выборкам для каждого значения параметра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</m:oMath>
      <w:r w:rsidR="00010299">
        <w:rPr>
          <w:rFonts w:eastAsiaTheme="minorEastAsia"/>
          <w:szCs w:val="28"/>
        </w:rPr>
        <w:t>, т. е. 450 значений метрики.</w:t>
      </w:r>
    </w:p>
    <w:p w14:paraId="6F30CB26" w14:textId="4C1D06BD" w:rsidR="00D4397B" w:rsidRPr="00010299" w:rsidRDefault="00010299" w:rsidP="00010299">
      <w:pPr>
        <w:pStyle w:val="a7"/>
        <w:spacing w:line="360" w:lineRule="auto"/>
        <w:ind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большей достоверности выводов о качестве работы методов классификации в зависимости от изменения шумовых характеристик строятся графики зависимости </w:t>
      </w:r>
      <w:proofErr w:type="gramStart"/>
      <w:r>
        <w:rPr>
          <w:rFonts w:eastAsiaTheme="minorEastAsia"/>
          <w:szCs w:val="28"/>
        </w:rPr>
        <w:t xml:space="preserve">квантилей  </w:t>
      </w:r>
      <w:r w:rsidRPr="00010299">
        <w:rPr>
          <w:rFonts w:eastAsiaTheme="minorEastAsia"/>
          <w:i/>
          <w:lang w:val="en-US" w:eastAsia="en-US"/>
        </w:rPr>
        <w:t>f</w:t>
      </w:r>
      <w:proofErr w:type="gramEnd"/>
      <w:r w:rsidRPr="00010299">
        <w:rPr>
          <w:rFonts w:eastAsiaTheme="minorEastAsia"/>
          <w:i/>
          <w:lang w:eastAsia="en-US"/>
        </w:rPr>
        <w:t>1</w:t>
      </w:r>
      <w:r w:rsidRPr="00D4397B">
        <w:rPr>
          <w:rFonts w:eastAsiaTheme="minorEastAsia"/>
          <w:iCs/>
          <w:lang w:eastAsia="en-US"/>
        </w:rPr>
        <w:t>-</w:t>
      </w:r>
      <w:r>
        <w:rPr>
          <w:rFonts w:eastAsiaTheme="minorEastAsia"/>
          <w:iCs/>
          <w:lang w:eastAsia="en-US"/>
        </w:rPr>
        <w:t>метрик</w:t>
      </w:r>
      <w:r>
        <w:rPr>
          <w:rFonts w:eastAsiaTheme="minorEastAsia"/>
          <w:szCs w:val="28"/>
        </w:rPr>
        <w:t xml:space="preserve"> (в виде </w:t>
      </w:r>
      <w:r>
        <w:rPr>
          <w:rFonts w:eastAsiaTheme="minorEastAsia"/>
          <w:szCs w:val="28"/>
          <w:lang w:val="en-US"/>
        </w:rPr>
        <w:t>box</w:t>
      </w:r>
      <w:r w:rsidRPr="00010299">
        <w:rPr>
          <w:rFonts w:eastAsiaTheme="minorEastAsia"/>
          <w:szCs w:val="28"/>
        </w:rPr>
        <w:t>-</w:t>
      </w:r>
      <w:r>
        <w:rPr>
          <w:rFonts w:eastAsiaTheme="minorEastAsia"/>
          <w:szCs w:val="28"/>
          <w:lang w:val="en-US"/>
        </w:rPr>
        <w:t>plot</w:t>
      </w:r>
      <w:r>
        <w:rPr>
          <w:rFonts w:eastAsiaTheme="minorEastAsia"/>
          <w:szCs w:val="28"/>
        </w:rPr>
        <w:t xml:space="preserve">) от </w:t>
      </w:r>
      <w:r>
        <w:rPr>
          <w:rFonts w:eastAsiaTheme="minorEastAsia"/>
          <w:szCs w:val="28"/>
          <w:lang w:val="en-US"/>
        </w:rPr>
        <w:t>SNR</w:t>
      </w:r>
      <w:r>
        <w:rPr>
          <w:rFonts w:eastAsiaTheme="minorEastAsia"/>
          <w:szCs w:val="28"/>
        </w:rPr>
        <w:t>.</w:t>
      </w:r>
    </w:p>
    <w:p w14:paraId="7FB25441" w14:textId="464A97F0" w:rsidR="0084483E" w:rsidRDefault="00FE35C9" w:rsidP="008668DB">
      <w:pPr>
        <w:spacing w:line="360" w:lineRule="auto"/>
        <w:ind w:firstLine="708"/>
        <w:rPr>
          <w:color w:val="000000"/>
          <w:sz w:val="24"/>
          <w:szCs w:val="28"/>
        </w:rPr>
      </w:pPr>
      <w:r w:rsidRPr="00E02C27">
        <w:rPr>
          <w:color w:val="000000"/>
          <w:sz w:val="24"/>
          <w:szCs w:val="28"/>
        </w:rPr>
        <w:t>3</w:t>
      </w:r>
      <w:r w:rsidR="0084483E" w:rsidRPr="0084483E">
        <w:rPr>
          <w:color w:val="000000"/>
          <w:sz w:val="24"/>
          <w:szCs w:val="28"/>
        </w:rPr>
        <w:t>.</w:t>
      </w:r>
      <w:r w:rsidRPr="00E02C27">
        <w:rPr>
          <w:color w:val="000000"/>
          <w:sz w:val="24"/>
          <w:szCs w:val="28"/>
        </w:rPr>
        <w:t>2.</w:t>
      </w:r>
      <w:r w:rsidR="00D63C1D">
        <w:rPr>
          <w:color w:val="000000"/>
          <w:sz w:val="24"/>
          <w:szCs w:val="28"/>
        </w:rPr>
        <w:t>4</w:t>
      </w:r>
      <w:r w:rsidR="0084483E" w:rsidRPr="0084483E">
        <w:rPr>
          <w:color w:val="000000"/>
          <w:sz w:val="24"/>
          <w:szCs w:val="28"/>
        </w:rPr>
        <w:t xml:space="preserve"> Структура программ</w:t>
      </w:r>
      <w:r w:rsidR="003C794E">
        <w:rPr>
          <w:color w:val="000000"/>
          <w:sz w:val="24"/>
          <w:szCs w:val="28"/>
        </w:rPr>
        <w:t>ного пакета</w:t>
      </w:r>
    </w:p>
    <w:p w14:paraId="6C4748A5" w14:textId="77777777" w:rsidR="00912B65" w:rsidRPr="0084483E" w:rsidRDefault="00912B65" w:rsidP="0084483E">
      <w:pPr>
        <w:spacing w:line="360" w:lineRule="auto"/>
        <w:rPr>
          <w:color w:val="000000"/>
          <w:sz w:val="24"/>
          <w:szCs w:val="28"/>
        </w:rPr>
      </w:pPr>
    </w:p>
    <w:p w14:paraId="73F5E11B" w14:textId="5615AAD1" w:rsidR="003C794E" w:rsidRDefault="0084483E" w:rsidP="0084483E">
      <w:pPr>
        <w:spacing w:line="360" w:lineRule="auto"/>
        <w:jc w:val="both"/>
        <w:rPr>
          <w:color w:val="000000"/>
          <w:sz w:val="24"/>
          <w:szCs w:val="28"/>
        </w:rPr>
      </w:pPr>
      <w:r w:rsidRPr="0084483E">
        <w:rPr>
          <w:color w:val="000000"/>
          <w:sz w:val="24"/>
          <w:szCs w:val="28"/>
        </w:rPr>
        <w:tab/>
      </w:r>
      <w:r w:rsidR="003C794E">
        <w:rPr>
          <w:color w:val="000000"/>
          <w:sz w:val="24"/>
          <w:szCs w:val="28"/>
        </w:rPr>
        <w:t xml:space="preserve">Программный пакет реализован таким образом, что его легко можно модифицировать. Для программной реализации всех необходимых методов и для генерации данных использован язык </w:t>
      </w:r>
      <w:r w:rsidR="003C794E">
        <w:rPr>
          <w:color w:val="000000"/>
          <w:sz w:val="24"/>
          <w:szCs w:val="28"/>
          <w:lang w:val="en-US"/>
        </w:rPr>
        <w:t>Python</w:t>
      </w:r>
      <w:r w:rsidR="003C794E" w:rsidRPr="003C794E">
        <w:rPr>
          <w:color w:val="000000"/>
          <w:sz w:val="24"/>
          <w:szCs w:val="28"/>
        </w:rPr>
        <w:t>.</w:t>
      </w:r>
      <w:r w:rsidR="003C794E">
        <w:rPr>
          <w:color w:val="000000"/>
          <w:sz w:val="24"/>
          <w:szCs w:val="28"/>
        </w:rPr>
        <w:t xml:space="preserve"> В файле, в котором выполнено исследование, импортируются все необходимые функции из реализованных в ходе практики модулей, обрабатываются данные, производится обучение, оценка качества и построение графиков. </w:t>
      </w:r>
    </w:p>
    <w:p w14:paraId="6A5C570C" w14:textId="58DEF163" w:rsidR="0084483E" w:rsidRPr="0084483E" w:rsidRDefault="0084483E" w:rsidP="0084483E">
      <w:pPr>
        <w:spacing w:line="360" w:lineRule="auto"/>
        <w:jc w:val="both"/>
        <w:rPr>
          <w:sz w:val="24"/>
          <w:szCs w:val="28"/>
        </w:rPr>
      </w:pPr>
      <w:r w:rsidRPr="0084483E">
        <w:rPr>
          <w:color w:val="000000"/>
          <w:sz w:val="24"/>
          <w:szCs w:val="28"/>
        </w:rPr>
        <w:tab/>
      </w:r>
      <w:r w:rsidR="003C794E">
        <w:rPr>
          <w:sz w:val="24"/>
          <w:szCs w:val="28"/>
        </w:rPr>
        <w:t xml:space="preserve">Пакет </w:t>
      </w:r>
      <w:r w:rsidRPr="0084483E">
        <w:rPr>
          <w:sz w:val="24"/>
          <w:szCs w:val="28"/>
        </w:rPr>
        <w:t>состоит из следующих частей:</w:t>
      </w:r>
    </w:p>
    <w:p w14:paraId="73844C96" w14:textId="7182E62A" w:rsidR="0084483E" w:rsidRPr="00B9722B" w:rsidRDefault="0084483E" w:rsidP="0084483E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  <w:r w:rsidRPr="0084483E">
        <w:rPr>
          <w:color w:val="000000"/>
          <w:sz w:val="24"/>
          <w:szCs w:val="28"/>
        </w:rPr>
        <w:t xml:space="preserve">– </w:t>
      </w:r>
      <w:r w:rsidR="003C794E">
        <w:rPr>
          <w:color w:val="000000"/>
          <w:sz w:val="24"/>
          <w:szCs w:val="28"/>
        </w:rPr>
        <w:t xml:space="preserve">модуля </w:t>
      </w:r>
      <w:r w:rsidR="003C794E">
        <w:rPr>
          <w:color w:val="000000"/>
          <w:sz w:val="24"/>
          <w:szCs w:val="28"/>
          <w:lang w:val="en-US"/>
        </w:rPr>
        <w:t>analysis</w:t>
      </w:r>
      <w:r w:rsidR="003C794E" w:rsidRPr="003C794E">
        <w:rPr>
          <w:color w:val="000000"/>
          <w:sz w:val="24"/>
          <w:szCs w:val="28"/>
        </w:rPr>
        <w:t>.</w:t>
      </w:r>
      <w:proofErr w:type="spellStart"/>
      <w:r w:rsidR="003C794E">
        <w:rPr>
          <w:color w:val="000000"/>
          <w:sz w:val="24"/>
          <w:szCs w:val="28"/>
          <w:lang w:val="en-US"/>
        </w:rPr>
        <w:t>py</w:t>
      </w:r>
      <w:proofErr w:type="spellEnd"/>
      <w:r w:rsidR="003C794E" w:rsidRPr="003C794E">
        <w:rPr>
          <w:color w:val="000000"/>
          <w:sz w:val="24"/>
          <w:szCs w:val="28"/>
        </w:rPr>
        <w:t xml:space="preserve"> </w:t>
      </w:r>
      <w:r w:rsidR="003C794E">
        <w:rPr>
          <w:color w:val="000000"/>
          <w:sz w:val="24"/>
          <w:szCs w:val="28"/>
        </w:rPr>
        <w:t>в котором прописаны метод считывания данных</w:t>
      </w:r>
      <w:r w:rsidR="00B9722B">
        <w:rPr>
          <w:color w:val="000000"/>
          <w:sz w:val="24"/>
          <w:szCs w:val="28"/>
        </w:rPr>
        <w:t xml:space="preserve"> </w:t>
      </w:r>
      <w:proofErr w:type="spellStart"/>
      <w:r w:rsidR="00B9722B" w:rsidRPr="00B9722B">
        <w:rPr>
          <w:i/>
          <w:iCs/>
          <w:color w:val="000000"/>
          <w:sz w:val="24"/>
          <w:szCs w:val="28"/>
        </w:rPr>
        <w:t>read_Data</w:t>
      </w:r>
      <w:proofErr w:type="spellEnd"/>
      <w:r w:rsidR="00B9722B" w:rsidRPr="00B9722B">
        <w:rPr>
          <w:color w:val="000000"/>
          <w:sz w:val="24"/>
          <w:szCs w:val="28"/>
        </w:rPr>
        <w:t xml:space="preserve"> </w:t>
      </w:r>
      <w:r w:rsidR="00B9722B">
        <w:rPr>
          <w:color w:val="000000"/>
          <w:sz w:val="24"/>
          <w:szCs w:val="28"/>
        </w:rPr>
        <w:t xml:space="preserve">из файлов </w:t>
      </w:r>
      <w:proofErr w:type="gramStart"/>
      <w:r w:rsidR="00B9722B">
        <w:rPr>
          <w:color w:val="000000"/>
          <w:sz w:val="24"/>
          <w:szCs w:val="28"/>
        </w:rPr>
        <w:t xml:space="preserve">формата </w:t>
      </w:r>
      <w:r w:rsidR="00B9722B" w:rsidRPr="00B9722B">
        <w:rPr>
          <w:color w:val="000000"/>
          <w:sz w:val="24"/>
          <w:szCs w:val="28"/>
        </w:rPr>
        <w:t>.hdf</w:t>
      </w:r>
      <w:proofErr w:type="gramEnd"/>
      <w:r w:rsidR="00B9722B" w:rsidRPr="00B9722B">
        <w:rPr>
          <w:color w:val="000000"/>
          <w:sz w:val="24"/>
          <w:szCs w:val="28"/>
        </w:rPr>
        <w:t>5</w:t>
      </w:r>
      <w:r w:rsidR="00B9722B">
        <w:rPr>
          <w:color w:val="000000"/>
          <w:sz w:val="24"/>
          <w:szCs w:val="28"/>
        </w:rPr>
        <w:t xml:space="preserve">; конвейерный метод </w:t>
      </w:r>
      <w:proofErr w:type="spellStart"/>
      <w:r w:rsidR="00B9722B" w:rsidRPr="00B9722B">
        <w:rPr>
          <w:i/>
          <w:iCs/>
          <w:color w:val="000000"/>
          <w:sz w:val="24"/>
          <w:szCs w:val="28"/>
        </w:rPr>
        <w:t>Classifier</w:t>
      </w:r>
      <w:proofErr w:type="spellEnd"/>
      <w:r w:rsidR="00B9722B">
        <w:rPr>
          <w:color w:val="000000"/>
          <w:sz w:val="24"/>
          <w:szCs w:val="28"/>
        </w:rPr>
        <w:t xml:space="preserve"> для классификаторов, позволяющий легко применять самые различные классификаторы, произвольно заданные пользователем. </w:t>
      </w:r>
      <w:r w:rsidR="00B9722B">
        <w:rPr>
          <w:color w:val="000000"/>
          <w:sz w:val="24"/>
          <w:szCs w:val="28"/>
        </w:rPr>
        <w:lastRenderedPageBreak/>
        <w:t>Конвейерный метод проводит обучение на тренировочных данных, предсказывает метки классов для тестовых данных</w:t>
      </w:r>
      <w:r w:rsidR="00B9722B" w:rsidRPr="00B9722B">
        <w:rPr>
          <w:color w:val="000000"/>
          <w:sz w:val="24"/>
          <w:szCs w:val="28"/>
        </w:rPr>
        <w:t>,</w:t>
      </w:r>
      <w:r w:rsidR="00B9722B">
        <w:rPr>
          <w:color w:val="000000"/>
          <w:sz w:val="24"/>
          <w:szCs w:val="28"/>
        </w:rPr>
        <w:t xml:space="preserve"> измеряет и возвращает метрику качества </w:t>
      </w:r>
      <w:r w:rsidR="00B9722B" w:rsidRPr="00B9722B">
        <w:rPr>
          <w:i/>
          <w:iCs/>
          <w:color w:val="000000"/>
          <w:sz w:val="24"/>
          <w:szCs w:val="28"/>
          <w:lang w:val="en-US"/>
        </w:rPr>
        <w:t>f</w:t>
      </w:r>
      <w:r w:rsidR="00B9722B" w:rsidRPr="00B9722B">
        <w:rPr>
          <w:i/>
          <w:iCs/>
          <w:color w:val="000000"/>
          <w:sz w:val="24"/>
          <w:szCs w:val="28"/>
        </w:rPr>
        <w:t>-1</w:t>
      </w:r>
      <w:r w:rsidR="00B9722B">
        <w:rPr>
          <w:i/>
          <w:iCs/>
          <w:color w:val="000000"/>
          <w:sz w:val="24"/>
          <w:szCs w:val="28"/>
        </w:rPr>
        <w:t xml:space="preserve">; </w:t>
      </w:r>
      <w:r w:rsidR="00B9722B">
        <w:rPr>
          <w:color w:val="000000"/>
          <w:sz w:val="24"/>
          <w:szCs w:val="28"/>
        </w:rPr>
        <w:t xml:space="preserve">метод </w:t>
      </w:r>
      <w:proofErr w:type="spellStart"/>
      <w:r w:rsidR="00B9722B" w:rsidRPr="00B9722B">
        <w:rPr>
          <w:i/>
          <w:iCs/>
          <w:color w:val="000000"/>
          <w:sz w:val="24"/>
          <w:szCs w:val="28"/>
        </w:rPr>
        <w:t>Quantile</w:t>
      </w:r>
      <w:proofErr w:type="spellEnd"/>
      <w:r w:rsidR="00B9722B">
        <w:rPr>
          <w:i/>
          <w:iCs/>
          <w:color w:val="000000"/>
          <w:sz w:val="24"/>
          <w:szCs w:val="28"/>
        </w:rPr>
        <w:t xml:space="preserve"> </w:t>
      </w:r>
      <w:r w:rsidR="00B9722B">
        <w:rPr>
          <w:color w:val="000000"/>
          <w:sz w:val="24"/>
          <w:szCs w:val="28"/>
        </w:rPr>
        <w:t xml:space="preserve">считает квантили для </w:t>
      </w:r>
      <w:r w:rsidR="00B9722B" w:rsidRPr="00B9722B">
        <w:rPr>
          <w:i/>
          <w:iCs/>
          <w:color w:val="000000"/>
          <w:sz w:val="24"/>
          <w:szCs w:val="28"/>
          <w:lang w:val="en-US"/>
        </w:rPr>
        <w:t>f</w:t>
      </w:r>
      <w:r w:rsidR="00B9722B" w:rsidRPr="00B9722B">
        <w:rPr>
          <w:i/>
          <w:iCs/>
          <w:color w:val="000000"/>
          <w:sz w:val="24"/>
          <w:szCs w:val="28"/>
        </w:rPr>
        <w:t xml:space="preserve">-1 </w:t>
      </w:r>
      <w:r w:rsidR="00B9722B">
        <w:rPr>
          <w:color w:val="000000"/>
          <w:sz w:val="24"/>
          <w:szCs w:val="28"/>
        </w:rPr>
        <w:t>метрик для каждой из 15 папок с тестовыми данными из разных распределений</w:t>
      </w:r>
      <w:r w:rsidRPr="0084483E">
        <w:rPr>
          <w:color w:val="000000"/>
          <w:sz w:val="24"/>
          <w:szCs w:val="28"/>
        </w:rPr>
        <w:t>;</w:t>
      </w:r>
      <w:r w:rsidR="00B9722B">
        <w:rPr>
          <w:color w:val="000000"/>
          <w:sz w:val="24"/>
          <w:szCs w:val="28"/>
        </w:rPr>
        <w:t xml:space="preserve"> метод </w:t>
      </w:r>
      <w:proofErr w:type="spellStart"/>
      <w:r w:rsidR="00B9722B" w:rsidRPr="00B9722B">
        <w:rPr>
          <w:i/>
          <w:iCs/>
          <w:color w:val="000000"/>
          <w:sz w:val="24"/>
          <w:szCs w:val="28"/>
        </w:rPr>
        <w:t>Q_SNR_plot</w:t>
      </w:r>
      <w:proofErr w:type="spellEnd"/>
      <w:r w:rsidR="00B9722B">
        <w:rPr>
          <w:i/>
          <w:iCs/>
          <w:color w:val="000000"/>
          <w:sz w:val="24"/>
          <w:szCs w:val="28"/>
        </w:rPr>
        <w:t xml:space="preserve">, </w:t>
      </w:r>
      <w:r w:rsidR="00B9722B">
        <w:rPr>
          <w:color w:val="000000"/>
          <w:sz w:val="24"/>
          <w:szCs w:val="28"/>
        </w:rPr>
        <w:t xml:space="preserve">который выводит графики зависимостей квантилей от </w:t>
      </w:r>
      <w:r w:rsidR="00B9722B">
        <w:rPr>
          <w:color w:val="000000"/>
          <w:sz w:val="24"/>
          <w:szCs w:val="28"/>
          <w:lang w:val="en-US"/>
        </w:rPr>
        <w:t>SNR</w:t>
      </w:r>
      <w:r w:rsidR="0090548D">
        <w:rPr>
          <w:color w:val="000000"/>
          <w:sz w:val="24"/>
          <w:szCs w:val="28"/>
        </w:rPr>
        <w:t>;</w:t>
      </w:r>
    </w:p>
    <w:p w14:paraId="357AFF8B" w14:textId="45C4BE43" w:rsidR="0084483E" w:rsidRPr="00B9722B" w:rsidRDefault="0084483E" w:rsidP="00660EB9">
      <w:pPr>
        <w:pStyle w:val="2"/>
        <w:shd w:val="clear" w:color="auto" w:fill="FFFFFF"/>
        <w:ind w:firstLine="708"/>
        <w:rPr>
          <w:b w:val="0"/>
          <w:bCs w:val="0"/>
          <w:color w:val="000000"/>
          <w:sz w:val="24"/>
          <w:szCs w:val="28"/>
          <w:lang w:eastAsia="en-US"/>
        </w:rPr>
      </w:pPr>
      <w:r w:rsidRPr="00B9722B">
        <w:rPr>
          <w:b w:val="0"/>
          <w:bCs w:val="0"/>
          <w:color w:val="000000"/>
          <w:sz w:val="24"/>
          <w:szCs w:val="28"/>
          <w:lang w:eastAsia="en-US"/>
        </w:rPr>
        <w:t>–</w:t>
      </w:r>
      <w:r w:rsidR="0090548D">
        <w:rPr>
          <w:b w:val="0"/>
          <w:bCs w:val="0"/>
          <w:color w:val="000000"/>
          <w:sz w:val="24"/>
          <w:szCs w:val="28"/>
          <w:lang w:eastAsia="en-US"/>
        </w:rPr>
        <w:t xml:space="preserve"> </w:t>
      </w:r>
      <w:r w:rsidRPr="00B9722B">
        <w:rPr>
          <w:b w:val="0"/>
          <w:bCs w:val="0"/>
          <w:color w:val="000000"/>
          <w:sz w:val="24"/>
          <w:szCs w:val="28"/>
          <w:lang w:eastAsia="en-US"/>
        </w:rPr>
        <w:t xml:space="preserve"> </w:t>
      </w:r>
      <w:r w:rsidR="00B9722B" w:rsidRPr="00B9722B">
        <w:rPr>
          <w:b w:val="0"/>
          <w:bCs w:val="0"/>
          <w:color w:val="000000"/>
          <w:sz w:val="24"/>
          <w:szCs w:val="28"/>
          <w:lang w:eastAsia="en-US"/>
        </w:rPr>
        <w:t>модуля chirpGen.py</w:t>
      </w:r>
      <w:r w:rsidR="00B9722B">
        <w:rPr>
          <w:b w:val="0"/>
          <w:bCs w:val="0"/>
          <w:color w:val="000000"/>
          <w:sz w:val="24"/>
          <w:szCs w:val="28"/>
          <w:lang w:eastAsia="en-US"/>
        </w:rPr>
        <w:t>, в котором реализованы</w:t>
      </w:r>
      <w:r w:rsidR="0090548D">
        <w:rPr>
          <w:b w:val="0"/>
          <w:bCs w:val="0"/>
          <w:color w:val="000000"/>
          <w:sz w:val="24"/>
          <w:szCs w:val="28"/>
          <w:lang w:eastAsia="en-US"/>
        </w:rPr>
        <w:t xml:space="preserve"> методы</w:t>
      </w:r>
      <w:r w:rsidR="00B9722B">
        <w:rPr>
          <w:b w:val="0"/>
          <w:bCs w:val="0"/>
          <w:color w:val="000000"/>
          <w:sz w:val="24"/>
          <w:szCs w:val="28"/>
          <w:lang w:eastAsia="en-US"/>
        </w:rPr>
        <w:t xml:space="preserve"> генераци</w:t>
      </w:r>
      <w:r w:rsidR="0090548D">
        <w:rPr>
          <w:b w:val="0"/>
          <w:bCs w:val="0"/>
          <w:color w:val="000000"/>
          <w:sz w:val="24"/>
          <w:szCs w:val="28"/>
          <w:lang w:eastAsia="en-US"/>
        </w:rPr>
        <w:t>и</w:t>
      </w:r>
      <w:r w:rsidR="00B9722B">
        <w:rPr>
          <w:b w:val="0"/>
          <w:bCs w:val="0"/>
          <w:color w:val="000000"/>
          <w:sz w:val="24"/>
          <w:szCs w:val="28"/>
          <w:lang w:eastAsia="en-US"/>
        </w:rPr>
        <w:t xml:space="preserve"> вектора значений сигнала в зависимости от времени, </w:t>
      </w:r>
      <w:r w:rsidR="0090548D">
        <w:rPr>
          <w:b w:val="0"/>
          <w:bCs w:val="0"/>
          <w:color w:val="000000"/>
          <w:sz w:val="24"/>
          <w:szCs w:val="28"/>
          <w:lang w:eastAsia="en-US"/>
        </w:rPr>
        <w:t>генерации не ЛЧМ сигнала и метод зашумления данных</w:t>
      </w:r>
      <w:r w:rsidRPr="00B9722B">
        <w:rPr>
          <w:b w:val="0"/>
          <w:bCs w:val="0"/>
          <w:color w:val="000000"/>
          <w:sz w:val="24"/>
          <w:szCs w:val="28"/>
          <w:lang w:eastAsia="en-US"/>
        </w:rPr>
        <w:t>;</w:t>
      </w:r>
    </w:p>
    <w:p w14:paraId="0DC9A7FC" w14:textId="48703161" w:rsidR="0084483E" w:rsidRPr="0084483E" w:rsidRDefault="0084483E" w:rsidP="00660EB9">
      <w:pPr>
        <w:spacing w:line="360" w:lineRule="auto"/>
        <w:ind w:firstLine="708"/>
        <w:jc w:val="both"/>
        <w:rPr>
          <w:color w:val="000000"/>
          <w:sz w:val="24"/>
          <w:szCs w:val="28"/>
        </w:rPr>
      </w:pPr>
      <w:r w:rsidRPr="0084483E">
        <w:rPr>
          <w:color w:val="000000"/>
          <w:sz w:val="24"/>
          <w:szCs w:val="28"/>
        </w:rPr>
        <w:t>–</w:t>
      </w:r>
      <w:r w:rsidR="0090548D">
        <w:rPr>
          <w:color w:val="000000"/>
          <w:sz w:val="24"/>
          <w:szCs w:val="28"/>
        </w:rPr>
        <w:t xml:space="preserve"> модуля </w:t>
      </w:r>
      <w:proofErr w:type="spellStart"/>
      <w:r w:rsidR="0090548D">
        <w:rPr>
          <w:color w:val="000000"/>
          <w:sz w:val="24"/>
          <w:szCs w:val="28"/>
          <w:lang w:val="en-US"/>
        </w:rPr>
        <w:t>DataGen</w:t>
      </w:r>
      <w:proofErr w:type="spellEnd"/>
      <w:r w:rsidR="0090548D" w:rsidRPr="0090548D">
        <w:rPr>
          <w:color w:val="000000"/>
          <w:sz w:val="24"/>
          <w:szCs w:val="28"/>
        </w:rPr>
        <w:t>.</w:t>
      </w:r>
      <w:proofErr w:type="spellStart"/>
      <w:r w:rsidR="0090548D">
        <w:rPr>
          <w:color w:val="000000"/>
          <w:sz w:val="24"/>
          <w:szCs w:val="28"/>
          <w:lang w:val="en-US"/>
        </w:rPr>
        <w:t>py</w:t>
      </w:r>
      <w:proofErr w:type="spellEnd"/>
      <w:r w:rsidR="0090548D">
        <w:rPr>
          <w:color w:val="000000"/>
          <w:sz w:val="24"/>
          <w:szCs w:val="28"/>
        </w:rPr>
        <w:t xml:space="preserve">, где происходит генерация тренировочной и тестовой выборки, с использованием методов из модуля </w:t>
      </w:r>
      <w:r w:rsidR="0090548D" w:rsidRPr="0090548D">
        <w:rPr>
          <w:color w:val="000000"/>
          <w:sz w:val="24"/>
          <w:szCs w:val="28"/>
        </w:rPr>
        <w:t>chirpGen.py</w:t>
      </w:r>
      <w:r w:rsidR="0090548D">
        <w:rPr>
          <w:color w:val="000000"/>
          <w:sz w:val="24"/>
          <w:szCs w:val="28"/>
        </w:rPr>
        <w:t xml:space="preserve">, а также вычисляется вектор значений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90548D">
        <w:rPr>
          <w:sz w:val="24"/>
          <w:szCs w:val="24"/>
        </w:rPr>
        <w:t xml:space="preserve">, в зависимости от промежутка значения </w:t>
      </w:r>
      <w:r w:rsidR="0090548D">
        <w:rPr>
          <w:sz w:val="24"/>
          <w:szCs w:val="24"/>
          <w:lang w:val="en-US"/>
        </w:rPr>
        <w:t>SNR</w:t>
      </w:r>
      <w:r w:rsidR="0090548D" w:rsidRPr="0090548D">
        <w:rPr>
          <w:sz w:val="24"/>
          <w:szCs w:val="24"/>
        </w:rPr>
        <w:t xml:space="preserve"> </w:t>
      </w:r>
      <w:r w:rsidR="0090548D">
        <w:rPr>
          <w:sz w:val="24"/>
          <w:szCs w:val="24"/>
        </w:rPr>
        <w:t xml:space="preserve">и шага по этому промежутку. Все эти методы объединяются в конвейерный метод </w:t>
      </w:r>
      <w:proofErr w:type="spellStart"/>
      <w:r w:rsidR="0090548D" w:rsidRPr="0090548D">
        <w:rPr>
          <w:i/>
          <w:iCs/>
          <w:color w:val="000000"/>
          <w:sz w:val="24"/>
          <w:szCs w:val="28"/>
        </w:rPr>
        <w:t>DatasetGen</w:t>
      </w:r>
      <w:proofErr w:type="spellEnd"/>
      <w:r w:rsidR="0090548D">
        <w:rPr>
          <w:color w:val="000000"/>
          <w:sz w:val="24"/>
          <w:szCs w:val="28"/>
        </w:rPr>
        <w:t>, в котором происходит запись наборов данных в соответствующие файлы</w:t>
      </w:r>
      <w:r w:rsidR="0090548D" w:rsidRPr="0090548D">
        <w:rPr>
          <w:color w:val="000000"/>
          <w:sz w:val="24"/>
          <w:szCs w:val="28"/>
        </w:rPr>
        <w:t xml:space="preserve"> </w:t>
      </w:r>
      <w:proofErr w:type="gramStart"/>
      <w:r w:rsidR="0090548D">
        <w:rPr>
          <w:color w:val="000000"/>
          <w:sz w:val="24"/>
          <w:szCs w:val="28"/>
        </w:rPr>
        <w:t>формата .</w:t>
      </w:r>
      <w:proofErr w:type="spellStart"/>
      <w:r w:rsidR="0090548D">
        <w:rPr>
          <w:color w:val="000000"/>
          <w:sz w:val="24"/>
          <w:szCs w:val="28"/>
          <w:lang w:val="en-US"/>
        </w:rPr>
        <w:t>hdf</w:t>
      </w:r>
      <w:proofErr w:type="spellEnd"/>
      <w:proofErr w:type="gramEnd"/>
      <w:r w:rsidR="0090548D" w:rsidRPr="0090548D">
        <w:rPr>
          <w:color w:val="000000"/>
          <w:sz w:val="24"/>
          <w:szCs w:val="28"/>
        </w:rPr>
        <w:t>5</w:t>
      </w:r>
      <w:r w:rsidR="0090548D">
        <w:rPr>
          <w:color w:val="000000"/>
          <w:sz w:val="24"/>
          <w:szCs w:val="28"/>
        </w:rPr>
        <w:t xml:space="preserve"> </w:t>
      </w:r>
      <w:r w:rsidRPr="0084483E">
        <w:rPr>
          <w:color w:val="000000"/>
          <w:sz w:val="24"/>
          <w:szCs w:val="28"/>
        </w:rPr>
        <w:t>.</w:t>
      </w:r>
    </w:p>
    <w:p w14:paraId="076273EB" w14:textId="587EC07E" w:rsidR="0084483E" w:rsidRDefault="0084483E" w:rsidP="00D63C1D">
      <w:pPr>
        <w:spacing w:line="360" w:lineRule="auto"/>
        <w:jc w:val="both"/>
        <w:rPr>
          <w:color w:val="000000"/>
          <w:sz w:val="24"/>
          <w:szCs w:val="28"/>
        </w:rPr>
      </w:pPr>
      <w:r w:rsidRPr="0084483E">
        <w:rPr>
          <w:color w:val="000000"/>
          <w:sz w:val="24"/>
          <w:szCs w:val="28"/>
        </w:rPr>
        <w:tab/>
        <w:t>Данные</w:t>
      </w:r>
      <w:r w:rsidR="00D63C1D" w:rsidRPr="00D63C1D">
        <w:rPr>
          <w:color w:val="000000"/>
          <w:sz w:val="24"/>
          <w:szCs w:val="28"/>
        </w:rPr>
        <w:t xml:space="preserve"> </w:t>
      </w:r>
      <w:r w:rsidR="00D63C1D">
        <w:rPr>
          <w:color w:val="000000"/>
          <w:sz w:val="24"/>
          <w:szCs w:val="28"/>
        </w:rPr>
        <w:t>метрик по каждому классификатору</w:t>
      </w:r>
      <w:r w:rsidRPr="0084483E">
        <w:rPr>
          <w:color w:val="000000"/>
          <w:sz w:val="24"/>
          <w:szCs w:val="28"/>
        </w:rPr>
        <w:t xml:space="preserve"> записывается в файл </w:t>
      </w:r>
      <w:r w:rsidR="00D63C1D">
        <w:rPr>
          <w:color w:val="000000"/>
          <w:sz w:val="24"/>
          <w:szCs w:val="28"/>
          <w:lang w:val="en-US"/>
        </w:rPr>
        <w:t>quantile</w:t>
      </w:r>
      <w:r w:rsidRPr="0084483E">
        <w:rPr>
          <w:color w:val="000000"/>
          <w:sz w:val="24"/>
          <w:szCs w:val="28"/>
        </w:rPr>
        <w:t>.</w:t>
      </w:r>
      <w:r w:rsidRPr="0084483E">
        <w:rPr>
          <w:color w:val="000000"/>
          <w:sz w:val="24"/>
          <w:szCs w:val="28"/>
          <w:lang w:val="en-US"/>
        </w:rPr>
        <w:t>txt</w:t>
      </w:r>
      <w:r w:rsidRPr="0084483E">
        <w:rPr>
          <w:color w:val="000000"/>
          <w:sz w:val="24"/>
          <w:szCs w:val="28"/>
        </w:rPr>
        <w:t xml:space="preserve"> и читаются графическим </w:t>
      </w:r>
      <w:r w:rsidR="00D63C1D">
        <w:rPr>
          <w:color w:val="000000"/>
          <w:sz w:val="24"/>
          <w:szCs w:val="28"/>
        </w:rPr>
        <w:t xml:space="preserve">методом </w:t>
      </w:r>
      <w:proofErr w:type="spellStart"/>
      <w:r w:rsidR="00D63C1D" w:rsidRPr="00B9722B">
        <w:rPr>
          <w:i/>
          <w:iCs/>
          <w:color w:val="000000"/>
          <w:sz w:val="24"/>
          <w:szCs w:val="28"/>
        </w:rPr>
        <w:t>Q_SNR_plot</w:t>
      </w:r>
      <w:proofErr w:type="spellEnd"/>
      <w:r w:rsidRPr="0084483E">
        <w:rPr>
          <w:color w:val="000000"/>
          <w:sz w:val="24"/>
          <w:szCs w:val="28"/>
        </w:rPr>
        <w:t xml:space="preserve"> с их последующим их выводом в виде графиков.</w:t>
      </w:r>
    </w:p>
    <w:p w14:paraId="11AB77A5" w14:textId="77777777" w:rsidR="00D63C1D" w:rsidRPr="00D63C1D" w:rsidRDefault="00D63C1D" w:rsidP="00D63C1D">
      <w:pPr>
        <w:spacing w:line="360" w:lineRule="auto"/>
        <w:jc w:val="both"/>
        <w:rPr>
          <w:color w:val="000000"/>
          <w:sz w:val="24"/>
          <w:szCs w:val="28"/>
        </w:rPr>
      </w:pPr>
    </w:p>
    <w:p w14:paraId="664DE871" w14:textId="441E8B9D" w:rsidR="006E5077" w:rsidRDefault="00FE35C9" w:rsidP="00660EB9">
      <w:pPr>
        <w:spacing w:line="360" w:lineRule="auto"/>
        <w:ind w:firstLine="708"/>
        <w:rPr>
          <w:sz w:val="24"/>
          <w:szCs w:val="28"/>
        </w:rPr>
      </w:pPr>
      <w:r w:rsidRPr="00E02C27">
        <w:rPr>
          <w:sz w:val="24"/>
          <w:szCs w:val="28"/>
        </w:rPr>
        <w:t>3</w:t>
      </w:r>
      <w:r w:rsidR="0084483E" w:rsidRPr="0084483E">
        <w:rPr>
          <w:sz w:val="24"/>
          <w:szCs w:val="28"/>
        </w:rPr>
        <w:t>.</w:t>
      </w:r>
      <w:r w:rsidRPr="00E02C27">
        <w:rPr>
          <w:sz w:val="24"/>
          <w:szCs w:val="28"/>
        </w:rPr>
        <w:t>2.</w:t>
      </w:r>
      <w:r w:rsidR="00D63C1D">
        <w:rPr>
          <w:sz w:val="24"/>
          <w:szCs w:val="28"/>
        </w:rPr>
        <w:t>5</w:t>
      </w:r>
      <w:r w:rsidR="0084483E" w:rsidRPr="0084483E">
        <w:rPr>
          <w:sz w:val="24"/>
          <w:szCs w:val="28"/>
        </w:rPr>
        <w:t xml:space="preserve"> Результаты работы программы</w:t>
      </w:r>
    </w:p>
    <w:p w14:paraId="62DEEC76" w14:textId="77777777" w:rsidR="00660EB9" w:rsidRDefault="00660EB9" w:rsidP="00660EB9">
      <w:pPr>
        <w:spacing w:line="360" w:lineRule="auto"/>
        <w:ind w:firstLine="708"/>
        <w:rPr>
          <w:sz w:val="24"/>
          <w:szCs w:val="28"/>
        </w:rPr>
      </w:pPr>
    </w:p>
    <w:p w14:paraId="7CF861EF" w14:textId="77777777" w:rsidR="006E5077" w:rsidRDefault="006E5077" w:rsidP="006E5077">
      <w:pPr>
        <w:spacing w:line="360" w:lineRule="auto"/>
        <w:ind w:firstLine="708"/>
        <w:rPr>
          <w:sz w:val="24"/>
          <w:szCs w:val="28"/>
        </w:rPr>
      </w:pPr>
      <w:r>
        <w:rPr>
          <w:sz w:val="24"/>
          <w:szCs w:val="28"/>
        </w:rPr>
        <w:t xml:space="preserve">Далее на графиках наглядно показаны квантили метрики качества для различных классификаторов в зависимости от изменения значения отношения сигнал/шум от 5 дБ </w:t>
      </w:r>
    </w:p>
    <w:p w14:paraId="2A3654B7" w14:textId="425F4803" w:rsidR="0084483E" w:rsidRPr="0084483E" w:rsidRDefault="006E5077" w:rsidP="0084483E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до -30 дБ.</w:t>
      </w:r>
    </w:p>
    <w:p w14:paraId="015CB066" w14:textId="1979EEFC" w:rsidR="0084483E" w:rsidRPr="0084483E" w:rsidRDefault="00D63C1D" w:rsidP="0084483E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C9BA5E5" wp14:editId="2FBD50AE">
            <wp:extent cx="6267000" cy="320437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570" cy="32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EA35" w14:textId="3EF76A3B" w:rsidR="0084483E" w:rsidRPr="00C54D56" w:rsidRDefault="0084483E" w:rsidP="0084483E">
      <w:pPr>
        <w:spacing w:line="360" w:lineRule="auto"/>
        <w:jc w:val="center"/>
        <w:rPr>
          <w:sz w:val="24"/>
          <w:szCs w:val="28"/>
        </w:rPr>
      </w:pPr>
      <w:r w:rsidRPr="0084483E">
        <w:rPr>
          <w:sz w:val="24"/>
          <w:szCs w:val="28"/>
        </w:rPr>
        <w:t xml:space="preserve">Рисунок </w:t>
      </w:r>
      <w:r w:rsidRPr="0084483E">
        <w:rPr>
          <w:color w:val="000000"/>
          <w:sz w:val="24"/>
          <w:szCs w:val="28"/>
        </w:rPr>
        <w:t>3.1</w:t>
      </w:r>
      <w:r w:rsidR="00C54D56">
        <w:rPr>
          <w:color w:val="000000"/>
          <w:sz w:val="24"/>
          <w:szCs w:val="28"/>
          <w:lang w:val="en-US"/>
        </w:rPr>
        <w:t xml:space="preserve"> – </w:t>
      </w:r>
      <w:r w:rsidR="00D63C1D">
        <w:rPr>
          <w:color w:val="000000"/>
          <w:sz w:val="24"/>
          <w:szCs w:val="28"/>
        </w:rPr>
        <w:t>Наивный Байес</w:t>
      </w:r>
      <w:r w:rsidR="00C54D56">
        <w:rPr>
          <w:color w:val="000000"/>
          <w:sz w:val="24"/>
          <w:szCs w:val="28"/>
        </w:rPr>
        <w:t xml:space="preserve"> </w:t>
      </w:r>
    </w:p>
    <w:p w14:paraId="6B10D316" w14:textId="50AE0E20" w:rsidR="0084483E" w:rsidRPr="0084483E" w:rsidRDefault="00D63C1D" w:rsidP="00912B65">
      <w:pPr>
        <w:spacing w:line="36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4060B911" wp14:editId="15AE892B">
            <wp:extent cx="6120130" cy="3129915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E481" w14:textId="14C09A57" w:rsidR="0084483E" w:rsidRDefault="0084483E" w:rsidP="0084483E">
      <w:pPr>
        <w:spacing w:line="360" w:lineRule="auto"/>
        <w:jc w:val="center"/>
        <w:rPr>
          <w:color w:val="000000"/>
          <w:sz w:val="24"/>
          <w:szCs w:val="28"/>
        </w:rPr>
      </w:pPr>
      <w:r w:rsidRPr="0084483E">
        <w:rPr>
          <w:sz w:val="24"/>
          <w:szCs w:val="28"/>
        </w:rPr>
        <w:t xml:space="preserve">Рисунок </w:t>
      </w:r>
      <w:r w:rsidRPr="0084483E">
        <w:rPr>
          <w:color w:val="000000"/>
          <w:sz w:val="24"/>
          <w:szCs w:val="28"/>
        </w:rPr>
        <w:t>3.2</w:t>
      </w:r>
      <w:r w:rsidR="00C54D56">
        <w:rPr>
          <w:color w:val="000000"/>
          <w:sz w:val="24"/>
          <w:szCs w:val="28"/>
        </w:rPr>
        <w:t xml:space="preserve"> – </w:t>
      </w:r>
      <w:r w:rsidR="00D63C1D">
        <w:rPr>
          <w:color w:val="000000"/>
          <w:sz w:val="24"/>
          <w:szCs w:val="28"/>
        </w:rPr>
        <w:t>Логистическая регрессия</w:t>
      </w:r>
    </w:p>
    <w:p w14:paraId="39FDDC26" w14:textId="77777777" w:rsidR="004724E4" w:rsidRPr="0084483E" w:rsidRDefault="004724E4" w:rsidP="0084483E">
      <w:pPr>
        <w:spacing w:line="360" w:lineRule="auto"/>
        <w:jc w:val="center"/>
        <w:rPr>
          <w:sz w:val="24"/>
          <w:szCs w:val="28"/>
        </w:rPr>
      </w:pPr>
    </w:p>
    <w:p w14:paraId="42113042" w14:textId="5C6E6113" w:rsidR="0084483E" w:rsidRPr="0084483E" w:rsidRDefault="00D63C1D" w:rsidP="00FE35C9">
      <w:pPr>
        <w:spacing w:line="36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18EEC00" wp14:editId="23EA5E95">
            <wp:extent cx="6120130" cy="3129915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3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3682" w14:textId="33EE55F6" w:rsidR="0084483E" w:rsidRPr="0084483E" w:rsidRDefault="0084483E" w:rsidP="0084483E">
      <w:pPr>
        <w:spacing w:line="360" w:lineRule="auto"/>
        <w:jc w:val="center"/>
        <w:rPr>
          <w:sz w:val="24"/>
          <w:szCs w:val="28"/>
        </w:rPr>
      </w:pPr>
      <w:r w:rsidRPr="0084483E">
        <w:rPr>
          <w:sz w:val="24"/>
          <w:szCs w:val="28"/>
        </w:rPr>
        <w:t xml:space="preserve">Рисунок </w:t>
      </w:r>
      <w:r w:rsidRPr="0084483E">
        <w:rPr>
          <w:color w:val="000000"/>
          <w:sz w:val="24"/>
          <w:szCs w:val="28"/>
        </w:rPr>
        <w:t>3.3</w:t>
      </w:r>
      <w:r w:rsidR="00C54D56">
        <w:rPr>
          <w:color w:val="000000"/>
          <w:sz w:val="24"/>
          <w:szCs w:val="28"/>
        </w:rPr>
        <w:t xml:space="preserve"> – </w:t>
      </w:r>
      <w:r w:rsidR="00D63C1D">
        <w:rPr>
          <w:color w:val="000000"/>
          <w:sz w:val="24"/>
          <w:szCs w:val="28"/>
        </w:rPr>
        <w:t>Случайный лес</w:t>
      </w:r>
    </w:p>
    <w:p w14:paraId="33B8ED99" w14:textId="48599D01" w:rsidR="0084483E" w:rsidRPr="0084483E" w:rsidRDefault="00D63C1D" w:rsidP="0084483E">
      <w:pPr>
        <w:spacing w:line="36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30E90263" wp14:editId="5D69954F">
            <wp:extent cx="6120130" cy="3129915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4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CE4A" w14:textId="40FF821E" w:rsidR="0084483E" w:rsidRDefault="0084483E" w:rsidP="0084483E">
      <w:pPr>
        <w:spacing w:line="360" w:lineRule="auto"/>
        <w:jc w:val="center"/>
        <w:rPr>
          <w:color w:val="000000"/>
          <w:sz w:val="24"/>
          <w:szCs w:val="28"/>
        </w:rPr>
      </w:pPr>
      <w:r w:rsidRPr="0084483E">
        <w:rPr>
          <w:sz w:val="24"/>
          <w:szCs w:val="28"/>
        </w:rPr>
        <w:t xml:space="preserve">Рисунок </w:t>
      </w:r>
      <w:r w:rsidRPr="0084483E">
        <w:rPr>
          <w:color w:val="000000"/>
          <w:sz w:val="24"/>
          <w:szCs w:val="28"/>
        </w:rPr>
        <w:t>3.4</w:t>
      </w:r>
      <w:r w:rsidR="00C54D56">
        <w:rPr>
          <w:color w:val="000000"/>
          <w:sz w:val="24"/>
          <w:szCs w:val="28"/>
        </w:rPr>
        <w:t xml:space="preserve"> – </w:t>
      </w:r>
      <w:r w:rsidR="00D63C1D">
        <w:rPr>
          <w:color w:val="000000"/>
          <w:sz w:val="24"/>
          <w:szCs w:val="28"/>
          <w:lang w:val="en-US"/>
        </w:rPr>
        <w:t>k-</w:t>
      </w:r>
      <w:r w:rsidR="00D63C1D">
        <w:rPr>
          <w:color w:val="000000"/>
          <w:sz w:val="24"/>
          <w:szCs w:val="28"/>
        </w:rPr>
        <w:t>ближайшие соседи</w:t>
      </w:r>
    </w:p>
    <w:p w14:paraId="252F8D0B" w14:textId="3856F2ED" w:rsidR="00D63C1D" w:rsidRDefault="00D63C1D" w:rsidP="0084483E">
      <w:pPr>
        <w:spacing w:line="360" w:lineRule="auto"/>
        <w:jc w:val="center"/>
        <w:rPr>
          <w:color w:val="000000"/>
          <w:sz w:val="24"/>
          <w:szCs w:val="28"/>
        </w:rPr>
      </w:pPr>
      <w:r>
        <w:rPr>
          <w:noProof/>
          <w:color w:val="000000"/>
          <w:sz w:val="24"/>
          <w:szCs w:val="28"/>
        </w:rPr>
        <w:drawing>
          <wp:inline distT="0" distB="0" distL="0" distR="0" wp14:anchorId="0DDDF1E2" wp14:editId="1FE92C87">
            <wp:extent cx="6120130" cy="3129915"/>
            <wp:effectExtent l="0" t="0" r="0" b="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5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A90D" w14:textId="38D1CE66" w:rsidR="00D63C1D" w:rsidRDefault="00D63C1D" w:rsidP="00D63C1D">
      <w:pPr>
        <w:spacing w:line="360" w:lineRule="auto"/>
        <w:jc w:val="center"/>
        <w:rPr>
          <w:color w:val="000000"/>
          <w:sz w:val="24"/>
          <w:szCs w:val="28"/>
        </w:rPr>
      </w:pPr>
      <w:r w:rsidRPr="0084483E">
        <w:rPr>
          <w:sz w:val="24"/>
          <w:szCs w:val="28"/>
        </w:rPr>
        <w:t xml:space="preserve">Рисунок </w:t>
      </w:r>
      <w:r w:rsidRPr="0084483E">
        <w:rPr>
          <w:color w:val="000000"/>
          <w:sz w:val="24"/>
          <w:szCs w:val="28"/>
        </w:rPr>
        <w:t>3.</w:t>
      </w:r>
      <w:r>
        <w:rPr>
          <w:color w:val="000000"/>
          <w:sz w:val="24"/>
          <w:szCs w:val="28"/>
        </w:rPr>
        <w:t>5 – Метод опорных векторов</w:t>
      </w:r>
    </w:p>
    <w:p w14:paraId="63E7F78B" w14:textId="066063A5" w:rsidR="00D63C1D" w:rsidRDefault="00D63C1D" w:rsidP="00D63C1D">
      <w:pPr>
        <w:spacing w:line="360" w:lineRule="auto"/>
        <w:jc w:val="center"/>
        <w:rPr>
          <w:color w:val="000000"/>
          <w:sz w:val="24"/>
          <w:szCs w:val="28"/>
        </w:rPr>
      </w:pPr>
      <w:r>
        <w:rPr>
          <w:noProof/>
          <w:color w:val="000000"/>
          <w:sz w:val="24"/>
          <w:szCs w:val="28"/>
        </w:rPr>
        <w:lastRenderedPageBreak/>
        <w:drawing>
          <wp:inline distT="0" distB="0" distL="0" distR="0" wp14:anchorId="29895C6D" wp14:editId="1648EAB2">
            <wp:extent cx="6120130" cy="3129915"/>
            <wp:effectExtent l="0" t="0" r="0" b="0"/>
            <wp:docPr id="14" name="Рисунок 1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6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D28C" w14:textId="08BD5B89" w:rsidR="00D63C1D" w:rsidRPr="00D63C1D" w:rsidRDefault="00D63C1D" w:rsidP="00D63C1D">
      <w:pPr>
        <w:spacing w:line="360" w:lineRule="auto"/>
        <w:jc w:val="center"/>
        <w:rPr>
          <w:color w:val="000000"/>
          <w:sz w:val="24"/>
          <w:szCs w:val="28"/>
        </w:rPr>
      </w:pPr>
      <w:r w:rsidRPr="0084483E">
        <w:rPr>
          <w:sz w:val="24"/>
          <w:szCs w:val="28"/>
        </w:rPr>
        <w:t xml:space="preserve">Рисунок </w:t>
      </w:r>
      <w:r w:rsidRPr="0084483E">
        <w:rPr>
          <w:color w:val="000000"/>
          <w:sz w:val="24"/>
          <w:szCs w:val="28"/>
        </w:rPr>
        <w:t>3.4</w:t>
      </w:r>
      <w:r>
        <w:rPr>
          <w:color w:val="000000"/>
          <w:sz w:val="24"/>
          <w:szCs w:val="28"/>
        </w:rPr>
        <w:t xml:space="preserve"> – Многослойный персептрон</w:t>
      </w:r>
    </w:p>
    <w:p w14:paraId="3ADB59AA" w14:textId="77777777" w:rsidR="00D63C1D" w:rsidRPr="00D63C1D" w:rsidRDefault="00D63C1D" w:rsidP="00D63C1D">
      <w:pPr>
        <w:spacing w:line="360" w:lineRule="auto"/>
        <w:jc w:val="center"/>
        <w:rPr>
          <w:color w:val="000000"/>
          <w:sz w:val="24"/>
          <w:szCs w:val="28"/>
        </w:rPr>
      </w:pPr>
    </w:p>
    <w:p w14:paraId="7AB23354" w14:textId="77777777" w:rsidR="00D63C1D" w:rsidRPr="00D63C1D" w:rsidRDefault="00D63C1D" w:rsidP="0084483E">
      <w:pPr>
        <w:spacing w:line="360" w:lineRule="auto"/>
        <w:jc w:val="center"/>
        <w:rPr>
          <w:color w:val="000000"/>
          <w:sz w:val="24"/>
          <w:szCs w:val="28"/>
        </w:rPr>
      </w:pPr>
    </w:p>
    <w:p w14:paraId="1F1D0D4D" w14:textId="77777777" w:rsidR="00FE35C9" w:rsidRPr="0084483E" w:rsidRDefault="00FE35C9" w:rsidP="0084483E">
      <w:pPr>
        <w:spacing w:line="360" w:lineRule="auto"/>
        <w:jc w:val="center"/>
        <w:rPr>
          <w:color w:val="000000"/>
          <w:sz w:val="24"/>
          <w:szCs w:val="28"/>
        </w:rPr>
      </w:pPr>
    </w:p>
    <w:p w14:paraId="0A416154" w14:textId="77777777" w:rsidR="003730CE" w:rsidRDefault="0084483E" w:rsidP="0084483E">
      <w:pPr>
        <w:spacing w:line="360" w:lineRule="auto"/>
        <w:ind w:firstLine="708"/>
        <w:jc w:val="both"/>
        <w:rPr>
          <w:sz w:val="24"/>
          <w:szCs w:val="28"/>
        </w:rPr>
      </w:pPr>
      <w:r w:rsidRPr="0084483E">
        <w:rPr>
          <w:sz w:val="24"/>
          <w:szCs w:val="28"/>
        </w:rPr>
        <w:t>На Рисунке 3.</w:t>
      </w:r>
      <w:r w:rsidR="00092761">
        <w:rPr>
          <w:sz w:val="24"/>
          <w:szCs w:val="28"/>
        </w:rPr>
        <w:t>1 показатель метрики для классификатора</w:t>
      </w:r>
      <w:r w:rsidR="006E5077">
        <w:rPr>
          <w:sz w:val="24"/>
          <w:szCs w:val="28"/>
        </w:rPr>
        <w:t xml:space="preserve"> никак не изменяется с изменением шума и соответствует величине, меньшей 0,5</w:t>
      </w:r>
      <w:r w:rsidR="00092761">
        <w:rPr>
          <w:sz w:val="24"/>
          <w:szCs w:val="28"/>
        </w:rPr>
        <w:t xml:space="preserve">, из чего можем сделать вывод, что наивный Байесовский классификатор не подходит для работы с такого рода данными и очень плохо реагирует на зашумление данных. </w:t>
      </w:r>
    </w:p>
    <w:p w14:paraId="630588A5" w14:textId="77777777" w:rsidR="003730CE" w:rsidRDefault="00092761" w:rsidP="0084483E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>На</w:t>
      </w:r>
      <w:r w:rsidR="0084483E" w:rsidRPr="0084483E">
        <w:rPr>
          <w:sz w:val="24"/>
          <w:szCs w:val="28"/>
        </w:rPr>
        <w:t xml:space="preserve"> Рисунке 3.</w:t>
      </w:r>
      <w:r>
        <w:rPr>
          <w:sz w:val="24"/>
          <w:szCs w:val="28"/>
        </w:rPr>
        <w:t>2</w:t>
      </w:r>
      <w:r w:rsidR="0084483E" w:rsidRPr="0084483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Показан результат классификатора на основе логистической регрессии. Классификатор показывает очень хорошие результаты при сравнительно малых шумах, но с увеличением шума быстро падает </w:t>
      </w:r>
      <w:r w:rsidRPr="00092761">
        <w:rPr>
          <w:i/>
          <w:iCs/>
          <w:sz w:val="24"/>
          <w:szCs w:val="28"/>
          <w:lang w:val="en-US"/>
        </w:rPr>
        <w:t>f</w:t>
      </w:r>
      <w:r w:rsidRPr="00092761">
        <w:rPr>
          <w:i/>
          <w:iCs/>
          <w:sz w:val="24"/>
          <w:szCs w:val="28"/>
        </w:rPr>
        <w:t>1-</w:t>
      </w:r>
      <w:r>
        <w:rPr>
          <w:sz w:val="24"/>
          <w:szCs w:val="28"/>
        </w:rPr>
        <w:t xml:space="preserve">метрика. </w:t>
      </w:r>
    </w:p>
    <w:p w14:paraId="5B4B77D5" w14:textId="77777777" w:rsidR="003730CE" w:rsidRDefault="00092761" w:rsidP="0084483E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>На Рисунке 3.3, Рисунке 3.4 и Рисунке 3.5</w:t>
      </w:r>
      <w:r w:rsidRPr="00092761">
        <w:rPr>
          <w:i/>
          <w:iCs/>
          <w:sz w:val="24"/>
          <w:szCs w:val="28"/>
        </w:rPr>
        <w:t xml:space="preserve"> </w:t>
      </w:r>
      <w:r w:rsidR="0084483E" w:rsidRPr="0084483E">
        <w:rPr>
          <w:sz w:val="24"/>
          <w:szCs w:val="28"/>
        </w:rPr>
        <w:t>наблюда</w:t>
      </w:r>
      <w:r>
        <w:rPr>
          <w:sz w:val="24"/>
          <w:szCs w:val="28"/>
        </w:rPr>
        <w:t>е</w:t>
      </w:r>
      <w:r w:rsidR="0084483E" w:rsidRPr="0084483E">
        <w:rPr>
          <w:sz w:val="24"/>
          <w:szCs w:val="28"/>
        </w:rPr>
        <w:t xml:space="preserve">тся </w:t>
      </w:r>
      <w:r>
        <w:rPr>
          <w:sz w:val="24"/>
          <w:szCs w:val="28"/>
        </w:rPr>
        <w:t xml:space="preserve">сравнительно хорошие показатели метрики при </w:t>
      </w:r>
      <w:r>
        <w:rPr>
          <w:sz w:val="24"/>
          <w:szCs w:val="28"/>
          <w:lang w:val="en-US"/>
        </w:rPr>
        <w:t>SNR</w:t>
      </w:r>
      <w:r w:rsidRPr="00092761">
        <w:rPr>
          <w:sz w:val="24"/>
          <w:szCs w:val="28"/>
        </w:rPr>
        <w:t xml:space="preserve"> = 5</w:t>
      </w:r>
      <w:r>
        <w:rPr>
          <w:sz w:val="24"/>
          <w:szCs w:val="28"/>
        </w:rPr>
        <w:t xml:space="preserve">, дальше качество </w:t>
      </w:r>
      <w:r w:rsidR="00F071F4">
        <w:rPr>
          <w:sz w:val="24"/>
          <w:szCs w:val="28"/>
        </w:rPr>
        <w:t xml:space="preserve">классификации </w:t>
      </w:r>
      <w:r w:rsidR="00F071F4">
        <w:rPr>
          <w:sz w:val="24"/>
          <w:szCs w:val="28"/>
          <w:lang w:val="en-US"/>
        </w:rPr>
        <w:t>SVM</w:t>
      </w:r>
      <w:r w:rsidR="00F071F4" w:rsidRPr="00F071F4">
        <w:rPr>
          <w:sz w:val="24"/>
          <w:szCs w:val="28"/>
        </w:rPr>
        <w:t xml:space="preserve"> </w:t>
      </w:r>
      <w:r w:rsidR="00F071F4">
        <w:rPr>
          <w:sz w:val="24"/>
          <w:szCs w:val="28"/>
        </w:rPr>
        <w:t xml:space="preserve">и </w:t>
      </w:r>
      <w:r w:rsidR="00F071F4">
        <w:rPr>
          <w:sz w:val="24"/>
          <w:szCs w:val="28"/>
          <w:lang w:val="en-US"/>
        </w:rPr>
        <w:t>k</w:t>
      </w:r>
      <w:r w:rsidR="00F071F4" w:rsidRPr="00F071F4">
        <w:rPr>
          <w:sz w:val="24"/>
          <w:szCs w:val="28"/>
        </w:rPr>
        <w:t>-</w:t>
      </w:r>
      <w:r w:rsidR="00F071F4">
        <w:rPr>
          <w:sz w:val="24"/>
          <w:szCs w:val="28"/>
        </w:rPr>
        <w:t xml:space="preserve">ближайших соседей очень сильно падает, в то время как Случайный лес показывает большую устойчивость и на </w:t>
      </w:r>
      <w:r w:rsidR="00F071F4">
        <w:rPr>
          <w:sz w:val="24"/>
          <w:szCs w:val="28"/>
          <w:lang w:val="en-US"/>
        </w:rPr>
        <w:t>SNR</w:t>
      </w:r>
      <w:r w:rsidR="00F071F4" w:rsidRPr="00F071F4">
        <w:rPr>
          <w:sz w:val="24"/>
          <w:szCs w:val="28"/>
        </w:rPr>
        <w:t xml:space="preserve"> = 2</w:t>
      </w:r>
      <w:r w:rsidR="00F071F4">
        <w:rPr>
          <w:sz w:val="24"/>
          <w:szCs w:val="28"/>
        </w:rPr>
        <w:t>,</w:t>
      </w:r>
      <w:r w:rsidR="00F071F4" w:rsidRPr="00F071F4">
        <w:rPr>
          <w:sz w:val="24"/>
          <w:szCs w:val="28"/>
        </w:rPr>
        <w:t xml:space="preserve">5 </w:t>
      </w:r>
      <w:r w:rsidR="00F071F4">
        <w:rPr>
          <w:sz w:val="24"/>
          <w:szCs w:val="28"/>
        </w:rPr>
        <w:t xml:space="preserve">все еще работает с метрикой чуть больше 0,5. </w:t>
      </w:r>
    </w:p>
    <w:p w14:paraId="3A19C034" w14:textId="79410695" w:rsidR="0084483E" w:rsidRDefault="00F071F4" w:rsidP="003730CE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Лучше всех себя показывает классификатор на основе нейронной сети, что наблюдается на Рисунке 3.6. Метрика </w:t>
      </w:r>
      <w:r w:rsidRPr="00F071F4">
        <w:rPr>
          <w:i/>
          <w:iCs/>
          <w:sz w:val="24"/>
          <w:szCs w:val="28"/>
          <w:lang w:val="en-US"/>
        </w:rPr>
        <w:t>f</w:t>
      </w:r>
      <w:r w:rsidRPr="00F071F4">
        <w:rPr>
          <w:i/>
          <w:iCs/>
          <w:sz w:val="24"/>
          <w:szCs w:val="28"/>
        </w:rPr>
        <w:t>1</w:t>
      </w:r>
      <w:r w:rsidRPr="00F071F4">
        <w:rPr>
          <w:sz w:val="24"/>
          <w:szCs w:val="28"/>
        </w:rPr>
        <w:t xml:space="preserve"> </w:t>
      </w:r>
      <w:r>
        <w:rPr>
          <w:sz w:val="24"/>
          <w:szCs w:val="28"/>
        </w:rPr>
        <w:t>показывает почти 100% качество при малых шумах, как и Логистическая регрессия, но в отличие от регрессии нейронная сеть больше устойчива к шумам и при отношении сигнал/шум = 2,5 дает качество близкое к 0,7, после чего, как и все остальные модели, качество сильно падает.</w:t>
      </w:r>
    </w:p>
    <w:p w14:paraId="6630399F" w14:textId="77777777" w:rsidR="003730CE" w:rsidRDefault="00F071F4" w:rsidP="00F071F4">
      <w:p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</w:r>
    </w:p>
    <w:p w14:paraId="4A29F0AC" w14:textId="77777777" w:rsidR="003730CE" w:rsidRDefault="003730CE" w:rsidP="00F071F4">
      <w:pPr>
        <w:spacing w:line="360" w:lineRule="auto"/>
        <w:jc w:val="both"/>
        <w:rPr>
          <w:sz w:val="24"/>
          <w:szCs w:val="28"/>
        </w:rPr>
      </w:pPr>
    </w:p>
    <w:p w14:paraId="3738F570" w14:textId="631F7DCC" w:rsidR="00F071F4" w:rsidRDefault="00F071F4" w:rsidP="003730CE">
      <w:pPr>
        <w:spacing w:line="360" w:lineRule="auto"/>
        <w:ind w:firstLine="708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Из наблюдаемых результатов можно прийти к выводу, что при дальнейшей настройке параметров для классификаторов на основе Случайного леса и </w:t>
      </w:r>
      <w:r>
        <w:rPr>
          <w:sz w:val="24"/>
          <w:szCs w:val="28"/>
          <w:lang w:val="en-US"/>
        </w:rPr>
        <w:t>MLP</w:t>
      </w:r>
      <w:r>
        <w:rPr>
          <w:sz w:val="24"/>
          <w:szCs w:val="28"/>
        </w:rPr>
        <w:t xml:space="preserve"> можно сильно улучшить показатели метрики, при том, что, в отличие от классических алгоритмов машинного обучения, нейронная сеть показала и хороший результат на малых шумах, и сравнительно хорошую устойчивость к большим шумам. Исходя из вышесказанного, представляется оптимальным работа над улучшением архитектуры нейронной сети.</w:t>
      </w:r>
    </w:p>
    <w:p w14:paraId="14A923B1" w14:textId="37CAE7DC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7E2DC35A" w14:textId="3CAC4B22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38CB1F82" w14:textId="638494FE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7054BB26" w14:textId="7D9C89B3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795BA39E" w14:textId="4BA0CD86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72F96186" w14:textId="641F3555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1C4DEE33" w14:textId="74B7D8B7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4C01DB8B" w14:textId="7E502F18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652BB67C" w14:textId="59049C2C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20E817C2" w14:textId="02E423CE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053E3D67" w14:textId="3FC6484D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34D07F11" w14:textId="3DA77635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5C6EB096" w14:textId="1D794276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4FF765C9" w14:textId="61089D58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22892431" w14:textId="023E42DF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29981B09" w14:textId="4B5200B0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23F1374E" w14:textId="77E37D3B" w:rsidR="00F071F4" w:rsidRDefault="00F071F4" w:rsidP="00F071F4">
      <w:pPr>
        <w:spacing w:line="360" w:lineRule="auto"/>
        <w:jc w:val="both"/>
        <w:rPr>
          <w:sz w:val="24"/>
          <w:szCs w:val="28"/>
        </w:rPr>
      </w:pPr>
    </w:p>
    <w:p w14:paraId="2FEBBB99" w14:textId="60509794" w:rsidR="0084483E" w:rsidRDefault="0084483E" w:rsidP="0084483E">
      <w:pPr>
        <w:spacing w:line="360" w:lineRule="auto"/>
        <w:jc w:val="both"/>
        <w:rPr>
          <w:sz w:val="24"/>
          <w:szCs w:val="28"/>
        </w:rPr>
      </w:pPr>
    </w:p>
    <w:p w14:paraId="0ED3FB56" w14:textId="4602D019" w:rsidR="00C62BBA" w:rsidRDefault="00C62BBA" w:rsidP="0084483E">
      <w:pPr>
        <w:spacing w:line="360" w:lineRule="auto"/>
        <w:jc w:val="both"/>
        <w:rPr>
          <w:sz w:val="24"/>
          <w:szCs w:val="24"/>
        </w:rPr>
      </w:pPr>
    </w:p>
    <w:p w14:paraId="74F63236" w14:textId="23F1275F" w:rsidR="003730CE" w:rsidRDefault="003730CE" w:rsidP="0084483E">
      <w:pPr>
        <w:spacing w:line="360" w:lineRule="auto"/>
        <w:jc w:val="both"/>
        <w:rPr>
          <w:sz w:val="24"/>
          <w:szCs w:val="24"/>
        </w:rPr>
      </w:pPr>
    </w:p>
    <w:p w14:paraId="758034C3" w14:textId="52750118" w:rsidR="003730CE" w:rsidRDefault="003730CE" w:rsidP="0084483E">
      <w:pPr>
        <w:spacing w:line="360" w:lineRule="auto"/>
        <w:jc w:val="both"/>
        <w:rPr>
          <w:sz w:val="24"/>
          <w:szCs w:val="24"/>
        </w:rPr>
      </w:pPr>
    </w:p>
    <w:p w14:paraId="6DB7D10E" w14:textId="3FDBF009" w:rsidR="003730CE" w:rsidRDefault="003730CE" w:rsidP="0084483E">
      <w:pPr>
        <w:spacing w:line="360" w:lineRule="auto"/>
        <w:jc w:val="both"/>
        <w:rPr>
          <w:sz w:val="24"/>
          <w:szCs w:val="24"/>
        </w:rPr>
      </w:pPr>
    </w:p>
    <w:p w14:paraId="73945D1D" w14:textId="1DC50531" w:rsidR="003730CE" w:rsidRDefault="003730CE" w:rsidP="0084483E">
      <w:pPr>
        <w:spacing w:line="360" w:lineRule="auto"/>
        <w:jc w:val="both"/>
        <w:rPr>
          <w:sz w:val="24"/>
          <w:szCs w:val="24"/>
        </w:rPr>
      </w:pPr>
    </w:p>
    <w:p w14:paraId="2A64F2C2" w14:textId="7DC1BAAA" w:rsidR="003730CE" w:rsidRDefault="003730CE" w:rsidP="0084483E">
      <w:pPr>
        <w:spacing w:line="360" w:lineRule="auto"/>
        <w:jc w:val="both"/>
        <w:rPr>
          <w:sz w:val="24"/>
          <w:szCs w:val="24"/>
        </w:rPr>
      </w:pPr>
    </w:p>
    <w:p w14:paraId="0C2302D3" w14:textId="362FFDE5" w:rsidR="003730CE" w:rsidRDefault="003730CE" w:rsidP="0084483E">
      <w:pPr>
        <w:spacing w:line="360" w:lineRule="auto"/>
        <w:jc w:val="both"/>
        <w:rPr>
          <w:sz w:val="24"/>
          <w:szCs w:val="24"/>
        </w:rPr>
      </w:pPr>
    </w:p>
    <w:p w14:paraId="6A2BF83B" w14:textId="33DED88F" w:rsidR="003730CE" w:rsidRDefault="003730CE" w:rsidP="0084483E">
      <w:pPr>
        <w:spacing w:line="360" w:lineRule="auto"/>
        <w:jc w:val="both"/>
        <w:rPr>
          <w:sz w:val="24"/>
          <w:szCs w:val="24"/>
        </w:rPr>
      </w:pPr>
    </w:p>
    <w:p w14:paraId="0726B9B9" w14:textId="73AFA487" w:rsidR="003730CE" w:rsidRDefault="003730CE" w:rsidP="0084483E">
      <w:pPr>
        <w:spacing w:line="360" w:lineRule="auto"/>
        <w:jc w:val="both"/>
        <w:rPr>
          <w:sz w:val="24"/>
          <w:szCs w:val="24"/>
        </w:rPr>
      </w:pPr>
    </w:p>
    <w:p w14:paraId="3447C355" w14:textId="401D6A1F" w:rsidR="003730CE" w:rsidRDefault="003730CE" w:rsidP="0084483E">
      <w:pPr>
        <w:spacing w:line="360" w:lineRule="auto"/>
        <w:jc w:val="both"/>
        <w:rPr>
          <w:sz w:val="24"/>
          <w:szCs w:val="24"/>
        </w:rPr>
      </w:pPr>
    </w:p>
    <w:p w14:paraId="437D03B9" w14:textId="77777777" w:rsidR="003730CE" w:rsidRDefault="003730CE" w:rsidP="0084483E">
      <w:pPr>
        <w:spacing w:line="360" w:lineRule="auto"/>
        <w:jc w:val="both"/>
        <w:rPr>
          <w:sz w:val="24"/>
          <w:szCs w:val="24"/>
        </w:rPr>
      </w:pPr>
    </w:p>
    <w:p w14:paraId="177E6F51" w14:textId="77777777" w:rsidR="003A1531" w:rsidRDefault="003A1531" w:rsidP="003A1531">
      <w:pPr>
        <w:pStyle w:val="a7"/>
        <w:shd w:val="clear" w:color="auto" w:fill="FFFFFF"/>
        <w:spacing w:before="0" w:beforeAutospacing="0" w:after="0" w:afterAutospacing="0" w:line="360" w:lineRule="auto"/>
        <w:jc w:val="center"/>
      </w:pPr>
      <w:r w:rsidRPr="00147B2C">
        <w:lastRenderedPageBreak/>
        <w:t>ЗАКЛЮЧЕНИЕ</w:t>
      </w:r>
    </w:p>
    <w:p w14:paraId="688138F6" w14:textId="77777777" w:rsidR="003A1531" w:rsidRPr="00147B2C" w:rsidRDefault="003A1531" w:rsidP="003A1531">
      <w:pPr>
        <w:pStyle w:val="a7"/>
        <w:shd w:val="clear" w:color="auto" w:fill="FFFFFF"/>
        <w:spacing w:before="0" w:beforeAutospacing="0" w:after="0" w:afterAutospacing="0" w:line="360" w:lineRule="auto"/>
        <w:jc w:val="center"/>
      </w:pPr>
    </w:p>
    <w:p w14:paraId="40731A98" w14:textId="77777777" w:rsidR="003A1531" w:rsidRPr="00953B5D" w:rsidRDefault="003A1531" w:rsidP="003A1531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</w:pPr>
      <w:r w:rsidRPr="00953B5D">
        <w:t xml:space="preserve">В результате прохождения </w:t>
      </w:r>
      <w:r>
        <w:t xml:space="preserve">производственной </w:t>
      </w:r>
      <w:r w:rsidR="00A83708">
        <w:t>практики</w:t>
      </w:r>
      <w:r w:rsidRPr="00953B5D">
        <w:t>:</w:t>
      </w:r>
    </w:p>
    <w:p w14:paraId="3DBF7DDE" w14:textId="232C2BCC" w:rsidR="003A1531" w:rsidRPr="00953B5D" w:rsidRDefault="00A83708" w:rsidP="00660EB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ознакомлены</w:t>
      </w:r>
      <w:r w:rsidR="003A1531" w:rsidRPr="00953B5D">
        <w:rPr>
          <w:sz w:val="24"/>
          <w:szCs w:val="24"/>
        </w:rPr>
        <w:t xml:space="preserve"> с реальным производственным пр</w:t>
      </w:r>
      <w:r>
        <w:rPr>
          <w:sz w:val="24"/>
          <w:szCs w:val="24"/>
        </w:rPr>
        <w:t>оцессом на предприятии и участии</w:t>
      </w:r>
      <w:r w:rsidR="003A1531" w:rsidRPr="00953B5D">
        <w:rPr>
          <w:sz w:val="24"/>
          <w:szCs w:val="24"/>
        </w:rPr>
        <w:t xml:space="preserve"> в нём;</w:t>
      </w:r>
    </w:p>
    <w:p w14:paraId="764C8E74" w14:textId="77777777" w:rsidR="003A1531" w:rsidRPr="00953B5D" w:rsidRDefault="00A83708" w:rsidP="003A153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выполнено индивидуальное задание</w:t>
      </w:r>
      <w:r w:rsidR="003A1531" w:rsidRPr="00953B5D">
        <w:rPr>
          <w:sz w:val="24"/>
          <w:szCs w:val="24"/>
        </w:rPr>
        <w:t>.</w:t>
      </w:r>
    </w:p>
    <w:p w14:paraId="7201EC0D" w14:textId="77777777" w:rsidR="003A1531" w:rsidRPr="00953B5D" w:rsidRDefault="003A1531" w:rsidP="003A1531">
      <w:pPr>
        <w:spacing w:line="360" w:lineRule="auto"/>
        <w:ind w:firstLine="709"/>
        <w:jc w:val="both"/>
        <w:rPr>
          <w:sz w:val="24"/>
          <w:szCs w:val="24"/>
        </w:rPr>
      </w:pPr>
      <w:r w:rsidRPr="00953B5D">
        <w:rPr>
          <w:sz w:val="24"/>
          <w:szCs w:val="24"/>
        </w:rPr>
        <w:t>Выполнены следующие задачи учебной практики:</w:t>
      </w:r>
    </w:p>
    <w:p w14:paraId="4EC9AEED" w14:textId="67EA97D0" w:rsidR="003A1531" w:rsidRPr="00953B5D" w:rsidRDefault="003A1531" w:rsidP="003A1531">
      <w:pPr>
        <w:spacing w:line="360" w:lineRule="auto"/>
        <w:ind w:firstLine="709"/>
        <w:jc w:val="both"/>
        <w:rPr>
          <w:sz w:val="24"/>
          <w:szCs w:val="24"/>
        </w:rPr>
      </w:pPr>
      <w:r w:rsidRPr="00953B5D">
        <w:rPr>
          <w:sz w:val="24"/>
          <w:szCs w:val="24"/>
        </w:rPr>
        <w:t xml:space="preserve">- </w:t>
      </w:r>
      <w:r w:rsidR="0019580C">
        <w:rPr>
          <w:sz w:val="24"/>
          <w:szCs w:val="24"/>
        </w:rPr>
        <w:t>в лаборатории ИПУ РАН решена задача и проведена исследовательская работа по анализу полученных результатов</w:t>
      </w:r>
      <w:r w:rsidRPr="00953B5D">
        <w:rPr>
          <w:sz w:val="24"/>
          <w:szCs w:val="24"/>
        </w:rPr>
        <w:t>;</w:t>
      </w:r>
    </w:p>
    <w:p w14:paraId="2A488BD9" w14:textId="798C1D5C" w:rsidR="00A83708" w:rsidRPr="00A83708" w:rsidRDefault="00A83708" w:rsidP="003A153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изучен</w:t>
      </w:r>
      <w:r w:rsidR="0019580C">
        <w:rPr>
          <w:sz w:val="24"/>
          <w:szCs w:val="24"/>
        </w:rPr>
        <w:t>ы понятия и природа ЛЧМ-сигналов, методы зашумления сигналов и оценки качества сигнала</w:t>
      </w:r>
      <w:r w:rsidRPr="00A83708">
        <w:rPr>
          <w:sz w:val="24"/>
          <w:szCs w:val="24"/>
        </w:rPr>
        <w:t>;</w:t>
      </w:r>
    </w:p>
    <w:p w14:paraId="3C29BDD4" w14:textId="0B2D6859" w:rsidR="003A1531" w:rsidRPr="00953B5D" w:rsidRDefault="003A1531" w:rsidP="003A153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83708">
        <w:rPr>
          <w:sz w:val="24"/>
          <w:szCs w:val="24"/>
        </w:rPr>
        <w:t>изучены этапы</w:t>
      </w:r>
      <w:r w:rsidRPr="00953B5D">
        <w:rPr>
          <w:sz w:val="24"/>
          <w:szCs w:val="24"/>
        </w:rPr>
        <w:t xml:space="preserve"> </w:t>
      </w:r>
      <w:r w:rsidR="0019580C">
        <w:rPr>
          <w:sz w:val="24"/>
          <w:szCs w:val="24"/>
        </w:rPr>
        <w:t>исследовательской работы</w:t>
      </w:r>
      <w:r w:rsidR="0019580C" w:rsidRPr="009912C2">
        <w:rPr>
          <w:sz w:val="24"/>
          <w:szCs w:val="24"/>
        </w:rPr>
        <w:t xml:space="preserve">, </w:t>
      </w:r>
      <w:r w:rsidR="0019580C">
        <w:rPr>
          <w:sz w:val="24"/>
          <w:szCs w:val="24"/>
        </w:rPr>
        <w:t>по решению задачи классификации методами машинного и глубокого обучения</w:t>
      </w:r>
      <w:r w:rsidR="0019580C">
        <w:rPr>
          <w:sz w:val="24"/>
          <w:szCs w:val="24"/>
        </w:rPr>
        <w:t>;</w:t>
      </w:r>
    </w:p>
    <w:p w14:paraId="2864381F" w14:textId="5E58FE6A" w:rsidR="003A1531" w:rsidRPr="00953B5D" w:rsidRDefault="003A1531" w:rsidP="003A1531">
      <w:pPr>
        <w:spacing w:line="360" w:lineRule="auto"/>
        <w:ind w:firstLine="709"/>
        <w:jc w:val="both"/>
        <w:rPr>
          <w:sz w:val="24"/>
          <w:szCs w:val="24"/>
        </w:rPr>
      </w:pPr>
      <w:r w:rsidRPr="00953B5D">
        <w:rPr>
          <w:sz w:val="24"/>
          <w:szCs w:val="24"/>
        </w:rPr>
        <w:t xml:space="preserve">- </w:t>
      </w:r>
      <w:r w:rsidR="0019580C" w:rsidRPr="009912C2">
        <w:rPr>
          <w:sz w:val="24"/>
          <w:szCs w:val="24"/>
        </w:rPr>
        <w:t>выполнен</w:t>
      </w:r>
      <w:r w:rsidR="0019580C">
        <w:rPr>
          <w:sz w:val="24"/>
          <w:szCs w:val="24"/>
        </w:rPr>
        <w:t>о</w:t>
      </w:r>
      <w:r w:rsidR="0019580C" w:rsidRPr="009912C2">
        <w:rPr>
          <w:sz w:val="24"/>
          <w:szCs w:val="24"/>
        </w:rPr>
        <w:t xml:space="preserve"> индивидуально</w:t>
      </w:r>
      <w:r w:rsidR="0019580C">
        <w:rPr>
          <w:sz w:val="24"/>
          <w:szCs w:val="24"/>
        </w:rPr>
        <w:t>е</w:t>
      </w:r>
      <w:r w:rsidR="0019580C" w:rsidRPr="009912C2">
        <w:rPr>
          <w:sz w:val="24"/>
          <w:szCs w:val="24"/>
        </w:rPr>
        <w:t xml:space="preserve"> задания</w:t>
      </w:r>
      <w:r w:rsidR="0019580C">
        <w:rPr>
          <w:sz w:val="24"/>
          <w:szCs w:val="24"/>
        </w:rPr>
        <w:t xml:space="preserve">, которое включает в себя генерацию данных, зашумление тестовых данных, разработку программных модулей для решения задачи </w:t>
      </w:r>
      <w:proofErr w:type="spellStart"/>
      <w:r w:rsidR="0019580C">
        <w:rPr>
          <w:sz w:val="24"/>
          <w:szCs w:val="24"/>
        </w:rPr>
        <w:t>многоклассовой</w:t>
      </w:r>
      <w:proofErr w:type="spellEnd"/>
      <w:r w:rsidR="0019580C">
        <w:rPr>
          <w:sz w:val="24"/>
          <w:szCs w:val="24"/>
        </w:rPr>
        <w:t xml:space="preserve"> классификации сигналов и для оценки качества моделей классификации</w:t>
      </w:r>
      <w:r w:rsidR="00A00C69" w:rsidRPr="009912C2">
        <w:rPr>
          <w:sz w:val="24"/>
          <w:szCs w:val="24"/>
        </w:rPr>
        <w:t>;</w:t>
      </w:r>
    </w:p>
    <w:p w14:paraId="27C9C964" w14:textId="1F759FAA" w:rsidR="001D3F21" w:rsidRDefault="00A00C69" w:rsidP="00A00C69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изучен</w:t>
      </w:r>
      <w:r w:rsidR="003A1531" w:rsidRPr="00953B5D">
        <w:rPr>
          <w:sz w:val="24"/>
          <w:szCs w:val="24"/>
        </w:rPr>
        <w:t xml:space="preserve"> ГОСТ 7.32-2001 «Отчёт о научно-исследовательской работе. </w:t>
      </w:r>
      <w:r>
        <w:rPr>
          <w:sz w:val="24"/>
          <w:szCs w:val="24"/>
        </w:rPr>
        <w:t>Структура и правила оформления».</w:t>
      </w:r>
    </w:p>
    <w:p w14:paraId="1AF15E56" w14:textId="77777777" w:rsidR="00660EB9" w:rsidRDefault="00660EB9" w:rsidP="0019580C">
      <w:pPr>
        <w:spacing w:line="360" w:lineRule="auto"/>
        <w:jc w:val="both"/>
        <w:rPr>
          <w:sz w:val="24"/>
          <w:szCs w:val="24"/>
        </w:rPr>
      </w:pPr>
    </w:p>
    <w:p w14:paraId="033FC9CA" w14:textId="77777777" w:rsidR="00A00C69" w:rsidRDefault="00A00C69" w:rsidP="00A00C69">
      <w:pPr>
        <w:spacing w:line="360" w:lineRule="auto"/>
        <w:ind w:firstLine="709"/>
        <w:jc w:val="both"/>
        <w:rPr>
          <w:sz w:val="24"/>
          <w:szCs w:val="24"/>
        </w:rPr>
      </w:pPr>
    </w:p>
    <w:p w14:paraId="412CF04C" w14:textId="77777777" w:rsidR="00A00C69" w:rsidRDefault="00A00C69" w:rsidP="00A00C69">
      <w:pPr>
        <w:spacing w:line="360" w:lineRule="auto"/>
        <w:ind w:firstLine="709"/>
        <w:jc w:val="both"/>
        <w:rPr>
          <w:sz w:val="24"/>
          <w:szCs w:val="24"/>
        </w:rPr>
      </w:pPr>
    </w:p>
    <w:p w14:paraId="740B6A00" w14:textId="77777777" w:rsidR="00A00C69" w:rsidRDefault="00A00C69" w:rsidP="00A00C69">
      <w:pPr>
        <w:spacing w:line="360" w:lineRule="auto"/>
        <w:ind w:firstLine="709"/>
        <w:jc w:val="both"/>
        <w:rPr>
          <w:sz w:val="24"/>
          <w:szCs w:val="24"/>
        </w:rPr>
      </w:pPr>
    </w:p>
    <w:p w14:paraId="74EE8366" w14:textId="77777777" w:rsidR="00A00C69" w:rsidRDefault="00A00C69" w:rsidP="00A00C69">
      <w:pPr>
        <w:spacing w:line="360" w:lineRule="auto"/>
        <w:ind w:firstLine="709"/>
        <w:jc w:val="both"/>
        <w:rPr>
          <w:sz w:val="24"/>
          <w:szCs w:val="24"/>
        </w:rPr>
      </w:pPr>
    </w:p>
    <w:p w14:paraId="7D33D491" w14:textId="77777777" w:rsidR="00A00C69" w:rsidRDefault="00A00C69" w:rsidP="00A00C69">
      <w:pPr>
        <w:spacing w:line="360" w:lineRule="auto"/>
        <w:ind w:firstLine="709"/>
        <w:jc w:val="both"/>
        <w:rPr>
          <w:sz w:val="24"/>
          <w:szCs w:val="24"/>
        </w:rPr>
      </w:pPr>
    </w:p>
    <w:p w14:paraId="486EA9E6" w14:textId="77777777" w:rsidR="00A00C69" w:rsidRDefault="00A00C69" w:rsidP="00A00C69">
      <w:pPr>
        <w:spacing w:line="360" w:lineRule="auto"/>
        <w:ind w:firstLine="709"/>
        <w:jc w:val="both"/>
        <w:rPr>
          <w:sz w:val="24"/>
          <w:szCs w:val="24"/>
        </w:rPr>
      </w:pPr>
    </w:p>
    <w:p w14:paraId="5878B3B2" w14:textId="77777777" w:rsidR="00A00C69" w:rsidRDefault="00A00C69" w:rsidP="00A00C69">
      <w:pPr>
        <w:spacing w:line="360" w:lineRule="auto"/>
        <w:ind w:firstLine="709"/>
        <w:jc w:val="both"/>
        <w:rPr>
          <w:sz w:val="24"/>
          <w:szCs w:val="24"/>
        </w:rPr>
      </w:pPr>
    </w:p>
    <w:p w14:paraId="29929705" w14:textId="77777777" w:rsidR="00A00C69" w:rsidRPr="00871895" w:rsidRDefault="00A00C69" w:rsidP="00A00C69">
      <w:pPr>
        <w:spacing w:line="360" w:lineRule="auto"/>
        <w:ind w:firstLine="709"/>
        <w:jc w:val="both"/>
        <w:rPr>
          <w:sz w:val="24"/>
          <w:szCs w:val="24"/>
        </w:rPr>
      </w:pPr>
    </w:p>
    <w:p w14:paraId="77B86F1C" w14:textId="77777777" w:rsidR="005A2B92" w:rsidRPr="00871895" w:rsidRDefault="005A2B92" w:rsidP="00871895">
      <w:pPr>
        <w:spacing w:line="360" w:lineRule="auto"/>
        <w:jc w:val="both"/>
        <w:rPr>
          <w:sz w:val="24"/>
          <w:szCs w:val="24"/>
        </w:rPr>
      </w:pPr>
    </w:p>
    <w:p w14:paraId="798B6C45" w14:textId="77777777" w:rsidR="005A2B92" w:rsidRPr="00871895" w:rsidRDefault="005A2B92" w:rsidP="00871895">
      <w:pPr>
        <w:spacing w:line="360" w:lineRule="auto"/>
        <w:jc w:val="both"/>
        <w:rPr>
          <w:sz w:val="24"/>
          <w:szCs w:val="24"/>
        </w:rPr>
      </w:pPr>
    </w:p>
    <w:p w14:paraId="74C590DE" w14:textId="77777777" w:rsidR="005A2B92" w:rsidRPr="00871895" w:rsidRDefault="005A2B92" w:rsidP="00871895">
      <w:pPr>
        <w:spacing w:line="360" w:lineRule="auto"/>
        <w:jc w:val="both"/>
        <w:rPr>
          <w:sz w:val="24"/>
          <w:szCs w:val="24"/>
        </w:rPr>
      </w:pPr>
    </w:p>
    <w:p w14:paraId="5A5393F3" w14:textId="77777777" w:rsidR="005A2B92" w:rsidRPr="00871895" w:rsidRDefault="005A2B92" w:rsidP="00871895">
      <w:pPr>
        <w:spacing w:line="360" w:lineRule="auto"/>
        <w:jc w:val="both"/>
        <w:rPr>
          <w:sz w:val="24"/>
          <w:szCs w:val="24"/>
        </w:rPr>
      </w:pPr>
    </w:p>
    <w:p w14:paraId="535FC27E" w14:textId="77777777" w:rsidR="005A2B92" w:rsidRPr="00871895" w:rsidRDefault="005A2B92" w:rsidP="00871895">
      <w:pPr>
        <w:spacing w:line="360" w:lineRule="auto"/>
        <w:jc w:val="both"/>
        <w:rPr>
          <w:sz w:val="24"/>
          <w:szCs w:val="24"/>
        </w:rPr>
      </w:pPr>
    </w:p>
    <w:p w14:paraId="1BB54739" w14:textId="77777777" w:rsidR="005A2B92" w:rsidRPr="00871895" w:rsidRDefault="005A2B92" w:rsidP="00871895">
      <w:pPr>
        <w:spacing w:line="360" w:lineRule="auto"/>
        <w:jc w:val="both"/>
        <w:rPr>
          <w:sz w:val="24"/>
          <w:szCs w:val="24"/>
        </w:rPr>
      </w:pPr>
    </w:p>
    <w:p w14:paraId="060E8F52" w14:textId="3365FC10" w:rsidR="003A1531" w:rsidRDefault="003A1531" w:rsidP="00871895">
      <w:pPr>
        <w:spacing w:line="360" w:lineRule="auto"/>
        <w:jc w:val="both"/>
        <w:rPr>
          <w:sz w:val="24"/>
          <w:szCs w:val="24"/>
        </w:rPr>
      </w:pPr>
    </w:p>
    <w:p w14:paraId="6A83B95E" w14:textId="77777777" w:rsidR="00911542" w:rsidRDefault="00911542" w:rsidP="00871895">
      <w:pPr>
        <w:spacing w:line="360" w:lineRule="auto"/>
        <w:jc w:val="both"/>
        <w:rPr>
          <w:sz w:val="24"/>
          <w:szCs w:val="24"/>
        </w:rPr>
      </w:pPr>
    </w:p>
    <w:p w14:paraId="779CF296" w14:textId="77777777" w:rsidR="003A1531" w:rsidRDefault="003A1531" w:rsidP="003A1531">
      <w:pPr>
        <w:spacing w:line="360" w:lineRule="auto"/>
        <w:jc w:val="center"/>
        <w:rPr>
          <w:sz w:val="24"/>
          <w:szCs w:val="24"/>
        </w:rPr>
      </w:pPr>
      <w:r w:rsidRPr="00953B5D">
        <w:rPr>
          <w:sz w:val="24"/>
          <w:szCs w:val="24"/>
        </w:rPr>
        <w:lastRenderedPageBreak/>
        <w:t>СПИСОК ИСПОЛЬЗОВАННЫХ ИСТОЧНИКОВ</w:t>
      </w:r>
    </w:p>
    <w:p w14:paraId="5B134E5D" w14:textId="77777777" w:rsidR="003A1531" w:rsidRPr="00871895" w:rsidRDefault="003A1531" w:rsidP="00871895">
      <w:pPr>
        <w:spacing w:line="360" w:lineRule="auto"/>
        <w:jc w:val="both"/>
        <w:rPr>
          <w:sz w:val="24"/>
          <w:szCs w:val="24"/>
        </w:rPr>
      </w:pPr>
    </w:p>
    <w:p w14:paraId="0EB238F4" w14:textId="2CD73D7B" w:rsidR="005A2B92" w:rsidRPr="0019580C" w:rsidRDefault="001967DA" w:rsidP="00871895">
      <w:pPr>
        <w:spacing w:line="360" w:lineRule="auto"/>
        <w:jc w:val="both"/>
        <w:rPr>
          <w:sz w:val="24"/>
          <w:szCs w:val="24"/>
        </w:rPr>
      </w:pPr>
      <w:r w:rsidRPr="0019580C">
        <w:rPr>
          <w:sz w:val="24"/>
          <w:szCs w:val="24"/>
        </w:rPr>
        <w:t>1</w:t>
      </w:r>
      <w:r w:rsidR="0019580C" w:rsidRPr="0019580C">
        <w:rPr>
          <w:sz w:val="24"/>
          <w:szCs w:val="24"/>
        </w:rPr>
        <w:t xml:space="preserve"> </w:t>
      </w:r>
      <w:hyperlink r:id="rId50" w:history="1">
        <w:r w:rsidR="0019580C" w:rsidRPr="0019580C">
          <w:rPr>
            <w:rStyle w:val="a5"/>
            <w:color w:val="auto"/>
            <w:sz w:val="24"/>
            <w:szCs w:val="24"/>
            <w:u w:val="none"/>
          </w:rPr>
          <w:t>https://ru.wikipedia.org/wiki/Институт</w:t>
        </w:r>
        <w:r w:rsidR="0019580C" w:rsidRPr="0019580C">
          <w:rPr>
            <w:rStyle w:val="a5"/>
            <w:color w:val="auto"/>
            <w:sz w:val="24"/>
            <w:szCs w:val="24"/>
            <w:u w:val="none"/>
          </w:rPr>
          <w:t xml:space="preserve"> </w:t>
        </w:r>
        <w:r w:rsidR="0019580C" w:rsidRPr="0019580C">
          <w:rPr>
            <w:rStyle w:val="a5"/>
            <w:color w:val="auto"/>
            <w:sz w:val="24"/>
            <w:szCs w:val="24"/>
            <w:u w:val="none"/>
          </w:rPr>
          <w:t>проблем</w:t>
        </w:r>
        <w:r w:rsidR="0019580C" w:rsidRPr="0019580C">
          <w:rPr>
            <w:rStyle w:val="a5"/>
            <w:color w:val="auto"/>
            <w:sz w:val="24"/>
            <w:szCs w:val="24"/>
            <w:u w:val="none"/>
          </w:rPr>
          <w:t xml:space="preserve"> </w:t>
        </w:r>
        <w:r w:rsidR="0019580C" w:rsidRPr="0019580C">
          <w:rPr>
            <w:rStyle w:val="a5"/>
            <w:color w:val="auto"/>
            <w:sz w:val="24"/>
            <w:szCs w:val="24"/>
            <w:u w:val="none"/>
          </w:rPr>
          <w:t>управления</w:t>
        </w:r>
        <w:r w:rsidR="0019580C" w:rsidRPr="0019580C">
          <w:rPr>
            <w:rStyle w:val="a5"/>
            <w:color w:val="auto"/>
            <w:sz w:val="24"/>
            <w:szCs w:val="24"/>
            <w:u w:val="none"/>
          </w:rPr>
          <w:t xml:space="preserve"> </w:t>
        </w:r>
        <w:r w:rsidR="0019580C" w:rsidRPr="0019580C">
          <w:rPr>
            <w:rStyle w:val="a5"/>
            <w:color w:val="auto"/>
            <w:sz w:val="24"/>
            <w:szCs w:val="24"/>
            <w:u w:val="none"/>
          </w:rPr>
          <w:t>им</w:t>
        </w:r>
        <w:r w:rsidR="0019580C" w:rsidRPr="0019580C">
          <w:rPr>
            <w:rStyle w:val="a5"/>
            <w:color w:val="auto"/>
            <w:sz w:val="24"/>
            <w:szCs w:val="24"/>
            <w:u w:val="none"/>
          </w:rPr>
          <w:t xml:space="preserve">. </w:t>
        </w:r>
        <w:proofErr w:type="spellStart"/>
        <w:r w:rsidR="0019580C" w:rsidRPr="0019580C">
          <w:rPr>
            <w:rStyle w:val="a5"/>
            <w:color w:val="auto"/>
            <w:sz w:val="24"/>
            <w:szCs w:val="24"/>
            <w:u w:val="none"/>
          </w:rPr>
          <w:t>В.А.Трапезникова</w:t>
        </w:r>
        <w:proofErr w:type="spellEnd"/>
      </w:hyperlink>
      <w:r w:rsidR="0019580C">
        <w:rPr>
          <w:sz w:val="24"/>
          <w:szCs w:val="24"/>
        </w:rPr>
        <w:t xml:space="preserve"> </w:t>
      </w:r>
      <w:r w:rsidR="0019580C" w:rsidRPr="0019580C">
        <w:rPr>
          <w:sz w:val="24"/>
          <w:szCs w:val="24"/>
        </w:rPr>
        <w:t>РАН</w:t>
      </w:r>
    </w:p>
    <w:p w14:paraId="663FA315" w14:textId="32535BE2" w:rsidR="005A2B92" w:rsidRPr="00871895" w:rsidRDefault="001967DA" w:rsidP="00871895">
      <w:pPr>
        <w:spacing w:line="360" w:lineRule="auto"/>
        <w:jc w:val="both"/>
        <w:rPr>
          <w:sz w:val="24"/>
          <w:szCs w:val="24"/>
        </w:rPr>
      </w:pPr>
      <w:r w:rsidRPr="001967DA">
        <w:rPr>
          <w:sz w:val="24"/>
          <w:szCs w:val="24"/>
        </w:rPr>
        <w:t xml:space="preserve">2 </w:t>
      </w:r>
      <w:r w:rsidR="0019580C" w:rsidRPr="0019580C">
        <w:rPr>
          <w:sz w:val="24"/>
          <w:szCs w:val="24"/>
        </w:rPr>
        <w:t>https://www.ipu.ru</w:t>
      </w:r>
    </w:p>
    <w:p w14:paraId="3260508B" w14:textId="76FAD065" w:rsidR="005A2B92" w:rsidRDefault="0031177A" w:rsidP="00871895">
      <w:pPr>
        <w:spacing w:line="360" w:lineRule="auto"/>
        <w:jc w:val="both"/>
        <w:rPr>
          <w:sz w:val="24"/>
          <w:szCs w:val="24"/>
        </w:rPr>
      </w:pPr>
      <w:r w:rsidRPr="0031177A">
        <w:rPr>
          <w:sz w:val="24"/>
          <w:szCs w:val="24"/>
        </w:rPr>
        <w:t>3</w:t>
      </w:r>
      <w:r w:rsidR="001967DA" w:rsidRPr="001967DA">
        <w:rPr>
          <w:sz w:val="24"/>
          <w:szCs w:val="24"/>
        </w:rPr>
        <w:t xml:space="preserve"> </w:t>
      </w:r>
      <w:r w:rsidR="00510605" w:rsidRPr="00510605">
        <w:rPr>
          <w:sz w:val="24"/>
          <w:szCs w:val="24"/>
        </w:rPr>
        <w:t>https://www.ipu.ru/press-center/42869</w:t>
      </w:r>
    </w:p>
    <w:p w14:paraId="26AA7A53" w14:textId="77777777" w:rsidR="00BE6767" w:rsidRDefault="0019580C" w:rsidP="00BE676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36618D" w:rsidRPr="0036618D">
        <w:rPr>
          <w:sz w:val="24"/>
          <w:szCs w:val="24"/>
        </w:rPr>
        <w:t xml:space="preserve"> </w:t>
      </w:r>
      <w:r w:rsidR="00477832">
        <w:rPr>
          <w:sz w:val="24"/>
          <w:szCs w:val="24"/>
        </w:rPr>
        <w:t xml:space="preserve">Тараканов </w:t>
      </w:r>
      <w:proofErr w:type="gramStart"/>
      <w:r w:rsidR="00477832">
        <w:rPr>
          <w:sz w:val="24"/>
          <w:szCs w:val="24"/>
        </w:rPr>
        <w:t>А.Н.</w:t>
      </w:r>
      <w:proofErr w:type="gramEnd"/>
      <w:r w:rsidR="00477832">
        <w:rPr>
          <w:sz w:val="24"/>
          <w:szCs w:val="24"/>
        </w:rPr>
        <w:t>, Приоров А.Л. Сигналы в радиотехнических и телекоммуникационных системах</w:t>
      </w:r>
      <w:r w:rsidR="009A6B96">
        <w:rPr>
          <w:sz w:val="24"/>
          <w:szCs w:val="24"/>
        </w:rPr>
        <w:t>: Учебное пособие. Л.: ЛРИД, 2001</w:t>
      </w:r>
    </w:p>
    <w:p w14:paraId="27EB5D1C" w14:textId="7523988B" w:rsidR="00BE6767" w:rsidRPr="00BE6767" w:rsidRDefault="00BE6767" w:rsidP="008718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5 </w:t>
      </w:r>
      <w:r w:rsidRPr="00BE6767">
        <w:rPr>
          <w:sz w:val="24"/>
          <w:szCs w:val="24"/>
        </w:rPr>
        <w:t xml:space="preserve">Alexey </w:t>
      </w:r>
      <w:proofErr w:type="spellStart"/>
      <w:r w:rsidRPr="00BE6767">
        <w:rPr>
          <w:sz w:val="24"/>
          <w:szCs w:val="24"/>
        </w:rPr>
        <w:t>Nefedov</w:t>
      </w:r>
      <w:proofErr w:type="spellEnd"/>
      <w:r w:rsidRPr="00BE6767">
        <w:rPr>
          <w:sz w:val="24"/>
          <w:szCs w:val="24"/>
        </w:rPr>
        <w:t>. </w:t>
      </w:r>
      <w:hyperlink r:id="rId51" w:history="1">
        <w:r w:rsidRPr="00BE6767">
          <w:rPr>
            <w:sz w:val="24"/>
            <w:szCs w:val="24"/>
          </w:rPr>
          <w:t>Support Vector Machines: A Simple Tutorial</w:t>
        </w:r>
      </w:hyperlink>
      <w:r w:rsidRPr="00BE6767">
        <w:rPr>
          <w:sz w:val="24"/>
          <w:szCs w:val="24"/>
        </w:rPr>
        <w:t>. — 2016.</w:t>
      </w:r>
    </w:p>
    <w:p w14:paraId="37ABEE8E" w14:textId="6C8334B3" w:rsidR="00BE6767" w:rsidRPr="00BE6767" w:rsidRDefault="00BE6767" w:rsidP="00871895">
      <w:pPr>
        <w:spacing w:line="360" w:lineRule="auto"/>
        <w:jc w:val="both"/>
        <w:rPr>
          <w:sz w:val="24"/>
          <w:szCs w:val="24"/>
          <w:lang w:val="en-US"/>
        </w:rPr>
      </w:pPr>
      <w:r w:rsidRPr="00BE6767"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Джулли</w:t>
      </w:r>
      <w:proofErr w:type="spellEnd"/>
      <w:r>
        <w:rPr>
          <w:sz w:val="24"/>
          <w:szCs w:val="24"/>
        </w:rPr>
        <w:t xml:space="preserve"> А., Пал С. Библиотека </w:t>
      </w:r>
      <w:proofErr w:type="spellStart"/>
      <w:r>
        <w:rPr>
          <w:sz w:val="24"/>
          <w:szCs w:val="24"/>
          <w:lang w:val="en-US"/>
        </w:rPr>
        <w:t>Keras</w:t>
      </w:r>
      <w:proofErr w:type="spellEnd"/>
      <w:r>
        <w:rPr>
          <w:sz w:val="24"/>
          <w:szCs w:val="24"/>
        </w:rPr>
        <w:t xml:space="preserve"> – инструмент глубокого обучения. Реализация нейронных сетей с помощью библиотек </w:t>
      </w:r>
      <w:r>
        <w:rPr>
          <w:sz w:val="24"/>
          <w:szCs w:val="24"/>
          <w:lang w:val="en-US"/>
        </w:rPr>
        <w:t>Theano</w:t>
      </w:r>
      <w:r w:rsidRPr="00BE67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TensorFlpw</w:t>
      </w:r>
      <w:proofErr w:type="spellEnd"/>
      <w:r w:rsidRPr="00BE6767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пер. с англ. </w:t>
      </w:r>
      <w:proofErr w:type="spellStart"/>
      <w:r>
        <w:rPr>
          <w:sz w:val="24"/>
          <w:szCs w:val="24"/>
        </w:rPr>
        <w:t>Слинкин</w:t>
      </w:r>
      <w:proofErr w:type="spellEnd"/>
      <w:r w:rsidRPr="00BE67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BE6767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А</w:t>
      </w:r>
      <w:r w:rsidRPr="00BE6767">
        <w:rPr>
          <w:sz w:val="24"/>
          <w:szCs w:val="24"/>
          <w:lang w:val="en-US"/>
        </w:rPr>
        <w:t xml:space="preserve">. – </w:t>
      </w:r>
      <w:r>
        <w:rPr>
          <w:sz w:val="24"/>
          <w:szCs w:val="24"/>
        </w:rPr>
        <w:t>М</w:t>
      </w:r>
      <w:r w:rsidRPr="00BE6767">
        <w:rPr>
          <w:sz w:val="24"/>
          <w:szCs w:val="24"/>
          <w:lang w:val="en-US"/>
        </w:rPr>
        <w:t xml:space="preserve">.: </w:t>
      </w:r>
      <w:r>
        <w:rPr>
          <w:sz w:val="24"/>
          <w:szCs w:val="24"/>
        </w:rPr>
        <w:t>ДМК</w:t>
      </w:r>
      <w:r w:rsidRPr="00BE676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Пресс</w:t>
      </w:r>
      <w:r w:rsidRPr="00BE6767">
        <w:rPr>
          <w:sz w:val="24"/>
          <w:szCs w:val="24"/>
          <w:lang w:val="en-US"/>
        </w:rPr>
        <w:t xml:space="preserve">, 2018. </w:t>
      </w:r>
    </w:p>
    <w:p w14:paraId="0009EF97" w14:textId="3E47242E" w:rsidR="00C00E75" w:rsidRPr="00867081" w:rsidRDefault="00BE6767" w:rsidP="00867081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36618D" w:rsidRPr="00867081">
        <w:rPr>
          <w:sz w:val="24"/>
          <w:szCs w:val="24"/>
          <w:lang w:val="en-US"/>
        </w:rPr>
        <w:t xml:space="preserve"> </w:t>
      </w:r>
      <w:r w:rsidR="00867081" w:rsidRPr="00867081">
        <w:rPr>
          <w:sz w:val="24"/>
          <w:szCs w:val="24"/>
          <w:lang w:val="en-US"/>
        </w:rPr>
        <w:t xml:space="preserve">Goodfellow, Ian; </w:t>
      </w:r>
      <w:proofErr w:type="spellStart"/>
      <w:r w:rsidR="00867081" w:rsidRPr="00867081">
        <w:rPr>
          <w:sz w:val="24"/>
          <w:szCs w:val="24"/>
          <w:lang w:val="en-US"/>
        </w:rPr>
        <w:t>Bengio</w:t>
      </w:r>
      <w:proofErr w:type="spellEnd"/>
      <w:r w:rsidR="00867081" w:rsidRPr="00867081">
        <w:rPr>
          <w:sz w:val="24"/>
          <w:szCs w:val="24"/>
          <w:lang w:val="en-US"/>
        </w:rPr>
        <w:t xml:space="preserve">, </w:t>
      </w:r>
      <w:proofErr w:type="spellStart"/>
      <w:r w:rsidR="00867081" w:rsidRPr="00867081">
        <w:rPr>
          <w:sz w:val="24"/>
          <w:szCs w:val="24"/>
          <w:lang w:val="en-US"/>
        </w:rPr>
        <w:t>Yoshua</w:t>
      </w:r>
      <w:proofErr w:type="spellEnd"/>
      <w:r w:rsidR="00867081" w:rsidRPr="00867081">
        <w:rPr>
          <w:sz w:val="24"/>
          <w:szCs w:val="24"/>
          <w:lang w:val="en-US"/>
        </w:rPr>
        <w:t>; Courville, Aaron (2016). </w:t>
      </w:r>
      <w:hyperlink r:id="rId52" w:history="1">
        <w:r w:rsidR="00867081" w:rsidRPr="00867081">
          <w:rPr>
            <w:sz w:val="24"/>
            <w:szCs w:val="24"/>
            <w:lang w:val="en-US"/>
          </w:rPr>
          <w:t>Deep Learning</w:t>
        </w:r>
      </w:hyperlink>
      <w:r w:rsidR="00867081" w:rsidRPr="00867081">
        <w:rPr>
          <w:sz w:val="24"/>
          <w:szCs w:val="24"/>
          <w:lang w:val="en-US"/>
        </w:rPr>
        <w:t xml:space="preserve">, </w:t>
      </w:r>
    </w:p>
    <w:p w14:paraId="3A942DF3" w14:textId="61B39074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40B98F6D" w14:textId="29C027E8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4BC7CAEB" w14:textId="4AC078D4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54E84697" w14:textId="6DE8E612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1ACF2ADD" w14:textId="18AC3089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20CEBFDA" w14:textId="36A2DDFF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212B4446" w14:textId="13E6F398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1E1BD09C" w14:textId="2C1EA19A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2E2A5BE0" w14:textId="2A136C6E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46337973" w14:textId="3FC7012D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5084F15D" w14:textId="172C6AB5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1E066724" w14:textId="76AF8B32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477BE311" w14:textId="76C2DE36" w:rsid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p w14:paraId="5F279873" w14:textId="77777777" w:rsidR="003C2279" w:rsidRPr="003C2279" w:rsidRDefault="003C2279" w:rsidP="00871895">
      <w:pPr>
        <w:spacing w:line="360" w:lineRule="auto"/>
        <w:jc w:val="both"/>
        <w:rPr>
          <w:sz w:val="24"/>
          <w:szCs w:val="24"/>
          <w:lang w:val="en-US"/>
        </w:rPr>
      </w:pPr>
    </w:p>
    <w:sectPr w:rsidR="003C2279" w:rsidRPr="003C2279" w:rsidSect="008B6410">
      <w:footerReference w:type="default" r:id="rId5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9A539" w14:textId="77777777" w:rsidR="003F7A85" w:rsidRDefault="003F7A85" w:rsidP="008B6410">
      <w:r>
        <w:separator/>
      </w:r>
    </w:p>
  </w:endnote>
  <w:endnote w:type="continuationSeparator" w:id="0">
    <w:p w14:paraId="20EBF95C" w14:textId="77777777" w:rsidR="003F7A85" w:rsidRDefault="003F7A85" w:rsidP="008B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70276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58E1C6A" w14:textId="77777777" w:rsidR="003730CE" w:rsidRPr="008B6410" w:rsidRDefault="003730CE">
        <w:pPr>
          <w:pStyle w:val="aa"/>
          <w:jc w:val="center"/>
          <w:rPr>
            <w:sz w:val="24"/>
            <w:szCs w:val="24"/>
          </w:rPr>
        </w:pPr>
        <w:r w:rsidRPr="008B6410">
          <w:rPr>
            <w:sz w:val="24"/>
            <w:szCs w:val="24"/>
          </w:rPr>
          <w:fldChar w:fldCharType="begin"/>
        </w:r>
        <w:r w:rsidRPr="008B6410">
          <w:rPr>
            <w:sz w:val="24"/>
            <w:szCs w:val="24"/>
          </w:rPr>
          <w:instrText>PAGE   \* MERGEFORMAT</w:instrText>
        </w:r>
        <w:r w:rsidRPr="008B6410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13</w:t>
        </w:r>
        <w:r w:rsidRPr="008B6410">
          <w:rPr>
            <w:sz w:val="24"/>
            <w:szCs w:val="24"/>
          </w:rPr>
          <w:fldChar w:fldCharType="end"/>
        </w:r>
      </w:p>
    </w:sdtContent>
  </w:sdt>
  <w:p w14:paraId="37E4CA27" w14:textId="77777777" w:rsidR="003730CE" w:rsidRDefault="003730C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2468E" w14:textId="77777777" w:rsidR="003F7A85" w:rsidRDefault="003F7A85" w:rsidP="008B6410">
      <w:r>
        <w:separator/>
      </w:r>
    </w:p>
  </w:footnote>
  <w:footnote w:type="continuationSeparator" w:id="0">
    <w:p w14:paraId="17367340" w14:textId="77777777" w:rsidR="003F7A85" w:rsidRDefault="003F7A85" w:rsidP="008B6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6B39"/>
    <w:multiLevelType w:val="hybridMultilevel"/>
    <w:tmpl w:val="E5300D90"/>
    <w:lvl w:ilvl="0" w:tplc="32ECE34E">
      <w:start w:val="6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6B4F13"/>
    <w:multiLevelType w:val="hybridMultilevel"/>
    <w:tmpl w:val="9F5C2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4D42"/>
    <w:multiLevelType w:val="multilevel"/>
    <w:tmpl w:val="5882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776EF"/>
    <w:multiLevelType w:val="hybridMultilevel"/>
    <w:tmpl w:val="DEBE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90960"/>
    <w:multiLevelType w:val="hybridMultilevel"/>
    <w:tmpl w:val="DF1CF17E"/>
    <w:lvl w:ilvl="0" w:tplc="B9C425D0">
      <w:start w:val="6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1202F7"/>
    <w:multiLevelType w:val="hybridMultilevel"/>
    <w:tmpl w:val="E25CA8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3018A2"/>
    <w:multiLevelType w:val="multilevel"/>
    <w:tmpl w:val="475E6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D02543F"/>
    <w:multiLevelType w:val="hybridMultilevel"/>
    <w:tmpl w:val="9188A9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E83729"/>
    <w:multiLevelType w:val="multilevel"/>
    <w:tmpl w:val="9B72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601F4E"/>
    <w:multiLevelType w:val="hybridMultilevel"/>
    <w:tmpl w:val="C22A78FE"/>
    <w:lvl w:ilvl="0" w:tplc="9CC6DB18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823624"/>
    <w:multiLevelType w:val="multilevel"/>
    <w:tmpl w:val="820462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5FF33AFA"/>
    <w:multiLevelType w:val="multilevel"/>
    <w:tmpl w:val="9334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F4551"/>
    <w:multiLevelType w:val="hybridMultilevel"/>
    <w:tmpl w:val="FE361708"/>
    <w:lvl w:ilvl="0" w:tplc="115E7EE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5DA2"/>
    <w:multiLevelType w:val="hybridMultilevel"/>
    <w:tmpl w:val="9432A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23249"/>
    <w:multiLevelType w:val="hybridMultilevel"/>
    <w:tmpl w:val="ADA89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5C55503"/>
    <w:multiLevelType w:val="hybridMultilevel"/>
    <w:tmpl w:val="24EC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12D24"/>
    <w:multiLevelType w:val="hybridMultilevel"/>
    <w:tmpl w:val="1D5CD7E0"/>
    <w:lvl w:ilvl="0" w:tplc="115E7EE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14"/>
  </w:num>
  <w:num w:numId="6">
    <w:abstractNumId w:val="5"/>
  </w:num>
  <w:num w:numId="7">
    <w:abstractNumId w:val="3"/>
  </w:num>
  <w:num w:numId="8">
    <w:abstractNumId w:val="13"/>
  </w:num>
  <w:num w:numId="9">
    <w:abstractNumId w:val="15"/>
  </w:num>
  <w:num w:numId="10">
    <w:abstractNumId w:val="2"/>
  </w:num>
  <w:num w:numId="11">
    <w:abstractNumId w:val="0"/>
  </w:num>
  <w:num w:numId="12">
    <w:abstractNumId w:val="4"/>
  </w:num>
  <w:num w:numId="13">
    <w:abstractNumId w:val="11"/>
  </w:num>
  <w:num w:numId="14">
    <w:abstractNumId w:val="9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90"/>
    <w:rsid w:val="00010299"/>
    <w:rsid w:val="000149EC"/>
    <w:rsid w:val="00040A37"/>
    <w:rsid w:val="00050950"/>
    <w:rsid w:val="000834E9"/>
    <w:rsid w:val="00092761"/>
    <w:rsid w:val="00095E42"/>
    <w:rsid w:val="00121751"/>
    <w:rsid w:val="001302AD"/>
    <w:rsid w:val="00130A2F"/>
    <w:rsid w:val="00170CF2"/>
    <w:rsid w:val="0019580C"/>
    <w:rsid w:val="001967DA"/>
    <w:rsid w:val="001D3F21"/>
    <w:rsid w:val="00227881"/>
    <w:rsid w:val="00245615"/>
    <w:rsid w:val="0025638A"/>
    <w:rsid w:val="00276596"/>
    <w:rsid w:val="002D0A3A"/>
    <w:rsid w:val="0031177A"/>
    <w:rsid w:val="00323DC1"/>
    <w:rsid w:val="00352291"/>
    <w:rsid w:val="003607EB"/>
    <w:rsid w:val="0036618D"/>
    <w:rsid w:val="003730CE"/>
    <w:rsid w:val="003A1531"/>
    <w:rsid w:val="003C2279"/>
    <w:rsid w:val="003C794E"/>
    <w:rsid w:val="003D4D01"/>
    <w:rsid w:val="003F7A85"/>
    <w:rsid w:val="00444A3E"/>
    <w:rsid w:val="00455983"/>
    <w:rsid w:val="004724E4"/>
    <w:rsid w:val="00477832"/>
    <w:rsid w:val="00494451"/>
    <w:rsid w:val="00494481"/>
    <w:rsid w:val="004D7359"/>
    <w:rsid w:val="004E0B28"/>
    <w:rsid w:val="004E1F40"/>
    <w:rsid w:val="00510605"/>
    <w:rsid w:val="00581D1C"/>
    <w:rsid w:val="005A2B92"/>
    <w:rsid w:val="005B7DFD"/>
    <w:rsid w:val="00637765"/>
    <w:rsid w:val="00656EE7"/>
    <w:rsid w:val="00660EB9"/>
    <w:rsid w:val="00682590"/>
    <w:rsid w:val="006910FC"/>
    <w:rsid w:val="006C1EDD"/>
    <w:rsid w:val="006C69B9"/>
    <w:rsid w:val="006D394F"/>
    <w:rsid w:val="006D4A1D"/>
    <w:rsid w:val="006E410B"/>
    <w:rsid w:val="006E5077"/>
    <w:rsid w:val="006E6287"/>
    <w:rsid w:val="006F3518"/>
    <w:rsid w:val="0072582C"/>
    <w:rsid w:val="00744086"/>
    <w:rsid w:val="007E6159"/>
    <w:rsid w:val="007F6CFA"/>
    <w:rsid w:val="008011A3"/>
    <w:rsid w:val="00823281"/>
    <w:rsid w:val="0084483E"/>
    <w:rsid w:val="00846858"/>
    <w:rsid w:val="008668DB"/>
    <w:rsid w:val="00867081"/>
    <w:rsid w:val="00871895"/>
    <w:rsid w:val="00891463"/>
    <w:rsid w:val="008B6410"/>
    <w:rsid w:val="008E16CF"/>
    <w:rsid w:val="0090548D"/>
    <w:rsid w:val="00911542"/>
    <w:rsid w:val="00912B65"/>
    <w:rsid w:val="0091454F"/>
    <w:rsid w:val="00967B11"/>
    <w:rsid w:val="00974E90"/>
    <w:rsid w:val="009A6B96"/>
    <w:rsid w:val="009B591B"/>
    <w:rsid w:val="009B61E5"/>
    <w:rsid w:val="009E10CA"/>
    <w:rsid w:val="00A005B7"/>
    <w:rsid w:val="00A00C69"/>
    <w:rsid w:val="00A02AF8"/>
    <w:rsid w:val="00A10DDE"/>
    <w:rsid w:val="00A5267B"/>
    <w:rsid w:val="00A83708"/>
    <w:rsid w:val="00A92E8C"/>
    <w:rsid w:val="00A97255"/>
    <w:rsid w:val="00B12D17"/>
    <w:rsid w:val="00B154B9"/>
    <w:rsid w:val="00B438D7"/>
    <w:rsid w:val="00B62FFE"/>
    <w:rsid w:val="00B84BC1"/>
    <w:rsid w:val="00B9722B"/>
    <w:rsid w:val="00BC6F67"/>
    <w:rsid w:val="00BE6767"/>
    <w:rsid w:val="00C00E75"/>
    <w:rsid w:val="00C2334F"/>
    <w:rsid w:val="00C54D56"/>
    <w:rsid w:val="00C62BBA"/>
    <w:rsid w:val="00CA1A4D"/>
    <w:rsid w:val="00CA7BDE"/>
    <w:rsid w:val="00CF21EB"/>
    <w:rsid w:val="00D02C83"/>
    <w:rsid w:val="00D16CD2"/>
    <w:rsid w:val="00D4397B"/>
    <w:rsid w:val="00D63C1D"/>
    <w:rsid w:val="00D75BE0"/>
    <w:rsid w:val="00D87AE7"/>
    <w:rsid w:val="00DB3A1F"/>
    <w:rsid w:val="00DD54E9"/>
    <w:rsid w:val="00E02C27"/>
    <w:rsid w:val="00E057C9"/>
    <w:rsid w:val="00E12836"/>
    <w:rsid w:val="00E351EE"/>
    <w:rsid w:val="00E53761"/>
    <w:rsid w:val="00E7062F"/>
    <w:rsid w:val="00E95F9E"/>
    <w:rsid w:val="00EC1DC3"/>
    <w:rsid w:val="00EC3691"/>
    <w:rsid w:val="00EF2AF7"/>
    <w:rsid w:val="00F03492"/>
    <w:rsid w:val="00F071F4"/>
    <w:rsid w:val="00F3635C"/>
    <w:rsid w:val="00F407BB"/>
    <w:rsid w:val="00F77A9B"/>
    <w:rsid w:val="00F92086"/>
    <w:rsid w:val="00FA1759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C4A6"/>
  <w15:chartTrackingRefBased/>
  <w15:docId w15:val="{A7BD2EB3-EDD1-43B0-94BA-CF700E48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">
    <w:name w:val="heading 2"/>
    <w:basedOn w:val="a"/>
    <w:link w:val="20"/>
    <w:uiPriority w:val="9"/>
    <w:qFormat/>
    <w:rsid w:val="00B9722B"/>
    <w:pPr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07EB"/>
    <w:rPr>
      <w:b/>
      <w:bCs/>
    </w:rPr>
  </w:style>
  <w:style w:type="character" w:customStyle="1" w:styleId="apple-converted-space">
    <w:name w:val="apple-converted-space"/>
    <w:basedOn w:val="a0"/>
    <w:rsid w:val="003607EB"/>
  </w:style>
  <w:style w:type="paragraph" w:customStyle="1" w:styleId="msonormalcxspmiddlecxspmiddle">
    <w:name w:val="msonormalcxspmiddlecxspmiddle"/>
    <w:basedOn w:val="a"/>
    <w:rsid w:val="00444A3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2B9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A2B92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9E10CA"/>
    <w:rPr>
      <w:color w:val="808080"/>
    </w:rPr>
  </w:style>
  <w:style w:type="paragraph" w:styleId="a7">
    <w:name w:val="Normal (Web)"/>
    <w:basedOn w:val="a"/>
    <w:uiPriority w:val="99"/>
    <w:unhideWhenUsed/>
    <w:rsid w:val="003A1531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8B64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6410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B64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6410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A1A4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A1A4D"/>
    <w:rPr>
      <w:rFonts w:ascii="Segoe UI" w:eastAsia="Times New Roman" w:hAnsi="Segoe UI" w:cs="Segoe UI"/>
      <w:sz w:val="18"/>
      <w:szCs w:val="18"/>
    </w:rPr>
  </w:style>
  <w:style w:type="table" w:styleId="ae">
    <w:name w:val="Table Grid"/>
    <w:basedOn w:val="a1"/>
    <w:uiPriority w:val="59"/>
    <w:rsid w:val="0084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ejustify">
    <w:name w:val="rtejustify"/>
    <w:basedOn w:val="a"/>
    <w:rsid w:val="004D7359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owrap">
    <w:name w:val="nowrap"/>
    <w:basedOn w:val="a0"/>
    <w:rsid w:val="00F77A9B"/>
  </w:style>
  <w:style w:type="character" w:customStyle="1" w:styleId="mwe-math-mathml-inline">
    <w:name w:val="mwe-math-mathml-inline"/>
    <w:basedOn w:val="a0"/>
    <w:rsid w:val="00F77A9B"/>
  </w:style>
  <w:style w:type="character" w:customStyle="1" w:styleId="20">
    <w:name w:val="Заголовок 2 Знак"/>
    <w:basedOn w:val="a0"/>
    <w:link w:val="2"/>
    <w:uiPriority w:val="9"/>
    <w:rsid w:val="00B972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f">
    <w:name w:val="Unresolved Mention"/>
    <w:basedOn w:val="a0"/>
    <w:uiPriority w:val="99"/>
    <w:semiHidden/>
    <w:unhideWhenUsed/>
    <w:rsid w:val="0019580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9580C"/>
    <w:rPr>
      <w:color w:val="954F72" w:themeColor="followedHyperlink"/>
      <w:u w:val="single"/>
    </w:rPr>
  </w:style>
  <w:style w:type="character" w:customStyle="1" w:styleId="citation">
    <w:name w:val="citation"/>
    <w:basedOn w:val="a0"/>
    <w:rsid w:val="00BE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8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1%80%D0%B5%D0%B4%D0%BD%D0%B5%D0%B5_%D0%BA%D0%B2%D0%B0%D0%B4%D1%80%D0%B0%D1%82%D0%B8%D1%87%D0%B5%D1%81%D0%BA%D0%BE%D0%B5" TargetMode="External"/><Relationship Id="rId18" Type="http://schemas.openxmlformats.org/officeDocument/2006/relationships/hyperlink" Target="https://ru.wikipedia.org/wiki/%D0%9F%D0%B0%D1%80%D0%B0%D0%B7%D0%B8%D1%82%D0%BD%D0%B0%D1%8F_%D1%91%D0%BC%D0%BA%D0%BE%D1%81%D1%82%D1%8C" TargetMode="External"/><Relationship Id="rId26" Type="http://schemas.openxmlformats.org/officeDocument/2006/relationships/hyperlink" Target="http://www.machinelearning.ru/wiki/index.php?title=%D0%9B%D0%B8%D0%BD%D0%B5%D0%B9%D0%BD%D1%8B%D0%B9_%D0%BA%D0%BB%D0%B0%D1%81%D1%81%D0%B8%D1%84%D0%B8%D0%BA%D0%B0%D1%82%D0%BE%D1%80" TargetMode="External"/><Relationship Id="rId39" Type="http://schemas.openxmlformats.org/officeDocument/2006/relationships/hyperlink" Target="https://ru.wikipedia.org/wiki/%D0%9E%D0%B1%D1%83%D1%87%D0%B5%D0%BD%D0%B8%D0%B5_%D1%81_%D1%83%D1%87%D0%B8%D1%82%D0%B5%D0%BB%D0%B5%D0%BC" TargetMode="Externa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42" Type="http://schemas.openxmlformats.org/officeDocument/2006/relationships/hyperlink" Target="https://ru.wikipedia.org/wiki/%D0%9B%D0%B8%D0%BD%D0%B5%D0%B9%D0%BD%D1%8B%D0%B9_%D0%BA%D0%BB%D0%B0%D1%81%D1%81%D0%B8%D1%84%D0%B8%D0%BA%D0%B0%D1%82%D0%BE%D1%80" TargetMode="External"/><Relationship Id="rId47" Type="http://schemas.openxmlformats.org/officeDocument/2006/relationships/image" Target="media/image6.png"/><Relationship Id="rId50" Type="http://schemas.openxmlformats.org/officeDocument/2006/relationships/hyperlink" Target="https://ru.wikipedia.org/wiki/&#1048;&#1085;&#1089;&#1090;&#1080;&#1090;&#1091;&#1090;%20&#1087;&#1088;&#1086;&#1073;&#1083;&#1077;&#1084;%20&#1091;&#1087;&#1088;&#1072;&#1074;&#1083;&#1077;&#1085;&#1080;&#1103;%20&#1080;&#1084;.%20&#1042;.&#1040;.&#1058;&#1088;&#1072;&#1087;&#1077;&#1079;&#1085;&#1080;&#1082;&#1086;&#1074;&#1072;_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A8%D1%83%D0%BC" TargetMode="External"/><Relationship Id="rId17" Type="http://schemas.openxmlformats.org/officeDocument/2006/relationships/hyperlink" Target="https://ru.wikipedia.org/wiki/%D0%90%D0%A6%D0%9F" TargetMode="External"/><Relationship Id="rId25" Type="http://schemas.openxmlformats.org/officeDocument/2006/relationships/hyperlink" Target="https://ru.wikipedia.org/wiki/%D0%A1%D1%82%D0%B0%D1%82%D0%B8%D1%81%D1%82%D0%B8%D1%87%D0%B5%D1%81%D0%BA%D0%B0%D1%8F_%D0%BD%D0%B5%D0%B7%D0%B0%D0%B2%D0%B8%D1%81%D0%B8%D0%BC%D0%BE%D1%81%D1%82%D1%8C" TargetMode="External"/><Relationship Id="rId33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46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1%80%D0%BE%D0%B1%D0%BE%D0%B2%D0%BE%D0%B9_%D1%88%D1%83%D0%BC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ru.wikipedia.org/w/index.php?title=%D0%90%D0%B4%D0%B5%D0%BB%D1%8C_%D0%9A%D0%B0%D1%82%D0%BB%D0%B5%D1%80&amp;action=edit&amp;redlink=1" TargetMode="External"/><Relationship Id="rId41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0%B8%D0%B3%D0%BD%D0%B0%D0%BB" TargetMode="External"/><Relationship Id="rId24" Type="http://schemas.openxmlformats.org/officeDocument/2006/relationships/hyperlink" Target="https://ru.wikipedia.org/wiki/%D0%A2%D0%B5%D0%BE%D1%80%D0%B5%D0%BC%D0%B0_%D0%91%D0%B0%D0%B9%D0%B5%D1%81%D0%B0" TargetMode="External"/><Relationship Id="rId32" Type="http://schemas.openxmlformats.org/officeDocument/2006/relationships/hyperlink" Target="https://ru.wikipedia.org/w/index.php?title=Random_subspace_method&amp;action=edit&amp;redlink=1" TargetMode="External"/><Relationship Id="rId37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40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45" Type="http://schemas.openxmlformats.org/officeDocument/2006/relationships/image" Target="media/image4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2%D0%B5%D0%BF%D0%BB%D0%BE%D0%B2%D0%BE%D0%B9_%D1%88%D1%83%D0%BC" TargetMode="External"/><Relationship Id="rId23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28" Type="http://schemas.openxmlformats.org/officeDocument/2006/relationships/hyperlink" Target="https://ru.wikipedia.org/wiki/%D0%91%D1%80%D0%B5%D0%B9%D0%BC%D0%B0%D0%BD,_%D0%9B%D0%B5%D0%BE" TargetMode="External"/><Relationship Id="rId36" Type="http://schemas.openxmlformats.org/officeDocument/2006/relationships/hyperlink" Target="https://ru.wikipedia.org/wiki/%D0%A0%D0%B5%D0%B3%D1%80%D0%B5%D1%81%D1%81%D0%B8%D1%8F_(%D0%BC%D0%B0%D1%82%D0%B5%D0%BC%D0%B0%D1%82%D0%B8%D0%BA%D0%B0)" TargetMode="External"/><Relationship Id="rId49" Type="http://schemas.openxmlformats.org/officeDocument/2006/relationships/image" Target="media/image8.png"/><Relationship Id="rId10" Type="http://schemas.openxmlformats.org/officeDocument/2006/relationships/hyperlink" Target="https://ru.wikipedia.org/wiki/%D0%9C%D0%BE%D1%89%D0%BD%D0%BE%D1%81%D1%82%D1%8C" TargetMode="External"/><Relationship Id="rId19" Type="http://schemas.openxmlformats.org/officeDocument/2006/relationships/hyperlink" Target="https://ru.wikipedia.org/wiki/%D0%A1%D0%B0%D0%BC%D0%BE%D0%B2%D0%BE%D0%B7%D0%B1%D1%83%D0%B6%D0%B4%D0%B5%D0%BD%D0%B8%D0%B5" TargetMode="External"/><Relationship Id="rId31" Type="http://schemas.openxmlformats.org/officeDocument/2006/relationships/hyperlink" Target="https://ru.wikipedia.org/wiki/%D0%91%D1%8D%D0%B3%D0%B3%D0%B8%D0%BD%D0%B3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://www.deeplearningbook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5%D0%B7%D1%80%D0%B0%D0%B7%D0%BC%D0%B5%D1%80%D0%BD%D0%B0%D1%8F_%D0%B2%D0%B5%D0%BB%D0%B8%D1%87%D0%B8%D0%BD%D0%B0" TargetMode="External"/><Relationship Id="rId14" Type="http://schemas.openxmlformats.org/officeDocument/2006/relationships/hyperlink" Target="https://ru.wikipedia.org/wiki/%D0%94%D0%B5%D1%86%D0%B8%D0%B1%D0%B5%D0%BB" TargetMode="External"/><Relationship Id="rId22" Type="http://schemas.openxmlformats.org/officeDocument/2006/relationships/hyperlink" Target="https://ru.wikipedia.org/wiki/%D0%94%D0%B5%D1%86%D0%B8%D0%B1%D0%B5%D0%BB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Relationship Id="rId30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35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43" Type="http://schemas.openxmlformats.org/officeDocument/2006/relationships/hyperlink" Target="https://ru.wikipedia.org/wiki/%D0%A0%D0%B5%D0%B3%D1%83%D0%BB%D1%8F%D1%80%D0%B8%D0%B7%D0%B0%D1%86%D0%B8%D1%8F_%D0%A2%D0%B8%D1%85%D0%BE%D0%BD%D0%BE%D0%B2%D0%B0" TargetMode="External"/><Relationship Id="rId48" Type="http://schemas.openxmlformats.org/officeDocument/2006/relationships/image" Target="media/image7.png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51" Type="http://schemas.openxmlformats.org/officeDocument/2006/relationships/hyperlink" Target="https://svmtutorial.onlin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20</Pages>
  <Words>4868</Words>
  <Characters>27751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Бесса Дэмнед</dc:creator>
  <cp:keywords/>
  <dc:description/>
  <cp:lastModifiedBy>Дмитрий Галкин</cp:lastModifiedBy>
  <cp:revision>58</cp:revision>
  <dcterms:created xsi:type="dcterms:W3CDTF">2019-07-07T17:08:00Z</dcterms:created>
  <dcterms:modified xsi:type="dcterms:W3CDTF">2019-07-15T23:50:00Z</dcterms:modified>
</cp:coreProperties>
</file>