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E3" w:rsidRDefault="00A64CE3" w:rsidP="00A64CE3">
      <w:pPr>
        <w:pStyle w:val="Sansinterligne"/>
      </w:pPr>
      <w:r>
        <w:rPr>
          <w:iCs/>
          <w:noProof/>
          <w:color w:val="404040" w:themeColor="text1" w:themeTint="BF"/>
          <w:lang w:val="en-US"/>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612C88" w:rsidRPr="005E0BEF" w:rsidRDefault="005E0BEF" w:rsidP="005E0BEF">
                            <w:pPr>
                              <w:jc w:val="center"/>
                              <w:rPr>
                                <w:rStyle w:val="Emphaseple"/>
                                <w:b/>
                                <w:i w:val="0"/>
                                <w:smallCaps/>
                                <w:sz w:val="44"/>
                              </w:rPr>
                            </w:pPr>
                            <w:r w:rsidRPr="005E0BEF">
                              <w:rPr>
                                <w:rStyle w:val="Emphaseple"/>
                                <w:b/>
                                <w:i w:val="0"/>
                                <w:smallCaps/>
                                <w:sz w:val="44"/>
                              </w:rPr>
                              <w:t>Notions autour des bases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612C88" w:rsidRPr="005E0BEF" w:rsidRDefault="005E0BEF" w:rsidP="005E0BEF">
                      <w:pPr>
                        <w:jc w:val="center"/>
                        <w:rPr>
                          <w:rStyle w:val="Emphaseple"/>
                          <w:b/>
                          <w:i w:val="0"/>
                          <w:smallCaps/>
                          <w:sz w:val="44"/>
                        </w:rPr>
                      </w:pPr>
                      <w:r w:rsidRPr="005E0BEF">
                        <w:rPr>
                          <w:rStyle w:val="Emphaseple"/>
                          <w:b/>
                          <w:i w:val="0"/>
                          <w:smallCaps/>
                          <w:sz w:val="44"/>
                        </w:rPr>
                        <w:t>Notions autour des bases de données</w:t>
                      </w: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A5447" w:rsidP="00A64CE3">
      <w:pPr>
        <w:pStyle w:val="Sansinterligne"/>
      </w:pPr>
      <w:r>
        <w:rPr>
          <w:iCs/>
          <w:noProof/>
          <w:color w:val="404040" w:themeColor="text1" w:themeTint="BF"/>
          <w:lang w:val="en-US"/>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lastRenderedPageBreak/>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w:t>
      </w:r>
      <w:r w:rsidR="002A3139" w:rsidRPr="002A3139">
        <w:t>l’univers autour des bases de données.</w:t>
      </w:r>
      <w:r w:rsidR="00815DB3">
        <w:t xml:space="preserve"> </w:t>
      </w:r>
    </w:p>
    <w:p w:rsidR="00811DBB" w:rsidRDefault="00811DBB" w:rsidP="00A64CE3">
      <w:pPr>
        <w:pStyle w:val="Sansinterligne"/>
      </w:pPr>
    </w:p>
    <w:p w:rsidR="002A3139" w:rsidRDefault="00F859BA" w:rsidP="00A64CE3">
      <w:pPr>
        <w:pStyle w:val="Sansinterligne"/>
      </w:pPr>
      <w:r>
        <w:t>Pour chaque question posée, l’objectif est de répondre avec vo</w:t>
      </w:r>
      <w:r w:rsidR="002A3139">
        <w:t xml:space="preserve">s mots et de comprendre le sens. </w:t>
      </w:r>
    </w:p>
    <w:p w:rsidR="00811DBB" w:rsidRDefault="00B77EE0" w:rsidP="00A64CE3">
      <w:pPr>
        <w:pStyle w:val="Sansinterligne"/>
      </w:pPr>
      <w:r>
        <w:t>(Un copier/coller ne servirait à rien)</w:t>
      </w:r>
    </w:p>
    <w:p w:rsidR="00A03C51" w:rsidRDefault="00A03C51"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t>Travail à Effectuer</w:t>
      </w:r>
      <w:r w:rsidRPr="00F92BA3">
        <w:rPr>
          <w:rStyle w:val="Emphaseple"/>
          <w:b/>
          <w:smallCaps/>
          <w:sz w:val="32"/>
          <w:highlight w:val="lightGray"/>
          <w:u w:val="single"/>
        </w:rPr>
        <w:t> :</w:t>
      </w:r>
    </w:p>
    <w:p w:rsidR="00A03C51" w:rsidRPr="00A03C51" w:rsidRDefault="00A03C51" w:rsidP="00A03C51">
      <w:pPr>
        <w:pStyle w:val="Sansinterligne"/>
        <w:rPr>
          <w:rStyle w:val="Emphaseple"/>
          <w:i w:val="0"/>
          <w:iCs w:val="0"/>
          <w:color w:val="auto"/>
        </w:rPr>
      </w:pPr>
    </w:p>
    <w:p w:rsidR="00A03C51" w:rsidRPr="00A03C51" w:rsidRDefault="00A03C51" w:rsidP="00A03C51">
      <w:pPr>
        <w:pStyle w:val="Sansinterligne"/>
        <w:rPr>
          <w:rStyle w:val="Emphaseple"/>
          <w:i w:val="0"/>
          <w:iCs w:val="0"/>
          <w:color w:val="auto"/>
        </w:rPr>
      </w:pPr>
      <w:r w:rsidRPr="00A03C51">
        <w:rPr>
          <w:rStyle w:val="Emphaseple"/>
          <w:i w:val="0"/>
          <w:iCs w:val="0"/>
          <w:color w:val="auto"/>
        </w:rPr>
        <w:t xml:space="preserve">La première étape est de comprendre le vocabulaire autour du Modèle Conceptuel des Données. </w:t>
      </w:r>
    </w:p>
    <w:p w:rsidR="00A03C51" w:rsidRPr="00A03C51" w:rsidRDefault="00A03C51" w:rsidP="00A03C51">
      <w:pPr>
        <w:pStyle w:val="Sansinterligne"/>
        <w:rPr>
          <w:rStyle w:val="Emphaseple"/>
          <w:i w:val="0"/>
          <w:iCs w:val="0"/>
          <w:color w:val="auto"/>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une</w:t>
      </w:r>
      <w:r>
        <w:rPr>
          <w:rStyle w:val="Emphaseple"/>
          <w:b/>
          <w:smallCaps/>
          <w:u w:val="single"/>
        </w:rPr>
        <w:t xml:space="preserve"> </w:t>
      </w:r>
      <w:r w:rsidR="00A03C51">
        <w:rPr>
          <w:rStyle w:val="Emphaseple"/>
          <w:b/>
          <w:smallCaps/>
          <w:u w:val="single"/>
        </w:rPr>
        <w:t>Table</w:t>
      </w:r>
      <w:r>
        <w:rPr>
          <w:rStyle w:val="Emphaseple"/>
          <w:b/>
          <w:smallCaps/>
          <w:u w:val="single"/>
        </w:rPr>
        <w:t> </w:t>
      </w:r>
      <w:r w:rsidR="000D5B88">
        <w:rPr>
          <w:rStyle w:val="Emphaseple"/>
          <w:b/>
          <w:smallCaps/>
          <w:u w:val="single"/>
        </w:rPr>
        <w:t>:</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442C9A" w:rsidP="00B11A2C">
            <w:pPr>
              <w:pStyle w:val="Sansinterligne"/>
              <w:rPr>
                <w:rStyle w:val="Emphaseple"/>
                <w:i w:val="0"/>
              </w:rPr>
            </w:pPr>
            <w:r>
              <w:rPr>
                <w:rStyle w:val="Emphaseple"/>
                <w:i w:val="0"/>
              </w:rPr>
              <w:t>Une entité (table) est la représentation d’un objet du monde réel.</w:t>
            </w:r>
          </w:p>
          <w:p w:rsidR="00442C9A" w:rsidRDefault="00442C9A" w:rsidP="00B11A2C">
            <w:pPr>
              <w:pStyle w:val="Sansinterligne"/>
              <w:rPr>
                <w:rStyle w:val="Emphaseple"/>
                <w:i w:val="0"/>
              </w:rPr>
            </w:pPr>
            <w:r>
              <w:rPr>
                <w:rStyle w:val="Emphaseple"/>
                <w:i w:val="0"/>
              </w:rPr>
              <w:t>Emme représente la structure d’un ensemble de données sous forme d’un tableau/</w:t>
            </w:r>
          </w:p>
          <w:p w:rsidR="00442C9A" w:rsidRDefault="00442C9A" w:rsidP="00B11A2C">
            <w:pPr>
              <w:pStyle w:val="Sansinterligne"/>
              <w:rPr>
                <w:rStyle w:val="Emphaseple"/>
                <w:i w:val="0"/>
              </w:rPr>
            </w:pPr>
            <w:r>
              <w:rPr>
                <w:rStyle w:val="Emphaseple"/>
                <w:i w:val="0"/>
              </w:rPr>
              <w:t>Toutes les données seront stockées dans des tables.</w:t>
            </w:r>
          </w:p>
        </w:tc>
      </w:tr>
    </w:tbl>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w:t>
      </w:r>
      <w:r>
        <w:rPr>
          <w:rStyle w:val="Emphaseple"/>
          <w:b/>
          <w:smallCaps/>
          <w:u w:val="single"/>
        </w:rPr>
        <w:t xml:space="preserve"> </w:t>
      </w:r>
      <w:r w:rsidR="00A03C51">
        <w:rPr>
          <w:rStyle w:val="Emphaseple"/>
          <w:b/>
          <w:smallCaps/>
          <w:u w:val="single"/>
        </w:rPr>
        <w:t>Attribut (Champs)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442C9A" w:rsidP="00B11A2C">
            <w:pPr>
              <w:pStyle w:val="Sansinterligne"/>
              <w:rPr>
                <w:rStyle w:val="Emphaseple"/>
                <w:i w:val="0"/>
              </w:rPr>
            </w:pPr>
            <w:r w:rsidRPr="00442C9A">
              <w:rPr>
                <w:rStyle w:val="Emphaseple"/>
                <w:i w:val="0"/>
              </w:rPr>
              <w:t>Dans la programmation orientée objet, un champ (ou attribut) est une propriété d'un objet. Cette propriété a un nom, un type de données et une valeur. Un champ est aussi une zone de saisie ou d'affichage d'une information dans un formulaire papier ou informatisé.</w:t>
            </w:r>
          </w:p>
          <w:p w:rsidR="00442C9A" w:rsidRDefault="00442C9A" w:rsidP="00B11A2C">
            <w:pPr>
              <w:pStyle w:val="Sansinterligne"/>
              <w:rPr>
                <w:rStyle w:val="Emphaseple"/>
                <w:i w:val="0"/>
              </w:rPr>
            </w:pPr>
            <w:r>
              <w:rPr>
                <w:rStyle w:val="Emphaseple"/>
                <w:i w:val="0"/>
              </w:rPr>
              <w:t>Ex : âge, nom, numéro de sécu.</w:t>
            </w:r>
          </w:p>
        </w:tc>
      </w:tr>
    </w:tbl>
    <w:p w:rsidR="000D5B88" w:rsidRDefault="000D5B88"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lastRenderedPageBreak/>
        <w:t xml:space="preserve">Définir </w:t>
      </w:r>
      <w:r w:rsidR="00A03C51">
        <w:rPr>
          <w:rStyle w:val="Emphaseple"/>
          <w:b/>
          <w:smallCaps/>
          <w:u w:val="single"/>
        </w:rPr>
        <w:t>un enregistrement (tuple)</w:t>
      </w:r>
      <w:r>
        <w:rPr>
          <w:rStyle w:val="Emphaseple"/>
          <w:b/>
          <w:smallCaps/>
          <w:u w:val="single"/>
        </w:rPr>
        <w:t> </w:t>
      </w:r>
      <w:r w:rsidR="000D5B88">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442C9A" w:rsidP="00B11A2C">
            <w:pPr>
              <w:pStyle w:val="Sansinterligne"/>
              <w:rPr>
                <w:rStyle w:val="Emphaseple"/>
                <w:i w:val="0"/>
              </w:rPr>
            </w:pPr>
            <w:r w:rsidRPr="00442C9A">
              <w:rPr>
                <w:rStyle w:val="Emphaseple"/>
                <w:i w:val="0"/>
              </w:rPr>
              <w:t xml:space="preserve">Ligne ou enregistrement individuel dans une table de base de données. Chaque </w:t>
            </w:r>
            <w:proofErr w:type="spellStart"/>
            <w:r w:rsidRPr="00442C9A">
              <w:rPr>
                <w:rStyle w:val="Emphaseple"/>
                <w:i w:val="0"/>
              </w:rPr>
              <w:t>tuple</w:t>
            </w:r>
            <w:proofErr w:type="spellEnd"/>
            <w:r w:rsidRPr="00442C9A">
              <w:rPr>
                <w:rStyle w:val="Emphaseple"/>
                <w:i w:val="0"/>
              </w:rPr>
              <w:t xml:space="preserve"> enregistre les valeurs des colonnes définies dans la table.</w:t>
            </w:r>
          </w:p>
        </w:tc>
      </w:tr>
    </w:tbl>
    <w:p w:rsidR="000D5B88" w:rsidRPr="00771697" w:rsidRDefault="000D5B88" w:rsidP="000D5B88">
      <w:pPr>
        <w:pStyle w:val="Sansinterligne"/>
        <w:rPr>
          <w:rStyle w:val="Emphaseple"/>
          <w:i w:val="0"/>
        </w:rPr>
      </w:pPr>
    </w:p>
    <w:p w:rsidR="00F859BA" w:rsidRPr="00771697" w:rsidRDefault="00F859BA" w:rsidP="00F859BA">
      <w:pPr>
        <w:pStyle w:val="Sansinterligne"/>
        <w:rPr>
          <w:rStyle w:val="Emphaseple"/>
          <w:b/>
          <w:i w:val="0"/>
          <w:smallCaps/>
          <w:u w:val="single"/>
        </w:rPr>
      </w:pPr>
      <w:r w:rsidRPr="00771697">
        <w:rPr>
          <w:rStyle w:val="Emphaseple"/>
          <w:b/>
          <w:smallCaps/>
          <w:u w:val="single"/>
        </w:rPr>
        <w:t xml:space="preserve">Définir </w:t>
      </w:r>
      <w:r w:rsidR="00A03C51">
        <w:rPr>
          <w:rStyle w:val="Emphaseple"/>
          <w:b/>
          <w:smallCaps/>
          <w:u w:val="single"/>
        </w:rPr>
        <w:t>une Clé Primaire</w:t>
      </w:r>
      <w:r>
        <w:rPr>
          <w:rStyle w:val="Emphaseple"/>
          <w:b/>
          <w:smallCaps/>
          <w:u w:val="single"/>
        </w:rPr>
        <w:t xml:space="preserv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F859BA" w:rsidRDefault="00442C9A" w:rsidP="00B11A2C">
            <w:pPr>
              <w:pStyle w:val="Sansinterligne"/>
              <w:rPr>
                <w:rStyle w:val="Emphaseple"/>
                <w:i w:val="0"/>
              </w:rPr>
            </w:pPr>
            <w:r>
              <w:rPr>
                <w:rStyle w:val="Emphaseple"/>
                <w:i w:val="0"/>
              </w:rPr>
              <w:t>La clé primaire permet de sélectionner une ligne sans passer par autre chose.</w:t>
            </w:r>
          </w:p>
          <w:p w:rsidR="00442C9A" w:rsidRDefault="00442C9A" w:rsidP="00B11A2C">
            <w:pPr>
              <w:pStyle w:val="Sansinterligne"/>
              <w:rPr>
                <w:rStyle w:val="Emphaseple"/>
                <w:i w:val="0"/>
              </w:rPr>
            </w:pPr>
            <w:r>
              <w:rPr>
                <w:rStyle w:val="Emphaseple"/>
                <w:i w:val="0"/>
              </w:rPr>
              <w:t xml:space="preserve">Va être un identifiant numérique ou une </w:t>
            </w:r>
            <w:proofErr w:type="gramStart"/>
            <w:r>
              <w:rPr>
                <w:rStyle w:val="Emphaseple"/>
                <w:i w:val="0"/>
              </w:rPr>
              <w:t>combinaisons</w:t>
            </w:r>
            <w:proofErr w:type="gramEnd"/>
            <w:r>
              <w:rPr>
                <w:rStyle w:val="Emphaseple"/>
                <w:i w:val="0"/>
              </w:rPr>
              <w:t xml:space="preserve"> de plusieurs lignes pour former la clé primaire.</w:t>
            </w:r>
          </w:p>
          <w:p w:rsidR="00442C9A" w:rsidRDefault="00442C9A" w:rsidP="00B11A2C">
            <w:pPr>
              <w:pStyle w:val="Sansinterligne"/>
              <w:rPr>
                <w:rStyle w:val="Emphaseple"/>
                <w:i w:val="0"/>
              </w:rPr>
            </w:pPr>
            <w:r>
              <w:rPr>
                <w:rStyle w:val="Emphaseple"/>
                <w:i w:val="0"/>
              </w:rPr>
              <w:t>Dans une entité la clé primaire est soulignée.</w:t>
            </w:r>
          </w:p>
          <w:p w:rsidR="00442C9A" w:rsidRDefault="00442C9A" w:rsidP="00B11A2C">
            <w:pPr>
              <w:pStyle w:val="Sansinterligne"/>
              <w:rPr>
                <w:rStyle w:val="Emphaseple"/>
                <w:i w:val="0"/>
              </w:rPr>
            </w:pP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sidR="00A03C51">
        <w:rPr>
          <w:rStyle w:val="Emphaseple"/>
          <w:b/>
          <w:smallCaps/>
          <w:u w:val="single"/>
        </w:rPr>
        <w:t xml:space="preserve">une Cardinalité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442C9A" w:rsidP="00297866">
            <w:pPr>
              <w:pStyle w:val="Sansinterligne"/>
              <w:rPr>
                <w:rStyle w:val="Emphaseple"/>
                <w:i w:val="0"/>
              </w:rPr>
            </w:pPr>
            <w:r>
              <w:rPr>
                <w:rStyle w:val="Emphaseple"/>
                <w:i w:val="0"/>
              </w:rPr>
              <w:t xml:space="preserve">Une association est le lien entre deux ou plusieurs </w:t>
            </w:r>
            <w:proofErr w:type="gramStart"/>
            <w:r>
              <w:rPr>
                <w:rStyle w:val="Emphaseple"/>
                <w:i w:val="0"/>
              </w:rPr>
              <w:t>entité</w:t>
            </w:r>
            <w:proofErr w:type="gramEnd"/>
          </w:p>
          <w:p w:rsidR="00442C9A" w:rsidRDefault="00442C9A" w:rsidP="00297866">
            <w:pPr>
              <w:pStyle w:val="Sansinterligne"/>
              <w:rPr>
                <w:rStyle w:val="Emphaseple"/>
                <w:i w:val="0"/>
              </w:rPr>
            </w:pPr>
            <w:r>
              <w:rPr>
                <w:rStyle w:val="Emphaseple"/>
                <w:i w:val="0"/>
              </w:rPr>
              <w:t xml:space="preserve">La cardinalité représente le nombre de fois au minimum et au maximum qu’une entité participe à l’association. </w:t>
            </w:r>
          </w:p>
        </w:tc>
      </w:tr>
    </w:tbl>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lastRenderedPageBreak/>
        <w:t xml:space="preserve">Définir </w:t>
      </w:r>
      <w:r w:rsidR="00A03C51">
        <w:rPr>
          <w:rStyle w:val="Emphaseple"/>
          <w:b/>
          <w:smallCaps/>
          <w:u w:val="single"/>
        </w:rPr>
        <w:t>une clé Etrangère</w:t>
      </w:r>
      <w:r>
        <w:rPr>
          <w:rStyle w:val="Emphaseple"/>
          <w:b/>
          <w:smallCaps/>
          <w:u w:val="single"/>
        </w:rPr>
        <w:t xml:space="preserve">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442C9A" w:rsidRDefault="00442C9A" w:rsidP="00297866">
            <w:pPr>
              <w:pStyle w:val="Sansinterligne"/>
              <w:rPr>
                <w:rStyle w:val="Emphaseple"/>
                <w:i w:val="0"/>
              </w:rPr>
            </w:pPr>
            <w:r w:rsidRPr="00442C9A">
              <w:rPr>
                <w:rStyle w:val="Emphaseple"/>
                <w:i w:val="0"/>
              </w:rPr>
              <w:t xml:space="preserve">La clé étrangère est une contrainte qui s'assure du respect de l'intégrité référentielle de la base de données. </w:t>
            </w:r>
          </w:p>
          <w:p w:rsidR="002A3139" w:rsidRDefault="00442C9A" w:rsidP="00297866">
            <w:pPr>
              <w:pStyle w:val="Sansinterligne"/>
              <w:rPr>
                <w:rStyle w:val="Emphaseple"/>
                <w:i w:val="0"/>
              </w:rPr>
            </w:pPr>
            <w:r w:rsidRPr="00442C9A">
              <w:rPr>
                <w:rStyle w:val="Emphaseple"/>
                <w:i w:val="0"/>
              </w:rPr>
              <w:t>Concrètement, une donnée qui compose la clé étrangère d'une table A doit faire référence à une donnée existante dans la clé primaire d'une table B.</w:t>
            </w:r>
            <w:bookmarkStart w:id="0" w:name="_GoBack"/>
            <w:bookmarkEnd w:id="0"/>
          </w:p>
        </w:tc>
      </w:tr>
    </w:tbl>
    <w:p w:rsidR="002A3139" w:rsidRPr="00771697" w:rsidRDefault="002A3139" w:rsidP="002A3139">
      <w:pPr>
        <w:pStyle w:val="Sansinterligne"/>
        <w:rPr>
          <w:rStyle w:val="Emphaseple"/>
          <w:i w:val="0"/>
        </w:rPr>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308" w:rsidRDefault="00261308" w:rsidP="00A64CE3">
      <w:pPr>
        <w:spacing w:after="0" w:line="240" w:lineRule="auto"/>
      </w:pPr>
      <w:r>
        <w:separator/>
      </w:r>
    </w:p>
  </w:endnote>
  <w:endnote w:type="continuationSeparator" w:id="0">
    <w:p w:rsidR="00261308" w:rsidRDefault="00261308"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437EA">
          <w:pPr>
            <w:pStyle w:val="Pieddepage"/>
            <w:jc w:val="center"/>
            <w:rPr>
              <w:b/>
              <w:sz w:val="20"/>
            </w:rPr>
          </w:pPr>
          <w:proofErr w:type="spellStart"/>
          <w:r w:rsidRPr="00FC3A97">
            <w:rPr>
              <w:b/>
              <w:sz w:val="16"/>
            </w:rPr>
            <w:t>Res</w:t>
          </w:r>
          <w:r>
            <w:rPr>
              <w:b/>
              <w:sz w:val="16"/>
            </w:rPr>
            <w:t>p</w:t>
          </w:r>
          <w:proofErr w:type="spellEnd"/>
          <w:r w:rsidRPr="00FC3A97">
            <w:rPr>
              <w:b/>
              <w:sz w:val="16"/>
            </w:rPr>
            <w:t>. Secteur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A437EA" w:rsidP="00A64CE3">
          <w:pPr>
            <w:pStyle w:val="Pieddepage"/>
            <w:jc w:val="center"/>
            <w:rPr>
              <w:sz w:val="20"/>
            </w:rPr>
          </w:pPr>
          <w:r>
            <w:rPr>
              <w:sz w:val="20"/>
            </w:rPr>
            <w:t>Mathieu PARIS</w:t>
          </w:r>
          <w:r w:rsidR="00612C88" w:rsidRPr="00FC3A97">
            <w:rPr>
              <w:sz w:val="20"/>
            </w:rPr>
            <w:t xml:space="preserve"> : </w:t>
          </w:r>
        </w:p>
        <w:p w:rsidR="00612C88" w:rsidRPr="00FC3A97" w:rsidRDefault="00612C88" w:rsidP="00A437EA">
          <w:pPr>
            <w:pStyle w:val="Pieddepage"/>
            <w:rPr>
              <w:b/>
              <w:sz w:val="20"/>
              <w:u w:val="single"/>
            </w:rPr>
          </w:pPr>
          <w:r>
            <w:rPr>
              <w:b/>
              <w:sz w:val="16"/>
            </w:rPr>
            <w:t>Coordinat</w:t>
          </w:r>
          <w:r w:rsidR="00A437EA">
            <w:rPr>
              <w:b/>
              <w:sz w:val="16"/>
            </w:rPr>
            <w:t>eur</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A437EA" w:rsidP="00A64CE3">
          <w:pPr>
            <w:pStyle w:val="Pieddepage"/>
            <w:jc w:val="center"/>
            <w:rPr>
              <w:sz w:val="20"/>
            </w:rPr>
          </w:pPr>
          <w:r>
            <w:rPr>
              <w:sz w:val="20"/>
            </w:rPr>
            <w:t>Sophie POULAKOS</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308" w:rsidRDefault="00261308" w:rsidP="00A64CE3">
      <w:pPr>
        <w:spacing w:after="0" w:line="240" w:lineRule="auto"/>
      </w:pPr>
      <w:r>
        <w:separator/>
      </w:r>
    </w:p>
  </w:footnote>
  <w:footnote w:type="continuationSeparator" w:id="0">
    <w:p w:rsidR="00261308" w:rsidRDefault="00261308" w:rsidP="00A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C88" w:rsidRDefault="00612C88">
    <w:pPr>
      <w:pStyle w:val="En-tte"/>
    </w:pPr>
    <w:r w:rsidRPr="00B15CC2">
      <w:rPr>
        <w:b/>
        <w:noProof/>
        <w:lang w:val="en-US"/>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LUYbDAAAA2wAAAA8AAABkcnMvZG93bnJldi54bWxEj0FrwkAQhe8F/8Mygre6sUiR6CoiWls8&#10;aRX0NmTHJJqdDdlV47/vHITeZnhv3vtmMmtdpe7UhNKzgUE/AUWceVtybmD/u3ofgQoR2WLlmQw8&#10;KcBs2nmbYGr9g7d038VcSQiHFA0UMdap1iEryGHo+5pYtLNvHEZZm1zbBh8S7ir9kSSf2mHJ0lBg&#10;TYuCsuvu5gysN6vn8JB/xZOvkuPPZbkdOW6N6XXb+RhUpDb+m1/X31bwBVZ+kQH09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QtRhsMAAADbAAAADwAAAAAAAAAAAAAAAACf&#10;AgAAZHJzL2Rvd25yZXYueG1sUEsFBgAAAAAEAAQA9wAAAI8DAAAAAA==&#10;">
                <v:imagedata r:id="rId5" o:title=""/>
                <v:path arrowok="t"/>
              </v:shape>
              <v:shape id="Image 19" o:spid="_x0000_s1030" type="#_x0000_t75" style="position:absolute;left:34671;width:33280;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9R/vAAAAA2wAAAA8AAABkcnMvZG93bnJldi54bWxET91qwjAUvh/sHcIZeDNmqoyinVFEEPRu&#10;qz7AsTk2xeSkNtHWtzeDwe7Ox/d7FqvBWXGnLjSeFUzGGQjiyuuGawXHw/ZjBiJEZI3WMyl4UIDV&#10;8vVlgYX2Pf/QvYy1SCEcClRgYmwLKUNlyGEY+5Y4cWffOYwJdrXUHfYp3Fk5zbJcOmw4NRhsaWOo&#10;upQ3p6C3h8/TpNT76+Nk8oul93P+TUqN3ob1F4hIQ/wX/7l3Os2fw+8v6QC5f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71H+8AAAADbAAAADwAAAAAAAAAAAAAAAACfAgAA&#10;ZHJzL2Rvd25yZXYueG1sUEsFBgAAAAAEAAQA9wAAAIwDAAAAAA==&#10;">
                <v:imagedata r:id="rId6" o:title=""/>
                <v:path arrowok="t"/>
              </v:shape>
              <v:shape id="Image 20" o:spid="_x0000_s1031" type="#_x0000_t75" style="position:absolute;left:34575;top:7334;width:15812;height:38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C6t3BAAAA2wAAAA8AAABkcnMvZG93bnJldi54bWxET7tqwzAU3Qv9B3EL3Rq5HpriRDbF1NAs&#10;gaQmWW+tW9uJdWUsxY+/j4ZCx8N5b7PZdGKkwbWWFbyuIhDEldUt1wrK7+LlHYTzyBo7y6RgIQdZ&#10;+viwxUTbiQ80Hn0tQgi7BBU03veJlK5qyKBb2Z44cL92MOgDHGqpB5xCuOlkHEVv0mDLoaHBnvKG&#10;quvxZhTo3Xm57HtH+dqcy1MxLqefz1ap56f5YwPC0+z/xX/uL60gDuvDl/ADZH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6C6t3BAAAA2wAAAA8AAAAAAAAAAAAAAAAAnwIA&#10;AGRycy9kb3ducmV2LnhtbFBLBQYAAAAABAAEAPcAAACNAwAAAAA=&#10;">
                <v:imagedata r:id="rId7" o:title=""/>
                <v:path arrowok="t"/>
              </v:shape>
              <v:shape id="Image 13" o:spid="_x0000_s1032" type="#_x0000_t75" style="position:absolute;left:54959;top:9048;width:1943;height:1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S/6fEAAAA2wAAAA8AAABkcnMvZG93bnJldi54bWxEj0FrAjEUhO+C/yE8wZtm9SC6NYoI0vYi&#10;VAXp7XXzdjd087Ik6br77xuh0OMwM98w231vG9GRD8axgsU8A0FcOG24UnC7nmZrECEia2wck4KB&#10;Aux349EWc+0e/EHdJVYiQTjkqKCOsc2lDEVNFsPctcTJK523GJP0ldQeHwluG7nMspW0aDgt1NjS&#10;sabi+/JjFbyeVuXhfns/f7I5lkNn/LCxX0pNJ/3hBUSkPv6H/9pvWsFyAc8v6QfI3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S/6fEAAAA2wAAAA8AAAAAAAAAAAAAAAAA&#10;nwIAAGRycy9kb3ducmV2LnhtbFBLBQYAAAAABAAEAPcAAACQAw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zy8EA&#10;AADbAAAADwAAAGRycy9kb3ducmV2LnhtbESPQYvCMBSE74L/ITzBi2jaHmStRhFRkL3pevH2aJ5t&#10;sXkpTWyrv34jCB6HmfmGWW16U4mWGldaVhDPIhDEmdUl5wouf4fpDwjnkTVWlknBkxxs1sPBClNt&#10;Oz5Re/a5CBB2KSoovK9TKV1WkEE3szVx8G62MeiDbHKpG+wC3FQyiaK5NFhyWCiwpl1B2f38MArm&#10;/b6e/C4o6V5Z1fL1FceeYqXGo367BOGp99/wp33UCpIE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s8vBAAAA2wAAAA8AAAAAAAAAAAAAAAAAmAIAAGRycy9kb3du&#10;cmV2LnhtbFBLBQYAAAAABAAEAPUAAACGAw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WUMMA&#10;AADbAAAADwAAAGRycy9kb3ducmV2LnhtbESPQWvCQBSE7wX/w/KEXopukkL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WUMMAAADbAAAADwAAAAAAAAAAAAAAAACYAgAAZHJzL2Rv&#10;d25yZXYueG1sUEsFBgAAAAAEAAQA9QAAAIgD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71761C" w:rsidP="00A64CE3">
          <w:pPr>
            <w:pStyle w:val="En-tte"/>
            <w:tabs>
              <w:tab w:val="clear" w:pos="4536"/>
              <w:tab w:val="clear" w:pos="9072"/>
              <w:tab w:val="left" w:pos="3825"/>
            </w:tabs>
            <w:ind w:left="-1113"/>
            <w:jc w:val="center"/>
            <w:rPr>
              <w:b/>
              <w:sz w:val="36"/>
            </w:rPr>
          </w:pPr>
          <w:r>
            <w:rPr>
              <w:b/>
              <w:sz w:val="36"/>
              <w:szCs w:val="36"/>
            </w:rPr>
            <w:t>Conception d’un Système d’Information</w:t>
          </w:r>
          <w:r w:rsidR="00331136">
            <w:rPr>
              <w:b/>
              <w:sz w:val="36"/>
              <w:szCs w:val="36"/>
            </w:rPr>
            <w:t xml:space="preserve"> </w:t>
          </w:r>
        </w:p>
      </w:tc>
    </w:tr>
  </w:tbl>
  <w:p w:rsidR="00612C88" w:rsidRDefault="00612C88" w:rsidP="00A64C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0E7C65"/>
    <w:rsid w:val="0010039D"/>
    <w:rsid w:val="001121E5"/>
    <w:rsid w:val="001140E5"/>
    <w:rsid w:val="00136013"/>
    <w:rsid w:val="0018537F"/>
    <w:rsid w:val="001859C4"/>
    <w:rsid w:val="00260592"/>
    <w:rsid w:val="00261308"/>
    <w:rsid w:val="002A3139"/>
    <w:rsid w:val="00331136"/>
    <w:rsid w:val="003F5B80"/>
    <w:rsid w:val="003F6845"/>
    <w:rsid w:val="00402E6E"/>
    <w:rsid w:val="004043E8"/>
    <w:rsid w:val="004159F5"/>
    <w:rsid w:val="00442C9A"/>
    <w:rsid w:val="0044418E"/>
    <w:rsid w:val="004536B1"/>
    <w:rsid w:val="004726CD"/>
    <w:rsid w:val="00483CFA"/>
    <w:rsid w:val="0059687A"/>
    <w:rsid w:val="005C1D28"/>
    <w:rsid w:val="005E0BEF"/>
    <w:rsid w:val="005E4CDF"/>
    <w:rsid w:val="005F473E"/>
    <w:rsid w:val="00612C88"/>
    <w:rsid w:val="006631F4"/>
    <w:rsid w:val="00663D20"/>
    <w:rsid w:val="00665F6A"/>
    <w:rsid w:val="00685D24"/>
    <w:rsid w:val="006A5036"/>
    <w:rsid w:val="006E0108"/>
    <w:rsid w:val="006E65FE"/>
    <w:rsid w:val="006F35B6"/>
    <w:rsid w:val="00716466"/>
    <w:rsid w:val="0071761C"/>
    <w:rsid w:val="00730B82"/>
    <w:rsid w:val="00740B68"/>
    <w:rsid w:val="00753791"/>
    <w:rsid w:val="007666FD"/>
    <w:rsid w:val="007D6BD4"/>
    <w:rsid w:val="00811DBB"/>
    <w:rsid w:val="00815DB3"/>
    <w:rsid w:val="00824205"/>
    <w:rsid w:val="008D25F4"/>
    <w:rsid w:val="0092160C"/>
    <w:rsid w:val="00937684"/>
    <w:rsid w:val="009B4A61"/>
    <w:rsid w:val="009E3DEE"/>
    <w:rsid w:val="00A03C51"/>
    <w:rsid w:val="00A41D3D"/>
    <w:rsid w:val="00A437EA"/>
    <w:rsid w:val="00A64CE3"/>
    <w:rsid w:val="00AA5447"/>
    <w:rsid w:val="00AC2618"/>
    <w:rsid w:val="00AD21EB"/>
    <w:rsid w:val="00AD22A9"/>
    <w:rsid w:val="00AE5898"/>
    <w:rsid w:val="00AF2B49"/>
    <w:rsid w:val="00B33BFC"/>
    <w:rsid w:val="00B77EE0"/>
    <w:rsid w:val="00B93925"/>
    <w:rsid w:val="00BA589A"/>
    <w:rsid w:val="00BF42D7"/>
    <w:rsid w:val="00C301C2"/>
    <w:rsid w:val="00C44C7D"/>
    <w:rsid w:val="00C50B23"/>
    <w:rsid w:val="00C655A9"/>
    <w:rsid w:val="00CB2E1A"/>
    <w:rsid w:val="00D57200"/>
    <w:rsid w:val="00D71162"/>
    <w:rsid w:val="00D97112"/>
    <w:rsid w:val="00DA3A68"/>
    <w:rsid w:val="00DA3AED"/>
    <w:rsid w:val="00DC4C66"/>
    <w:rsid w:val="00DE6EFD"/>
    <w:rsid w:val="00E23395"/>
    <w:rsid w:val="00E366B2"/>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282</Words>
  <Characters>1610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ERN DEV 23-01</cp:lastModifiedBy>
  <cp:revision>2</cp:revision>
  <cp:lastPrinted>2018-06-01T09:56:00Z</cp:lastPrinted>
  <dcterms:created xsi:type="dcterms:W3CDTF">2023-09-12T12:07:00Z</dcterms:created>
  <dcterms:modified xsi:type="dcterms:W3CDTF">2023-09-12T12:07:00Z</dcterms:modified>
</cp:coreProperties>
</file>