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0C9E8" w14:textId="5905D96A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bookmarkStart w:id="0" w:name="_Hlk212916634"/>
      <w:r>
        <w:rPr>
          <w:rFonts w:ascii="Montserrat" w:eastAsia="Montserrat" w:hAnsi="Montserrat" w:cs="Montserrat"/>
          <w:sz w:val="22"/>
        </w:rPr>
        <w:t>ОБЩЕСТВО С ОГРАНИЧЕННОЙ ОТВЕСТВЕННОСТЬЮ «ЦЕНТР 25-12»</w:t>
      </w:r>
    </w:p>
    <w:p w14:paraId="737E9688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5A61C3A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739C05BB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4394C0E2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3CB871F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УТВЕРЖДАЮ</w:t>
      </w:r>
    </w:p>
    <w:p w14:paraId="0AF8349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Генеральный директор</w:t>
      </w:r>
    </w:p>
    <w:p w14:paraId="6F058ED7" w14:textId="738BB60F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_______________ / Е. А. Шимбирева</w:t>
      </w:r>
    </w:p>
    <w:p w14:paraId="4345CB16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«___» ____________ 2026 г.</w:t>
      </w:r>
    </w:p>
    <w:p w14:paraId="678CE3E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1112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103826C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EAF595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802BB2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BD31751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1C326F32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5E092E0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6F80A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7A85CD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0FF7954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3DE6CB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6FCD90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D1FD9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ПРОГРАММА ПРОФЕССИОНАЛЬНОЙ ПЕРЕПОДГОТОВКИ</w:t>
      </w:r>
    </w:p>
    <w:p w14:paraId="79EC023F" w14:textId="4F8148B2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eastAsia="Montserrat" w:hAnsi="Montserrat" w:cs="Montserrat"/>
          <w:sz w:val="22"/>
        </w:rPr>
        <w:t>«АДМИНИСТРИРОВАНИЕ И АВТОМАТИЗАЦИЯ КОРПОРАТИВНЫХ КОМПЬЮТЕРНЫХ СЕТЕЙ»</w:t>
      </w:r>
    </w:p>
    <w:p w14:paraId="6E1F1D4D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3AB3FAE6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25AD20F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DD7AF80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674ABA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4EACE2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EF3CB3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9C7F264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6AAD85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33B79AB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BB7880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AEB99B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B74DB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D146A33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33B1E0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3DFC349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F7B098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E297D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18BF675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1EC737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7163D32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B36A45F" w14:textId="77777777" w:rsidR="00120128" w:rsidRPr="00116718" w:rsidRDefault="00120128" w:rsidP="00120128">
      <w:pPr>
        <w:spacing w:after="0" w:line="276" w:lineRule="auto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A4CAEF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lastRenderedPageBreak/>
        <w:t>Москва, 2026</w:t>
      </w:r>
    </w:p>
    <w:p w14:paraId="4AE24859" w14:textId="77777777" w:rsidR="00120128" w:rsidRDefault="00120128" w:rsidP="001201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ОБЩАЯ ХАРАКТЕРИСТИКА ПРОГРАММЫ</w:t>
      </w:r>
    </w:p>
    <w:p w14:paraId="65FE64C2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1.1. Цель реализации программы</w:t>
      </w:r>
    </w:p>
    <w:p w14:paraId="65680D7C" w14:textId="7DF4453C" w:rsidR="0001112B" w:rsidRPr="0037049C" w:rsidRDefault="00120128" w:rsidP="0037049C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ab/>
        <w:t>Цель реализации программы — формирование и совершенствование профессиональных компетенций, соотнесённых с квалификацией «специалист в области информационных технологий» и видами деятельности, предусмотренными ФГОС СПО 09.02.02 (Реквизиты приказа уточняются по представленному стандарту.), по тематике курса «Администрирование и автоматизация корпоративных компьютерных сетей».</w:t>
      </w:r>
    </w:p>
    <w:p w14:paraId="34A9C10E" w14:textId="64E5F800" w:rsidR="00120128" w:rsidRDefault="00120128" w:rsidP="00120128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1.2. Характеристика нового вида профессиональной деятельности, новой квалификации</w:t>
      </w:r>
    </w:p>
    <w:p w14:paraId="6F5FF699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а) Область профессиональной деятельности</w:t>
      </w:r>
    </w:p>
    <w:p w14:paraId="002D7A29" w14:textId="77777777" w:rsidR="00A120FF" w:rsidRPr="00B623B2" w:rsidRDefault="00A120FF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  <w:lang w:val="ru-RU"/>
        </w:rPr>
      </w:pPr>
      <w:r>
        <w:rPr>
          <w:rFonts w:ascii="Montserrat" w:eastAsia="Montserrat" w:hAnsi="Montserrat" w:cs="Montserrat"/>
          <w:sz w:val="22"/>
        </w:rPr>
        <w:t xml:space="preserve">Область профессиональной деятельности определяется тематикой курса и представленным ФГОС. </w:t>
      </w:r>
    </w:p>
    <w:p w14:paraId="1DDE37EA" w14:textId="413DF003" w:rsidR="00120128" w:rsidRDefault="00120128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б) Объекты профессиональной деятельности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Программные и цифровые решения по тематике курса;</w:t>
      </w:r>
    </w:p>
    <w:p w14:paraId="088F6EC5" w14:textId="77777777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Документация, сценарии настройки и эксплуатационные материалы;</w:t>
      </w:r>
    </w:p>
    <w:p w14:paraId="01992F59" w14:textId="77777777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Прикладные и инфраструктурные сервисы, используемые в рамках курса.</w:t>
      </w:r>
    </w:p>
    <w:p w14:paraId="03AB20B4" w14:textId="246C638D" w:rsidR="000C6261" w:rsidRPr="00CF39E1" w:rsidRDefault="00120128" w:rsidP="00CF39E1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в) Виды профессиональной деятельности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eastAsia="Montserrat" w:hAnsi="Montserrat" w:cs="Montserrat"/>
          <w:sz w:val="22"/>
        </w:rPr>
        <w:t>Проектирование и реализация решений по тематике курса «профильной тематике курса».</w:t>
      </w:r>
    </w:p>
    <w:p w14:paraId="6CBA0A26" w14:textId="77777777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eastAsia="Montserrat" w:hAnsi="Montserrat" w:cs="Montserrat"/>
          <w:sz w:val="22"/>
        </w:rPr>
        <w:t>Настройка, тестирование и сопровождение полученных результатов.</w:t>
      </w:r>
    </w:p>
    <w:p w14:paraId="4C2345A7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г) Уровень квалификации в соответствии с профессиональным стандартом</w:t>
      </w:r>
    </w:p>
    <w:p w14:paraId="003402BF" w14:textId="0FA1F2AA" w:rsidR="00120128" w:rsidRDefault="000C6261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rPr>
          <w:rFonts w:ascii="Montserrat" w:eastAsia="Montserrat" w:hAnsi="Montserrat" w:cs="Montserrat"/>
          <w:sz w:val="22"/>
        </w:rPr>
        <w:t>Квалификационный профиль программы определяется ФГОС 09.02.02 и содержанием курса.</w:t>
      </w:r>
    </w:p>
    <w:p w14:paraId="6659FC27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1.3. Планируемые результаты обучения</w:t>
      </w:r>
    </w:p>
    <w:p w14:paraId="252B48C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 результате освоения программы слушатель должен овладеть следующими трудовыми функциями (в соответствии с профессиональным стандартом) и/или профессиональными компетенциями (в соответствии с ФГОС):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3748"/>
        <w:gridCol w:w="2344"/>
        <w:gridCol w:w="8468"/>
      </w:tblGrid>
      <w:tr w:rsidR="00120128" w14:paraId="038A0867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4A02A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Трудовые функции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12DDE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трудовых функций, уровень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989D9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и наименование компетенций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Подготовка и проектирование решений по тематике курса «профильной тематике курса».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A/01.6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ПК 1.1 Анализировать требования и формировать структуру решения.</w:t>
            </w:r>
            <w:r>
              <w:rPr>
                <w:rFonts w:ascii="Montserrat" w:eastAsia="Montserrat" w:hAnsi="Montserrat" w:cs="Montserrat"/>
                <w:sz w:val="20"/>
              </w:rPr>
              <w:br/>
              <w:t>ПК 1.2 Подготавливать проектные и технические материалы по тематике курса.</w:t>
            </w:r>
          </w:p>
        </w:tc>
      </w:tr>
      <w:tr w:rsidR="00263479" w14:paraId="016DBEDF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44313" w14:textId="77777777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Разработка, настройка и интеграция решений по тематике курса «профильной тематике курса».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E0B3D" w14:textId="77777777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A/02.6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20D1C" w14:textId="7777777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ПК 2.1 Реализовывать и настраивать компоненты решения.</w:t>
            </w:r>
            <w:r>
              <w:rPr>
                <w:rFonts w:ascii="Montserrat" w:eastAsia="Montserrat" w:hAnsi="Montserrat" w:cs="Montserrat"/>
                <w:sz w:val="20"/>
              </w:rPr>
              <w:br/>
              <w:t>ПК 2.2 Выполнять интеграцию, отладку и контроль корректности работы.</w:t>
            </w:r>
          </w:p>
        </w:tc>
      </w:tr>
      <w:tr w:rsidR="00263479" w14:paraId="41492B1A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0205D" w14:textId="77777777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Проверка качества, сопровождение и совершенствование решений по тематике курса «профильной тематике курса».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68832" w14:textId="77777777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A/03.6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3C780" w14:textId="7777777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ПК 3.1 Проводить тестирование, анализ и устранение недостатков.</w:t>
            </w:r>
            <w:r>
              <w:rPr>
                <w:rFonts w:ascii="Montserrat" w:eastAsia="Montserrat" w:hAnsi="Montserrat" w:cs="Montserrat"/>
                <w:sz w:val="20"/>
              </w:rPr>
              <w:br/>
              <w:t>ПК 3.2 Готовить результаты, рекомендации и материалы сопровождения.</w:t>
            </w:r>
          </w:p>
        </w:tc>
      </w:tr>
    </w:tbl>
    <w:p w14:paraId="4A282A1C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01E4574E" w14:textId="5A29B41E" w:rsidR="00120128" w:rsidRDefault="009D66B7" w:rsidP="009D66B7">
      <w:pPr>
        <w:spacing w:line="259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br w:type="page"/>
      </w:r>
      <w:r w:rsidR="00120128">
        <w:rPr>
          <w:rFonts w:ascii="Montserrat" w:eastAsia="Montserrat" w:hAnsi="Montserrat" w:cs="Montserrat"/>
          <w:color w:val="000000"/>
          <w:sz w:val="22"/>
          <w:szCs w:val="22"/>
        </w:rPr>
        <w:lastRenderedPageBreak/>
        <w:t>В результате освоения программы слушатель должен:</w:t>
      </w:r>
    </w:p>
    <w:tbl>
      <w:tblPr>
        <w:tblW w:w="14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1"/>
        <w:gridCol w:w="2922"/>
        <w:gridCol w:w="3128"/>
        <w:gridCol w:w="3083"/>
        <w:gridCol w:w="3096"/>
      </w:tblGrid>
      <w:tr w:rsidR="00120128" w14:paraId="58A157F0" w14:textId="77777777" w:rsidTr="0037049C">
        <w:trPr>
          <w:tblHeader/>
        </w:trPr>
        <w:tc>
          <w:tcPr>
            <w:tcW w:w="2331" w:type="dxa"/>
            <w:vAlign w:val="center"/>
          </w:tcPr>
          <w:p w14:paraId="2FF60ABA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Виды деятельности (ВД)</w:t>
            </w:r>
          </w:p>
        </w:tc>
        <w:tc>
          <w:tcPr>
            <w:tcW w:w="2922" w:type="dxa"/>
            <w:vAlign w:val="center"/>
          </w:tcPr>
          <w:p w14:paraId="0D064EA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Профессиональные компетенции (ПК) и/или трудовые функции (ТФ)</w:t>
            </w:r>
          </w:p>
        </w:tc>
        <w:tc>
          <w:tcPr>
            <w:tcW w:w="3128" w:type="dxa"/>
            <w:vAlign w:val="center"/>
          </w:tcPr>
          <w:p w14:paraId="460509CE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Практический опыт / Трудовые действия</w:t>
            </w:r>
          </w:p>
        </w:tc>
        <w:tc>
          <w:tcPr>
            <w:tcW w:w="3083" w:type="dxa"/>
            <w:vAlign w:val="center"/>
          </w:tcPr>
          <w:p w14:paraId="4A55FE33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Умения</w:t>
            </w:r>
          </w:p>
        </w:tc>
        <w:tc>
          <w:tcPr>
            <w:tcW w:w="3096" w:type="dxa"/>
            <w:vAlign w:val="center"/>
          </w:tcPr>
          <w:p w14:paraId="6005C69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Знания</w:t>
            </w:r>
          </w:p>
        </w:tc>
      </w:tr>
      <w:tr w:rsidR="00263479" w14:paraId="2466219C" w14:textId="77777777" w:rsidTr="0037049C">
        <w:tc>
          <w:tcPr>
            <w:tcW w:w="2331" w:type="dxa"/>
          </w:tcPr>
          <w:p w14:paraId="62CC42E1" w14:textId="77777777" w:rsidR="00263479" w:rsidRPr="00776B3D" w:rsidRDefault="00263479" w:rsidP="00776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Выполнение профессиональных задач по тематике курса «профильной тематике курса».</w:t>
            </w:r>
          </w:p>
        </w:tc>
        <w:tc>
          <w:tcPr>
            <w:tcW w:w="2922" w:type="dxa"/>
          </w:tcPr>
          <w:p w14:paraId="05C98F1C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Профессиональные компетенции: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ПК 1.1 Анализировать требования и проектировать решение.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ПК 2.1 Реализовывать и настраивать компоненты решения.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ПК 3.1 Проводить тестирование и сопровождение.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Трудовые функции: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A/01.6 Подготовка и проектирование решений.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A/02.6 Разработка, настройка и интеграция решений.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A/03.6 Проверка качества и сопровождение решений.</w:t>
            </w:r>
          </w:p>
        </w:tc>
        <w:tc>
          <w:tcPr>
            <w:tcW w:w="3128" w:type="dxa"/>
          </w:tcPr>
          <w:p w14:paraId="0B9A3E05" w14:textId="77777777" w:rsidR="00263479" w:rsidRDefault="00263479" w:rsidP="00120128">
            <w:pPr>
              <w:tabs>
                <w:tab w:val="left" w:pos="303"/>
                <w:tab w:val="left" w:pos="993"/>
              </w:tabs>
              <w:spacing w:after="0" w:line="276" w:lineRule="auto"/>
              <w:ind w:left="304" w:hanging="286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С учётом на ПОП ФГОС: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– Выполнение практических заданий по проектированию, настройке и сопровождению решений.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– Подготовка и применение инструментов, сервисов и документации по тематике курса.</w:t>
            </w:r>
          </w:p>
        </w:tc>
        <w:tc>
          <w:tcPr>
            <w:tcW w:w="3083" w:type="dxa"/>
          </w:tcPr>
          <w:p w14:paraId="156D8C46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ind w:left="285" w:hanging="269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С учётом на ПОП ФГОС: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– Анализировать требования, настраивать решения и выполнять отладку.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– Документировать результаты, применять профильные инструменты и сопровождать решения.</w:t>
            </w:r>
          </w:p>
        </w:tc>
        <w:tc>
          <w:tcPr>
            <w:tcW w:w="3096" w:type="dxa"/>
          </w:tcPr>
          <w:p w14:paraId="159212E4" w14:textId="77777777" w:rsidR="00263479" w:rsidRDefault="00263479" w:rsidP="00120128">
            <w:pPr>
              <w:tabs>
                <w:tab w:val="left" w:pos="341"/>
                <w:tab w:val="left" w:pos="993"/>
              </w:tabs>
              <w:spacing w:after="0" w:line="276" w:lineRule="auto"/>
              <w:ind w:left="245" w:hanging="245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С учётом на ПОП ФГОС: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– Принципы проектирования, реализации, тестирования и сопровождения решений.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– Профильные технологии, инструменты и требования к качеству результатов.</w:t>
            </w:r>
          </w:p>
        </w:tc>
      </w:tr>
    </w:tbl>
    <w:p w14:paraId="781B33F8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0" w:left="1134" w:header="708" w:footer="708" w:gutter="0"/>
          <w:cols w:space="720"/>
        </w:sectPr>
      </w:pPr>
    </w:p>
    <w:p w14:paraId="46A5A60F" w14:textId="77777777" w:rsidR="00120128" w:rsidRDefault="00120128" w:rsidP="0012012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 xml:space="preserve">Категория слушателей </w:t>
      </w:r>
    </w:p>
    <w:p w14:paraId="5BE055C1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 освоению программы допускаются: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Лица, имеющие среднее профессиональное и (или) высшее образование;</w:t>
      </w:r>
    </w:p>
    <w:p w14:paraId="2F0767BA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Лица, получающие среднее профессиональное и (или) высшее образование.</w:t>
      </w:r>
    </w:p>
    <w:p w14:paraId="087DC09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Дополнительные требования: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Базовые навыки работы с компьютером, браузером и профильным программным обеспечением.</w:t>
      </w:r>
    </w:p>
    <w:p w14:paraId="4A2317E5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Наличие доступа к сети Интернет и готовность использовать электронное обучение и дистанционные образовательные технологии.</w:t>
      </w:r>
    </w:p>
    <w:p w14:paraId="3F58976A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Вступительные испытания не предусмотрены.</w:t>
      </w:r>
    </w:p>
    <w:p w14:paraId="05E46C79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1.5. Объем программы</w:t>
      </w:r>
    </w:p>
    <w:p w14:paraId="27221D46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256 академических часов.</w:t>
      </w:r>
    </w:p>
    <w:p w14:paraId="62C9CC90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1.6. Форма обучения</w:t>
      </w:r>
    </w:p>
    <w:p w14:paraId="72B98AC0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Заочная с применением дистанционных образовательных технологий.</w:t>
      </w:r>
    </w:p>
    <w:p w14:paraId="530CCACE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1.7. Итоговая аттестация и документ об образовании</w:t>
      </w:r>
    </w:p>
    <w:p w14:paraId="2CCD1FC6" w14:textId="1A42DEC3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 результате освоения программы и успешного прохождения итоговой аттестации слушателю выдается документ о квалификации по дополнительной профессиональной программе. Квалификационный профиль программы соотнесён с направлением «специалист в области информационных технологий», тематический профиль — «Администрирование и автоматизация корпоративных компьютерных сетей».</w:t>
      </w:r>
    </w:p>
    <w:p w14:paraId="5448A7B9" w14:textId="77777777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При освоении программы параллельно с получением СПО и (или) ВО документ о квалификации выдаётся после получения соответствующего документа об образовании.</w:t>
      </w:r>
    </w:p>
    <w:p w14:paraId="02575846" w14:textId="66E606E6" w:rsidR="00120128" w:rsidRDefault="00120128" w:rsidP="00B03A0E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  <w:sectPr w:rsidR="00120128" w:rsidSect="00120128">
          <w:pgSz w:w="11906" w:h="16838"/>
          <w:pgMar w:top="1134" w:right="851" w:bottom="1134" w:left="1701" w:header="708" w:footer="708" w:gutter="0"/>
          <w:cols w:space="720"/>
        </w:sectPr>
      </w:pPr>
      <w:r>
        <w:rPr>
          <w:rFonts w:ascii="Montserrat" w:eastAsia="Montserrat" w:hAnsi="Montserrat" w:cs="Montserrat"/>
          <w:sz w:val="22"/>
        </w:rPr>
        <w:t xml:space="preserve">Программа разработана с учётом требований ФГОС СПО 09.02.02 (Реквизиты приказа уточняются по представленному стандарту.), область профессиональной деятельности — Область профессиональной деятельности определяется тематикой курса и представленным </w:t>
      </w:r>
      <w:proofErr w:type="gramStart"/>
      <w:r>
        <w:rPr>
          <w:rFonts w:ascii="Montserrat" w:eastAsia="Montserrat" w:hAnsi="Montserrat" w:cs="Montserrat"/>
          <w:sz w:val="22"/>
        </w:rPr>
        <w:t>ФГОС..</w:t>
      </w:r>
      <w:proofErr w:type="gramEnd"/>
      <w:r>
        <w:rPr>
          <w:rFonts w:ascii="Montserrat" w:eastAsia="Montserrat" w:hAnsi="Montserrat" w:cs="Montserrat"/>
          <w:sz w:val="22"/>
        </w:rPr>
        <w:t xml:space="preserve"> Квалификационный акцент программы соотнесён с направлением «специалист в области информационных технологий». Дополнительно учтены локальные материалы: ФГОС СПО 09.02.02 «Компьютерные сети».</w:t>
      </w:r>
    </w:p>
    <w:p w14:paraId="6BE236C4" w14:textId="77777777" w:rsidR="00120128" w:rsidRDefault="00120128" w:rsidP="00120128">
      <w:pPr>
        <w:tabs>
          <w:tab w:val="left" w:pos="426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</w:t>
      </w:r>
      <w:r>
        <w:rPr>
          <w:rFonts w:ascii="Montserrat" w:eastAsia="Montserrat" w:hAnsi="Montserrat" w:cs="Montserrat"/>
          <w:b/>
          <w:sz w:val="22"/>
          <w:szCs w:val="22"/>
        </w:rPr>
        <w:tab/>
        <w:t>СОДЕРЖАНИЕ ПРОГРАММЫ</w:t>
      </w:r>
    </w:p>
    <w:p w14:paraId="496AD7C0" w14:textId="77777777" w:rsidR="00685B45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2.1.</w:t>
      </w:r>
      <w:r>
        <w:rPr>
          <w:rFonts w:ascii="Montserrat" w:eastAsia="Montserrat" w:hAnsi="Montserrat" w:cs="Montserrat"/>
          <w:b/>
          <w:sz w:val="22"/>
          <w:szCs w:val="22"/>
        </w:rPr>
        <w:tab/>
        <w:t xml:space="preserve">Учебный план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460"/>
        <w:gridCol w:w="2346"/>
        <w:gridCol w:w="1733"/>
        <w:gridCol w:w="888"/>
        <w:gridCol w:w="1025"/>
        <w:gridCol w:w="1803"/>
        <w:gridCol w:w="1797"/>
        <w:gridCol w:w="703"/>
        <w:gridCol w:w="1848"/>
        <w:gridCol w:w="1957"/>
      </w:tblGrid>
      <w:tr w:rsidR="00685B45" w14:paraId="092AE619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3AD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B9AC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Наименование разделов, дисциплин, тем</w:t>
            </w:r>
          </w:p>
        </w:tc>
        <w:tc>
          <w:tcPr>
            <w:tcW w:w="17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D633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Общая трудоемкость, ч</w:t>
            </w:r>
          </w:p>
        </w:tc>
        <w:tc>
          <w:tcPr>
            <w:tcW w:w="55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4F5A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Дистанционное занятия, час</w:t>
            </w:r>
          </w:p>
        </w:tc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1B1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СРС, час</w:t>
            </w:r>
          </w:p>
        </w:tc>
        <w:tc>
          <w:tcPr>
            <w:tcW w:w="18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3A2E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Текущий контроль</w:t>
            </w:r>
          </w:p>
        </w:tc>
        <w:tc>
          <w:tcPr>
            <w:tcW w:w="19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CD6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Промежуточная аттестация</w:t>
            </w:r>
          </w:p>
        </w:tc>
      </w:tr>
      <w:tr w:rsidR="00685B45" w14:paraId="0872FB05" w14:textId="77777777" w:rsidTr="0037049C">
        <w:trPr>
          <w:trHeight w:val="580"/>
        </w:trPr>
        <w:tc>
          <w:tcPr>
            <w:tcW w:w="4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A0008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0208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CAAE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5C4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Всего, часов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7268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DA9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BB0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Практические и семинарские занятия</w:t>
            </w:r>
          </w:p>
        </w:tc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37F9F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3C78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AA54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</w:tr>
      <w:tr w:rsidR="00685B45" w14:paraId="6B6A4C13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4B6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1.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99C6C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6B8B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3.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E2B4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4.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3714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5.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447B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10F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7.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0F6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8.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423B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9.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6B1DF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10.</w:t>
            </w:r>
          </w:p>
        </w:tc>
      </w:tr>
      <w:tr w:rsidR="00685B45" w14:paraId="6107CC21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56B9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№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2D4EE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Наименование дисциплин (модулей)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38E5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240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DAD36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160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EBEE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3801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AD1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80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F546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80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532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F1A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Зачёт</w:t>
            </w:r>
          </w:p>
        </w:tc>
      </w:tr>
      <w:tr w:rsidR="00685B45" w14:paraId="4C0081ED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5949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11A7C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Настройка сетевого оборудования и маршрутизация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5EC8C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4A20D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DA8CB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54C3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CA1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2E45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0E75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B634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Зачёт</w:t>
            </w:r>
          </w:p>
        </w:tc>
      </w:tr>
      <w:tr w:rsidR="00685B45" w14:paraId="0F692A6F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53D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A015F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Сетевая безопасность и мониторинг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76BB2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F6CA1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B2D4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901D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C99FC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02958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2FB49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2FB6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Зачёт</w:t>
            </w:r>
          </w:p>
        </w:tc>
      </w:tr>
      <w:tr w:rsidR="00685B45" w14:paraId="042FB1BC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D9FE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3BD72D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Администрирование и автоматизация сетевой инфраструктуры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BAC20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B2308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FB93E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6643B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3F7BF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82D7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A226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AC6F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Зачёт</w:t>
            </w:r>
          </w:p>
        </w:tc>
      </w:tr>
      <w:tr w:rsidR="00685B45" w14:paraId="232FDAB3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96D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FAABB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Подготовка к итоговой аттестации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9A28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18551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8502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C5D2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1C6B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468AC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4610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E22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</w:tr>
      <w:tr w:rsidR="00685B45" w14:paraId="0A627181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5D3C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FA4F7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Проведение итоговой аттестации  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737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A967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FDC4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7AACA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3F140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EF5C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B027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DBDA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Экзамен</w:t>
            </w:r>
          </w:p>
        </w:tc>
      </w:tr>
      <w:tr w:rsidR="00685B45" w14:paraId="2A1A50EE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91F3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1FEB3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Итого: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F22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256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3AB8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168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D09C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05BA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D490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88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C676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88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B195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CB30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</w:tc>
      </w:tr>
    </w:tbl>
    <w:p w14:paraId="37B9C676" w14:textId="4E9F74C1" w:rsidR="00120128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CFF7B0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202087ED" w14:textId="77777777" w:rsidR="00120128" w:rsidRDefault="00120128" w:rsidP="001B48BF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Варианты календарного учебного графика в зависимости от интенсивности освоения программы</w:t>
      </w:r>
    </w:p>
    <w:p w14:paraId="1B0B5FA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 целях обеспечения гибкости образовательного процесса, а также для учета индивидуального темпа освоения программы слушателями, предусмотрены различные варианты календарного учебного графика.</w:t>
      </w:r>
    </w:p>
    <w:p w14:paraId="1E6120E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Все варианты рассчитаны на общий объём 256 академических часов и обеспечивают достижение планируемых результатов обучения.</w:t>
      </w:r>
    </w:p>
    <w:p w14:paraId="0F37D6D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</w:p>
    <w:p w14:paraId="2F09EE8D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Вариант 1 — с пониженной недельной учебной нагрузкой. Недельная учебная нагрузка по программе составляет 3 академических часа в неделю, включая 2 академических часа взаимодействия с преподавателем и 1 академический час самостоятельной работы; общая продолжительность освоения — 86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88"/>
        <w:gridCol w:w="2778"/>
        <w:gridCol w:w="868"/>
        <w:gridCol w:w="2414"/>
        <w:gridCol w:w="652"/>
        <w:gridCol w:w="1460"/>
        <w:gridCol w:w="1858"/>
        <w:gridCol w:w="1197"/>
        <w:gridCol w:w="2245"/>
      </w:tblGrid>
      <w:tr w:rsidR="00685B45" w14:paraId="2AA06736" w14:textId="77777777" w:rsidTr="0037049C">
        <w:trPr>
          <w:trHeight w:val="1440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159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5EC5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37BC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38727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8BEF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60E1A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CE3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C17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C0B9B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1–20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</w:t>
            </w:r>
          </w:p>
        </w:tc>
      </w:tr>
      <w:tr w:rsidR="00685B45" w14:paraId="2779013C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238F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21–40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1104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Настройка сетевого оборудования и маршрутизация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E74E8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BBDC8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07A77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B16A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3EA0C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AA0E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EC4DF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</w:t>
            </w:r>
          </w:p>
        </w:tc>
      </w:tr>
      <w:tr w:rsidR="00685B45" w14:paraId="1388496B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12D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41–60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A36F90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Сетевая безопасность и мониторинг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FBAE9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64E6E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B6A9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35C7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30D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B7995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816E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</w:t>
            </w:r>
          </w:p>
        </w:tc>
      </w:tr>
      <w:tr w:rsidR="00685B45" w14:paraId="74AFD56D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55B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lastRenderedPageBreak/>
              <w:t>61–80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52573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Администрирование и автоматизация сетевой инфраструктуры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E8FE0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66F2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6347F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CD554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4D709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E61F7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52B9D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</w:t>
            </w:r>
          </w:p>
        </w:tc>
      </w:tr>
      <w:tr w:rsidR="00685B45" w14:paraId="2555E8EA" w14:textId="77777777" w:rsidTr="0037049C">
        <w:trPr>
          <w:trHeight w:val="72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937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81–86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0D68C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78DE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6F08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6FA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66CA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8411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ACFE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AC8A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</w:t>
            </w:r>
          </w:p>
        </w:tc>
      </w:tr>
      <w:tr w:rsidR="00685B45" w14:paraId="6FBCE5CD" w14:textId="77777777" w:rsidTr="0037049C">
        <w:trPr>
          <w:trHeight w:val="36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5180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Итого: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076EC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3299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256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3993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8AF2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8FD3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0780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86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8E7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DACB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</w:tc>
      </w:tr>
    </w:tbl>
    <w:p w14:paraId="52C9283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Вариант 2 — с умеренной недельной учебной нагрузкой. Недельная учебная нагрузка по программе составляет 6 академических часов в неделю, включая 4 академических часа взаимодействия с преподавателем и 2 академических часа самостоятельной работы; общая продолжительность освоения — 43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5"/>
        <w:gridCol w:w="862"/>
        <w:gridCol w:w="2420"/>
        <w:gridCol w:w="652"/>
        <w:gridCol w:w="1460"/>
        <w:gridCol w:w="1853"/>
        <w:gridCol w:w="1198"/>
        <w:gridCol w:w="2243"/>
      </w:tblGrid>
      <w:tr w:rsidR="00120128" w14:paraId="1737585E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9B62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6ECC85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A8BA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0A4BF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11A6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3F0F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FC19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C180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7D3A6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1–10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</w:t>
            </w:r>
          </w:p>
        </w:tc>
      </w:tr>
      <w:tr w:rsidR="00120128" w14:paraId="45754396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BA784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11–20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6429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Настройка сетевого оборудования и маршрутизация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E5EB02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757622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41B7F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3C433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EC95AA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366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834185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</w:t>
            </w:r>
          </w:p>
        </w:tc>
      </w:tr>
      <w:tr w:rsidR="00120128" w14:paraId="63F4AC3A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EBB24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21–30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4E3243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Сетевая безопасность и мониторинг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EB1A8A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66170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8EE4F4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F2241A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5FF3E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1BD0E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2B44A1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</w:t>
            </w:r>
          </w:p>
        </w:tc>
      </w:tr>
      <w:tr w:rsidR="00120128" w14:paraId="65071B52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021C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31–40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9DDBE4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Администрирование и автоматизация сетевой инфраструктуры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097D9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22DEF2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CFB76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BB4A2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177C85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1104C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F16045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</w:t>
            </w:r>
          </w:p>
        </w:tc>
      </w:tr>
      <w:tr w:rsidR="00120128" w14:paraId="55EA8D78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437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41–43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B4506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7D31E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0EE8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FC33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410F6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FA0EE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BB9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98B87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</w:t>
            </w:r>
          </w:p>
        </w:tc>
      </w:tr>
      <w:tr w:rsidR="00120128" w14:paraId="4FFF71E4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20A5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Итого: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92711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0A150A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D6009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E27B0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9675E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3664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43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AAB2E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  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9D9F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  </w:t>
            </w:r>
          </w:p>
        </w:tc>
      </w:tr>
    </w:tbl>
    <w:p w14:paraId="15C1071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41DE883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lastRenderedPageBreak/>
        <w:t>Вариант 3 — со стандартной недельной учебной нагрузкой. Недельная учебная нагрузка по программе составляет 12 академических часов в неделю, включая 8 академических часов взаимодействия с преподавателем и 4 академических часа самостоятельной работы; общая продолжительность освоения — 22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8"/>
        <w:gridCol w:w="862"/>
        <w:gridCol w:w="2420"/>
        <w:gridCol w:w="652"/>
        <w:gridCol w:w="1460"/>
        <w:gridCol w:w="1853"/>
        <w:gridCol w:w="1198"/>
        <w:gridCol w:w="2240"/>
      </w:tblGrid>
      <w:tr w:rsidR="00685B45" w14:paraId="48F8052D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DEF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8C44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981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A37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9E12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F08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3427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18EB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1110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1–5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</w:tr>
      <w:tr w:rsidR="00685B45" w14:paraId="3D034BA9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FF3F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6–10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2F99D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Настройка сетевого оборудования и маршрутизация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2D5C5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3B64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874FE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12441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CBE08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718CA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2D0AC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</w:tr>
      <w:tr w:rsidR="00685B45" w14:paraId="33109279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A644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11–15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6592D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Сетевая безопасность и мониторинг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77FB9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FB03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BC827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E4EE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9ED9A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11A3A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BF32E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</w:tr>
      <w:tr w:rsidR="00685B45" w14:paraId="08CA0A6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FFB8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16–20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F16680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Администрирование и автоматизация сетевой инфраструктуры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F60B0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11CCC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EADCB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2154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BA9B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D988F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688BD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</w:tr>
      <w:tr w:rsidR="00685B45" w14:paraId="2436A48F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9598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21–22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EDB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6BCB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5A24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36BD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EAB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0E34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EB3F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EB555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</w:t>
            </w:r>
          </w:p>
        </w:tc>
      </w:tr>
      <w:tr w:rsidR="00685B45" w14:paraId="62C5FCF6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3B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Итого: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123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4630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B7D6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AA3FB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5AE55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DD5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22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9E5D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 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72F2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  </w:t>
            </w:r>
          </w:p>
        </w:tc>
      </w:tr>
    </w:tbl>
    <w:p w14:paraId="608661C6" w14:textId="77777777" w:rsidR="00685B45" w:rsidRDefault="00685B45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5BD003F" w14:textId="1E61E52A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EBF56F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D771E5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1DD2B6E9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7BFC5F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</w:rPr>
        <w:br w:type="page"/>
      </w:r>
    </w:p>
    <w:p w14:paraId="682251D0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lastRenderedPageBreak/>
        <w:t>Вариант 4 — с высокой недельной учебной нагрузкой. Недельная учебная нагрузка по программе составляет 15 академических часов в неделю, включая 10 академических часов взаимодействия с преподавателем и 5 академических часов самостоятельной работы; общая продолжительность освоения — 18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66"/>
        <w:gridCol w:w="2801"/>
        <w:gridCol w:w="862"/>
        <w:gridCol w:w="2423"/>
        <w:gridCol w:w="652"/>
        <w:gridCol w:w="1460"/>
        <w:gridCol w:w="1852"/>
        <w:gridCol w:w="1198"/>
        <w:gridCol w:w="2246"/>
      </w:tblGrid>
      <w:tr w:rsidR="00685B45" w14:paraId="40F5F1D7" w14:textId="77777777" w:rsidTr="0037049C">
        <w:trPr>
          <w:trHeight w:val="720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98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2F5A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6E5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2422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5755E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886E4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BFD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2A92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37F67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1–4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10</w:t>
            </w:r>
          </w:p>
        </w:tc>
      </w:tr>
      <w:tr w:rsidR="00685B45" w14:paraId="1850AB88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DF3F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5–8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8485A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Настройка сетевого оборудования и маршрутизация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07F90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E8BB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A84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658A4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75B3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7DF2A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D25D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10</w:t>
            </w:r>
          </w:p>
        </w:tc>
      </w:tr>
      <w:tr w:rsidR="00685B45" w14:paraId="100A70FF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1523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9–12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4C626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Сетевая безопасность и мониторинг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67A90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CCB1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B450B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9AE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F001A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7B78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9C93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10</w:t>
            </w:r>
          </w:p>
        </w:tc>
      </w:tr>
      <w:tr w:rsidR="00685B45" w14:paraId="3E05112D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DAA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13–16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B1FF3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Администрирование и автоматизация сетевой инфраструктуры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999E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5AD35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6A11D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A194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E9766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70996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B8BBB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10</w:t>
            </w:r>
          </w:p>
        </w:tc>
      </w:tr>
      <w:tr w:rsidR="00685B45" w14:paraId="42C9C07B" w14:textId="77777777" w:rsidTr="0037049C">
        <w:trPr>
          <w:trHeight w:val="498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DBF9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17–18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FC218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9E32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C5E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C927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0047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D5711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19A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6D9A6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</w:t>
            </w:r>
          </w:p>
        </w:tc>
      </w:tr>
      <w:tr w:rsidR="00685B45" w14:paraId="081DF80C" w14:textId="77777777" w:rsidTr="0037049C">
        <w:trPr>
          <w:trHeight w:val="360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9FE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Итого: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E01F2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1866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256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95BD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E5D0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6E473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AF294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18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CE6A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  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D47F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  </w:t>
            </w:r>
          </w:p>
        </w:tc>
      </w:tr>
    </w:tbl>
    <w:p w14:paraId="17876262" w14:textId="00C19CC9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</w:rPr>
        <w:br w:type="page"/>
      </w:r>
    </w:p>
    <w:p w14:paraId="7E10572C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lastRenderedPageBreak/>
        <w:t>Вариант 5 — с повышенной недельной учебной нагрузкой. Недельная учебная нагрузка по программе составляет 30 академических часов в неделю, включая 20 академических часов взаимодействия с преподавателем и 10 академических часов самостоятельной работы; общая продолжительность освоения — 9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58"/>
        <w:gridCol w:w="2806"/>
        <w:gridCol w:w="861"/>
        <w:gridCol w:w="2425"/>
        <w:gridCol w:w="652"/>
        <w:gridCol w:w="1460"/>
        <w:gridCol w:w="1851"/>
        <w:gridCol w:w="1199"/>
        <w:gridCol w:w="2248"/>
      </w:tblGrid>
      <w:tr w:rsidR="00685B45" w14:paraId="0910ABC4" w14:textId="77777777" w:rsidTr="0037049C">
        <w:trPr>
          <w:trHeight w:val="720"/>
        </w:trPr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D32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A66C0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8BF9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E408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6C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DAC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4CC59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460E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ACBE6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1–2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</w:tr>
      <w:tr w:rsidR="00685B45" w14:paraId="30EA6796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0B4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3–4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D1308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Настройка сетевого оборудования и маршрутизация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40CF9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69A90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8565A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998CC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BAE2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7EB6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8E65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</w:tr>
      <w:tr w:rsidR="00685B45" w14:paraId="27C80667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4AB4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5–6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7A943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Сетевая безопасность и мониторинг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94ACE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BA69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7E4AA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0343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53E76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E202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73F69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</w:tr>
      <w:tr w:rsidR="00685B45" w14:paraId="33A8478A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A677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7–8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4F6BF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Администрирование и автоматизация сетевой инфраструктуры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ECA2C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2D051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29B6B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53AFD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8DED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0ACE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8677A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</w:tr>
      <w:tr w:rsidR="00685B45" w14:paraId="67A5F12C" w14:textId="77777777" w:rsidTr="0037049C">
        <w:trPr>
          <w:trHeight w:val="72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AAC7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9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1808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A4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0DB2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8BBDE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0156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5407F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C16B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3BCF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</w:tr>
      <w:tr w:rsidR="00685B45" w14:paraId="0D1FFF26" w14:textId="77777777" w:rsidTr="0037049C">
        <w:trPr>
          <w:trHeight w:val="36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218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Итого: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22095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 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CC59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256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92144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2102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64C5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490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9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2C42F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  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170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  </w:t>
            </w:r>
          </w:p>
        </w:tc>
      </w:tr>
    </w:tbl>
    <w:p w14:paraId="01D06001" w14:textId="1F8C1685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</w:rPr>
        <w:br w:type="page"/>
      </w:r>
    </w:p>
    <w:p w14:paraId="13969EE5" w14:textId="77777777" w:rsidR="00685B45" w:rsidRDefault="00120128" w:rsidP="00685B4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lastRenderedPageBreak/>
        <w:t xml:space="preserve">Учебно-тематический план программа профессиональной переподготовки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260"/>
        <w:gridCol w:w="2183"/>
        <w:gridCol w:w="1647"/>
        <w:gridCol w:w="1098"/>
        <w:gridCol w:w="974"/>
        <w:gridCol w:w="1676"/>
        <w:gridCol w:w="1631"/>
        <w:gridCol w:w="655"/>
        <w:gridCol w:w="1619"/>
        <w:gridCol w:w="1817"/>
      </w:tblGrid>
      <w:tr w:rsidR="00685B45" w14:paraId="78F0F4F9" w14:textId="77777777" w:rsidTr="0037049C">
        <w:trPr>
          <w:trHeight w:val="240"/>
          <w:tblHeader/>
        </w:trPr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A855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№</w:t>
            </w:r>
          </w:p>
        </w:tc>
        <w:tc>
          <w:tcPr>
            <w:tcW w:w="21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45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Наименование разделов, дисциплин, тем</w:t>
            </w:r>
          </w:p>
        </w:tc>
        <w:tc>
          <w:tcPr>
            <w:tcW w:w="16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2CD3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Общая трудоемкость, ч</w:t>
            </w:r>
          </w:p>
        </w:tc>
        <w:tc>
          <w:tcPr>
            <w:tcW w:w="10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7713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 xml:space="preserve">Всего 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дистант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., ч</w:t>
            </w:r>
          </w:p>
        </w:tc>
        <w:tc>
          <w:tcPr>
            <w:tcW w:w="428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E908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Дистанционное занятия, ч</w:t>
            </w:r>
          </w:p>
        </w:tc>
        <w:tc>
          <w:tcPr>
            <w:tcW w:w="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BBD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СРС, ч, в т.ч. КСР ч</w:t>
            </w:r>
          </w:p>
        </w:tc>
        <w:tc>
          <w:tcPr>
            <w:tcW w:w="1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0EA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Текущий контроль</w:t>
            </w:r>
          </w:p>
        </w:tc>
        <w:tc>
          <w:tcPr>
            <w:tcW w:w="1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302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Промежуточная аттестация</w:t>
            </w:r>
          </w:p>
        </w:tc>
      </w:tr>
      <w:tr w:rsidR="00685B45" w14:paraId="0878B54B" w14:textId="77777777" w:rsidTr="0037049C">
        <w:trPr>
          <w:trHeight w:val="720"/>
          <w:tblHeader/>
        </w:trPr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2EB7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F38F9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98A0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0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081F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7691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Лекции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B06BF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Лабораторные работы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2AE9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Практические и семинарские занятия</w:t>
            </w:r>
          </w:p>
        </w:tc>
        <w:tc>
          <w:tcPr>
            <w:tcW w:w="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650B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3D1A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8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EC497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</w:tr>
      <w:tr w:rsidR="00685B45" w14:paraId="612C8709" w14:textId="77777777" w:rsidTr="0037049C">
        <w:trPr>
          <w:trHeight w:val="240"/>
          <w:tblHeader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FA8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9187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F546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AE947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8367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5.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28C5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6.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2E1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7.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27D0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8.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799B7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9.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4F604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10.</w:t>
            </w:r>
          </w:p>
        </w:tc>
      </w:tr>
      <w:tr w:rsidR="00685B45" w14:paraId="51A03C59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553E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№ модуля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B1043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Наименование разделов, дисциплин, тем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FB5B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240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E07D2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160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2E17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5912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2F46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80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9D5A3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80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9A151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2806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Модуль 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Основы сетевых технологий и модели взаимодействия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1.1.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Введение в модуль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07E4DCC7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D40C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1.2.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3A6B8E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Базовые понятия и терминология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3D03F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CD413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4ACC5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8D1F4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F50D1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048E6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D75430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C5A8A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00AE0EFA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66F4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1.3.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188882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Инструменты и рабочая среда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39AB3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6AE5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F81A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3A4A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A146E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2A05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2B7DE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8ACB8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5A464CAB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12AB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1.4.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509A87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 xml:space="preserve">Практические сценарии применения по теме «Основы сетевых технологий </w:t>
            </w:r>
            <w:r>
              <w:rPr>
                <w:rFonts w:ascii="Montserrat" w:eastAsia="Montserrat" w:hAnsi="Montserrat" w:cs="Montserrat"/>
                <w:sz w:val="18"/>
              </w:rPr>
              <w:lastRenderedPageBreak/>
              <w:t>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450F8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lastRenderedPageBreak/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71DEE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8004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3E526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EB2E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60E79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A2279D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D660A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344A97A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814D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1.5.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4431FB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Контроль качества и проверка результатов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3E3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77265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07980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5F06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7BCAF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25C2B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ACAD2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7C22A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4F196381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85E2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1.6.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309D0A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Документирование решений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055C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AE187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EE741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E75E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31B7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5906E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69E917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1FDAC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67FC7D28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B29D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1.7.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054F2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Ключевые инструменты и подходы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D7CB3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9AD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A7C80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B14C5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CBA9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27482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0790E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4DCE9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4E5D2E54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A47D0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1.8.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81E011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Практика применения решений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7D9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F2AB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93FF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D8B7E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1427C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47F29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323BC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2C58F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5A8AD533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7345D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lastRenderedPageBreak/>
              <w:t>1.9.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30CA8B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Контроль качества и документирование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D732E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C7A94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B68DF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722AC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DF140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0FB87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2587E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DC53E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20E0402A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1E61D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1.10.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859F2D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Итоговое практическое задание по модулю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388D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A63A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29138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DEB6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11D64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55F8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2AFB6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FB5B0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11A1F327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A413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Модуль 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745FB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Настройка сетевого оборудования и маршрутизация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840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2DAB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2AED5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E0B8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24AD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28A1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C077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C7F2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Зачёт</w:t>
            </w:r>
          </w:p>
        </w:tc>
      </w:tr>
      <w:tr w:rsidR="00685B45" w14:paraId="06DAC5F8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9D3F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469EC9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Введение в модуль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466F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3462B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BC56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4030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87534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9195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2E3FE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568937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1FBD11F0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97D6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7CCF1B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Базовые понятия и терминология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220DD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7C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0AE4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FE49A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5C131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550C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C03A3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86281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53652B03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5E95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lastRenderedPageBreak/>
              <w:t>2.3.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B5C7E8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Инструменты и рабочая среда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C3018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1F31C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C5519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D7234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725C4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4BBE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CCAEA0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5412E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33FA60E6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FF3C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A8AD8E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Практические сценарии применения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16EF5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E88C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5F6DA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FDE9B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FC1A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8129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2BF60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8A62B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126F49B6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41D8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CE03A2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Контроль качества и проверка результатов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6E49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F914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A1546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E994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BC02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AC651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AE2C8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EEC10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1E582F5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B98D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D271A1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Документирование решений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DEFF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CB1B8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EC43F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F740F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849B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40E2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4FCF4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CEF34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5DB042B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C945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499E0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 xml:space="preserve">Ключевые инструменты и подходы по теме «Настройка </w:t>
            </w:r>
            <w:r>
              <w:rPr>
                <w:rFonts w:ascii="Montserrat" w:eastAsia="Montserrat" w:hAnsi="Montserrat" w:cs="Montserrat"/>
                <w:sz w:val="18"/>
              </w:rPr>
              <w:lastRenderedPageBreak/>
              <w:t>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3FFFB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lastRenderedPageBreak/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40F08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596DD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D71A4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17315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CBB40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C5AAC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35B6BD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28E6CF03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BEF9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2486BE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Практика применения решений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521B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E322D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BBBF4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A71E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4BF3C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D4942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447B1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33739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64389CD9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0676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ACA96C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Контроль качества и документирование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EC72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F138F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22685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09B5E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9573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F3C3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0640F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F6C03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725E5D89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62ABD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0282CF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Итоговое практическое задание по модулю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60F34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61A77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631ED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A2A2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44C3E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1BC26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FE4C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CA9F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4CBBC3C3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74F1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Модуль 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E2558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Сетевая безопасность и мониторинг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F75DD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D8572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95312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8BED9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27028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984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C4B1ED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EA89F7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Зачёт</w:t>
            </w:r>
          </w:p>
        </w:tc>
      </w:tr>
      <w:tr w:rsidR="00685B45" w14:paraId="04228239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1F39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3.1.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F9F8D1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Введение в модуль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CB160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1A16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E8247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CB92B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C94E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DA34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20E80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72974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03C5E40E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A68C0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lastRenderedPageBreak/>
              <w:t>3.2.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C14F63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Базовые понятия и терминология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F674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FAC2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0E080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57E5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17550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25642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80F78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A3CB9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1A2254C2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AA72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3.3.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7B861A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Инструменты и рабочая среда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D462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D36D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28B01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F8089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6D94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F7BB7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DF9CD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91EC4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0B53F483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A5EB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3.4.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B0237D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Практические сценарии применения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4E552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26158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14E4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8000F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B26BD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E0A61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51CCF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30706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6A6FBD9B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7ECB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3.5.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A08830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Контроль качества и проверка результатов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9568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CDAF7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D1ACB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DAE65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311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763A4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A643E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86EE47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1B8CD910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9DCC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3.6.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2735E6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Документирование решений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4BAB9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01D2E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050A9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74037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B4F61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50D93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AA1A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C8771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2C111741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0077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3.7.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DB331A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 xml:space="preserve">Ключевые инструменты и подходы по теме </w:t>
            </w:r>
            <w:r>
              <w:rPr>
                <w:rFonts w:ascii="Montserrat" w:eastAsia="Montserrat" w:hAnsi="Montserrat" w:cs="Montserrat"/>
                <w:sz w:val="18"/>
              </w:rPr>
              <w:lastRenderedPageBreak/>
              <w:t>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4442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lastRenderedPageBreak/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ADF7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F04B1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7DB8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0BA15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3A85A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25AD0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6BFE8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43E9ABB4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5DCA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3.8.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EA373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Практика применения решений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312F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026C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171B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748C9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4388A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DD4C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C4E83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0D28F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39F68CE3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CEAB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3.9.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76200A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Контроль качества и документирование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7EF4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637A3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5480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DC076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143F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CD3A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53A00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301DD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71CAAF1C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7C5F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3.10.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C37FD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Итоговое практическое задание по модулю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BF1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2BAE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DEE7D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6FF4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F62A9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CE07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FA0FD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3DF41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4E55D615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CB65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Модуль 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DAFFB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Администрирование и автоматизация сетевой инфраструктуры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9000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81F1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1A996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B354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B85F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2C093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6BA9A7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58377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Зачёт</w:t>
            </w:r>
          </w:p>
        </w:tc>
      </w:tr>
      <w:tr w:rsidR="00685B45" w14:paraId="35B4380A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2C0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9B9138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Введение в модуль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1F09D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C8E6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4D150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2DAE7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8A4EF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05183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802F0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983EF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53683A6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694D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lastRenderedPageBreak/>
              <w:t>4.2.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193209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Базовые понятия и терминология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A137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E08D8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A1828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1947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E5D20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B6547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D34CD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37DE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40226DCC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510B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AEA554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Инструменты и рабочая среда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095C7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2DDA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1649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0BDD3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31B8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6CED5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D9B01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4556D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2959D827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AFB3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E400C4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Практические сценарии применения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FE10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DA71F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53D73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735C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A8C6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C940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C7552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1BB0C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2C4A87E6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60E6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248FFE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Контроль качества и проверка результатов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B4CAD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D612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9AA45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9EC3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C918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B2999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BA5A9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3249E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7F836E4B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C5FF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lastRenderedPageBreak/>
              <w:t>4.6.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0B5A29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Документирование решений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8E83E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67FB4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0C1D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BA360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B725A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2D18B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1B020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296137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22D9249A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B21FD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3D2BB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Ключевые инструменты и подходы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78387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1AC94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A799E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C8244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24D79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708CB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D3D4F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D412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5F1823C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DDA9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97F154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Практика применения решений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1203F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2E525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1A0E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B2D84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20AB5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59BFE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2413E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1D537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290B5A0E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11C1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3FDB9F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Контроль качества и документирование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D95C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B3BB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1B61A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7DF0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73C4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3872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0B46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96035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06FB1B8F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A941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5F26DE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 xml:space="preserve">Итоговое практическое задание по модулю </w:t>
            </w:r>
            <w:r>
              <w:rPr>
                <w:rFonts w:ascii="Montserrat" w:eastAsia="Montserrat" w:hAnsi="Montserrat" w:cs="Montserrat"/>
                <w:sz w:val="18"/>
              </w:rPr>
              <w:lastRenderedPageBreak/>
              <w:t>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62F2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lastRenderedPageBreak/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001E9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A3053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0CC2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883AA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3FEC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51281D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7CC0B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56BC8DEE" w14:textId="77777777" w:rsidTr="0037049C">
        <w:trPr>
          <w:trHeight w:val="240"/>
        </w:trPr>
        <w:tc>
          <w:tcPr>
            <w:tcW w:w="12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1B59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      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05FC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Подготовка к итоговой аттестации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86F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6734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6677C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F28E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9FF54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2D3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B6B2F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FDB95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7551C34D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D44E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E67CF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Проведение итоговой аттестации  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5403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2144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481B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60FD9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EC84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97D7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245DC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2EB13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Экзамен</w:t>
            </w:r>
          </w:p>
        </w:tc>
      </w:tr>
      <w:tr w:rsidR="00685B45" w14:paraId="41B17554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E5AE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157F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Итого: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8833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256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3625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168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8064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A1DA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574B93" w14:textId="77777777" w:rsidR="00685B45" w:rsidRPr="00495076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  <w:lang w:val="ru-RU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88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FB0BB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88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FD1FA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B34D8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  </w:t>
            </w:r>
          </w:p>
        </w:tc>
      </w:tr>
    </w:tbl>
    <w:p w14:paraId="730CF1B5" w14:textId="726E726A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1" w:left="1134" w:header="709" w:footer="709" w:gutter="0"/>
          <w:cols w:space="720"/>
        </w:sectPr>
      </w:pPr>
    </w:p>
    <w:p w14:paraId="52A195E1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2.4. Рабочие учебные программы дисциплин/модулей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Модуль 1. Основы сетевых технологий и модели взаимодействия</w:t>
      </w:r>
    </w:p>
    <w:p w14:paraId="6A5CEAF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Цель: Модели OSI и TCP/IP, устройство сетей, типы топологий, базовые сетевые протоколы и архитектура передачи данных.</w:t>
      </w:r>
    </w:p>
    <w:p w14:paraId="09AE97B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09FEB5B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1.1. Введение в модуль «Основы сетевых технологий и модели взаимодействия»</w:t>
      </w:r>
    </w:p>
    <w:p w14:paraId="0B8E522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6DF3454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принципы централизованного логирования;</w:t>
      </w:r>
    </w:p>
    <w:p w14:paraId="28B50F0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сбор, маршрутизация и хранение логов;</w:t>
      </w:r>
    </w:p>
    <w:p w14:paraId="450E6AC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анализ событий и журналов средствами ELK Stack;</w:t>
      </w:r>
    </w:p>
    <w:p w14:paraId="5522B84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автоматизация обработки логов и поиск инцидентов.</w:t>
      </w:r>
    </w:p>
    <w:p w14:paraId="30040B7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2638398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Практическая работа №1. Выполнение задания по теме «Введение в модуль «Основы сетевых технологий и модели взаимодействия»».</w:t>
      </w:r>
    </w:p>
    <w:p w14:paraId="5604E35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14914F0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внеаудиторная работа: изучение документации и примеров по теме «Введение в модуль «Основы сетевых технологий и модели взаимодействия»» — 1 ч.;</w:t>
      </w:r>
    </w:p>
    <w:p w14:paraId="259186A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подготовка и разбор самостоятельного мини-задания по теме «Введение в модуль «Основы сетевых технологий и модели взаимодействия»» — 1 ч.</w:t>
      </w:r>
    </w:p>
    <w:p w14:paraId="5AE7769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 Выполнение практического задания.</w:t>
      </w:r>
    </w:p>
    <w:p w14:paraId="7CBDEC2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1D1977D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7516A39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1.2. Базовые понятия и терминология по теме «Основы сетевых технологий и модели взаимодействия»</w:t>
      </w:r>
    </w:p>
    <w:p w14:paraId="008F55D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15DDD02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принципы централизованного логирования;</w:t>
      </w:r>
    </w:p>
    <w:p w14:paraId="798681D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сбор, маршрутизация и хранение логов;</w:t>
      </w:r>
    </w:p>
    <w:p w14:paraId="382F0F9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анализ событий и журналов средствами ELK Stack;</w:t>
      </w:r>
    </w:p>
    <w:p w14:paraId="00771D2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автоматизация обработки логов и поиск инцидентов.</w:t>
      </w:r>
    </w:p>
    <w:p w14:paraId="74A64B9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2AADD0D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Практическая работа №2. Выполнение задания по теме «Базовые понятия и терминология по теме «Основы сетевых технологий и модели взаимодействия»».</w:t>
      </w:r>
    </w:p>
    <w:p w14:paraId="6930D0E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10CABB6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внеаудиторная работа: изучение документации и примеров по теме «Базовые понятия и терминология по теме «Основы сетевых технологий и модели взаимодействия»» — 1 ч.;</w:t>
      </w:r>
    </w:p>
    <w:p w14:paraId="4C8452E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подготовка и разбор самостоятельного мини-задания по теме «Базовые понятия и терминология по теме «Основы сетевых технологий и модели взаимодействия»» — 1 ч.</w:t>
      </w:r>
    </w:p>
    <w:p w14:paraId="0B6E5F9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 Выполнение практического задания.</w:t>
      </w:r>
    </w:p>
    <w:p w14:paraId="2456B3C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2D3B6D1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5BD449F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1.3. Инструменты и рабочая среда по теме «Основы сетевых технологий и модели взаимодействия»</w:t>
      </w:r>
    </w:p>
    <w:p w14:paraId="7A258CC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lastRenderedPageBreak/>
        <w:t>Содержание:</w:t>
      </w:r>
    </w:p>
    <w:p w14:paraId="0D975DA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принципы централизованного логирования;</w:t>
      </w:r>
    </w:p>
    <w:p w14:paraId="02F1A18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сбор, маршрутизация и хранение логов;</w:t>
      </w:r>
    </w:p>
    <w:p w14:paraId="0ACE45D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анализ событий и журналов средствами ELK Stack;</w:t>
      </w:r>
    </w:p>
    <w:p w14:paraId="2659C00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автоматизация обработки логов и поиск инцидентов.</w:t>
      </w:r>
    </w:p>
    <w:p w14:paraId="5C29314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3354C38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Практическая работа №3. Выполнение задания по теме «Инструменты и рабочая среда по теме «Основы сетевых технологий и модели взаимодействия»».</w:t>
      </w:r>
    </w:p>
    <w:p w14:paraId="55DDF9E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3FC8969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внеаудиторная работа: изучение документации и примеров по теме «Инструменты и рабочая среда по теме «Основы сетевых технологий и модели взаимодействия»» — 1 ч.;</w:t>
      </w:r>
    </w:p>
    <w:p w14:paraId="0D45F4E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подготовка и разбор самостоятельного мини-задания по теме «Инструменты и рабочая среда по теме «Основы сетевых технологий и модели взаимодействия»» — 1 ч.</w:t>
      </w:r>
    </w:p>
    <w:p w14:paraId="4FCFFCE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 Выполнение практического задания.</w:t>
      </w:r>
    </w:p>
    <w:p w14:paraId="7927223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6D582CB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6AB90E4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1.4. Практические сценарии применения по теме «Основы сетевых технологий и модели взаимодействия»</w:t>
      </w:r>
    </w:p>
    <w:p w14:paraId="5865758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4759F38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принципы централизованного логирования;</w:t>
      </w:r>
    </w:p>
    <w:p w14:paraId="60DFC90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сбор, маршрутизация и хранение логов;</w:t>
      </w:r>
    </w:p>
    <w:p w14:paraId="042FBC4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анализ событий и журналов средствами ELK Stack;</w:t>
      </w:r>
    </w:p>
    <w:p w14:paraId="3655D19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автоматизация обработки логов и поиск инцидентов.</w:t>
      </w:r>
    </w:p>
    <w:p w14:paraId="1557899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5A4654F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Практическая работа №4. Выполнение задания по теме «Практические сценарии применения по теме «Основы сетевых технологий и модели взаимодействия»».</w:t>
      </w:r>
    </w:p>
    <w:p w14:paraId="5736BC9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69EE729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внеаудиторная работа: изучение документации и примеров по теме «Практические сценарии применения по теме «Основы сетевых технологий и модели взаимодействия»» — 1 ч.;</w:t>
      </w:r>
    </w:p>
    <w:p w14:paraId="7BAE83A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подготовка и разбор самостоятельного мини-задания по теме «Практические сценарии применения по теме «Основы сетевых технологий и модели взаимодействия»» — 1 ч.</w:t>
      </w:r>
    </w:p>
    <w:p w14:paraId="70FDD9C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 Выполнение практического задания.</w:t>
      </w:r>
    </w:p>
    <w:p w14:paraId="5599DE4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0AF1EC7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7E0874E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1.5. Контроль качества и проверка результатов по теме «Основы сетевых технологий и модели взаимодействия»</w:t>
      </w:r>
    </w:p>
    <w:p w14:paraId="257AAC0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6E271D4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принципы централизованного логирования;</w:t>
      </w:r>
    </w:p>
    <w:p w14:paraId="6D9A18B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сбор, маршрутизация и хранение логов;</w:t>
      </w:r>
    </w:p>
    <w:p w14:paraId="4BB3C12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анализ событий и журналов средствами ELK Stack;</w:t>
      </w:r>
    </w:p>
    <w:p w14:paraId="4A05114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автоматизация обработки логов и поиск инцидентов.</w:t>
      </w:r>
    </w:p>
    <w:p w14:paraId="3F7518D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lastRenderedPageBreak/>
        <w:t>Перечень практических работ занятий:</w:t>
      </w:r>
    </w:p>
    <w:p w14:paraId="0A473C4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Практическая работа №5. Выполнение задания по теме «Контроль качества и проверка результатов по теме «Основы сетевых технологий и модели взаимодействия»».</w:t>
      </w:r>
    </w:p>
    <w:p w14:paraId="69E0953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67C9FB0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внеаудиторная работа: изучение документации и примеров по теме «Контроль качества и проверка результатов по теме «Основы сетевых технологий и модели взаимодействия»» — 1 ч.;</w:t>
      </w:r>
    </w:p>
    <w:p w14:paraId="4AB052B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подготовка и разбор самостоятельного мини-задания по теме «Контроль качества и проверка результатов по теме «Основы сетевых технологий и модели взаимодействия»» — 1 ч.</w:t>
      </w:r>
    </w:p>
    <w:p w14:paraId="6963585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 Выполнение практического задания.</w:t>
      </w:r>
    </w:p>
    <w:p w14:paraId="2341754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213CCC9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348134E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1.6. Документирование решений по теме «Основы сетевых технологий и модели взаимодействия»</w:t>
      </w:r>
    </w:p>
    <w:p w14:paraId="5BD7C51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7FB17D5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принципы централизованного логирования;</w:t>
      </w:r>
    </w:p>
    <w:p w14:paraId="5721647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сбор, маршрутизация и хранение логов;</w:t>
      </w:r>
    </w:p>
    <w:p w14:paraId="3718138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анализ событий и журналов средствами ELK Stack;</w:t>
      </w:r>
    </w:p>
    <w:p w14:paraId="31B2FEC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автоматизация обработки логов и поиск инцидентов.</w:t>
      </w:r>
    </w:p>
    <w:p w14:paraId="3AE43FF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6176478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Практическая работа №6. Выполнение задания по теме «Документирование решений по теме «Основы сетевых технологий и модели взаимодействия»».</w:t>
      </w:r>
    </w:p>
    <w:p w14:paraId="11A4239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60F5841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внеаудиторная работа: изучение документации и примеров по теме «Документирование решений по теме «Основы сетевых технологий и модели взаимодействия»» — 1 ч.;</w:t>
      </w:r>
    </w:p>
    <w:p w14:paraId="45D916F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подготовка и разбор самостоятельного мини-задания по теме «Документирование решений по теме «Основы сетевых технологий и модели взаимодействия»» — 1 ч.</w:t>
      </w:r>
    </w:p>
    <w:p w14:paraId="345396F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 Выполнение практического задания.</w:t>
      </w:r>
    </w:p>
    <w:p w14:paraId="05D35E4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18D43D0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2137209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1.7. Ключевые инструменты и подходы по теме «Основы сетевых технологий и модели взаимодействия»</w:t>
      </w:r>
    </w:p>
    <w:p w14:paraId="5AE95CC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4598182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принципы централизованного логирования;</w:t>
      </w:r>
    </w:p>
    <w:p w14:paraId="76E45BC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сбор, маршрутизация и хранение логов;</w:t>
      </w:r>
    </w:p>
    <w:p w14:paraId="31A29F1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анализ событий и журналов средствами ELK Stack;</w:t>
      </w:r>
    </w:p>
    <w:p w14:paraId="46BD0FB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автоматизация обработки логов и поиск инцидентов.</w:t>
      </w:r>
    </w:p>
    <w:p w14:paraId="5E0FBBD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1CA5E5F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Практическая работа №7. Выполнение задания по теме «Ключевые инструменты и подходы по теме «Основы сетевых технологий и модели взаимодействия»».</w:t>
      </w:r>
    </w:p>
    <w:p w14:paraId="2374442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3E670C3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lastRenderedPageBreak/>
        <w:t>• внеаудиторная работа: изучение документации и примеров по теме «Ключевые инструменты и подходы по теме «Основы сетевых технологий и модели взаимодействия»» — 1 ч.;</w:t>
      </w:r>
    </w:p>
    <w:p w14:paraId="124D875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подготовка и разбор самостоятельного мини-задания по теме «Ключевые инструменты и подходы по теме «Основы сетевых технологий и модели взаимодействия»» — 1 ч.</w:t>
      </w:r>
    </w:p>
    <w:p w14:paraId="434D956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 Выполнение практического задания.</w:t>
      </w:r>
    </w:p>
    <w:p w14:paraId="126A76B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1959884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1ACDC2F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1.8. Практика применения решений по теме «Основы сетевых технологий и модели взаимодействия»</w:t>
      </w:r>
    </w:p>
    <w:p w14:paraId="62BC656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708AEFB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принципы централизованного логирования;</w:t>
      </w:r>
    </w:p>
    <w:p w14:paraId="1D1A39E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сбор, маршрутизация и хранение логов;</w:t>
      </w:r>
    </w:p>
    <w:p w14:paraId="122B723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анализ событий и журналов средствами ELK Stack;</w:t>
      </w:r>
    </w:p>
    <w:p w14:paraId="27C8622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автоматизация обработки логов и поиск инцидентов.</w:t>
      </w:r>
    </w:p>
    <w:p w14:paraId="4D6AF77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1BA3928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Практическая работа №8. Выполнение задания по теме «Практика применения решений по теме «Основы сетевых технологий и модели взаимодействия»».</w:t>
      </w:r>
    </w:p>
    <w:p w14:paraId="6D381A4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1C55179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внеаудиторная работа: изучение документации и примеров по теме «Практика применения решений по теме «Основы сетевых технологий и модели взаимодействия»» — 1 ч.;</w:t>
      </w:r>
    </w:p>
    <w:p w14:paraId="0776069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подготовка и разбор самостоятельного мини-задания по теме «Практика применения решений по теме «Основы сетевых технологий и модели взаимодействия»» — 1 ч.</w:t>
      </w:r>
    </w:p>
    <w:p w14:paraId="55E7C4C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 Выполнение практического задания.</w:t>
      </w:r>
    </w:p>
    <w:p w14:paraId="377575D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303687A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промежуточной аттестации: зачёт.</w:t>
      </w:r>
    </w:p>
    <w:p w14:paraId="36FE131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Зачёт по модулю 1 проводится в форме тестирования и оценки результатов выполнения практических работ по темам модуля.</w:t>
      </w:r>
    </w:p>
    <w:p w14:paraId="4C30216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Критерии оценки:</w:t>
      </w:r>
    </w:p>
    <w:p w14:paraId="6D7DDBB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корректность выполнения практических заданий;</w:t>
      </w:r>
    </w:p>
    <w:p w14:paraId="10629B8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понимание основных терминов, инструментов и команд по темам модуля;</w:t>
      </w:r>
    </w:p>
    <w:p w14:paraId="31F6402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способность объяснить выбранное решение и результаты его применения.</w:t>
      </w:r>
    </w:p>
    <w:p w14:paraId="4F08AA8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Пример тестовых вопросов:</w:t>
      </w:r>
    </w:p>
    <w:p w14:paraId="1A83E9D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1. Какой результат считается корректным при выполнении практической работы по модулю?</w:t>
      </w:r>
    </w:p>
    <w:p w14:paraId="51AFD32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 xml:space="preserve">A) Частично рабочее </w:t>
      </w:r>
      <w:proofErr w:type="gramStart"/>
      <w:r>
        <w:rPr>
          <w:rFonts w:ascii="Montserrat" w:eastAsia="Montserrat" w:hAnsi="Montserrat" w:cs="Montserrat"/>
          <w:b/>
          <w:sz w:val="22"/>
        </w:rPr>
        <w:t>решение  B</w:t>
      </w:r>
      <w:proofErr w:type="gramEnd"/>
      <w:r>
        <w:rPr>
          <w:rFonts w:ascii="Montserrat" w:eastAsia="Montserrat" w:hAnsi="Montserrat" w:cs="Montserrat"/>
          <w:b/>
          <w:sz w:val="22"/>
        </w:rPr>
        <w:t xml:space="preserve">) Полностью выполненное и проверенное </w:t>
      </w:r>
      <w:proofErr w:type="gramStart"/>
      <w:r>
        <w:rPr>
          <w:rFonts w:ascii="Montserrat" w:eastAsia="Montserrat" w:hAnsi="Montserrat" w:cs="Montserrat"/>
          <w:b/>
          <w:sz w:val="22"/>
        </w:rPr>
        <w:t>решение  C)</w:t>
      </w:r>
      <w:proofErr w:type="gramEnd"/>
      <w:r>
        <w:rPr>
          <w:rFonts w:ascii="Montserrat" w:eastAsia="Montserrat" w:hAnsi="Montserrat" w:cs="Montserrat"/>
          <w:b/>
          <w:sz w:val="22"/>
        </w:rPr>
        <w:t xml:space="preserve"> Только описание </w:t>
      </w:r>
      <w:proofErr w:type="gramStart"/>
      <w:r>
        <w:rPr>
          <w:rFonts w:ascii="Montserrat" w:eastAsia="Montserrat" w:hAnsi="Montserrat" w:cs="Montserrat"/>
          <w:b/>
          <w:sz w:val="22"/>
        </w:rPr>
        <w:t>идеи  D</w:t>
      </w:r>
      <w:proofErr w:type="gramEnd"/>
      <w:r>
        <w:rPr>
          <w:rFonts w:ascii="Montserrat" w:eastAsia="Montserrat" w:hAnsi="Montserrat" w:cs="Montserrat"/>
          <w:b/>
          <w:sz w:val="22"/>
        </w:rPr>
        <w:t>) Любой ответ</w:t>
      </w:r>
    </w:p>
    <w:p w14:paraId="6144290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Ответ: B</w:t>
      </w:r>
    </w:p>
    <w:p w14:paraId="0EE7C62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2. Что подтверждает успешное освоение модуля?</w:t>
      </w:r>
    </w:p>
    <w:p w14:paraId="6CAA2F6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 xml:space="preserve">A) Наличие </w:t>
      </w:r>
      <w:proofErr w:type="gramStart"/>
      <w:r>
        <w:rPr>
          <w:rFonts w:ascii="Montserrat" w:eastAsia="Montserrat" w:hAnsi="Montserrat" w:cs="Montserrat"/>
          <w:b/>
          <w:sz w:val="22"/>
        </w:rPr>
        <w:t>конспекта  B</w:t>
      </w:r>
      <w:proofErr w:type="gramEnd"/>
      <w:r>
        <w:rPr>
          <w:rFonts w:ascii="Montserrat" w:eastAsia="Montserrat" w:hAnsi="Montserrat" w:cs="Montserrat"/>
          <w:b/>
          <w:sz w:val="22"/>
        </w:rPr>
        <w:t xml:space="preserve">) Просмотр </w:t>
      </w:r>
      <w:proofErr w:type="gramStart"/>
      <w:r>
        <w:rPr>
          <w:rFonts w:ascii="Montserrat" w:eastAsia="Montserrat" w:hAnsi="Montserrat" w:cs="Montserrat"/>
          <w:b/>
          <w:sz w:val="22"/>
        </w:rPr>
        <w:t>материалов  C</w:t>
      </w:r>
      <w:proofErr w:type="gramEnd"/>
      <w:r>
        <w:rPr>
          <w:rFonts w:ascii="Montserrat" w:eastAsia="Montserrat" w:hAnsi="Montserrat" w:cs="Montserrat"/>
          <w:b/>
          <w:sz w:val="22"/>
        </w:rPr>
        <w:t xml:space="preserve">) Выполнение практических заданий и прохождение итогового </w:t>
      </w:r>
      <w:proofErr w:type="gramStart"/>
      <w:r>
        <w:rPr>
          <w:rFonts w:ascii="Montserrat" w:eastAsia="Montserrat" w:hAnsi="Montserrat" w:cs="Montserrat"/>
          <w:b/>
          <w:sz w:val="22"/>
        </w:rPr>
        <w:t>теста  D)</w:t>
      </w:r>
      <w:proofErr w:type="gramEnd"/>
      <w:r>
        <w:rPr>
          <w:rFonts w:ascii="Montserrat" w:eastAsia="Montserrat" w:hAnsi="Montserrat" w:cs="Montserrat"/>
          <w:b/>
          <w:sz w:val="22"/>
        </w:rPr>
        <w:t xml:space="preserve"> Только участие в занятиях</w:t>
      </w:r>
    </w:p>
    <w:p w14:paraId="57EA06D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Ответ: C</w:t>
      </w:r>
    </w:p>
    <w:p w14:paraId="48165B2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1CB48FB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55FAF6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Модуль 2. Настройка сетевого оборудования и маршрутизация</w:t>
      </w:r>
    </w:p>
    <w:p w14:paraId="17D2C9C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Цель: IP-адресация, VLAN, коммутаторы, маршрутизаторы, статическая и динамическая маршрутизация, диагностика сетевых соединений.</w:t>
      </w:r>
    </w:p>
    <w:p w14:paraId="0C93F01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226DCA6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2.1. Введение в модуль «Настройка сетевого оборудования и маршрутизация»</w:t>
      </w:r>
    </w:p>
    <w:p w14:paraId="68FA2EB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60DF6B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ключевые понятия и подходы по теме «Введение в модуль «Настройка сетевого оборудования и маршрутизация»»;</w:t>
      </w:r>
    </w:p>
    <w:p w14:paraId="762F476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основные инструменты и команды, используемые в теме «Введение в модуль «Настройка сетевого оборудования и маршрутизация»»;</w:t>
      </w:r>
    </w:p>
    <w:p w14:paraId="0ED372E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практические сценарии применения по теме «Введение в модуль «Настройка сетевого оборудования и маршрутизация»»;</w:t>
      </w:r>
    </w:p>
    <w:p w14:paraId="60EB767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разбор типовых ошибок и ограничений по теме «Введение в модуль «Настройка сетевого оборудования и маршрутизация»».</w:t>
      </w:r>
    </w:p>
    <w:p w14:paraId="442C5A5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7492B4C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Практическая работа №1. Выполнение задания по теме «Введение в модуль «Настройка сетевого оборудования и маршрутизация»».</w:t>
      </w:r>
    </w:p>
    <w:p w14:paraId="3B2D920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5E47F3A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внеаудиторная работа: изучение документации и примеров по теме «Введение в модуль «Настройка сетевого оборудования и маршрутизация»» — 1 ч.;</w:t>
      </w:r>
    </w:p>
    <w:p w14:paraId="095C2B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подготовка и разбор самостоятельного мини-задания по теме «Введение в модуль «Настройка сетевого оборудования и маршрутизация»» — 1 ч.</w:t>
      </w:r>
    </w:p>
    <w:p w14:paraId="3000D70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 Выполнение практического задания.</w:t>
      </w:r>
    </w:p>
    <w:p w14:paraId="2B45467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1BAC00F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30ACF79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2.2. Базовые понятия и терминология по теме «Настройка сетевого оборудования и маршрутизация»</w:t>
      </w:r>
    </w:p>
    <w:p w14:paraId="76A4289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12B6DC1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принципы централизованного логирования;</w:t>
      </w:r>
    </w:p>
    <w:p w14:paraId="0C25212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сбор, маршрутизация и хранение логов;</w:t>
      </w:r>
    </w:p>
    <w:p w14:paraId="0776097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анализ событий и журналов средствами ELK Stack;</w:t>
      </w:r>
    </w:p>
    <w:p w14:paraId="5655354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автоматизация обработки логов и поиск инцидентов.</w:t>
      </w:r>
    </w:p>
    <w:p w14:paraId="1DEAB17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4FA75B6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Практическая работа №2. Выполнение задания по теме «Базовые понятия и терминология по теме «Настройка сетевого оборудования и маршрутизация»».</w:t>
      </w:r>
    </w:p>
    <w:p w14:paraId="62696BB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0155E5E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внеаудиторная работа: изучение документации и примеров по теме «Базовые понятия и терминология по теме «Настройка сетевого оборудования и маршрутизация»» — 1 ч.;</w:t>
      </w:r>
    </w:p>
    <w:p w14:paraId="5762B9D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подготовка и разбор самостоятельного мини-задания по теме «Базовые понятия и терминология по теме «Настройка сетевого оборудования и маршрутизация»» — 1 ч.</w:t>
      </w:r>
    </w:p>
    <w:p w14:paraId="018174C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lastRenderedPageBreak/>
        <w:t>Форма текущего контроля: Выполнение практического задания.</w:t>
      </w:r>
    </w:p>
    <w:p w14:paraId="5E69062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7E1CD6A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3364F3C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2.3. Инструменты и рабочая среда по теме «Настройка сетевого оборудования и маршрутизация»</w:t>
      </w:r>
    </w:p>
    <w:p w14:paraId="42EA05F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26F3D6A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ключевые понятия и подходы по теме «Инструменты и рабочая среда по теме «Настройка сетевого оборудования и маршрутизация»»;</w:t>
      </w:r>
    </w:p>
    <w:p w14:paraId="737EC38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основные инструменты и команды, используемые в теме «Инструменты и рабочая среда по теме «Настройка сетевого оборудования и маршрутизация»»;</w:t>
      </w:r>
    </w:p>
    <w:p w14:paraId="611FB30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практические сценарии применения по теме «Инструменты и рабочая среда по теме «Настройка сетевого оборудования и маршрутизация»»;</w:t>
      </w:r>
    </w:p>
    <w:p w14:paraId="182350E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разбор типовых ошибок и ограничений по теме «Инструменты и рабочая среда по теме «Настройка сетевого оборудования и маршрутизация»».</w:t>
      </w:r>
    </w:p>
    <w:p w14:paraId="1DE4A84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68199D1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Практическая работа №3. Выполнение задания по теме «Инструменты и рабочая среда по теме «Настройка сетевого оборудования и маршрутизация»».</w:t>
      </w:r>
    </w:p>
    <w:p w14:paraId="39AD472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478EEF3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внеаудиторная работа: изучение документации и примеров по теме «Инструменты и рабочая среда по теме «Настройка сетевого оборудования и маршрутизация»» — 1 ч.;</w:t>
      </w:r>
    </w:p>
    <w:p w14:paraId="517CFC1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подготовка и разбор самостоятельного мини-задания по теме «Инструменты и рабочая среда по теме «Настройка сетевого оборудования и маршрутизация»» — 1 ч.</w:t>
      </w:r>
    </w:p>
    <w:p w14:paraId="42DF944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 Выполнение практического задания.</w:t>
      </w:r>
    </w:p>
    <w:p w14:paraId="16497D0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1C4D753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6295ACD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2.4. Практические сценарии применения по теме «Настройка сетевого оборудования и маршрутизация»</w:t>
      </w:r>
    </w:p>
    <w:p w14:paraId="2315B93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136F0A1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ключевые понятия и подходы по теме «Практические сценарии применения по теме «Настройка сетевого оборудования и маршрутизация»»;</w:t>
      </w:r>
    </w:p>
    <w:p w14:paraId="25E1B93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основные инструменты и команды, используемые в теме «Практические сценарии применения по теме «Настройка сетевого оборудования и маршрутизация»»;</w:t>
      </w:r>
    </w:p>
    <w:p w14:paraId="5F8A5B2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практические сценарии применения по теме «Практические сценарии применения по теме «Настройка сетевого оборудования и маршрутизация»»;</w:t>
      </w:r>
    </w:p>
    <w:p w14:paraId="59D8A70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разбор типовых ошибок и ограничений по теме «Практические сценарии применения по теме «Настройка сетевого оборудования и маршрутизация»».</w:t>
      </w:r>
    </w:p>
    <w:p w14:paraId="678CEE5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24A16DC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lastRenderedPageBreak/>
        <w:t>• Практическая работа №4. Выполнение задания по теме «Практические сценарии применения по теме «Настройка сетевого оборудования и маршрутизация»».</w:t>
      </w:r>
    </w:p>
    <w:p w14:paraId="5FFD5F2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16376E2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внеаудиторная работа: изучение документации и примеров по теме «Практические сценарии применения по теме «Настройка сетевого оборудования и маршрутизация»» — 1 ч.;</w:t>
      </w:r>
    </w:p>
    <w:p w14:paraId="678976A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подготовка и разбор самостоятельного мини-задания по теме «Практические сценарии применения по теме «Настройка сетевого оборудования и маршрутизация»» — 1 ч.</w:t>
      </w:r>
    </w:p>
    <w:p w14:paraId="1F98DBA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 Выполнение практического задания.</w:t>
      </w:r>
    </w:p>
    <w:p w14:paraId="462E5A7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7B529E0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2B84DE2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2.5. Контроль качества и проверка результатов по теме «Настройка сетевого оборудования и маршрутизация»</w:t>
      </w:r>
    </w:p>
    <w:p w14:paraId="234BBB8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2B656AA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ключевые понятия и подходы по теме «Контроль качества и проверка результатов по теме «Настройка сетевого оборудования и маршрутизация»»;</w:t>
      </w:r>
    </w:p>
    <w:p w14:paraId="6CB96F3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основные инструменты и команды, используемые в теме «Контроль качества и проверка результатов по теме «Настройка сетевого оборудования и маршрутизация»»;</w:t>
      </w:r>
    </w:p>
    <w:p w14:paraId="20ED90E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практические сценарии применения по теме «Контроль качества и проверка результатов по теме «Настройка сетевого оборудования и маршрутизация»»;</w:t>
      </w:r>
    </w:p>
    <w:p w14:paraId="54DD305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разбор типовых ошибок и ограничений по теме «Контроль качества и проверка результатов по теме «Настройка сетевого оборудования и маршрутизация»».</w:t>
      </w:r>
    </w:p>
    <w:p w14:paraId="4494FA9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225F0D9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Практическая работа №5. Выполнение задания по теме «Контроль качества и проверка результатов по теме «Настройка сетевого оборудования и маршрутизация»».</w:t>
      </w:r>
    </w:p>
    <w:p w14:paraId="33980D7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6B48E13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внеаудиторная работа: изучение документации и примеров по теме «Контроль качества и проверка результатов по теме «Настройка сетевого оборудования и маршрутизация»» — 1 ч.;</w:t>
      </w:r>
    </w:p>
    <w:p w14:paraId="65F434F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подготовка и разбор самостоятельного мини-задания по теме «Контроль качества и проверка результатов по теме «Настройка сетевого оборудования и маршрутизация»» — 1 ч.</w:t>
      </w:r>
    </w:p>
    <w:p w14:paraId="64A201F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 Выполнение практического задания.</w:t>
      </w:r>
    </w:p>
    <w:p w14:paraId="363226B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3D0406F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5E8CB67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2.6. Документирование решений по теме «Настройка сетевого оборудования и маршрутизация»</w:t>
      </w:r>
    </w:p>
    <w:p w14:paraId="57416AB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03A7ED1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ключевые понятия и подходы по теме «Документирование решений по теме «Настройка сетевого оборудования и маршрутизация»»;</w:t>
      </w:r>
    </w:p>
    <w:p w14:paraId="5C4023F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lastRenderedPageBreak/>
        <w:t>• основные инструменты и команды, используемые в теме «Документирование решений по теме «Настройка сетевого оборудования и маршрутизация»»;</w:t>
      </w:r>
    </w:p>
    <w:p w14:paraId="23B0779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практические сценарии применения по теме «Документирование решений по теме «Настройка сетевого оборудования и маршрутизация»»;</w:t>
      </w:r>
    </w:p>
    <w:p w14:paraId="43E808C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разбор типовых ошибок и ограничений по теме «Документирование решений по теме «Настройка сетевого оборудования и маршрутизация»».</w:t>
      </w:r>
    </w:p>
    <w:p w14:paraId="37A4E9D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4CAAF3F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Практическая работа №6. Выполнение задания по теме «Документирование решений по теме «Настройка сетевого оборудования и маршрутизация»».</w:t>
      </w:r>
    </w:p>
    <w:p w14:paraId="555EC41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2F95936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внеаудиторная работа: изучение документации и примеров по теме «Документирование решений по теме «Настройка сетевого оборудования и маршрутизация»» — 1 ч.;</w:t>
      </w:r>
    </w:p>
    <w:p w14:paraId="1843AEB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подготовка и разбор самостоятельного мини-задания по теме «Документирование решений по теме «Настройка сетевого оборудования и маршрутизация»» — 1 ч.</w:t>
      </w:r>
    </w:p>
    <w:p w14:paraId="7793022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 Выполнение практического задания.</w:t>
      </w:r>
    </w:p>
    <w:p w14:paraId="5DC6007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100D73F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6F27435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2.7. Ключевые инструменты и подходы по теме «Настройка сетевого оборудования и маршрутизация»</w:t>
      </w:r>
    </w:p>
    <w:p w14:paraId="504F54A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0E700BE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ключевые понятия и подходы по теме «Ключевые инструменты и подходы по теме «Настройка сетевого оборудования и маршрутизация»»;</w:t>
      </w:r>
    </w:p>
    <w:p w14:paraId="7B853FF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основные инструменты и команды, используемые в теме «Ключевые инструменты и подходы по теме «Настройка сетевого оборудования и маршрутизация»»;</w:t>
      </w:r>
    </w:p>
    <w:p w14:paraId="41F480B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практические сценарии применения по теме «Ключевые инструменты и подходы по теме «Настройка сетевого оборудования и маршрутизация»»;</w:t>
      </w:r>
    </w:p>
    <w:p w14:paraId="5BF9A73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разбор типовых ошибок и ограничений по теме «Ключевые инструменты и подходы по теме «Настройка сетевого оборудования и маршрутизация»».</w:t>
      </w:r>
    </w:p>
    <w:p w14:paraId="138FF90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1551C03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Практическая работа №7. Выполнение задания по теме «Ключевые инструменты и подходы по теме «Настройка сетевого оборудования и маршрутизация»».</w:t>
      </w:r>
    </w:p>
    <w:p w14:paraId="7C48A23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098367A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внеаудиторная работа: изучение документации и примеров по теме «Ключевые инструменты и подходы по теме «Настройка сетевого оборудования и маршрутизация»» — 1 ч.;</w:t>
      </w:r>
    </w:p>
    <w:p w14:paraId="112C458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подготовка и разбор самостоятельного мини-задания по теме «Ключевые инструменты и подходы по теме «Настройка сетевого оборудования и маршрутизация»» — 1 ч.</w:t>
      </w:r>
    </w:p>
    <w:p w14:paraId="6A73963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 Выполнение практического задания.</w:t>
      </w:r>
    </w:p>
    <w:p w14:paraId="6F57B8B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135534E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46DBF45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lastRenderedPageBreak/>
        <w:t>Тема 2.8. Практика применения решений по теме «Настройка сетевого оборудования и маршрутизация»</w:t>
      </w:r>
    </w:p>
    <w:p w14:paraId="7F386BD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328DFB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ключевые понятия и подходы по теме «Практика применения решений по теме «Настройка сетевого оборудования и маршрутизация»»;</w:t>
      </w:r>
    </w:p>
    <w:p w14:paraId="0BF9734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основные инструменты и команды, используемые в теме «Практика применения решений по теме «Настройка сетевого оборудования и маршрутизация»»;</w:t>
      </w:r>
    </w:p>
    <w:p w14:paraId="7BC9013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практические сценарии применения по теме «Практика применения решений по теме «Настройка сетевого оборудования и маршрутизация»»;</w:t>
      </w:r>
    </w:p>
    <w:p w14:paraId="6940E70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разбор типовых ошибок и ограничений по теме «Практика применения решений по теме «Настройка сетевого оборудования и маршрутизация»».</w:t>
      </w:r>
    </w:p>
    <w:p w14:paraId="79EB28F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4D8E90F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Практическая работа №8. Выполнение задания по теме «Практика применения решений по теме «Настройка сетевого оборудования и маршрутизация»».</w:t>
      </w:r>
    </w:p>
    <w:p w14:paraId="715D72C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29085A7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внеаудиторная работа: изучение документации и примеров по теме «Практика применения решений по теме «Настройка сетевого оборудования и маршрутизация»» — 1 ч.;</w:t>
      </w:r>
    </w:p>
    <w:p w14:paraId="40824C2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подготовка и разбор самостоятельного мини-задания по теме «Практика применения решений по теме «Настройка сетевого оборудования и маршрутизация»» — 1 ч.</w:t>
      </w:r>
    </w:p>
    <w:p w14:paraId="61AF9F3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 Выполнение практического задания.</w:t>
      </w:r>
    </w:p>
    <w:p w14:paraId="297B421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78A4438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промежуточной аттестации: зачёт.</w:t>
      </w:r>
    </w:p>
    <w:p w14:paraId="50BF68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Зачёт по модулю 2 проводится в форме тестирования и оценки результатов выполнения практических работ по темам модуля.</w:t>
      </w:r>
    </w:p>
    <w:p w14:paraId="5A1C148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Критерии оценки:</w:t>
      </w:r>
    </w:p>
    <w:p w14:paraId="024CC80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корректность выполнения практических заданий;</w:t>
      </w:r>
    </w:p>
    <w:p w14:paraId="56A187F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понимание основных терминов, инструментов и команд по темам модуля;</w:t>
      </w:r>
    </w:p>
    <w:p w14:paraId="0DEA9C2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способность объяснить выбранное решение и результаты его применения.</w:t>
      </w:r>
    </w:p>
    <w:p w14:paraId="7C763BB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Пример тестовых вопросов:</w:t>
      </w:r>
    </w:p>
    <w:p w14:paraId="5EDDE5B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1. Какой результат считается корректным при выполнении практической работы по модулю?</w:t>
      </w:r>
    </w:p>
    <w:p w14:paraId="01C2C8F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 xml:space="preserve">A) Частично рабочее </w:t>
      </w:r>
      <w:proofErr w:type="gramStart"/>
      <w:r>
        <w:rPr>
          <w:rFonts w:ascii="Montserrat" w:eastAsia="Montserrat" w:hAnsi="Montserrat" w:cs="Montserrat"/>
          <w:b/>
          <w:sz w:val="22"/>
        </w:rPr>
        <w:t>решение  B</w:t>
      </w:r>
      <w:proofErr w:type="gramEnd"/>
      <w:r>
        <w:rPr>
          <w:rFonts w:ascii="Montserrat" w:eastAsia="Montserrat" w:hAnsi="Montserrat" w:cs="Montserrat"/>
          <w:b/>
          <w:sz w:val="22"/>
        </w:rPr>
        <w:t xml:space="preserve">) Полностью выполненное и проверенное </w:t>
      </w:r>
      <w:proofErr w:type="gramStart"/>
      <w:r>
        <w:rPr>
          <w:rFonts w:ascii="Montserrat" w:eastAsia="Montserrat" w:hAnsi="Montserrat" w:cs="Montserrat"/>
          <w:b/>
          <w:sz w:val="22"/>
        </w:rPr>
        <w:t>решение  C)</w:t>
      </w:r>
      <w:proofErr w:type="gramEnd"/>
      <w:r>
        <w:rPr>
          <w:rFonts w:ascii="Montserrat" w:eastAsia="Montserrat" w:hAnsi="Montserrat" w:cs="Montserrat"/>
          <w:b/>
          <w:sz w:val="22"/>
        </w:rPr>
        <w:t xml:space="preserve"> Только описание </w:t>
      </w:r>
      <w:proofErr w:type="gramStart"/>
      <w:r>
        <w:rPr>
          <w:rFonts w:ascii="Montserrat" w:eastAsia="Montserrat" w:hAnsi="Montserrat" w:cs="Montserrat"/>
          <w:b/>
          <w:sz w:val="22"/>
        </w:rPr>
        <w:t>идеи  D</w:t>
      </w:r>
      <w:proofErr w:type="gramEnd"/>
      <w:r>
        <w:rPr>
          <w:rFonts w:ascii="Montserrat" w:eastAsia="Montserrat" w:hAnsi="Montserrat" w:cs="Montserrat"/>
          <w:b/>
          <w:sz w:val="22"/>
        </w:rPr>
        <w:t>) Любой ответ</w:t>
      </w:r>
    </w:p>
    <w:p w14:paraId="28A5897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Ответ: B</w:t>
      </w:r>
    </w:p>
    <w:p w14:paraId="7198A31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2. Что подтверждает успешное освоение модуля?</w:t>
      </w:r>
    </w:p>
    <w:p w14:paraId="07B5343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 xml:space="preserve">A) Наличие </w:t>
      </w:r>
      <w:proofErr w:type="gramStart"/>
      <w:r>
        <w:rPr>
          <w:rFonts w:ascii="Montserrat" w:eastAsia="Montserrat" w:hAnsi="Montserrat" w:cs="Montserrat"/>
          <w:b/>
          <w:sz w:val="22"/>
        </w:rPr>
        <w:t>конспекта  B</w:t>
      </w:r>
      <w:proofErr w:type="gramEnd"/>
      <w:r>
        <w:rPr>
          <w:rFonts w:ascii="Montserrat" w:eastAsia="Montserrat" w:hAnsi="Montserrat" w:cs="Montserrat"/>
          <w:b/>
          <w:sz w:val="22"/>
        </w:rPr>
        <w:t xml:space="preserve">) Просмотр </w:t>
      </w:r>
      <w:proofErr w:type="gramStart"/>
      <w:r>
        <w:rPr>
          <w:rFonts w:ascii="Montserrat" w:eastAsia="Montserrat" w:hAnsi="Montserrat" w:cs="Montserrat"/>
          <w:b/>
          <w:sz w:val="22"/>
        </w:rPr>
        <w:t>материалов  C</w:t>
      </w:r>
      <w:proofErr w:type="gramEnd"/>
      <w:r>
        <w:rPr>
          <w:rFonts w:ascii="Montserrat" w:eastAsia="Montserrat" w:hAnsi="Montserrat" w:cs="Montserrat"/>
          <w:b/>
          <w:sz w:val="22"/>
        </w:rPr>
        <w:t xml:space="preserve">) Выполнение практических заданий и прохождение итогового </w:t>
      </w:r>
      <w:proofErr w:type="gramStart"/>
      <w:r>
        <w:rPr>
          <w:rFonts w:ascii="Montserrat" w:eastAsia="Montserrat" w:hAnsi="Montserrat" w:cs="Montserrat"/>
          <w:b/>
          <w:sz w:val="22"/>
        </w:rPr>
        <w:t>теста  D)</w:t>
      </w:r>
      <w:proofErr w:type="gramEnd"/>
      <w:r>
        <w:rPr>
          <w:rFonts w:ascii="Montserrat" w:eastAsia="Montserrat" w:hAnsi="Montserrat" w:cs="Montserrat"/>
          <w:b/>
          <w:sz w:val="22"/>
        </w:rPr>
        <w:t xml:space="preserve"> Только участие в занятиях</w:t>
      </w:r>
    </w:p>
    <w:p w14:paraId="4DA12F3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Ответ: C</w:t>
      </w:r>
    </w:p>
    <w:p w14:paraId="3B9D603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1F820FC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5BA321C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Модуль 3. Сетевая безопасность и мониторинг</w:t>
      </w:r>
    </w:p>
    <w:p w14:paraId="1C54824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lastRenderedPageBreak/>
        <w:t>Цель: Фильтрация трафика, ACL, VPN, межсетевые экраны, средства мониторинга, журналирование, анализ сетевых инцидентов.</w:t>
      </w:r>
    </w:p>
    <w:p w14:paraId="7116983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0ADB29B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3.1. Введение в модуль «Сетевая безопасность и мониторинг»</w:t>
      </w:r>
    </w:p>
    <w:p w14:paraId="14DC04F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57B6FCA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ключевые понятия и подходы по теме «Введение в модуль «Сетевая безопасность и мониторинг»»;</w:t>
      </w:r>
    </w:p>
    <w:p w14:paraId="2208523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основные инструменты и команды, используемые в теме «Введение в модуль «Сетевая безопасность и мониторинг»»;</w:t>
      </w:r>
    </w:p>
    <w:p w14:paraId="3447BC6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практические сценарии применения по теме «Введение в модуль «Сетевая безопасность и мониторинг»»;</w:t>
      </w:r>
    </w:p>
    <w:p w14:paraId="3F12EDB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разбор типовых ошибок и ограничений по теме «Введение в модуль «Сетевая безопасность и мониторинг»».</w:t>
      </w:r>
    </w:p>
    <w:p w14:paraId="543677D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489F942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Практическая работа №1. Выполнение задания по теме «Введение в модуль «Сетевая безопасность и мониторинг»».</w:t>
      </w:r>
    </w:p>
    <w:p w14:paraId="2D04308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14C59A8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внеаудиторная работа: изучение документации и примеров по теме «Введение в модуль «Сетевая безопасность и мониторинг»» — 1 ч.;</w:t>
      </w:r>
    </w:p>
    <w:p w14:paraId="7BC5384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подготовка и разбор самостоятельного мини-задания по теме «Введение в модуль «Сетевая безопасность и мониторинг»» — 1 ч.</w:t>
      </w:r>
    </w:p>
    <w:p w14:paraId="580DE25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 Выполнение практического задания.</w:t>
      </w:r>
    </w:p>
    <w:p w14:paraId="27B069D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35D90ED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631BD8C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3.2. Базовые понятия и терминология по теме «Сетевая безопасность и мониторинг»</w:t>
      </w:r>
    </w:p>
    <w:p w14:paraId="3E580F6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5352C1D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принципы централизованного логирования;</w:t>
      </w:r>
    </w:p>
    <w:p w14:paraId="28E371D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сбор, маршрутизация и хранение логов;</w:t>
      </w:r>
    </w:p>
    <w:p w14:paraId="3893B81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анализ событий и журналов средствами ELK Stack;</w:t>
      </w:r>
    </w:p>
    <w:p w14:paraId="160A733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автоматизация обработки логов и поиск инцидентов.</w:t>
      </w:r>
    </w:p>
    <w:p w14:paraId="29F3FB6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100044C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Практическая работа №2. Выполнение задания по теме «Базовые понятия и терминология по теме «Сетевая безопасность и мониторинг»».</w:t>
      </w:r>
    </w:p>
    <w:p w14:paraId="755B867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534387C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внеаудиторная работа: изучение документации и примеров по теме «Базовые понятия и терминология по теме «Сетевая безопасность и мониторинг»» — 1 ч.;</w:t>
      </w:r>
    </w:p>
    <w:p w14:paraId="60BDE9B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подготовка и разбор самостоятельного мини-задания по теме «Базовые понятия и терминология по теме «Сетевая безопасность и мониторинг»» — 1 ч.</w:t>
      </w:r>
    </w:p>
    <w:p w14:paraId="70BCD3D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 Выполнение практического задания.</w:t>
      </w:r>
    </w:p>
    <w:p w14:paraId="1717092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69C75D0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2049E94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3.3. Инструменты и рабочая среда по теме «Сетевая безопасность и мониторинг»</w:t>
      </w:r>
    </w:p>
    <w:p w14:paraId="4E86568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12B252C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lastRenderedPageBreak/>
        <w:t>• ключевые понятия и подходы по теме «Инструменты и рабочая среда по теме «Сетевая безопасность и мониторинг»»;</w:t>
      </w:r>
    </w:p>
    <w:p w14:paraId="5E1F99E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основные инструменты и команды, используемые в теме «Инструменты и рабочая среда по теме «Сетевая безопасность и мониторинг»»;</w:t>
      </w:r>
    </w:p>
    <w:p w14:paraId="7D60106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практические сценарии применения по теме «Инструменты и рабочая среда по теме «Сетевая безопасность и мониторинг»»;</w:t>
      </w:r>
    </w:p>
    <w:p w14:paraId="696319C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разбор типовых ошибок и ограничений по теме «Инструменты и рабочая среда по теме «Сетевая безопасность и мониторинг»».</w:t>
      </w:r>
    </w:p>
    <w:p w14:paraId="19E20FE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1089453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Практическая работа №3. Выполнение задания по теме «Инструменты и рабочая среда по теме «Сетевая безопасность и мониторинг»».</w:t>
      </w:r>
    </w:p>
    <w:p w14:paraId="7D306A0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45615B3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внеаудиторная работа: изучение документации и примеров по теме «Инструменты и рабочая среда по теме «Сетевая безопасность и мониторинг»» — 1 ч.;</w:t>
      </w:r>
    </w:p>
    <w:p w14:paraId="42F5862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подготовка и разбор самостоятельного мини-задания по теме «Инструменты и рабочая среда по теме «Сетевая безопасность и мониторинг»» — 1 ч.</w:t>
      </w:r>
    </w:p>
    <w:p w14:paraId="6027737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 Выполнение практического задания.</w:t>
      </w:r>
    </w:p>
    <w:p w14:paraId="648536A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658F8F9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4F859B8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3.4. Практические сценарии применения по теме «Сетевая безопасность и мониторинг»</w:t>
      </w:r>
    </w:p>
    <w:p w14:paraId="53AB8E6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7783373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ключевые понятия и подходы по теме «Практические сценарии применения по теме «Сетевая безопасность и мониторинг»»;</w:t>
      </w:r>
    </w:p>
    <w:p w14:paraId="7FEA60D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основные инструменты и команды, используемые в теме «Практические сценарии применения по теме «Сетевая безопасность и мониторинг»»;</w:t>
      </w:r>
    </w:p>
    <w:p w14:paraId="5D912D5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практические сценарии применения по теме «Практические сценарии применения по теме «Сетевая безопасность и мониторинг»»;</w:t>
      </w:r>
    </w:p>
    <w:p w14:paraId="2584F60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разбор типовых ошибок и ограничений по теме «Практические сценарии применения по теме «Сетевая безопасность и мониторинг»».</w:t>
      </w:r>
    </w:p>
    <w:p w14:paraId="78DEACA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11925B2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Практическая работа №4. Выполнение задания по теме «Практические сценарии применения по теме «Сетевая безопасность и мониторинг»».</w:t>
      </w:r>
    </w:p>
    <w:p w14:paraId="36BFFB4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7E1896C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внеаудиторная работа: изучение документации и примеров по теме «Практические сценарии применения по теме «Сетевая безопасность и мониторинг»» — 1 ч.;</w:t>
      </w:r>
    </w:p>
    <w:p w14:paraId="105D606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подготовка и разбор самостоятельного мини-задания по теме «Практические сценарии применения по теме «Сетевая безопасность и мониторинг»» — 1 ч.</w:t>
      </w:r>
    </w:p>
    <w:p w14:paraId="69474E7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 Выполнение практического задания.</w:t>
      </w:r>
    </w:p>
    <w:p w14:paraId="6F9A144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0508DAF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3FC4C9E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3.5. Контроль качества и проверка результатов по теме «Сетевая безопасность и мониторинг»</w:t>
      </w:r>
    </w:p>
    <w:p w14:paraId="7B81DDF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lastRenderedPageBreak/>
        <w:t>Содержание:</w:t>
      </w:r>
    </w:p>
    <w:p w14:paraId="402DE23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ключевые понятия и подходы по теме «Контроль качества и проверка результатов по теме «Сетевая безопасность и мониторинг»»;</w:t>
      </w:r>
    </w:p>
    <w:p w14:paraId="3B4B3CF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основные инструменты и команды, используемые в теме «Контроль качества и проверка результатов по теме «Сетевая безопасность и мониторинг»»;</w:t>
      </w:r>
    </w:p>
    <w:p w14:paraId="506E3D9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практические сценарии применения по теме «Контроль качества и проверка результатов по теме «Сетевая безопасность и мониторинг»»;</w:t>
      </w:r>
    </w:p>
    <w:p w14:paraId="303DF21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разбор типовых ошибок и ограничений по теме «Контроль качества и проверка результатов по теме «Сетевая безопасность и мониторинг»».</w:t>
      </w:r>
    </w:p>
    <w:p w14:paraId="537C6E0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6797274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Практическая работа №5. Выполнение задания по теме «Контроль качества и проверка результатов по теме «Сетевая безопасность и мониторинг»».</w:t>
      </w:r>
    </w:p>
    <w:p w14:paraId="2CCA322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63F38CF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внеаудиторная работа: изучение документации и примеров по теме «Контроль качества и проверка результатов по теме «Сетевая безопасность и мониторинг»» — 1 ч.;</w:t>
      </w:r>
    </w:p>
    <w:p w14:paraId="117498E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подготовка и разбор самостоятельного мини-задания по теме «Контроль качества и проверка результатов по теме «Сетевая безопасность и мониторинг»» — 1 ч.</w:t>
      </w:r>
    </w:p>
    <w:p w14:paraId="411BC63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 Выполнение практического задания.</w:t>
      </w:r>
    </w:p>
    <w:p w14:paraId="618F169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4961D7E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49A46BD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3.6. Документирование решений по теме «Сетевая безопасность и мониторинг»</w:t>
      </w:r>
    </w:p>
    <w:p w14:paraId="43CB114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606253F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ключевые понятия и подходы по теме «Документирование решений по теме «Сетевая безопасность и мониторинг»»;</w:t>
      </w:r>
    </w:p>
    <w:p w14:paraId="373B102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основные инструменты и команды, используемые в теме «Документирование решений по теме «Сетевая безопасность и мониторинг»»;</w:t>
      </w:r>
    </w:p>
    <w:p w14:paraId="6FE78C9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практические сценарии применения по теме «Документирование решений по теме «Сетевая безопасность и мониторинг»»;</w:t>
      </w:r>
    </w:p>
    <w:p w14:paraId="2108A62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разбор типовых ошибок и ограничений по теме «Документирование решений по теме «Сетевая безопасность и мониторинг»».</w:t>
      </w:r>
    </w:p>
    <w:p w14:paraId="63DB6D1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73F5621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Практическая работа №6. Выполнение задания по теме «Документирование решений по теме «Сетевая безопасность и мониторинг»».</w:t>
      </w:r>
    </w:p>
    <w:p w14:paraId="27C1494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3D23F2F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внеаудиторная работа: изучение документации и примеров по теме «Документирование решений по теме «Сетевая безопасность и мониторинг»» — 1 ч.;</w:t>
      </w:r>
    </w:p>
    <w:p w14:paraId="272BE77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подготовка и разбор самостоятельного мини-задания по теме «Документирование решений по теме «Сетевая безопасность и мониторинг»» — 1 ч.</w:t>
      </w:r>
    </w:p>
    <w:p w14:paraId="5A5B608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lastRenderedPageBreak/>
        <w:t>Форма текущего контроля: Выполнение практического задания.</w:t>
      </w:r>
    </w:p>
    <w:p w14:paraId="7E92D98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62B022F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1A3AB24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3.7. Ключевые инструменты и подходы по теме «Сетевая безопасность и мониторинг»</w:t>
      </w:r>
    </w:p>
    <w:p w14:paraId="58D719E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4F08816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ключевые понятия и подходы по теме «Ключевые инструменты и подходы по теме «Сетевая безопасность и мониторинг»»;</w:t>
      </w:r>
    </w:p>
    <w:p w14:paraId="14598D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основные инструменты и команды, используемые в теме «Ключевые инструменты и подходы по теме «Сетевая безопасность и мониторинг»»;</w:t>
      </w:r>
    </w:p>
    <w:p w14:paraId="4A99714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практические сценарии применения по теме «Ключевые инструменты и подходы по теме «Сетевая безопасность и мониторинг»»;</w:t>
      </w:r>
    </w:p>
    <w:p w14:paraId="7B9CB7E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разбор типовых ошибок и ограничений по теме «Ключевые инструменты и подходы по теме «Сетевая безопасность и мониторинг»».</w:t>
      </w:r>
    </w:p>
    <w:p w14:paraId="4648928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69293A8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Практическая работа №7. Выполнение задания по теме «Ключевые инструменты и подходы по теме «Сетевая безопасность и мониторинг»».</w:t>
      </w:r>
    </w:p>
    <w:p w14:paraId="6DB61FF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7EF4E39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внеаудиторная работа: изучение документации и примеров по теме «Ключевые инструменты и подходы по теме «Сетевая безопасность и мониторинг»» — 1 ч.;</w:t>
      </w:r>
    </w:p>
    <w:p w14:paraId="13CB7C0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подготовка и разбор самостоятельного мини-задания по теме «Ключевые инструменты и подходы по теме «Сетевая безопасность и мониторинг»» — 1 ч.</w:t>
      </w:r>
    </w:p>
    <w:p w14:paraId="0063167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 Выполнение практического задания.</w:t>
      </w:r>
    </w:p>
    <w:p w14:paraId="7461332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4FF48FA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7436CC5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3.8. Практика применения решений по теме «Сетевая безопасность и мониторинг»</w:t>
      </w:r>
    </w:p>
    <w:p w14:paraId="754ABA1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4ED1E81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ключевые понятия и подходы по теме «Практика применения решений по теме «Сетевая безопасность и мониторинг»»;</w:t>
      </w:r>
    </w:p>
    <w:p w14:paraId="65C164D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основные инструменты и команды, используемые в теме «Практика применения решений по теме «Сетевая безопасность и мониторинг»»;</w:t>
      </w:r>
    </w:p>
    <w:p w14:paraId="4746659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практические сценарии применения по теме «Практика применения решений по теме «Сетевая безопасность и мониторинг»»;</w:t>
      </w:r>
    </w:p>
    <w:p w14:paraId="72B3673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разбор типовых ошибок и ограничений по теме «Практика применения решений по теме «Сетевая безопасность и мониторинг»».</w:t>
      </w:r>
    </w:p>
    <w:p w14:paraId="678C306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082AB85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Практическая работа №8. Выполнение задания по теме «Практика применения решений по теме «Сетевая безопасность и мониторинг»».</w:t>
      </w:r>
    </w:p>
    <w:p w14:paraId="69EDB26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5EE2BF8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внеаудиторная работа: изучение документации и примеров по теме «Практика применения решений по теме «Сетевая безопасность и мониторинг»» — 1 ч.;</w:t>
      </w:r>
    </w:p>
    <w:p w14:paraId="3BD9DC1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подготовка и разбор самостоятельного мини-задания по теме «Практика применения решений по теме «Сетевая безопасность и мониторинг»» — 1 ч.</w:t>
      </w:r>
    </w:p>
    <w:p w14:paraId="2FDDD7A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lastRenderedPageBreak/>
        <w:t>Форма текущего контроля: Выполнение практического задания.</w:t>
      </w:r>
    </w:p>
    <w:p w14:paraId="6CA694A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4DA0CD7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промежуточной аттестации: зачёт.</w:t>
      </w:r>
    </w:p>
    <w:p w14:paraId="2CF7142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Зачёт по модулю 3 проводится в форме тестирования и оценки результатов выполнения практических работ по темам модуля.</w:t>
      </w:r>
    </w:p>
    <w:p w14:paraId="1DCC6E9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Критерии оценки:</w:t>
      </w:r>
    </w:p>
    <w:p w14:paraId="46BC461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корректность выполнения практических заданий;</w:t>
      </w:r>
    </w:p>
    <w:p w14:paraId="3FD9BE0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понимание основных терминов, инструментов и команд по темам модуля;</w:t>
      </w:r>
    </w:p>
    <w:p w14:paraId="1F5B7B3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способность объяснить выбранное решение и результаты его применения.</w:t>
      </w:r>
    </w:p>
    <w:p w14:paraId="1393C08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Пример тестовых вопросов:</w:t>
      </w:r>
    </w:p>
    <w:p w14:paraId="264EE8E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1. Какой результат считается корректным при выполнении практической работы по модулю?</w:t>
      </w:r>
    </w:p>
    <w:p w14:paraId="3C4A575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 xml:space="preserve">A) Частично рабочее </w:t>
      </w:r>
      <w:proofErr w:type="gramStart"/>
      <w:r>
        <w:rPr>
          <w:rFonts w:ascii="Montserrat" w:eastAsia="Montserrat" w:hAnsi="Montserrat" w:cs="Montserrat"/>
          <w:b/>
          <w:sz w:val="22"/>
        </w:rPr>
        <w:t>решение  B</w:t>
      </w:r>
      <w:proofErr w:type="gramEnd"/>
      <w:r>
        <w:rPr>
          <w:rFonts w:ascii="Montserrat" w:eastAsia="Montserrat" w:hAnsi="Montserrat" w:cs="Montserrat"/>
          <w:b/>
          <w:sz w:val="22"/>
        </w:rPr>
        <w:t xml:space="preserve">) Полностью выполненное и проверенное </w:t>
      </w:r>
      <w:proofErr w:type="gramStart"/>
      <w:r>
        <w:rPr>
          <w:rFonts w:ascii="Montserrat" w:eastAsia="Montserrat" w:hAnsi="Montserrat" w:cs="Montserrat"/>
          <w:b/>
          <w:sz w:val="22"/>
        </w:rPr>
        <w:t>решение  C)</w:t>
      </w:r>
      <w:proofErr w:type="gramEnd"/>
      <w:r>
        <w:rPr>
          <w:rFonts w:ascii="Montserrat" w:eastAsia="Montserrat" w:hAnsi="Montserrat" w:cs="Montserrat"/>
          <w:b/>
          <w:sz w:val="22"/>
        </w:rPr>
        <w:t xml:space="preserve"> Только описание </w:t>
      </w:r>
      <w:proofErr w:type="gramStart"/>
      <w:r>
        <w:rPr>
          <w:rFonts w:ascii="Montserrat" w:eastAsia="Montserrat" w:hAnsi="Montserrat" w:cs="Montserrat"/>
          <w:b/>
          <w:sz w:val="22"/>
        </w:rPr>
        <w:t>идеи  D</w:t>
      </w:r>
      <w:proofErr w:type="gramEnd"/>
      <w:r>
        <w:rPr>
          <w:rFonts w:ascii="Montserrat" w:eastAsia="Montserrat" w:hAnsi="Montserrat" w:cs="Montserrat"/>
          <w:b/>
          <w:sz w:val="22"/>
        </w:rPr>
        <w:t>) Любой ответ</w:t>
      </w:r>
    </w:p>
    <w:p w14:paraId="0B05618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Ответ: B</w:t>
      </w:r>
    </w:p>
    <w:p w14:paraId="687B1F0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2. Что подтверждает успешное освоение модуля?</w:t>
      </w:r>
    </w:p>
    <w:p w14:paraId="566154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 xml:space="preserve">A) Наличие </w:t>
      </w:r>
      <w:proofErr w:type="gramStart"/>
      <w:r>
        <w:rPr>
          <w:rFonts w:ascii="Montserrat" w:eastAsia="Montserrat" w:hAnsi="Montserrat" w:cs="Montserrat"/>
          <w:b/>
          <w:sz w:val="22"/>
        </w:rPr>
        <w:t>конспекта  B</w:t>
      </w:r>
      <w:proofErr w:type="gramEnd"/>
      <w:r>
        <w:rPr>
          <w:rFonts w:ascii="Montserrat" w:eastAsia="Montserrat" w:hAnsi="Montserrat" w:cs="Montserrat"/>
          <w:b/>
          <w:sz w:val="22"/>
        </w:rPr>
        <w:t xml:space="preserve">) Просмотр </w:t>
      </w:r>
      <w:proofErr w:type="gramStart"/>
      <w:r>
        <w:rPr>
          <w:rFonts w:ascii="Montserrat" w:eastAsia="Montserrat" w:hAnsi="Montserrat" w:cs="Montserrat"/>
          <w:b/>
          <w:sz w:val="22"/>
        </w:rPr>
        <w:t>материалов  C</w:t>
      </w:r>
      <w:proofErr w:type="gramEnd"/>
      <w:r>
        <w:rPr>
          <w:rFonts w:ascii="Montserrat" w:eastAsia="Montserrat" w:hAnsi="Montserrat" w:cs="Montserrat"/>
          <w:b/>
          <w:sz w:val="22"/>
        </w:rPr>
        <w:t xml:space="preserve">) Выполнение практических заданий и прохождение итогового </w:t>
      </w:r>
      <w:proofErr w:type="gramStart"/>
      <w:r>
        <w:rPr>
          <w:rFonts w:ascii="Montserrat" w:eastAsia="Montserrat" w:hAnsi="Montserrat" w:cs="Montserrat"/>
          <w:b/>
          <w:sz w:val="22"/>
        </w:rPr>
        <w:t>теста  D)</w:t>
      </w:r>
      <w:proofErr w:type="gramEnd"/>
      <w:r>
        <w:rPr>
          <w:rFonts w:ascii="Montserrat" w:eastAsia="Montserrat" w:hAnsi="Montserrat" w:cs="Montserrat"/>
          <w:b/>
          <w:sz w:val="22"/>
        </w:rPr>
        <w:t xml:space="preserve"> Только участие в занятиях</w:t>
      </w:r>
    </w:p>
    <w:p w14:paraId="6EF6D58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Ответ: C</w:t>
      </w:r>
    </w:p>
    <w:p w14:paraId="0E6BAB5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5398DAB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2A0C25A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Модуль 4. Администрирование и автоматизация сетевой инфраструктуры</w:t>
      </w:r>
    </w:p>
    <w:p w14:paraId="2F0C685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Цель: Автоматизация настройки сетей, резервное копирование конфигураций, удаленное администрирование, сетевые сервисы и сопровождение инфраструктуры.</w:t>
      </w:r>
    </w:p>
    <w:p w14:paraId="0A0B4C5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6E7D4A3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4.1. Введение в модуль «Администрирование и автоматизация сетевой инфраструктуры»</w:t>
      </w:r>
    </w:p>
    <w:p w14:paraId="57946C2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7405138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ключевые понятия и подходы по теме «Введение в модуль «Администрирование и автоматизация сетевой инфраструктуры»»;</w:t>
      </w:r>
    </w:p>
    <w:p w14:paraId="01CA8D8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основные инструменты и команды, используемые в теме «Введение в модуль «Администрирование и автоматизация сетевой инфраструктуры»»;</w:t>
      </w:r>
    </w:p>
    <w:p w14:paraId="52A3BD6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практические сценарии применения по теме «Введение в модуль «Администрирование и автоматизация сетевой инфраструктуры»»;</w:t>
      </w:r>
    </w:p>
    <w:p w14:paraId="6EA6A21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разбор типовых ошибок и ограничений по теме «Введение в модуль «Администрирование и автоматизация сетевой инфраструктуры»».</w:t>
      </w:r>
    </w:p>
    <w:p w14:paraId="09A6272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4637C26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Практическая работа №1. Выполнение задания по теме «Введение в модуль «Администрирование и автоматизация сетевой инфраструктуры»».</w:t>
      </w:r>
    </w:p>
    <w:p w14:paraId="6428CF3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0CA251D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внеаудиторная работа: изучение документации и примеров по теме «Введение в модуль «Администрирование и автоматизация сетевой инфраструктуры»» — 1 ч.;</w:t>
      </w:r>
    </w:p>
    <w:p w14:paraId="4A2B5FC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lastRenderedPageBreak/>
        <w:t>• подготовка и разбор самостоятельного мини-задания по теме «Введение в модуль «Администрирование и автоматизация сетевой инфраструктуры»» — 1 ч.</w:t>
      </w:r>
    </w:p>
    <w:p w14:paraId="7D07377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 Выполнение практического задания.</w:t>
      </w:r>
    </w:p>
    <w:p w14:paraId="18E834C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1F3CF6F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00DBC25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4.2. Базовые понятия и терминология по теме «Администрирование и автоматизация сетевой инфраструктуры»</w:t>
      </w:r>
    </w:p>
    <w:p w14:paraId="09BC590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19B13DD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принципы централизованного логирования;</w:t>
      </w:r>
    </w:p>
    <w:p w14:paraId="3F9D1DB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сбор, маршрутизация и хранение логов;</w:t>
      </w:r>
    </w:p>
    <w:p w14:paraId="098A63D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анализ событий и журналов средствами ELK Stack;</w:t>
      </w:r>
    </w:p>
    <w:p w14:paraId="1D25FE0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автоматизация обработки логов и поиск инцидентов.</w:t>
      </w:r>
    </w:p>
    <w:p w14:paraId="558F768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7BC43D3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Практическая работа №2. Выполнение задания по теме «Базовые понятия и терминология по теме «Администрирование и автоматизация сетевой инфраструктуры»».</w:t>
      </w:r>
    </w:p>
    <w:p w14:paraId="326E3F9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4A89D25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внеаудиторная работа: изучение документации и примеров по теме «Базовые понятия и терминология по теме «Администрирование и автоматизация сетевой инфраструктуры»» — 1 ч.;</w:t>
      </w:r>
    </w:p>
    <w:p w14:paraId="2456B7E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подготовка и разбор самостоятельного мини-задания по теме «Базовые понятия и терминология по теме «Администрирование и автоматизация сетевой инфраструктуры»» — 1 ч.</w:t>
      </w:r>
    </w:p>
    <w:p w14:paraId="2DD92B0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 Выполнение практического задания.</w:t>
      </w:r>
    </w:p>
    <w:p w14:paraId="7F5366E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3DA0A0B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56414CE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4.3. Инструменты и рабочая среда по теме «Администрирование и автоматизация сетевой инфраструктуры»</w:t>
      </w:r>
    </w:p>
    <w:p w14:paraId="222F8F3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1595CFE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ключевые понятия и подходы по теме «Инструменты и рабочая среда по теме «Администрирование и автоматизация сетевой инфраструктуры»»;</w:t>
      </w:r>
    </w:p>
    <w:p w14:paraId="2F56919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основные инструменты и команды, используемые в теме «Инструменты и рабочая среда по теме «Администрирование и автоматизация сетевой инфраструктуры»»;</w:t>
      </w:r>
    </w:p>
    <w:p w14:paraId="271CF7B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практические сценарии применения по теме «Инструменты и рабочая среда по теме «Администрирование и автоматизация сетевой инфраструктуры»»;</w:t>
      </w:r>
    </w:p>
    <w:p w14:paraId="1D57425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разбор типовых ошибок и ограничений по теме «Инструменты и рабочая среда по теме «Администрирование и автоматизация сетевой инфраструктуры»».</w:t>
      </w:r>
    </w:p>
    <w:p w14:paraId="3798621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6BF8C4F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Практическая работа №3. Выполнение задания по теме «Инструменты и рабочая среда по теме «Администрирование и автоматизация сетевой инфраструктуры»».</w:t>
      </w:r>
    </w:p>
    <w:p w14:paraId="41A8BD5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0174F12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lastRenderedPageBreak/>
        <w:t>• внеаудиторная работа: изучение документации и примеров по теме «Инструменты и рабочая среда по теме «Администрирование и автоматизация сетевой инфраструктуры»» — 1 ч.;</w:t>
      </w:r>
    </w:p>
    <w:p w14:paraId="7E54154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подготовка и разбор самостоятельного мини-задания по теме «Инструменты и рабочая среда по теме «Администрирование и автоматизация сетевой инфраструктуры»» — 1 ч.</w:t>
      </w:r>
    </w:p>
    <w:p w14:paraId="7AC0E96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 Выполнение практического задания.</w:t>
      </w:r>
    </w:p>
    <w:p w14:paraId="55C825F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7A6511B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1265F1B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4.4. Практические сценарии применения по теме «Администрирование и автоматизация сетевой инфраструктуры»</w:t>
      </w:r>
    </w:p>
    <w:p w14:paraId="6BF7287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03D72F8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ключевые понятия и подходы по теме «Практические сценарии применения по теме «Администрирование и автоматизация сетевой инфраструктуры»»;</w:t>
      </w:r>
    </w:p>
    <w:p w14:paraId="7147E63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основные инструменты и команды, используемые в теме «Практические сценарии применения по теме «Администрирование и автоматизация сетевой инфраструктуры»»;</w:t>
      </w:r>
    </w:p>
    <w:p w14:paraId="6E57124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практические сценарии применения по теме «Практические сценарии применения по теме «Администрирование и автоматизация сетевой инфраструктуры»»;</w:t>
      </w:r>
    </w:p>
    <w:p w14:paraId="1D6559C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разбор типовых ошибок и ограничений по теме «Практические сценарии применения по теме «Администрирование и автоматизация сетевой инфраструктуры»».</w:t>
      </w:r>
    </w:p>
    <w:p w14:paraId="543115D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7A205D1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Практическая работа №4. Выполнение задания по теме «Практические сценарии применения по теме «Администрирование и автоматизация сетевой инфраструктуры»».</w:t>
      </w:r>
    </w:p>
    <w:p w14:paraId="46A0B9E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1F0814A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внеаудиторная работа: изучение документации и примеров по теме «Практические сценарии применения по теме «Администрирование и автоматизация сетевой инфраструктуры»» — 1 ч.;</w:t>
      </w:r>
    </w:p>
    <w:p w14:paraId="140D26A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подготовка и разбор самостоятельного мини-задания по теме «Практические сценарии применения по теме «Администрирование и автоматизация сетевой инфраструктуры»» — 1 ч.</w:t>
      </w:r>
    </w:p>
    <w:p w14:paraId="5791BD2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 Выполнение практического задания.</w:t>
      </w:r>
    </w:p>
    <w:p w14:paraId="0D122FC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0DBF980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0A37D08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4.5. Контроль качества и проверка результатов по теме «Администрирование и автоматизация сетевой инфраструктуры»</w:t>
      </w:r>
    </w:p>
    <w:p w14:paraId="1A47CDA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4FA8FD6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ключевые понятия и подходы по теме «Контроль качества и проверка результатов по теме «Администрирование и автоматизация сетевой инфраструктуры»»;</w:t>
      </w:r>
    </w:p>
    <w:p w14:paraId="210EE0D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основные инструменты и команды, используемые в теме «Контроль качества и проверка результатов по теме «Администрирование и автоматизация сетевой инфраструктуры»»;</w:t>
      </w:r>
    </w:p>
    <w:p w14:paraId="52D4725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lastRenderedPageBreak/>
        <w:t>• практические сценарии применения по теме «Контроль качества и проверка результатов по теме «Администрирование и автоматизация сетевой инфраструктуры»»;</w:t>
      </w:r>
    </w:p>
    <w:p w14:paraId="3B3281F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разбор типовых ошибок и ограничений по теме «Контроль качества и проверка результатов по теме «Администрирование и автоматизация сетевой инфраструктуры»».</w:t>
      </w:r>
    </w:p>
    <w:p w14:paraId="1BAFBF5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404C165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Практическая работа №5. Выполнение задания по теме «Контроль качества и проверка результатов по теме «Администрирование и автоматизация сетевой инфраструктуры»».</w:t>
      </w:r>
    </w:p>
    <w:p w14:paraId="4201E81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5E32789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внеаудиторная работа: изучение документации и примеров по теме «Контроль качества и проверка результатов по теме «Администрирование и автоматизация сетевой инфраструктуры»» — 1 ч.;</w:t>
      </w:r>
    </w:p>
    <w:p w14:paraId="514889A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подготовка и разбор самостоятельного мини-задания по теме «Контроль качества и проверка результатов по теме «Администрирование и автоматизация сетевой инфраструктуры»» — 1 ч.</w:t>
      </w:r>
    </w:p>
    <w:p w14:paraId="66D594D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 Выполнение практического задания.</w:t>
      </w:r>
    </w:p>
    <w:p w14:paraId="2ABD1A9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33B2A63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679F7A1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4.6. Документирование решений по теме «Администрирование и автоматизация сетевой инфраструктуры»</w:t>
      </w:r>
    </w:p>
    <w:p w14:paraId="6C1CF7E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2E5FA12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ключевые понятия и подходы по теме «Документирование решений по теме «Администрирование и автоматизация сетевой инфраструктуры»»;</w:t>
      </w:r>
    </w:p>
    <w:p w14:paraId="25B52FA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основные инструменты и команды, используемые в теме «Документирование решений по теме «Администрирование и автоматизация сетевой инфраструктуры»»;</w:t>
      </w:r>
    </w:p>
    <w:p w14:paraId="32F1EA2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практические сценарии применения по теме «Документирование решений по теме «Администрирование и автоматизация сетевой инфраструктуры»»;</w:t>
      </w:r>
    </w:p>
    <w:p w14:paraId="05B0441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разбор типовых ошибок и ограничений по теме «Документирование решений по теме «Администрирование и автоматизация сетевой инфраструктуры»».</w:t>
      </w:r>
    </w:p>
    <w:p w14:paraId="5630039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0B0763C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Практическая работа №6. Выполнение задания по теме «Документирование решений по теме «Администрирование и автоматизация сетевой инфраструктуры»».</w:t>
      </w:r>
    </w:p>
    <w:p w14:paraId="358C40B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609B310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внеаудиторная работа: изучение документации и примеров по теме «Документирование решений по теме «Администрирование и автоматизация сетевой инфраструктуры»» — 1 ч.;</w:t>
      </w:r>
    </w:p>
    <w:p w14:paraId="3CB59CA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подготовка и разбор самостоятельного мини-задания по теме «Документирование решений по теме «Администрирование и автоматизация сетевой инфраструктуры»» — 1 ч.</w:t>
      </w:r>
    </w:p>
    <w:p w14:paraId="1E46D5A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 Выполнение практического задания.</w:t>
      </w:r>
    </w:p>
    <w:p w14:paraId="1E80647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3E9A93B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4B221B6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4.7. Ключевые инструменты и подходы по теме «Администрирование и автоматизация сетевой инфраструктуры»</w:t>
      </w:r>
    </w:p>
    <w:p w14:paraId="7681967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6476CDA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ключевые понятия и подходы по теме «Ключевые инструменты и подходы по теме «Администрирование и автоматизация сетевой инфраструктуры»»;</w:t>
      </w:r>
    </w:p>
    <w:p w14:paraId="3CBBE83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основные инструменты и команды, используемые в теме «Ключевые инструменты и подходы по теме «Администрирование и автоматизация сетевой инфраструктуры»»;</w:t>
      </w:r>
    </w:p>
    <w:p w14:paraId="0FC8657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практические сценарии применения по теме «Ключевые инструменты и подходы по теме «Администрирование и автоматизация сетевой инфраструктуры»»;</w:t>
      </w:r>
    </w:p>
    <w:p w14:paraId="15E8634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разбор типовых ошибок и ограничений по теме «Ключевые инструменты и подходы по теме «Администрирование и автоматизация сетевой инфраструктуры»».</w:t>
      </w:r>
    </w:p>
    <w:p w14:paraId="0F34D88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7964A9E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Практическая работа №7. Выполнение задания по теме «Ключевые инструменты и подходы по теме «Администрирование и автоматизация сетевой инфраструктуры»».</w:t>
      </w:r>
    </w:p>
    <w:p w14:paraId="25D71FD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48EC7C8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внеаудиторная работа: изучение документации и примеров по теме «Ключевые инструменты и подходы по теме «Администрирование и автоматизация сетевой инфраструктуры»» — 1 ч.;</w:t>
      </w:r>
    </w:p>
    <w:p w14:paraId="33730F1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подготовка и разбор самостоятельного мини-задания по теме «Ключевые инструменты и подходы по теме «Администрирование и автоматизация сетевой инфраструктуры»» — 1 ч.</w:t>
      </w:r>
    </w:p>
    <w:p w14:paraId="601654A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 Выполнение практического задания.</w:t>
      </w:r>
    </w:p>
    <w:p w14:paraId="53BA2AB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2806649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184E873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4.8. Практика применения решений по теме «Администрирование и автоматизация сетевой инфраструктуры»</w:t>
      </w:r>
    </w:p>
    <w:p w14:paraId="17A735C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04C8095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ключевые понятия и подходы по теме «Практика применения решений по теме «Администрирование и автоматизация сетевой инфраструктуры»»;</w:t>
      </w:r>
    </w:p>
    <w:p w14:paraId="091AF87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основные инструменты и команды, используемые в теме «Практика применения решений по теме «Администрирование и автоматизация сетевой инфраструктуры»»;</w:t>
      </w:r>
    </w:p>
    <w:p w14:paraId="6ABBC1D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практические сценарии применения по теме «Практика применения решений по теме «Администрирование и автоматизация сетевой инфраструктуры»»;</w:t>
      </w:r>
    </w:p>
    <w:p w14:paraId="4008BE5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разбор типовых ошибок и ограничений по теме «Практика применения решений по теме «Администрирование и автоматизация сетевой инфраструктуры»».</w:t>
      </w:r>
    </w:p>
    <w:p w14:paraId="2A7B940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61EBC59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Практическая работа №8. Выполнение задания по теме «Практика применения решений по теме «Администрирование и автоматизация сетевой инфраструктуры»».</w:t>
      </w:r>
    </w:p>
    <w:p w14:paraId="2D08DA6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lastRenderedPageBreak/>
        <w:t>Виды самостоятельной работы слушателей (СРС):</w:t>
      </w:r>
    </w:p>
    <w:p w14:paraId="47B0388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внеаудиторная работа: изучение документации и примеров по теме «Практика применения решений по теме «Администрирование и автоматизация сетевой инфраструктуры»» — 1 ч.;</w:t>
      </w:r>
    </w:p>
    <w:p w14:paraId="4E755DF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подготовка и разбор самостоятельного мини-задания по теме «Практика применения решений по теме «Администрирование и автоматизация сетевой инфраструктуры»» — 1 ч.</w:t>
      </w:r>
    </w:p>
    <w:p w14:paraId="07A2E58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 Выполнение практического задания.</w:t>
      </w:r>
    </w:p>
    <w:p w14:paraId="0F4B941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617C93A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промежуточной аттестации: зачёт.</w:t>
      </w:r>
    </w:p>
    <w:p w14:paraId="0339B6C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Зачёт по модулю 4 проводится в форме тестирования и оценки результатов выполнения практических работ по темам модуля.</w:t>
      </w:r>
    </w:p>
    <w:p w14:paraId="5825B7D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Критерии оценки:</w:t>
      </w:r>
    </w:p>
    <w:p w14:paraId="3A0AEB9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корректность выполнения практических заданий;</w:t>
      </w:r>
    </w:p>
    <w:p w14:paraId="4FFC854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понимание основных терминов, инструментов и команд по темам модуля;</w:t>
      </w:r>
    </w:p>
    <w:p w14:paraId="2590C51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• способность объяснить выбранное решение и результаты его применения.</w:t>
      </w:r>
    </w:p>
    <w:p w14:paraId="3DE5B8D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Пример тестовых вопросов:</w:t>
      </w:r>
    </w:p>
    <w:p w14:paraId="30F1778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1. Какой результат считается корректным при выполнении практической работы по модулю?</w:t>
      </w:r>
    </w:p>
    <w:p w14:paraId="3A84862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 xml:space="preserve">A) Частично рабочее </w:t>
      </w:r>
      <w:proofErr w:type="gramStart"/>
      <w:r>
        <w:rPr>
          <w:rFonts w:ascii="Montserrat" w:eastAsia="Montserrat" w:hAnsi="Montserrat" w:cs="Montserrat"/>
          <w:b/>
          <w:sz w:val="22"/>
        </w:rPr>
        <w:t>решение  B</w:t>
      </w:r>
      <w:proofErr w:type="gramEnd"/>
      <w:r>
        <w:rPr>
          <w:rFonts w:ascii="Montserrat" w:eastAsia="Montserrat" w:hAnsi="Montserrat" w:cs="Montserrat"/>
          <w:b/>
          <w:sz w:val="22"/>
        </w:rPr>
        <w:t xml:space="preserve">) Полностью выполненное и проверенное </w:t>
      </w:r>
      <w:proofErr w:type="gramStart"/>
      <w:r>
        <w:rPr>
          <w:rFonts w:ascii="Montserrat" w:eastAsia="Montserrat" w:hAnsi="Montserrat" w:cs="Montserrat"/>
          <w:b/>
          <w:sz w:val="22"/>
        </w:rPr>
        <w:t>решение  C)</w:t>
      </w:r>
      <w:proofErr w:type="gramEnd"/>
      <w:r>
        <w:rPr>
          <w:rFonts w:ascii="Montserrat" w:eastAsia="Montserrat" w:hAnsi="Montserrat" w:cs="Montserrat"/>
          <w:b/>
          <w:sz w:val="22"/>
        </w:rPr>
        <w:t xml:space="preserve"> Только описание </w:t>
      </w:r>
      <w:proofErr w:type="gramStart"/>
      <w:r>
        <w:rPr>
          <w:rFonts w:ascii="Montserrat" w:eastAsia="Montserrat" w:hAnsi="Montserrat" w:cs="Montserrat"/>
          <w:b/>
          <w:sz w:val="22"/>
        </w:rPr>
        <w:t>идеи  D</w:t>
      </w:r>
      <w:proofErr w:type="gramEnd"/>
      <w:r>
        <w:rPr>
          <w:rFonts w:ascii="Montserrat" w:eastAsia="Montserrat" w:hAnsi="Montserrat" w:cs="Montserrat"/>
          <w:b/>
          <w:sz w:val="22"/>
        </w:rPr>
        <w:t>) Любой ответ</w:t>
      </w:r>
    </w:p>
    <w:p w14:paraId="091BAB3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Ответ: B</w:t>
      </w:r>
    </w:p>
    <w:p w14:paraId="0584FC8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2. Что подтверждает успешное освоение модуля?</w:t>
      </w:r>
    </w:p>
    <w:p w14:paraId="59D9B2A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 xml:space="preserve">A) Наличие </w:t>
      </w:r>
      <w:proofErr w:type="gramStart"/>
      <w:r>
        <w:rPr>
          <w:rFonts w:ascii="Montserrat" w:eastAsia="Montserrat" w:hAnsi="Montserrat" w:cs="Montserrat"/>
          <w:b/>
          <w:sz w:val="22"/>
        </w:rPr>
        <w:t>конспекта  B</w:t>
      </w:r>
      <w:proofErr w:type="gramEnd"/>
      <w:r>
        <w:rPr>
          <w:rFonts w:ascii="Montserrat" w:eastAsia="Montserrat" w:hAnsi="Montserrat" w:cs="Montserrat"/>
          <w:b/>
          <w:sz w:val="22"/>
        </w:rPr>
        <w:t xml:space="preserve">) Просмотр </w:t>
      </w:r>
      <w:proofErr w:type="gramStart"/>
      <w:r>
        <w:rPr>
          <w:rFonts w:ascii="Montserrat" w:eastAsia="Montserrat" w:hAnsi="Montserrat" w:cs="Montserrat"/>
          <w:b/>
          <w:sz w:val="22"/>
        </w:rPr>
        <w:t>материалов  C</w:t>
      </w:r>
      <w:proofErr w:type="gramEnd"/>
      <w:r>
        <w:rPr>
          <w:rFonts w:ascii="Montserrat" w:eastAsia="Montserrat" w:hAnsi="Montserrat" w:cs="Montserrat"/>
          <w:b/>
          <w:sz w:val="22"/>
        </w:rPr>
        <w:t xml:space="preserve">) Выполнение практических заданий и прохождение итогового </w:t>
      </w:r>
      <w:proofErr w:type="gramStart"/>
      <w:r>
        <w:rPr>
          <w:rFonts w:ascii="Montserrat" w:eastAsia="Montserrat" w:hAnsi="Montserrat" w:cs="Montserrat"/>
          <w:b/>
          <w:sz w:val="22"/>
        </w:rPr>
        <w:t>теста  D)</w:t>
      </w:r>
      <w:proofErr w:type="gramEnd"/>
      <w:r>
        <w:rPr>
          <w:rFonts w:ascii="Montserrat" w:eastAsia="Montserrat" w:hAnsi="Montserrat" w:cs="Montserrat"/>
          <w:b/>
          <w:sz w:val="22"/>
        </w:rPr>
        <w:t xml:space="preserve"> Только участие в занятиях</w:t>
      </w:r>
    </w:p>
    <w:p w14:paraId="0FA8373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lang w:val="ru-RU"/>
        </w:rPr>
      </w:pPr>
      <w:r>
        <w:rPr>
          <w:rFonts w:ascii="Montserrat" w:eastAsia="Montserrat" w:hAnsi="Montserrat" w:cs="Montserrat"/>
          <w:b/>
          <w:sz w:val="22"/>
        </w:rPr>
        <w:t>Ответ: C</w:t>
      </w:r>
    </w:p>
    <w:p w14:paraId="4B5BB84F" w14:textId="77777777" w:rsidR="004F4920" w:rsidRDefault="004F4920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lang w:val="ru-RU"/>
        </w:rPr>
      </w:pPr>
    </w:p>
    <w:p w14:paraId="470C4831" w14:textId="77777777" w:rsidR="004F4920" w:rsidRDefault="004F4920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lang w:val="ru-RU"/>
        </w:rPr>
      </w:pPr>
    </w:p>
    <w:p w14:paraId="0456C5B1" w14:textId="77777777" w:rsidR="004F4920" w:rsidRDefault="004F4920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lang w:val="ru-RU"/>
        </w:rPr>
      </w:pPr>
    </w:p>
    <w:p w14:paraId="3CEAEC0B" w14:textId="77777777" w:rsidR="004F4920" w:rsidRDefault="004F4920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lang w:val="ru-RU"/>
        </w:rPr>
      </w:pPr>
    </w:p>
    <w:p w14:paraId="6F30EFF4" w14:textId="77777777" w:rsidR="004F4920" w:rsidRDefault="004F4920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lang w:val="ru-RU"/>
        </w:rPr>
      </w:pPr>
    </w:p>
    <w:p w14:paraId="161F8AA3" w14:textId="77777777" w:rsidR="004F4920" w:rsidRDefault="004F4920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lang w:val="ru-RU"/>
        </w:rPr>
      </w:pPr>
    </w:p>
    <w:p w14:paraId="17657959" w14:textId="77777777" w:rsidR="004F4920" w:rsidRDefault="004F4920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lang w:val="ru-RU"/>
        </w:rPr>
      </w:pPr>
    </w:p>
    <w:p w14:paraId="619BF57F" w14:textId="77777777" w:rsidR="004F4920" w:rsidRDefault="004F4920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lang w:val="ru-RU"/>
        </w:rPr>
      </w:pPr>
    </w:p>
    <w:p w14:paraId="487AC933" w14:textId="77777777" w:rsidR="004F4920" w:rsidRDefault="004F4920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lang w:val="ru-RU"/>
        </w:rPr>
      </w:pPr>
    </w:p>
    <w:p w14:paraId="045AC450" w14:textId="77777777" w:rsidR="004F4920" w:rsidRDefault="004F4920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lang w:val="ru-RU"/>
        </w:rPr>
      </w:pPr>
    </w:p>
    <w:p w14:paraId="47007601" w14:textId="77777777" w:rsidR="004F4920" w:rsidRDefault="004F4920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lang w:val="ru-RU"/>
        </w:rPr>
      </w:pPr>
    </w:p>
    <w:p w14:paraId="7C372ED8" w14:textId="77777777" w:rsidR="004F4920" w:rsidRDefault="004F4920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lang w:val="ru-RU"/>
        </w:rPr>
      </w:pPr>
    </w:p>
    <w:p w14:paraId="4DFE4F4C" w14:textId="77777777" w:rsidR="004F4920" w:rsidRDefault="004F4920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lang w:val="ru-RU"/>
        </w:rPr>
      </w:pPr>
    </w:p>
    <w:p w14:paraId="7C71A0FE" w14:textId="77777777" w:rsidR="004F4920" w:rsidRDefault="004F4920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lang w:val="ru-RU"/>
        </w:rPr>
      </w:pPr>
    </w:p>
    <w:p w14:paraId="0B6DB289" w14:textId="77777777" w:rsidR="004F4920" w:rsidRDefault="004F4920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lang w:val="ru-RU"/>
        </w:rPr>
      </w:pPr>
    </w:p>
    <w:p w14:paraId="2644ECC7" w14:textId="77777777" w:rsidR="004F4920" w:rsidRDefault="004F4920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lang w:val="ru-RU"/>
        </w:rPr>
      </w:pPr>
    </w:p>
    <w:p w14:paraId="5114D64A" w14:textId="77777777" w:rsidR="004F4920" w:rsidRDefault="004F4920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lang w:val="ru-RU"/>
        </w:rPr>
      </w:pPr>
    </w:p>
    <w:p w14:paraId="38E57D93" w14:textId="77777777" w:rsidR="004F4920" w:rsidRDefault="004F4920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lang w:val="ru-RU"/>
        </w:rPr>
      </w:pPr>
    </w:p>
    <w:p w14:paraId="7EAEB491" w14:textId="77777777" w:rsidR="004F4920" w:rsidRDefault="004F4920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lang w:val="ru-RU"/>
        </w:rPr>
      </w:pPr>
    </w:p>
    <w:p w14:paraId="5A01EBBB" w14:textId="77777777" w:rsidR="004F4920" w:rsidRPr="004F4920" w:rsidRDefault="004F4920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7CD5E49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2.5. Организационно-педагогические условия реализации программы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3"/>
        <w:gridCol w:w="24"/>
        <w:gridCol w:w="2835"/>
        <w:gridCol w:w="3112"/>
      </w:tblGrid>
      <w:tr w:rsidR="00DD46C5" w14:paraId="5C072E09" w14:textId="77777777" w:rsidTr="004F4920">
        <w:tc>
          <w:tcPr>
            <w:tcW w:w="3373" w:type="dxa"/>
            <w:vAlign w:val="center"/>
          </w:tcPr>
          <w:p w14:paraId="4912EA67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специализированных учебных помещений</w:t>
            </w:r>
          </w:p>
        </w:tc>
        <w:tc>
          <w:tcPr>
            <w:tcW w:w="2859" w:type="dxa"/>
            <w:gridSpan w:val="2"/>
            <w:vAlign w:val="center"/>
          </w:tcPr>
          <w:p w14:paraId="75B751E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 занятий</w:t>
            </w:r>
          </w:p>
        </w:tc>
        <w:tc>
          <w:tcPr>
            <w:tcW w:w="3112" w:type="dxa"/>
            <w:vAlign w:val="center"/>
          </w:tcPr>
          <w:p w14:paraId="14CEC924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оборудования, программного обеспечения</w:t>
            </w:r>
          </w:p>
        </w:tc>
      </w:tr>
      <w:tr w:rsidR="00DD46C5" w14:paraId="1A00A6CF" w14:textId="77777777" w:rsidTr="004F4920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Виртуальная образовательная платформа</w:t>
            </w:r>
          </w:p>
        </w:tc>
        <w:tc>
          <w:tcPr>
            <w:tcW w:w="2859" w:type="dxa"/>
            <w:gridSpan w:val="2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Лекции, практические занятия, самостоятельная работа</w:t>
            </w:r>
          </w:p>
        </w:tc>
        <w:tc>
          <w:tcPr>
            <w:tcW w:w="3112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LMS-платформа, личные кабинеты слушателей, электронные материалы</w:t>
            </w:r>
          </w:p>
        </w:tc>
      </w:tr>
      <w:tr w:rsidR="00DD46C5" w14:paraId="4049DA5E" w14:textId="77777777" w:rsidTr="004F4920">
        <w:tc>
          <w:tcPr>
            <w:tcW w:w="3373" w:type="dxa"/>
            <w:vAlign w:val="center"/>
          </w:tcPr>
          <w:p w14:paraId="435B24CD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Среда видеоконференцсвязи</w:t>
            </w:r>
          </w:p>
        </w:tc>
        <w:tc>
          <w:tcPr>
            <w:tcW w:w="2859" w:type="dxa"/>
            <w:gridSpan w:val="2"/>
            <w:vAlign w:val="center"/>
          </w:tcPr>
          <w:p w14:paraId="1A9FB4ED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Консультации, вебинары, итоговая аттестация</w:t>
            </w:r>
          </w:p>
        </w:tc>
        <w:tc>
          <w:tcPr>
            <w:tcW w:w="3112" w:type="dxa"/>
            <w:vAlign w:val="center"/>
          </w:tcPr>
          <w:p w14:paraId="7BECA383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Сервис видеосвязи, камера, микрофон, демонстрация экрана</w:t>
            </w:r>
          </w:p>
        </w:tc>
      </w:tr>
      <w:tr w:rsidR="00DD46C5" w14:paraId="64EF63EB" w14:textId="77777777" w:rsidTr="004F4920">
        <w:tc>
          <w:tcPr>
            <w:tcW w:w="3373" w:type="dxa"/>
            <w:vAlign w:val="center"/>
          </w:tcPr>
          <w:p w14:paraId="6C4B12B3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Профильные программные средства</w:t>
            </w:r>
          </w:p>
        </w:tc>
        <w:tc>
          <w:tcPr>
            <w:tcW w:w="2859" w:type="dxa"/>
            <w:gridSpan w:val="2"/>
            <w:vAlign w:val="center"/>
          </w:tcPr>
          <w:p w14:paraId="171952F8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Практические занятия</w:t>
            </w:r>
          </w:p>
        </w:tc>
        <w:tc>
          <w:tcPr>
            <w:tcW w:w="3112" w:type="dxa"/>
            <w:vAlign w:val="center"/>
          </w:tcPr>
          <w:p w14:paraId="4190A3F9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Набор программных средств и инструментов по тематике курса «Администрирование и автоматизация корпоративных компьютерных сетей»</w:t>
            </w:r>
          </w:p>
        </w:tc>
      </w:tr>
      <w:tr w:rsidR="00DD46C5" w14:paraId="4871C109" w14:textId="77777777" w:rsidTr="004F4920">
        <w:tc>
          <w:tcPr>
            <w:tcW w:w="3397" w:type="dxa"/>
            <w:gridSpan w:val="2"/>
            <w:vAlign w:val="center"/>
          </w:tcPr>
          <w:p w14:paraId="164D1378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Электронные ресурсы</w:t>
            </w:r>
          </w:p>
        </w:tc>
        <w:tc>
          <w:tcPr>
            <w:tcW w:w="2835" w:type="dxa"/>
            <w:vAlign w:val="center"/>
          </w:tcPr>
          <w:p w14:paraId="25F0AEB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Вид занятий</w:t>
            </w:r>
          </w:p>
        </w:tc>
        <w:tc>
          <w:tcPr>
            <w:tcW w:w="3112" w:type="dxa"/>
            <w:vAlign w:val="center"/>
          </w:tcPr>
          <w:p w14:paraId="1D6BB7A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Наименование оборудования, программного обеспечения</w:t>
            </w:r>
          </w:p>
        </w:tc>
      </w:tr>
      <w:tr w:rsidR="00DD46C5" w14:paraId="574542D2" w14:textId="77777777" w:rsidTr="004F4920">
        <w:tc>
          <w:tcPr>
            <w:tcW w:w="3397" w:type="dxa"/>
            <w:gridSpan w:val="2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Электронная образовательная среда</w:t>
            </w:r>
          </w:p>
        </w:tc>
        <w:tc>
          <w:tcPr>
            <w:tcW w:w="2835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Доступ к материалам и заданиям</w:t>
            </w:r>
          </w:p>
        </w:tc>
        <w:tc>
          <w:tcPr>
            <w:tcW w:w="3112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LMS-платформа или её аналог</w:t>
            </w:r>
          </w:p>
        </w:tc>
      </w:tr>
      <w:tr w:rsidR="00DD46C5" w14:paraId="2F65C3BC" w14:textId="77777777" w:rsidTr="004F4920">
        <w:tc>
          <w:tcPr>
            <w:tcW w:w="3397" w:type="dxa"/>
            <w:gridSpan w:val="2"/>
            <w:vAlign w:val="center"/>
          </w:tcPr>
          <w:p w14:paraId="4ED90DC1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Облачные сервисы совместной работы</w:t>
            </w:r>
          </w:p>
        </w:tc>
        <w:tc>
          <w:tcPr>
            <w:tcW w:w="2835" w:type="dxa"/>
            <w:vAlign w:val="center"/>
          </w:tcPr>
          <w:p w14:paraId="77F187B7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Практическая и проектная работа</w:t>
            </w:r>
          </w:p>
        </w:tc>
        <w:tc>
          <w:tcPr>
            <w:tcW w:w="3112" w:type="dxa"/>
            <w:vAlign w:val="center"/>
          </w:tcPr>
          <w:p w14:paraId="07F0792F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Общий доступ к файлам, комментарии, история версий</w:t>
            </w:r>
          </w:p>
        </w:tc>
      </w:tr>
      <w:tr w:rsidR="00DD46C5" w14:paraId="45723763" w14:textId="77777777" w:rsidTr="004F4920">
        <w:tc>
          <w:tcPr>
            <w:tcW w:w="3397" w:type="dxa"/>
            <w:gridSpan w:val="2"/>
            <w:vAlign w:val="center"/>
          </w:tcPr>
          <w:p w14:paraId="6E12DDF5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Электронные библиотеки и справочные системы</w:t>
            </w:r>
          </w:p>
        </w:tc>
        <w:tc>
          <w:tcPr>
            <w:tcW w:w="2835" w:type="dxa"/>
            <w:vAlign w:val="center"/>
          </w:tcPr>
          <w:p w14:paraId="64D9F7F6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Самостоятельная работа</w:t>
            </w:r>
          </w:p>
        </w:tc>
        <w:tc>
          <w:tcPr>
            <w:tcW w:w="3112" w:type="dxa"/>
            <w:vAlign w:val="center"/>
          </w:tcPr>
          <w:p w14:paraId="190A913B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Материалы по направлению «Проектирование, настройка, эксплуатация и администрирование компьютерных сетей и сетевой инфраструктуры»</w:t>
            </w:r>
          </w:p>
        </w:tc>
      </w:tr>
    </w:tbl>
    <w:p w14:paraId="78120196" w14:textId="77777777" w:rsidR="004F4920" w:rsidRDefault="004F4920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lang w:val="ru-RU"/>
        </w:rPr>
      </w:pPr>
    </w:p>
    <w:p w14:paraId="391A82A6" w14:textId="16BD527B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а) Материально-технические условия</w:t>
      </w:r>
    </w:p>
    <w:p w14:paraId="49C39839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Для реализации программы требуется компьютер с доступом в интернет, актуальный браузер и профильное программное обеспечение.</w:t>
      </w:r>
    </w:p>
    <w:p w14:paraId="6FB39294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б) Учебно-методическое и информационное обеспечение</w:t>
      </w:r>
    </w:p>
    <w:p w14:paraId="570B29BB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Программа реализуется с использованием электронных образовательных ресурсов, методических материалов и практических заданий.</w:t>
      </w:r>
    </w:p>
    <w:p w14:paraId="624CCF69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в) Кадровые условия</w:t>
      </w:r>
    </w:p>
    <w:p w14:paraId="37BDDF3D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К реализации программы привлекаются преподаватели и эксперты, имеющие профильное образование и практический опыт.</w:t>
      </w:r>
    </w:p>
    <w:p w14:paraId="0A29F6D0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г) Электронная информационно-образовательная среда</w:t>
      </w:r>
    </w:p>
    <w:p w14:paraId="06EE4044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lastRenderedPageBreak/>
        <w:t>Для взаимодействия со слушателями используются дистанционные образовательные платформы, сервисы видеосвязи и электронные библиотеки.</w:t>
      </w:r>
    </w:p>
    <w:p w14:paraId="7CB1D9DF" w14:textId="77777777" w:rsidR="00120128" w:rsidRDefault="00120128" w:rsidP="001B48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="0" w:firstLine="0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</w:rPr>
        <w:br w:type="page"/>
      </w: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ОЦЕНКА КАЧЕСТВА ОСВОЕНИЯ ПРОГРАММЫ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Оценка качества освоения программы включает:</w:t>
      </w:r>
    </w:p>
    <w:p w14:paraId="7D2414BD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Текущий контроль – проверка выполнения практических заданий.</w:t>
      </w:r>
    </w:p>
    <w:p w14:paraId="6C3CA506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Промежуточную аттестацию – зачет.</w:t>
      </w:r>
    </w:p>
    <w:p w14:paraId="6D93B583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Итоговую аттестацию – экзамен.</w:t>
      </w:r>
    </w:p>
    <w:p w14:paraId="101FE31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3.1. Форма текущего контроля</w:t>
      </w:r>
    </w:p>
    <w:p w14:paraId="3258CAC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Текущий контроль проводится по завершении отдельных тем и модулей в форме практических заданий, тестов и мини-проектов.</w:t>
      </w:r>
    </w:p>
    <w:p w14:paraId="6F4F44E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3.2. Форма промежуточной аттестации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Промежуточная аттестация проводится по завершении модулей в форме зачёта или оценки практической работы.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 Итоговая аттестация </w:t>
      </w:r>
    </w:p>
    <w:p w14:paraId="56A756C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 xml:space="preserve">Итоговая аттестация подтверждает готовность слушателя к применению полученных компетенций в профессиональной деятельности. </w:t>
      </w:r>
    </w:p>
    <w:p w14:paraId="1E829CC7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3.3.1. Форма и цели</w:t>
      </w:r>
    </w:p>
    <w:p w14:paraId="13C541A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итоговой аттестации — итоговый экзамен и (или) защита итоговой практической работы.</w:t>
      </w:r>
    </w:p>
    <w:p w14:paraId="3EB1C25F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3.3.2. Требования к портфолио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1" w:firstLine="708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 портфолио включаются выполненные практические задания, итоговая работа и подтверждающие материалы.</w:t>
      </w:r>
    </w:p>
    <w:p w14:paraId="7FB0190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3.3.3. Порядок проведения 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Итоговая аттестация проводится по утверждённому графику и включает проверку материалов, оценку результата и фиксацию решения комиссии.</w:t>
      </w:r>
    </w:p>
    <w:p w14:paraId="4A09C67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3.3.4. Структура доклада слушателя</w:t>
      </w:r>
    </w:p>
    <w:p w14:paraId="740F495F" w14:textId="77777777" w:rsidR="00120128" w:rsidRDefault="00120128" w:rsidP="001B48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Доклад слушателя включает цель работы, описание выполненных решений, используемые инструменты, результаты и выводы.</w:t>
      </w:r>
    </w:p>
    <w:p w14:paraId="37104A5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3.3.5. Примерные вопросы комиссии 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Примерные вопросы комиссии охватывают содержание модулей, используемые подходы, применённые инструменты и качество результата.</w:t>
      </w:r>
    </w:p>
    <w:p w14:paraId="11DD6DE7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3.3.6. Результаты и пересдача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Результаты итоговой аттестации оформляются протоколом.</w:t>
      </w:r>
    </w:p>
    <w:p w14:paraId="6CB9EC2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При неудовлетворительном результате слушателю предоставляется право пересдачи в установленный срок.</w:t>
      </w:r>
    </w:p>
    <w:p w14:paraId="1FE5C97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3.4. Критерии оценки итогового экзамена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Оценивание ведётся по нескольким критериям: полнота выполнения задания, корректность решений, самостоятельность, качество оформления результата и способность аргументированно представить выполненную работу.</w:t>
      </w:r>
    </w:p>
    <w:p w14:paraId="5E3134BC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СОСТАВИТЕЛЬИ ПРОГРАММЫ</w:t>
      </w: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4390"/>
        <w:gridCol w:w="2693"/>
        <w:gridCol w:w="2268"/>
      </w:tblGrid>
      <w:tr w:rsidR="00120128" w14:paraId="0C290117" w14:textId="77777777" w:rsidTr="0037049C">
        <w:tc>
          <w:tcPr>
            <w:tcW w:w="4390" w:type="dxa"/>
          </w:tcPr>
          <w:p w14:paraId="20C0FFDE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 xml:space="preserve">Преподаватель высшей квалификационной категории </w:t>
            </w:r>
          </w:p>
        </w:tc>
        <w:tc>
          <w:tcPr>
            <w:tcW w:w="2693" w:type="dxa"/>
          </w:tcPr>
          <w:p w14:paraId="2724ACE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____________________</w:t>
            </w:r>
          </w:p>
        </w:tc>
        <w:tc>
          <w:tcPr>
            <w:tcW w:w="2268" w:type="dxa"/>
          </w:tcPr>
          <w:p w14:paraId="45092DA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А.А. Шимбирёв</w:t>
            </w:r>
          </w:p>
        </w:tc>
      </w:tr>
    </w:tbl>
    <w:p w14:paraId="1C1B834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6883646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СОГЛАСОВАНО</w:t>
      </w:r>
    </w:p>
    <w:tbl>
      <w:tblPr>
        <w:tblW w:w="9344" w:type="dxa"/>
        <w:tblLayout w:type="fixed"/>
        <w:tblLook w:val="04A0" w:firstRow="1" w:lastRow="0" w:firstColumn="1" w:lastColumn="0" w:noHBand="0" w:noVBand="1"/>
      </w:tblPr>
      <w:tblGrid>
        <w:gridCol w:w="4361"/>
        <w:gridCol w:w="2745"/>
        <w:gridCol w:w="2238"/>
      </w:tblGrid>
      <w:tr w:rsidR="00120128" w14:paraId="5BF55FF9" w14:textId="77777777" w:rsidTr="0037049C">
        <w:tc>
          <w:tcPr>
            <w:tcW w:w="4361" w:type="dxa"/>
            <w:shd w:val="clear" w:color="auto" w:fill="FFFFFF"/>
            <w:vAlign w:val="center"/>
          </w:tcPr>
          <w:p w14:paraId="12970276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Руководитель направления дополнительного профессионального образования</w:t>
            </w:r>
          </w:p>
        </w:tc>
        <w:tc>
          <w:tcPr>
            <w:tcW w:w="2745" w:type="dxa"/>
            <w:shd w:val="clear" w:color="auto" w:fill="FFFFFF"/>
          </w:tcPr>
          <w:p w14:paraId="464612FA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____________________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4B1411A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Е.Ю. Бойцова</w:t>
            </w:r>
          </w:p>
        </w:tc>
      </w:tr>
    </w:tbl>
    <w:p w14:paraId="6F6FB16A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bookmarkEnd w:id="0"/>
    <w:p w14:paraId="2AF6272B" w14:textId="77777777" w:rsidR="00384CB3" w:rsidRDefault="00384CB3" w:rsidP="00120128">
      <w:pPr>
        <w:spacing w:after="0" w:line="276" w:lineRule="auto"/>
      </w:pPr>
    </w:p>
    <w:sectPr w:rsidR="00384CB3" w:rsidSect="00120128">
      <w:pgSz w:w="11906" w:h="16838"/>
      <w:pgMar w:top="1134" w:right="851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10DF"/>
    <w:multiLevelType w:val="multilevel"/>
    <w:tmpl w:val="CAAA5C7A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B91B98"/>
    <w:multiLevelType w:val="hybridMultilevel"/>
    <w:tmpl w:val="0D862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90B9F"/>
    <w:multiLevelType w:val="hybridMultilevel"/>
    <w:tmpl w:val="ACF27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A3EBA"/>
    <w:multiLevelType w:val="hybridMultilevel"/>
    <w:tmpl w:val="B4E8B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23149"/>
    <w:multiLevelType w:val="hybridMultilevel"/>
    <w:tmpl w:val="321CC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E1435"/>
    <w:multiLevelType w:val="multilevel"/>
    <w:tmpl w:val="F0885A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8043D44"/>
    <w:multiLevelType w:val="hybridMultilevel"/>
    <w:tmpl w:val="02908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282114"/>
    <w:multiLevelType w:val="hybridMultilevel"/>
    <w:tmpl w:val="B9708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E4C10"/>
    <w:multiLevelType w:val="hybridMultilevel"/>
    <w:tmpl w:val="7C881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111B01"/>
    <w:multiLevelType w:val="multilevel"/>
    <w:tmpl w:val="58F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60833"/>
    <w:multiLevelType w:val="hybridMultilevel"/>
    <w:tmpl w:val="E43C9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E60E51"/>
    <w:multiLevelType w:val="multilevel"/>
    <w:tmpl w:val="D4208CD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DDD1081"/>
    <w:multiLevelType w:val="multilevel"/>
    <w:tmpl w:val="A274B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10053D89"/>
    <w:multiLevelType w:val="hybridMultilevel"/>
    <w:tmpl w:val="D9AA0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633ED"/>
    <w:multiLevelType w:val="hybridMultilevel"/>
    <w:tmpl w:val="72F6C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087D21"/>
    <w:multiLevelType w:val="hybridMultilevel"/>
    <w:tmpl w:val="3C087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0D2DF7"/>
    <w:multiLevelType w:val="hybridMultilevel"/>
    <w:tmpl w:val="2B9A4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1149F3"/>
    <w:multiLevelType w:val="multilevel"/>
    <w:tmpl w:val="41665A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94408E9"/>
    <w:multiLevelType w:val="hybridMultilevel"/>
    <w:tmpl w:val="B992A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6A2F8E"/>
    <w:multiLevelType w:val="hybridMultilevel"/>
    <w:tmpl w:val="A2F63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6836C2"/>
    <w:multiLevelType w:val="hybridMultilevel"/>
    <w:tmpl w:val="24D0A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A55D6B"/>
    <w:multiLevelType w:val="hybridMultilevel"/>
    <w:tmpl w:val="BE788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00706C"/>
    <w:multiLevelType w:val="hybridMultilevel"/>
    <w:tmpl w:val="32C04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824F3D"/>
    <w:multiLevelType w:val="hybridMultilevel"/>
    <w:tmpl w:val="73D2A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B10AD2"/>
    <w:multiLevelType w:val="hybridMultilevel"/>
    <w:tmpl w:val="5678B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B6473C"/>
    <w:multiLevelType w:val="hybridMultilevel"/>
    <w:tmpl w:val="DC3C6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3B3253"/>
    <w:multiLevelType w:val="multilevel"/>
    <w:tmpl w:val="C0BED4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25090F88"/>
    <w:multiLevelType w:val="hybridMultilevel"/>
    <w:tmpl w:val="13168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6E7253"/>
    <w:multiLevelType w:val="hybridMultilevel"/>
    <w:tmpl w:val="441C4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871B41"/>
    <w:multiLevelType w:val="hybridMultilevel"/>
    <w:tmpl w:val="9A760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A56CB0"/>
    <w:multiLevelType w:val="hybridMultilevel"/>
    <w:tmpl w:val="FFB67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F03864"/>
    <w:multiLevelType w:val="hybridMultilevel"/>
    <w:tmpl w:val="45FEA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0072C2"/>
    <w:multiLevelType w:val="hybridMultilevel"/>
    <w:tmpl w:val="9FFAE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506A49"/>
    <w:multiLevelType w:val="hybridMultilevel"/>
    <w:tmpl w:val="CF465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5D634C"/>
    <w:multiLevelType w:val="hybridMultilevel"/>
    <w:tmpl w:val="F46C9B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325A2C"/>
    <w:multiLevelType w:val="multilevel"/>
    <w:tmpl w:val="025CC40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2FC553BC"/>
    <w:multiLevelType w:val="hybridMultilevel"/>
    <w:tmpl w:val="2F74C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7C1935"/>
    <w:multiLevelType w:val="hybridMultilevel"/>
    <w:tmpl w:val="B6988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657811"/>
    <w:multiLevelType w:val="multilevel"/>
    <w:tmpl w:val="C9043A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338C52B1"/>
    <w:multiLevelType w:val="hybridMultilevel"/>
    <w:tmpl w:val="1FAA1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863BA7"/>
    <w:multiLevelType w:val="hybridMultilevel"/>
    <w:tmpl w:val="4F888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4D145A"/>
    <w:multiLevelType w:val="multilevel"/>
    <w:tmpl w:val="CEB2022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37317EDE"/>
    <w:multiLevelType w:val="multilevel"/>
    <w:tmpl w:val="9D1A6E8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3D4F3F95"/>
    <w:multiLevelType w:val="multilevel"/>
    <w:tmpl w:val="EBB29F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780" w:hanging="4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44" w15:restartNumberingAfterBreak="0">
    <w:nsid w:val="3D8A1734"/>
    <w:multiLevelType w:val="multilevel"/>
    <w:tmpl w:val="AA1EEFD4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2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5" w15:restartNumberingAfterBreak="0">
    <w:nsid w:val="403861A5"/>
    <w:multiLevelType w:val="multilevel"/>
    <w:tmpl w:val="9D7C3BEA"/>
    <w:lvl w:ilvl="0">
      <w:start w:val="2"/>
      <w:numFmt w:val="decimal"/>
      <w:lvlText w:val="%1."/>
      <w:lvlJc w:val="left"/>
      <w:pPr>
        <w:ind w:left="360" w:hanging="360"/>
      </w:pPr>
      <w:rPr>
        <w:b/>
      </w:r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6" w15:restartNumberingAfterBreak="0">
    <w:nsid w:val="40512311"/>
    <w:multiLevelType w:val="multilevel"/>
    <w:tmpl w:val="ED2E933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425F7C39"/>
    <w:multiLevelType w:val="hybridMultilevel"/>
    <w:tmpl w:val="3AD44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6F5737"/>
    <w:multiLevelType w:val="hybridMultilevel"/>
    <w:tmpl w:val="A8461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7964FE"/>
    <w:multiLevelType w:val="hybridMultilevel"/>
    <w:tmpl w:val="4D147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693B86"/>
    <w:multiLevelType w:val="hybridMultilevel"/>
    <w:tmpl w:val="74488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9C7BC7"/>
    <w:multiLevelType w:val="hybridMultilevel"/>
    <w:tmpl w:val="DBFA8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D75500"/>
    <w:multiLevelType w:val="hybridMultilevel"/>
    <w:tmpl w:val="AEBE2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A52D88"/>
    <w:multiLevelType w:val="hybridMultilevel"/>
    <w:tmpl w:val="81B0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C37D71"/>
    <w:multiLevelType w:val="multilevel"/>
    <w:tmpl w:val="5E3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DF3221"/>
    <w:multiLevelType w:val="hybridMultilevel"/>
    <w:tmpl w:val="D206D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A4B575B"/>
    <w:multiLevelType w:val="hybridMultilevel"/>
    <w:tmpl w:val="B7F6F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EE409C"/>
    <w:multiLevelType w:val="multilevel"/>
    <w:tmpl w:val="BDACE02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4BD72B86"/>
    <w:multiLevelType w:val="multilevel"/>
    <w:tmpl w:val="BFCA33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9" w15:restartNumberingAfterBreak="0">
    <w:nsid w:val="4CA76A28"/>
    <w:multiLevelType w:val="multilevel"/>
    <w:tmpl w:val="9A2C0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" w15:restartNumberingAfterBreak="0">
    <w:nsid w:val="4CC4376A"/>
    <w:multiLevelType w:val="hybridMultilevel"/>
    <w:tmpl w:val="2C286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D020DB"/>
    <w:multiLevelType w:val="multilevel"/>
    <w:tmpl w:val="4F0E3F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2" w15:restartNumberingAfterBreak="0">
    <w:nsid w:val="50867938"/>
    <w:multiLevelType w:val="hybridMultilevel"/>
    <w:tmpl w:val="5BEA9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08B2F31"/>
    <w:multiLevelType w:val="multilevel"/>
    <w:tmpl w:val="2D2A0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51A30DCE"/>
    <w:multiLevelType w:val="multilevel"/>
    <w:tmpl w:val="ACB65D0E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52AF556B"/>
    <w:multiLevelType w:val="multilevel"/>
    <w:tmpl w:val="45AE759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537C0F15"/>
    <w:multiLevelType w:val="multilevel"/>
    <w:tmpl w:val="B458238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538D154F"/>
    <w:multiLevelType w:val="multilevel"/>
    <w:tmpl w:val="77CC2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53F0738D"/>
    <w:multiLevelType w:val="hybridMultilevel"/>
    <w:tmpl w:val="91EC9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66A7B28"/>
    <w:multiLevelType w:val="multilevel"/>
    <w:tmpl w:val="E67A76F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0" w15:restartNumberingAfterBreak="0">
    <w:nsid w:val="5840623F"/>
    <w:multiLevelType w:val="hybridMultilevel"/>
    <w:tmpl w:val="C1D80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8A73EFB"/>
    <w:multiLevelType w:val="hybridMultilevel"/>
    <w:tmpl w:val="0F06A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9960A1C"/>
    <w:multiLevelType w:val="hybridMultilevel"/>
    <w:tmpl w:val="5B3A5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DD446BF"/>
    <w:multiLevelType w:val="hybridMultilevel"/>
    <w:tmpl w:val="2A3A4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F0752A0"/>
    <w:multiLevelType w:val="hybridMultilevel"/>
    <w:tmpl w:val="16DAF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0A60A0E"/>
    <w:multiLevelType w:val="hybridMultilevel"/>
    <w:tmpl w:val="F7180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21E516A"/>
    <w:multiLevelType w:val="multilevel"/>
    <w:tmpl w:val="1592DCF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7" w15:restartNumberingAfterBreak="0">
    <w:nsid w:val="630C0CCC"/>
    <w:multiLevelType w:val="hybridMultilevel"/>
    <w:tmpl w:val="9BDA8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3661931"/>
    <w:multiLevelType w:val="hybridMultilevel"/>
    <w:tmpl w:val="A75AD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4031B0F"/>
    <w:multiLevelType w:val="multilevel"/>
    <w:tmpl w:val="9EC8027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0" w15:restartNumberingAfterBreak="0">
    <w:nsid w:val="68426EB8"/>
    <w:multiLevelType w:val="hybridMultilevel"/>
    <w:tmpl w:val="BAEC7D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B5A2103"/>
    <w:multiLevelType w:val="multilevel"/>
    <w:tmpl w:val="6FB85BC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2" w15:restartNumberingAfterBreak="0">
    <w:nsid w:val="6CFE1CDA"/>
    <w:multiLevelType w:val="hybridMultilevel"/>
    <w:tmpl w:val="24367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E3420E9"/>
    <w:multiLevelType w:val="multilevel"/>
    <w:tmpl w:val="80F6FB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4" w15:restartNumberingAfterBreak="0">
    <w:nsid w:val="70140420"/>
    <w:multiLevelType w:val="multilevel"/>
    <w:tmpl w:val="D43827AA"/>
    <w:lvl w:ilvl="0">
      <w:start w:val="1"/>
      <w:numFmt w:val="bullet"/>
      <w:pStyle w:val="a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5" w15:restartNumberingAfterBreak="0">
    <w:nsid w:val="714F35E0"/>
    <w:multiLevelType w:val="hybridMultilevel"/>
    <w:tmpl w:val="CF5E0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1CB4483"/>
    <w:multiLevelType w:val="multilevel"/>
    <w:tmpl w:val="4C6AD6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7" w15:restartNumberingAfterBreak="0">
    <w:nsid w:val="751B5DFA"/>
    <w:multiLevelType w:val="hybridMultilevel"/>
    <w:tmpl w:val="A7F4D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5D250F1"/>
    <w:multiLevelType w:val="hybridMultilevel"/>
    <w:tmpl w:val="BFC2E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74E336B"/>
    <w:multiLevelType w:val="hybridMultilevel"/>
    <w:tmpl w:val="827A0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9A87DEF"/>
    <w:multiLevelType w:val="multilevel"/>
    <w:tmpl w:val="FF563F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1" w15:restartNumberingAfterBreak="0">
    <w:nsid w:val="7A514E71"/>
    <w:multiLevelType w:val="hybridMultilevel"/>
    <w:tmpl w:val="228CA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DC37989"/>
    <w:multiLevelType w:val="hybridMultilevel"/>
    <w:tmpl w:val="44A83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F216CD7"/>
    <w:multiLevelType w:val="multilevel"/>
    <w:tmpl w:val="89A28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495803542">
    <w:abstractNumId w:val="43"/>
  </w:num>
  <w:num w:numId="2" w16cid:durableId="1160346261">
    <w:abstractNumId w:val="93"/>
  </w:num>
  <w:num w:numId="3" w16cid:durableId="323969414">
    <w:abstractNumId w:val="12"/>
  </w:num>
  <w:num w:numId="4" w16cid:durableId="262223402">
    <w:abstractNumId w:val="59"/>
  </w:num>
  <w:num w:numId="5" w16cid:durableId="1386830168">
    <w:abstractNumId w:val="63"/>
  </w:num>
  <w:num w:numId="6" w16cid:durableId="1375613986">
    <w:abstractNumId w:val="45"/>
  </w:num>
  <w:num w:numId="7" w16cid:durableId="1266116210">
    <w:abstractNumId w:val="26"/>
  </w:num>
  <w:num w:numId="8" w16cid:durableId="1411735768">
    <w:abstractNumId w:val="61"/>
  </w:num>
  <w:num w:numId="9" w16cid:durableId="733427653">
    <w:abstractNumId w:val="90"/>
  </w:num>
  <w:num w:numId="10" w16cid:durableId="355694650">
    <w:abstractNumId w:val="69"/>
  </w:num>
  <w:num w:numId="11" w16cid:durableId="701251440">
    <w:abstractNumId w:val="46"/>
  </w:num>
  <w:num w:numId="12" w16cid:durableId="866910282">
    <w:abstractNumId w:val="35"/>
  </w:num>
  <w:num w:numId="13" w16cid:durableId="1099062074">
    <w:abstractNumId w:val="17"/>
  </w:num>
  <w:num w:numId="14" w16cid:durableId="768307018">
    <w:abstractNumId w:val="58"/>
  </w:num>
  <w:num w:numId="15" w16cid:durableId="1165779016">
    <w:abstractNumId w:val="83"/>
  </w:num>
  <w:num w:numId="16" w16cid:durableId="1034189939">
    <w:abstractNumId w:val="79"/>
  </w:num>
  <w:num w:numId="17" w16cid:durableId="1904561983">
    <w:abstractNumId w:val="65"/>
  </w:num>
  <w:num w:numId="18" w16cid:durableId="526482713">
    <w:abstractNumId w:val="84"/>
  </w:num>
  <w:num w:numId="19" w16cid:durableId="844055669">
    <w:abstractNumId w:val="44"/>
  </w:num>
  <w:num w:numId="20" w16cid:durableId="847720035">
    <w:abstractNumId w:val="64"/>
  </w:num>
  <w:num w:numId="21" w16cid:durableId="179709223">
    <w:abstractNumId w:val="57"/>
  </w:num>
  <w:num w:numId="22" w16cid:durableId="885416135">
    <w:abstractNumId w:val="66"/>
  </w:num>
  <w:num w:numId="23" w16cid:durableId="321396298">
    <w:abstractNumId w:val="76"/>
  </w:num>
  <w:num w:numId="24" w16cid:durableId="331687834">
    <w:abstractNumId w:val="81"/>
  </w:num>
  <w:num w:numId="25" w16cid:durableId="1875844918">
    <w:abstractNumId w:val="41"/>
  </w:num>
  <w:num w:numId="26" w16cid:durableId="1221016518">
    <w:abstractNumId w:val="11"/>
  </w:num>
  <w:num w:numId="27" w16cid:durableId="675038625">
    <w:abstractNumId w:val="0"/>
  </w:num>
  <w:num w:numId="28" w16cid:durableId="76640350">
    <w:abstractNumId w:val="42"/>
  </w:num>
  <w:num w:numId="29" w16cid:durableId="1116868085">
    <w:abstractNumId w:val="5"/>
  </w:num>
  <w:num w:numId="30" w16cid:durableId="1033920829">
    <w:abstractNumId w:val="86"/>
  </w:num>
  <w:num w:numId="31" w16cid:durableId="1692025700">
    <w:abstractNumId w:val="67"/>
  </w:num>
  <w:num w:numId="32" w16cid:durableId="1659191882">
    <w:abstractNumId w:val="38"/>
  </w:num>
  <w:num w:numId="33" w16cid:durableId="208684470">
    <w:abstractNumId w:val="39"/>
  </w:num>
  <w:num w:numId="34" w16cid:durableId="1111703755">
    <w:abstractNumId w:val="30"/>
  </w:num>
  <w:num w:numId="35" w16cid:durableId="351345193">
    <w:abstractNumId w:val="14"/>
  </w:num>
  <w:num w:numId="36" w16cid:durableId="1468818433">
    <w:abstractNumId w:val="31"/>
  </w:num>
  <w:num w:numId="37" w16cid:durableId="777674558">
    <w:abstractNumId w:val="91"/>
  </w:num>
  <w:num w:numId="38" w16cid:durableId="1708751650">
    <w:abstractNumId w:val="13"/>
  </w:num>
  <w:num w:numId="39" w16cid:durableId="1498229635">
    <w:abstractNumId w:val="28"/>
  </w:num>
  <w:num w:numId="40" w16cid:durableId="1024133003">
    <w:abstractNumId w:val="27"/>
  </w:num>
  <w:num w:numId="41" w16cid:durableId="191958695">
    <w:abstractNumId w:val="21"/>
  </w:num>
  <w:num w:numId="42" w16cid:durableId="1598364527">
    <w:abstractNumId w:val="29"/>
  </w:num>
  <w:num w:numId="43" w16cid:durableId="501630956">
    <w:abstractNumId w:val="23"/>
  </w:num>
  <w:num w:numId="44" w16cid:durableId="1748723831">
    <w:abstractNumId w:val="32"/>
  </w:num>
  <w:num w:numId="45" w16cid:durableId="2053310701">
    <w:abstractNumId w:val="89"/>
  </w:num>
  <w:num w:numId="46" w16cid:durableId="138689017">
    <w:abstractNumId w:val="53"/>
  </w:num>
  <w:num w:numId="47" w16cid:durableId="2087721226">
    <w:abstractNumId w:val="6"/>
  </w:num>
  <w:num w:numId="48" w16cid:durableId="1487211753">
    <w:abstractNumId w:val="36"/>
  </w:num>
  <w:num w:numId="49" w16cid:durableId="1470132146">
    <w:abstractNumId w:val="70"/>
  </w:num>
  <w:num w:numId="50" w16cid:durableId="1948349443">
    <w:abstractNumId w:val="37"/>
  </w:num>
  <w:num w:numId="51" w16cid:durableId="1457797101">
    <w:abstractNumId w:val="78"/>
  </w:num>
  <w:num w:numId="52" w16cid:durableId="834612148">
    <w:abstractNumId w:val="50"/>
  </w:num>
  <w:num w:numId="53" w16cid:durableId="2144880391">
    <w:abstractNumId w:val="15"/>
  </w:num>
  <w:num w:numId="54" w16cid:durableId="1458330367">
    <w:abstractNumId w:val="56"/>
  </w:num>
  <w:num w:numId="55" w16cid:durableId="844128145">
    <w:abstractNumId w:val="4"/>
  </w:num>
  <w:num w:numId="56" w16cid:durableId="1396851283">
    <w:abstractNumId w:val="51"/>
  </w:num>
  <w:num w:numId="57" w16cid:durableId="423694610">
    <w:abstractNumId w:val="40"/>
  </w:num>
  <w:num w:numId="58" w16cid:durableId="392121453">
    <w:abstractNumId w:val="75"/>
  </w:num>
  <w:num w:numId="59" w16cid:durableId="589503804">
    <w:abstractNumId w:val="10"/>
  </w:num>
  <w:num w:numId="60" w16cid:durableId="279150361">
    <w:abstractNumId w:val="80"/>
  </w:num>
  <w:num w:numId="61" w16cid:durableId="1840775248">
    <w:abstractNumId w:val="77"/>
  </w:num>
  <w:num w:numId="62" w16cid:durableId="337386936">
    <w:abstractNumId w:val="82"/>
  </w:num>
  <w:num w:numId="63" w16cid:durableId="774906112">
    <w:abstractNumId w:val="72"/>
  </w:num>
  <w:num w:numId="64" w16cid:durableId="687488383">
    <w:abstractNumId w:val="19"/>
  </w:num>
  <w:num w:numId="65" w16cid:durableId="122118391">
    <w:abstractNumId w:val="20"/>
  </w:num>
  <w:num w:numId="66" w16cid:durableId="908033981">
    <w:abstractNumId w:val="52"/>
  </w:num>
  <w:num w:numId="67" w16cid:durableId="1139347993">
    <w:abstractNumId w:val="88"/>
  </w:num>
  <w:num w:numId="68" w16cid:durableId="991373365">
    <w:abstractNumId w:val="68"/>
  </w:num>
  <w:num w:numId="69" w16cid:durableId="1425027624">
    <w:abstractNumId w:val="85"/>
  </w:num>
  <w:num w:numId="70" w16cid:durableId="85736411">
    <w:abstractNumId w:val="18"/>
  </w:num>
  <w:num w:numId="71" w16cid:durableId="1845438660">
    <w:abstractNumId w:val="49"/>
  </w:num>
  <w:num w:numId="72" w16cid:durableId="545336183">
    <w:abstractNumId w:val="71"/>
  </w:num>
  <w:num w:numId="73" w16cid:durableId="659577687">
    <w:abstractNumId w:val="3"/>
  </w:num>
  <w:num w:numId="74" w16cid:durableId="833499220">
    <w:abstractNumId w:val="87"/>
  </w:num>
  <w:num w:numId="75" w16cid:durableId="741023596">
    <w:abstractNumId w:val="33"/>
  </w:num>
  <w:num w:numId="76" w16cid:durableId="1153373568">
    <w:abstractNumId w:val="60"/>
  </w:num>
  <w:num w:numId="77" w16cid:durableId="1224948859">
    <w:abstractNumId w:val="22"/>
  </w:num>
  <w:num w:numId="78" w16cid:durableId="1440678506">
    <w:abstractNumId w:val="25"/>
  </w:num>
  <w:num w:numId="79" w16cid:durableId="1005783466">
    <w:abstractNumId w:val="48"/>
  </w:num>
  <w:num w:numId="80" w16cid:durableId="1167211918">
    <w:abstractNumId w:val="92"/>
  </w:num>
  <w:num w:numId="81" w16cid:durableId="2126997648">
    <w:abstractNumId w:val="24"/>
  </w:num>
  <w:num w:numId="82" w16cid:durableId="1175338506">
    <w:abstractNumId w:val="47"/>
  </w:num>
  <w:num w:numId="83" w16cid:durableId="2042052276">
    <w:abstractNumId w:val="74"/>
  </w:num>
  <w:num w:numId="84" w16cid:durableId="1013267166">
    <w:abstractNumId w:val="8"/>
  </w:num>
  <w:num w:numId="85" w16cid:durableId="1649240270">
    <w:abstractNumId w:val="73"/>
  </w:num>
  <w:num w:numId="86" w16cid:durableId="1227959444">
    <w:abstractNumId w:val="34"/>
  </w:num>
  <w:num w:numId="87" w16cid:durableId="270433585">
    <w:abstractNumId w:val="2"/>
  </w:num>
  <w:num w:numId="88" w16cid:durableId="100730375">
    <w:abstractNumId w:val="7"/>
  </w:num>
  <w:num w:numId="89" w16cid:durableId="690842641">
    <w:abstractNumId w:val="1"/>
  </w:num>
  <w:num w:numId="90" w16cid:durableId="1209032956">
    <w:abstractNumId w:val="16"/>
  </w:num>
  <w:num w:numId="91" w16cid:durableId="1516773775">
    <w:abstractNumId w:val="55"/>
  </w:num>
  <w:num w:numId="92" w16cid:durableId="1492912959">
    <w:abstractNumId w:val="62"/>
  </w:num>
  <w:num w:numId="93" w16cid:durableId="524943930">
    <w:abstractNumId w:val="9"/>
  </w:num>
  <w:num w:numId="94" w16cid:durableId="1850831611">
    <w:abstractNumId w:val="54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28"/>
    <w:rsid w:val="0001112B"/>
    <w:rsid w:val="000643F8"/>
    <w:rsid w:val="00091E87"/>
    <w:rsid w:val="000A7A73"/>
    <w:rsid w:val="000C6261"/>
    <w:rsid w:val="00116718"/>
    <w:rsid w:val="00120128"/>
    <w:rsid w:val="001B48BF"/>
    <w:rsid w:val="00263479"/>
    <w:rsid w:val="002B4D10"/>
    <w:rsid w:val="002E5D75"/>
    <w:rsid w:val="00361861"/>
    <w:rsid w:val="0037049C"/>
    <w:rsid w:val="00381D63"/>
    <w:rsid w:val="00384CB3"/>
    <w:rsid w:val="003C2913"/>
    <w:rsid w:val="00445600"/>
    <w:rsid w:val="00463F51"/>
    <w:rsid w:val="00476DF3"/>
    <w:rsid w:val="00495076"/>
    <w:rsid w:val="004D7DE1"/>
    <w:rsid w:val="004F4920"/>
    <w:rsid w:val="005B57A3"/>
    <w:rsid w:val="006107B2"/>
    <w:rsid w:val="006265D8"/>
    <w:rsid w:val="00685B45"/>
    <w:rsid w:val="006B27F1"/>
    <w:rsid w:val="006F06E2"/>
    <w:rsid w:val="00700F1C"/>
    <w:rsid w:val="007353C7"/>
    <w:rsid w:val="00776B3D"/>
    <w:rsid w:val="00806198"/>
    <w:rsid w:val="00821980"/>
    <w:rsid w:val="00867988"/>
    <w:rsid w:val="008807D7"/>
    <w:rsid w:val="00882A9C"/>
    <w:rsid w:val="009A75BC"/>
    <w:rsid w:val="009D66B7"/>
    <w:rsid w:val="00A120FF"/>
    <w:rsid w:val="00A84D9A"/>
    <w:rsid w:val="00B03A0E"/>
    <w:rsid w:val="00B259D8"/>
    <w:rsid w:val="00B623B2"/>
    <w:rsid w:val="00B65030"/>
    <w:rsid w:val="00BB1BDB"/>
    <w:rsid w:val="00C179FE"/>
    <w:rsid w:val="00C616E4"/>
    <w:rsid w:val="00CB272F"/>
    <w:rsid w:val="00CF39E1"/>
    <w:rsid w:val="00D72C11"/>
    <w:rsid w:val="00DD46C5"/>
    <w:rsid w:val="00E55CFC"/>
    <w:rsid w:val="00E76E55"/>
    <w:rsid w:val="00E96926"/>
    <w:rsid w:val="00EA2F87"/>
    <w:rsid w:val="00EB5211"/>
    <w:rsid w:val="00ED2664"/>
    <w:rsid w:val="00F12793"/>
    <w:rsid w:val="00F130D1"/>
    <w:rsid w:val="00F46C2F"/>
    <w:rsid w:val="00F94AE5"/>
    <w:rsid w:val="00FD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6E304"/>
  <w15:chartTrackingRefBased/>
  <w15:docId w15:val="{9536474E-72FB-412E-B0F7-57C91CF5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91E87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2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2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201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2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201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2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2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2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2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201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1201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1201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12012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2012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201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201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201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2012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2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2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2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2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2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2012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12012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120128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1201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20128"/>
    <w:rPr>
      <w:i/>
      <w:iCs/>
      <w:color w:val="2E74B5" w:themeColor="accent1" w:themeShade="BF"/>
    </w:rPr>
  </w:style>
  <w:style w:type="character" w:styleId="ac">
    <w:name w:val="Intense Reference"/>
    <w:basedOn w:val="a1"/>
    <w:uiPriority w:val="32"/>
    <w:qFormat/>
    <w:rsid w:val="00120128"/>
    <w:rPr>
      <w:b/>
      <w:bCs/>
      <w:smallCaps/>
      <w:color w:val="2E74B5" w:themeColor="accent1" w:themeShade="BF"/>
      <w:spacing w:val="5"/>
    </w:rPr>
  </w:style>
  <w:style w:type="table" w:customStyle="1" w:styleId="TableNormal">
    <w:name w:val="TableNormal"/>
    <w:rsid w:val="00120128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d">
    <w:name w:val="Table Grid"/>
    <w:basedOn w:val="a2"/>
    <w:uiPriority w:val="59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Grid Table Light"/>
    <w:basedOn w:val="a2"/>
    <w:uiPriority w:val="40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Hyperlink"/>
    <w:basedOn w:val="a1"/>
    <w:uiPriority w:val="99"/>
    <w:unhideWhenUsed/>
    <w:rsid w:val="00120128"/>
    <w:rPr>
      <w:color w:val="467886"/>
      <w:u w:val="single"/>
    </w:rPr>
  </w:style>
  <w:style w:type="character" w:styleId="af0">
    <w:name w:val="FollowedHyperlink"/>
    <w:basedOn w:val="a1"/>
    <w:uiPriority w:val="99"/>
    <w:semiHidden/>
    <w:unhideWhenUsed/>
    <w:rsid w:val="00120128"/>
    <w:rPr>
      <w:color w:val="96607D"/>
      <w:u w:val="single"/>
    </w:rPr>
  </w:style>
  <w:style w:type="paragraph" w:customStyle="1" w:styleId="msonormal0">
    <w:name w:val="msonormal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font5">
    <w:name w:val="font5"/>
    <w:rsid w:val="00120128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 w:val="16"/>
      <w:szCs w:val="16"/>
      <w:lang w:val="ru" w:eastAsia="ru-RU"/>
      <w14:ligatures w14:val="none"/>
    </w:rPr>
  </w:style>
  <w:style w:type="paragraph" w:customStyle="1" w:styleId="xl63">
    <w:name w:val="xl63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4">
    <w:name w:val="xl64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5">
    <w:name w:val="xl65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6">
    <w:name w:val="xl66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67">
    <w:name w:val="xl67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8">
    <w:name w:val="xl68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9">
    <w:name w:val="xl69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:lang w:val="ru" w:eastAsia="ru-RU"/>
      <w14:ligatures w14:val="none"/>
    </w:rPr>
  </w:style>
  <w:style w:type="paragraph" w:customStyle="1" w:styleId="xl70">
    <w:name w:val="xl70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71">
    <w:name w:val="xl71"/>
    <w:rsid w:val="0012012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2">
    <w:name w:val="xl72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ru" w:eastAsia="ru-RU"/>
      <w14:ligatures w14:val="none"/>
    </w:rPr>
  </w:style>
  <w:style w:type="paragraph" w:customStyle="1" w:styleId="xl73">
    <w:name w:val="xl73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4">
    <w:name w:val="xl74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5">
    <w:name w:val="xl75"/>
    <w:rsid w:val="0012012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6">
    <w:name w:val="xl76"/>
    <w:rsid w:val="0012012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7">
    <w:name w:val="xl77"/>
    <w:rsid w:val="0012012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styleId="af1">
    <w:name w:val="Normal (Web)"/>
    <w:uiPriority w:val="99"/>
    <w:unhideWhenUsed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character" w:styleId="af2">
    <w:name w:val="Strong"/>
    <w:basedOn w:val="a1"/>
    <w:uiPriority w:val="22"/>
    <w:qFormat/>
    <w:rsid w:val="00120128"/>
    <w:rPr>
      <w:b/>
      <w:bCs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120128"/>
    <w:rPr>
      <w:color w:val="605E5C"/>
      <w:shd w:val="clear" w:color="auto" w:fill="E1DFDD"/>
    </w:rPr>
  </w:style>
  <w:style w:type="table" w:styleId="41">
    <w:name w:val="Plain Table 4"/>
    <w:basedOn w:val="a2"/>
    <w:uiPriority w:val="44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2"/>
    <w:uiPriority w:val="46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Bullet"/>
    <w:uiPriority w:val="99"/>
    <w:unhideWhenUsed/>
    <w:rsid w:val="00120128"/>
    <w:pPr>
      <w:numPr>
        <w:numId w:val="18"/>
      </w:numPr>
      <w:spacing w:after="200" w:line="276" w:lineRule="auto"/>
      <w:ind w:left="0" w:firstLine="0"/>
      <w:contextualSpacing/>
    </w:pPr>
    <w:rPr>
      <w:rFonts w:ascii="Times New Roman" w:eastAsiaTheme="minorEastAsia" w:hAnsi="Times New Roman" w:cs="Aptos"/>
      <w:kern w:val="0"/>
      <w:sz w:val="24"/>
      <w:lang w:val="en-US" w:eastAsia="ru-RU"/>
      <w14:ligatures w14:val="none"/>
    </w:rPr>
  </w:style>
  <w:style w:type="character" w:styleId="HTML">
    <w:name w:val="HTML Code"/>
    <w:basedOn w:val="a1"/>
    <w:uiPriority w:val="99"/>
    <w:semiHidden/>
    <w:unhideWhenUsed/>
    <w:rsid w:val="00120128"/>
    <w:rPr>
      <w:rFonts w:ascii="Courier New" w:eastAsia="Times New Roman" w:hAnsi="Courier New" w:cs="Courier New"/>
      <w:sz w:val="20"/>
      <w:szCs w:val="20"/>
    </w:rPr>
  </w:style>
  <w:style w:type="character" w:styleId="af3">
    <w:name w:val="Unresolved Mention"/>
    <w:basedOn w:val="a1"/>
    <w:uiPriority w:val="99"/>
    <w:semiHidden/>
    <w:unhideWhenUsed/>
    <w:rsid w:val="00120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3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44</Pages>
  <Words>9144</Words>
  <Characters>52122</Characters>
  <Application>Microsoft Office Word</Application>
  <DocSecurity>0</DocSecurity>
  <Lines>434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kudrov nikita</cp:lastModifiedBy>
  <cp:revision>4</cp:revision>
  <dcterms:created xsi:type="dcterms:W3CDTF">2025-11-28T12:18:00Z</dcterms:created>
  <dcterms:modified xsi:type="dcterms:W3CDTF">2026-04-09T14:23:00Z</dcterms:modified>
</cp:coreProperties>
</file>