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eastAsia="Montserrat" w:hAnsi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>«АДМИНИСТРИРОВАНИЕ И АВТОМАТИЗАЦИЯ КОРПОРАТИВНЫХ КОМПЬЮТЕРНЫХ СЕТЕЙ»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в области информационных технологий» и видами деятельности, предусмотренными ФГОС СПО 09.02.02 (Реквизиты приказа уточняются по представленному стандарту.), по тематике курса «Администрирование и автоматизация корпоративных компьютерных сетей».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Программные и цифровые решения по тематике курса;</w:t>
      </w:r>
    </w:p>
    <w:p w14:paraId="77E149E1" w14:textId="77777777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Документация, сценарии настройки и эксплуатационные материалы;</w:t>
      </w:r>
    </w:p>
    <w:p w14:paraId="18DC3633" w14:textId="77777777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531806F0" w14:textId="77777777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eastAsia="Montserrat" w:hAnsi="Montserrat" w:cs="Montserrat"/>
          <w:sz w:val="22"/>
        </w:rPr>
        <w:t>Квалификационный профиль программы определяется ФГОС 09.02.02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ПК 1.1 Анализировать требования и формировать структуру решения.</w:t>
            </w:r>
            <w:r>
              <w:rPr>
                <w:rFonts w:ascii="Montserrat" w:eastAsia="Montserrat" w:hAnsi="Montserrat" w:cs="Montserrat"/>
                <w:sz w:val="20"/>
              </w:rPr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14:paraId="4D7CADE8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EF8CE" w14:textId="77777777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BEBF3" w14:textId="77777777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79F71" w14:textId="7777777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ПК 2.1 Реализовывать и настраивать компоненты решения.</w:t>
            </w:r>
            <w:r>
              <w:rPr>
                <w:rFonts w:ascii="Montserrat" w:eastAsia="Montserrat" w:hAnsi="Montserrat" w:cs="Montserrat"/>
                <w:sz w:val="20"/>
              </w:rPr>
              <w:br/>
              <w:t>ПК 2.2 Выполнять интеграцию, отладку и контроль корректности работы.</w:t>
            </w:r>
          </w:p>
        </w:tc>
      </w:tr>
      <w:tr w:rsidR="00263479" w14:paraId="0F09315E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80C9" w14:textId="77777777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18141" w14:textId="77777777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8531B" w14:textId="7777777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ПК 3.1 Проводить тестирование, анализ и устранение недостатков.</w:t>
            </w:r>
            <w:r>
              <w:rPr>
                <w:rFonts w:ascii="Montserrat" w:eastAsia="Montserrat" w:hAnsi="Montserrat" w:cs="Montserrat"/>
                <w:sz w:val="20"/>
              </w:rPr>
              <w:br/>
              <w:t>ПК 3.2 Готовить результаты, рекомендации и материалы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Профессиональные компетенции: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1.1 Анализировать требования и проектировать решение.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2.1 Реализовывать и настраивать компоненты решения.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3.1 Проводить тестирование и сопровождение.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Трудовые функции: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A/01.6 Подготовка и проектирование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A/02.6 Разработка, настройка и интеграция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С учётом на ПОП ФГОС: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Выполнение практических заданий по проектированию, настройке и сопровождению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С учётом на ПОП ФГОС: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Анализировать требования, настраивать решения и выполнять отладку.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С учётом на ПОП ФГОС: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Принципы проектирования, реализации, тестирования и сопровождения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Профильные технологии, инструменты и требования к качеству результатов.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Лица, имеющие среднее профессиональное и (или) высшее образование;</w:t>
      </w:r>
    </w:p>
    <w:p w14:paraId="6EB78EAE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12E99782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26661817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в области информационных технологий», тематический профиль — «Администрирование и автоматизация корпоративных компьютерных сетей».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eastAsia="Montserrat" w:hAnsi="Montserrat" w:cs="Montserrat"/>
          <w:sz w:val="22"/>
        </w:rPr>
        <w:t xml:space="preserve">Программа разработана с учётом требований ФГОС СПО 09.02.02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</w:t>
      </w:r>
      <w:proofErr w:type="gramStart"/>
      <w:r>
        <w:rPr>
          <w:rFonts w:ascii="Montserrat" w:eastAsia="Montserrat" w:hAnsi="Montserrat" w:cs="Montserrat"/>
          <w:sz w:val="22"/>
        </w:rPr>
        <w:t>ФГОС..</w:t>
      </w:r>
      <w:proofErr w:type="gramEnd"/>
      <w:r>
        <w:rPr>
          <w:rFonts w:ascii="Montserrat" w:eastAsia="Montserrat" w:hAnsi="Montserrat" w:cs="Montserrat"/>
          <w:sz w:val="22"/>
        </w:rPr>
        <w:t xml:space="preserve"> Квалификационный акцент программы соотнесён с направлением «специалист в области информационных технологий». Дополнительно учтены локальные материалы: ФГОС СПО 09.02.02 «Компьютерные сети».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14:paraId="4FA9641D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6F7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377A3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5833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AB2D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FD4EA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058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4F6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6CB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57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A9A1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14:paraId="0F44281D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29E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2BF96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C77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507B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02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57F8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6D8B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5A0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3A9A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415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14:paraId="33A451BB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38D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0F546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25C01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46456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E1A3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3A6A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021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47D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DD97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7DC8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14:paraId="0BFB2A88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0443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A6685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DDA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FB45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76BE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6EA5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BEB5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52FC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A618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14:paraId="26559E9A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B5A5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E527D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35A5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2E7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41DE5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B21A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477F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E7BEE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92F1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14:paraId="3AFFD2EA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2425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lastRenderedPageBreak/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755D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45A2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53E7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C8F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8648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926F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2B9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5FA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14:paraId="55DBBE51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B1C4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8864EC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4941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03205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FC4A1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4810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C67D1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A119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415161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14:paraId="4E48EFD3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11F9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5A87E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DDABF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9D892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656B2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8B5A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E342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32CD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AD20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14:paraId="03D57BBA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546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BBA77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CD339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0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279B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32C7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3D3DF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7F5F82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7FE73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14:paraId="4823EAE5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84D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404E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C7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A243D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1191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F898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F652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F450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7480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14:paraId="6234FAD2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73AA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2860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D18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861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7678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6BD6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26B8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E50F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12C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14:paraId="49AF7FBD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73F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3A81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37F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102D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07AC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6ED1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9985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4E6D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87AA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14:paraId="5018288A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461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253E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B891E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C29A2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A14D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6CD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750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B1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324F4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14:paraId="23E1B2E6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816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E3A9E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8E8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0A55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FD0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ECF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231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EF46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6C46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14:paraId="0686E53F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8E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1FCF5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1DD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587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E125B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001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EF70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BF4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C3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14:paraId="295A43BB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60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1F2F7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6C09D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1A9D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9E3E6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CCDB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06B3D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2D9A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7D48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14:paraId="78212546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34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85E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FFB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E3D8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E9D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A5D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B35D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7E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541E7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14:paraId="1D1093A7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FE62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4DBD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6386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1E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C2DE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4FF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22AA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0EA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873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Основы сетевых технологий и модели взаимодействия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BF46F5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D408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A1C3ED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6341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A0E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B2C0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90520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A8D5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1657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CF1F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7C271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416A129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FC3E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A6AD3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11038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255C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624C9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2078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F4D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04E3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8D1B2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56A7A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143BE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75CA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9746A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 xml:space="preserve">Практические сценарии применения по теме «Основы сетевых технологий </w:t>
            </w:r>
            <w:r>
              <w:rPr>
                <w:rFonts w:ascii="Montserrat" w:eastAsia="Montserrat" w:hAnsi="Montserrat" w:cs="Montserrat"/>
                <w:sz w:val="18"/>
              </w:rPr>
              <w:lastRenderedPageBreak/>
              <w:t>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43DD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3AC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14C15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4ACEA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683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4363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4C7BE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3AA11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192683B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1AC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4C087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D1C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67D2E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354F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063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D3B35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9432D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6EAC2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CF5C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4C8034C1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7423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D4302A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8A29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921A7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E86D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57119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4A85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164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A2037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6CB59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E9D4A7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4BF7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1C232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Ключевые инструменты и подходы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E3D8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7F7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0C17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F5CE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F624C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D8A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DDE7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F41A2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496F85C0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EF63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8C29F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F266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112B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6B88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5259D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4E5FA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B906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348AD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C07C5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46417A5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AF6A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85780D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5B6F9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D446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39F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BA02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0C4D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FCF3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1C589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7F433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C46137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EC5F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CE886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Итоговое практическое задание по модулю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130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E291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8BF9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F742C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C8FA8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0A0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DDDF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899E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5774496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551B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D41A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Настройка сетевого оборудования и маршрутизация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CDAC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8CAA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3CD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53F78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4B62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0FF7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2520D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C35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14:paraId="2640AC10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EE48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1745E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A20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C0C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22C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BA2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FA1E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936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1EA68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E729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64B8B82A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5AD6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AA9FE9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C596C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35D7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2DA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E5AA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C66E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7EC3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2722D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15AE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6DD044E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E0D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CD7DF4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65A8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1110A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B9DF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0B1E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75DA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5CF1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B7B2D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545F6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D11B83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AF0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90CE9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Практические сценарии применения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1208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AE6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D04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440E3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28F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A05A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4B48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4DC88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7213C91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49DB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B2AAB3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4B8A9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109C8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26A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02AD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08BA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EE2B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4F7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A0491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71963BD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D638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F7474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3542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DFC6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C6DD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1B3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F19B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B430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80F8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699F8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655CD33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4533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9C4CB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 xml:space="preserve">Ключевые инструменты и подходы по теме «Настройка </w:t>
            </w:r>
            <w:r>
              <w:rPr>
                <w:rFonts w:ascii="Montserrat" w:eastAsia="Montserrat" w:hAnsi="Montserrat" w:cs="Montserrat"/>
                <w:sz w:val="18"/>
              </w:rPr>
              <w:lastRenderedPageBreak/>
              <w:t>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F68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B17E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45B0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74DE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4A2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8CDEE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50E52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73750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13DAE4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10BF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D450FA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36FA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4EEB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1F0B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BCF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279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AD2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3E7A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BA5AE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7AE7BC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3B54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E5CAE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656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2FE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17EF6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48C8D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4CD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010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94DBD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C3696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0565A6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FCE2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452A8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Итоговое практическое задание по модулю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3E28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972E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5A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5BF8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60E1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B199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51138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65FAE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E4E5E55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8464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0D695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Сетевая безопасность и мониторинг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FD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583D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401A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3289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95EB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4402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0E951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7994C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14:paraId="7550E48B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59F0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3363BA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5C4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B5A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33F68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536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8B2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FA0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D6D6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ACB2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C6FFDDE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CA3F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0B94D8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5A19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9A27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ACD5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13F36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D5F6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1D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3D9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E58C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4CB371D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FC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8AA31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5CE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692C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E2EF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B18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F43DD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4CC6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53465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BE62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ADB52A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E510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7D010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Практические сценарии применения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05D1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32A8E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85BDE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D3B5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F03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54CD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69427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894A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FB1AB9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FEE2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5F0057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CE4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F3B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A9538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6104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DB2A0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E8AEF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CA11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0C5F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6CC37882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FF7A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9BA212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A56A6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0A1E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0E2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6FEE7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B58D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2B15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EE600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E7FC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10FB4B0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30BB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1521F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 xml:space="preserve">Ключевые инструменты и подходы по теме </w:t>
            </w:r>
            <w:r>
              <w:rPr>
                <w:rFonts w:ascii="Montserrat" w:eastAsia="Montserrat" w:hAnsi="Montserrat" w:cs="Montserrat"/>
                <w:sz w:val="18"/>
              </w:rPr>
              <w:lastRenderedPageBreak/>
              <w:t>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4698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047D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1C6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8CE7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5FE2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9404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2C15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6F2CA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157ACCD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B77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F2A0C1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0DF95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2428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1B7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1E4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3C99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E9D65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FA44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DD791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391A8AC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0D5A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E246EE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C806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B5227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F826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ED565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15CEC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AB52B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91BBF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5632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84E9791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A5DB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FB0204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Итоговое практическое задание по модулю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890B9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8DE21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858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E9BAD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B0E1E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D65B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29F1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1D122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799EF7E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98C5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A9AD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Администрирование и автоматизация сетевой инфраструктуры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82CF6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5C27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5A5A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52A10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991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6E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5BB5F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0EE1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14:paraId="41D2DB5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B58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90CBBD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E4DC2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DE19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8C28C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59B8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C9B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866B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8281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D685A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6175AF52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694D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F9DBD2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72D29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5D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7F6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BA1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6F2C0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F9F4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1A729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BD77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EF46B9D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3B46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BD40B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C265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BF2E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6DF2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EC6CD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9295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5393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5E89E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DCE2C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01C6D8E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1744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658BCC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Практические сценарии применения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B0F5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663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3BC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27F2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1A5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97AB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D4DAF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E17A4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E347D5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394F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9F0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D0944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522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898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B8B1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A42E6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4E3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F883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4A79E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CE2437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989A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2F96C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7AD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6BFA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2A9F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6FCC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13FDF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032D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BEEC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03690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3AD0252C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2C5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A4A16E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Ключевые инструменты и подходы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1E13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B8BB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F9B3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701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FBA1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3B9B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C79CF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DE72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2A4990AA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ED6E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77EE3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BA6E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FB1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D89E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D58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6E464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8B7E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91B94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D699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B144A2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FA16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209A02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0F6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B0DF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8307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D3315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198D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5E39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4B78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C0E4B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0D956760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A10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80BE6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 xml:space="preserve">Итоговое практическое задание по модулю </w:t>
            </w:r>
            <w:r>
              <w:rPr>
                <w:rFonts w:ascii="Montserrat" w:eastAsia="Montserrat" w:hAnsi="Montserrat" w:cs="Montserrat"/>
                <w:sz w:val="18"/>
              </w:rPr>
              <w:lastRenderedPageBreak/>
              <w:t>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D356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lastRenderedPageBreak/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732E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E954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CECA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EF97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7E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F90A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1C9BE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1. Основы сетевых технологий и модели взаимодействия</w:t>
      </w:r>
    </w:p>
    <w:p w14:paraId="37AB96C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</w:t>
      </w:r>
      <w:r>
        <w:rPr>
          <w:rFonts w:ascii="Montserrat" w:eastAsia="Montserrat" w:hAnsi="Montserrat" w:cs="Montserrat"/>
          <w:sz w:val="22"/>
        </w:rPr>
        <w:t xml:space="preserve"> Модели OSI и TCP/IP, устройство сетей, типы топологий, базовые сетевые протоколы и архитектура передачи данных.</w:t>
      </w:r>
    </w:p>
    <w:p w14:paraId="4CC4466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0CCDB4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1.1. Введение в модуль «Основы сетевых технологий и модели взаимодействия»</w:t>
      </w:r>
    </w:p>
    <w:p w14:paraId="6E04AC5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4454BAB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018B8CA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619F561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14:paraId="38B629B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3F6A23D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5EF012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№1. Выполнение задания по теме «Введение в модуль «Основы сетевых технологий и модели взаимодействия»».</w:t>
      </w:r>
    </w:p>
    <w:p w14:paraId="1D0CC2B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0D959B4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«Введение в модуль «Основы сетевых технологий и модели взаимодействия»» — 1 ч.;</w:t>
      </w:r>
    </w:p>
    <w:p w14:paraId="3F72B54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«Введение в модуль «Основы сетевых технологий и модели взаимодействия»» — 1 ч.</w:t>
      </w:r>
    </w:p>
    <w:p w14:paraId="2EA05CE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5917C42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FCE0B7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1.2. Базовые понятия и терминология по теме «Основы сетевых технологий и модели взаимодействия»</w:t>
      </w:r>
    </w:p>
    <w:p w14:paraId="1E9C11D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6464D43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0B2F53C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31AC9E9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14:paraId="464C65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7BE212D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2AF8C84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№2. Выполнение задания по теме «Базовые понятия и терминология по теме «Основы сетевых технологий и модели взаимодействия»».</w:t>
      </w:r>
    </w:p>
    <w:p w14:paraId="2527F21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087EE28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«Базовые понятия и терминология по теме «Основы сетевых технологий и модели взаимодействия»» — 1 ч.;</w:t>
      </w:r>
    </w:p>
    <w:p w14:paraId="06C41E4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«Базовые понятия и терминология по теме «Основы сетевых технологий и модели взаимодействия»» — 1 ч.</w:t>
      </w:r>
    </w:p>
    <w:p w14:paraId="2CCAFC4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023C681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271F45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1.3. Инструменты и рабочая среда по теме «Основы сетевых технологий и модели взаимодействия»</w:t>
      </w:r>
    </w:p>
    <w:p w14:paraId="48B7EAC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52B79D9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692602B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72425A2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анализ событий и журналов средствами ELK Stack;</w:t>
      </w:r>
    </w:p>
    <w:p w14:paraId="76887A4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6CC8E5C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72236B8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№3. Выполнение задания по теме «Инструменты и рабочая среда по теме «Основы сетевых технологий и модели взаимодействия»».</w:t>
      </w:r>
    </w:p>
    <w:p w14:paraId="53E1772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0BA5144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«Инструменты и рабочая среда по теме «Основы сетевых технологий и модели взаимодействия»» — 1 ч.;</w:t>
      </w:r>
    </w:p>
    <w:p w14:paraId="570773A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«Инструменты и рабочая среда по теме «Основы сетевых технологий и модели взаимодействия»» — 1 ч.</w:t>
      </w:r>
    </w:p>
    <w:p w14:paraId="53EBDC2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1A6996E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FCE70A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1.4. Практические сценарии применения по теме «Основы сетевых технологий и модели взаимодействия»</w:t>
      </w:r>
    </w:p>
    <w:p w14:paraId="0DC5CAD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8031E6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2AB1304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6A95E0B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14:paraId="12DBC7C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148B95E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A018CE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№4. Выполнение задания по теме «Практические сценарии применения по теме «Основы сетевых технологий и модели взаимодействия»».</w:t>
      </w:r>
    </w:p>
    <w:p w14:paraId="3886CA7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2612F81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«Практические сценарии применения по теме «Основы сетевых технологий и модели взаимодействия»» — 1 ч.;</w:t>
      </w:r>
    </w:p>
    <w:p w14:paraId="40C3C28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«Практические сценарии применения по теме «Основы сетевых технологий и модели взаимодействия»» — 1 ч.</w:t>
      </w:r>
    </w:p>
    <w:p w14:paraId="31097AE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53BD821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8342B0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1.5. Контроль качества и проверка результатов по теме «Основы сетевых технологий и модели взаимодействия»</w:t>
      </w:r>
    </w:p>
    <w:p w14:paraId="7462BB3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0AB56F3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6D77A3C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21D4237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14:paraId="6260D84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385706E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7DB061D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№5. Выполнение задания по теме «Контроль качества и проверка результатов по теме «Основы сетевых технологий и модели взаимодействия»».</w:t>
      </w:r>
    </w:p>
    <w:p w14:paraId="72A78A5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20722B4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внеаудиторная работа: изучение документации и примеров по теме «Контроль качества и проверка результатов по теме «Основы сетевых технологий и модели взаимодействия»» — 1 ч.;</w:t>
      </w:r>
    </w:p>
    <w:p w14:paraId="56F230C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«Контроль качества и проверка результатов по теме «Основы сетевых технологий и модели взаимодействия»» — 1 ч.</w:t>
      </w:r>
    </w:p>
    <w:p w14:paraId="24455BA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13D9824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A671C7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1.6. Документирование решений по теме «Основы сетевых технологий и модели взаимодействия»</w:t>
      </w:r>
    </w:p>
    <w:p w14:paraId="00BB7F5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3411B18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25D38DD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3FF5264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14:paraId="3AC9E6E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6EAB957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790D70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№6. Выполнение задания по теме «Документирование решений по теме «Основы сетевых технологий и модели взаимодействия»».</w:t>
      </w:r>
    </w:p>
    <w:p w14:paraId="1A95422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B18285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«Документирование решений по теме «Основы сетевых технологий и модели взаимодействия»» — 1 ч.;</w:t>
      </w:r>
    </w:p>
    <w:p w14:paraId="18CF63D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«Документирование решений по теме «Основы сетевых технологий и модели взаимодействия»» — 1 ч.</w:t>
      </w:r>
    </w:p>
    <w:p w14:paraId="67364D2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2939C7E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8B6A56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1.7. Ключевые инструменты и подходы по теме «Основы сетевых технологий и модели взаимодействия»</w:t>
      </w:r>
    </w:p>
    <w:p w14:paraId="01F390D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8088C0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7AF1C9E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28DBAB8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14:paraId="0E4F9F8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1FA7B6D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001E23C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№7. Выполнение задания по теме «Ключевые инструменты и подходы по теме «Основы сетевых технологий и модели взаимодействия»».</w:t>
      </w:r>
    </w:p>
    <w:p w14:paraId="1F507D8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DECD99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«Ключевые инструменты и подходы по теме «Основы сетевых технологий и модели взаимодействия»» — 1 ч.;</w:t>
      </w:r>
    </w:p>
    <w:p w14:paraId="326488D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«Ключевые инструменты и подходы по теме «Основы сетевых технологий и модели взаимодействия»» — 1 ч.</w:t>
      </w:r>
    </w:p>
    <w:p w14:paraId="55E36EC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111EE3F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91BB89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Тема 1.8. Практика применения решений по теме «Основы сетевых технологий и модели взаимодействия»</w:t>
      </w:r>
    </w:p>
    <w:p w14:paraId="678483F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61C78D2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3F7EAC4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79A489A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14:paraId="384154F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3D6528E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CDFD17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№8. Выполнение задания по теме «Практика применения решений по теме «Основы сетевых технологий и модели взаимодействия»».</w:t>
      </w:r>
    </w:p>
    <w:p w14:paraId="61743D2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435B5A3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«Практика применения решений по теме «Основы сетевых технологий и модели взаимодействия»» — 1 ч.;</w:t>
      </w:r>
    </w:p>
    <w:p w14:paraId="22A191C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«Практика применения решений по теме «Основы сетевых технологий и модели взаимодействия»» — 1 ч.</w:t>
      </w:r>
    </w:p>
    <w:p w14:paraId="2B6355C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1CDF0AF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3B369E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</w:rPr>
        <w:t xml:space="preserve"> зачет.</w:t>
      </w:r>
    </w:p>
    <w:p w14:paraId="04F1F4F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515091B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Выбор одного или нескольких правильных ответов.</w:t>
      </w:r>
    </w:p>
    <w:p w14:paraId="1AF2BA0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Заполнение пропусков в коде.</w:t>
      </w:r>
    </w:p>
    <w:p w14:paraId="6CD6656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Исправление ошибок в коде.</w:t>
      </w:r>
    </w:p>
    <w:p w14:paraId="77FCB3E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Соответствие между терминами и их определениями.</w:t>
      </w:r>
    </w:p>
    <w:p w14:paraId="348E611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14:paraId="552F5D6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выставляется при соблюдении следующих условий:</w:t>
      </w:r>
    </w:p>
    <w:p w14:paraId="1520605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практические работы по текущему контролю выполнены и приняты преподавателем.</w:t>
      </w:r>
    </w:p>
    <w:p w14:paraId="161D9EF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пройдено не менее чем на 70%.</w:t>
      </w:r>
    </w:p>
    <w:p w14:paraId="0969032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Незачет</w:t>
      </w:r>
      <w:r>
        <w:rPr>
          <w:rFonts w:ascii="Montserrat" w:eastAsia="Montserrat" w:hAnsi="Montserrat" w:cs="Montserrat"/>
          <w:sz w:val="22"/>
        </w:rPr>
        <w:t xml:space="preserve"> ставится в случаях:</w:t>
      </w:r>
    </w:p>
    <w:p w14:paraId="1CAB1F0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Не выполнены все практические работы по текущему контролю.</w:t>
      </w:r>
    </w:p>
    <w:p w14:paraId="6BD20EE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выполнено менее чем на 70%.</w:t>
      </w:r>
    </w:p>
    <w:p w14:paraId="7493B3E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14:paraId="616A617D" w14:textId="5F862BB8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1. Какой результат считается корректным при выполнении практической работы по модулю?</w:t>
      </w:r>
      <w:r>
        <w:rPr>
          <w:rFonts w:ascii="Montserrat" w:eastAsia="Montserrat" w:hAnsi="Montserrat" w:cs="Montserrat"/>
          <w:sz w:val="22"/>
        </w:rPr>
        <w:br/>
        <w:t>A) Частично рабочее решение B) Полностью выполненное и проверенное решение C</w:t>
      </w:r>
      <w:proofErr w:type="gramStart"/>
      <w:r>
        <w:rPr>
          <w:rFonts w:ascii="Montserrat" w:eastAsia="Montserrat" w:hAnsi="Montserrat" w:cs="Montserrat"/>
          <w:sz w:val="22"/>
        </w:rPr>
        <w:t>)</w:t>
      </w:r>
      <w:proofErr w:type="gramEnd"/>
      <w:r>
        <w:rPr>
          <w:rFonts w:ascii="Montserrat" w:eastAsia="Montserrat" w:hAnsi="Montserrat" w:cs="Montserrat"/>
          <w:sz w:val="22"/>
        </w:rPr>
        <w:t xml:space="preserve"> Только описание идеи D) Любой ответ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B</w:t>
      </w:r>
    </w:p>
    <w:p w14:paraId="492AE2E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2. Что подтверждает успешное освоение модуля?</w:t>
      </w:r>
      <w:r>
        <w:rPr>
          <w:rFonts w:ascii="Montserrat" w:eastAsia="Montserrat" w:hAnsi="Montserrat" w:cs="Montserrat"/>
          <w:sz w:val="22"/>
        </w:rPr>
        <w:br/>
        <w:t xml:space="preserve">A) Наличие </w:t>
      </w:r>
      <w:proofErr w:type="gramStart"/>
      <w:r>
        <w:rPr>
          <w:rFonts w:ascii="Montserrat" w:eastAsia="Montserrat" w:hAnsi="Montserrat" w:cs="Montserrat"/>
          <w:sz w:val="22"/>
        </w:rPr>
        <w:t>конспекта  B</w:t>
      </w:r>
      <w:proofErr w:type="gramEnd"/>
      <w:r>
        <w:rPr>
          <w:rFonts w:ascii="Montserrat" w:eastAsia="Montserrat" w:hAnsi="Montserrat" w:cs="Montserrat"/>
          <w:sz w:val="22"/>
        </w:rPr>
        <w:t xml:space="preserve">) Просмотр </w:t>
      </w:r>
      <w:proofErr w:type="gramStart"/>
      <w:r>
        <w:rPr>
          <w:rFonts w:ascii="Montserrat" w:eastAsia="Montserrat" w:hAnsi="Montserrat" w:cs="Montserrat"/>
          <w:sz w:val="22"/>
        </w:rPr>
        <w:t>материалов  C</w:t>
      </w:r>
      <w:proofErr w:type="gramEnd"/>
      <w:r>
        <w:rPr>
          <w:rFonts w:ascii="Montserrat" w:eastAsia="Montserrat" w:hAnsi="Montserrat" w:cs="Montserrat"/>
          <w:sz w:val="22"/>
        </w:rPr>
        <w:t xml:space="preserve">) Выполнение практических заданий и прохождение итогового </w:t>
      </w:r>
      <w:proofErr w:type="gramStart"/>
      <w:r>
        <w:rPr>
          <w:rFonts w:ascii="Montserrat" w:eastAsia="Montserrat" w:hAnsi="Montserrat" w:cs="Montserrat"/>
          <w:sz w:val="22"/>
        </w:rPr>
        <w:t>теста  D)</w:t>
      </w:r>
      <w:proofErr w:type="gramEnd"/>
      <w:r>
        <w:rPr>
          <w:rFonts w:ascii="Montserrat" w:eastAsia="Montserrat" w:hAnsi="Montserrat" w:cs="Montserrat"/>
          <w:sz w:val="22"/>
        </w:rPr>
        <w:t xml:space="preserve"> Только участие в занятиях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C</w:t>
      </w:r>
    </w:p>
    <w:p w14:paraId="0D4ED63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2. Настройка сетевого оборудования и маршрутизация</w:t>
      </w:r>
    </w:p>
    <w:p w14:paraId="247CB4D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</w:t>
      </w:r>
      <w:r>
        <w:rPr>
          <w:rFonts w:ascii="Montserrat" w:eastAsia="Montserrat" w:hAnsi="Montserrat" w:cs="Montserrat"/>
          <w:sz w:val="22"/>
        </w:rPr>
        <w:t xml:space="preserve"> IP-адресация, VLAN, коммутаторы, маршрутизаторы, статическая и динамическая маршрутизация, диагностика сетевых соединений.</w:t>
      </w:r>
    </w:p>
    <w:p w14:paraId="5F32E3D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E5C78D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2.1. Введение в модуль «Настройка сетевого оборудования и маршрутизация»</w:t>
      </w:r>
    </w:p>
    <w:p w14:paraId="7C959F7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131432C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«Введение в модуль «Настройка сетевого оборудования и маршрутизация»»;</w:t>
      </w:r>
    </w:p>
    <w:p w14:paraId="08ED21A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«Введение в модуль «Настройка сетевого оборудования и маршрутизация»»;</w:t>
      </w:r>
    </w:p>
    <w:p w14:paraId="0C3125A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«Введение в модуль «Настройка сетевого оборудования и маршрутизация»»;</w:t>
      </w:r>
    </w:p>
    <w:p w14:paraId="547EB95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«Введение в модуль «Настройка сетевого оборудования и маршрутизация»».</w:t>
      </w:r>
    </w:p>
    <w:p w14:paraId="1C99C6A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5266D26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№1. Выполнение задания по теме «Введение в модуль «Настройка сетевого оборудования и маршрутизация»».</w:t>
      </w:r>
    </w:p>
    <w:p w14:paraId="4DA29C2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724E2D4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«Введение в модуль «Настройка сетевого оборудования и маршрутизация»» — 1 ч.;</w:t>
      </w:r>
    </w:p>
    <w:p w14:paraId="3C2B1EA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«Введение в модуль «Настройка сетевого оборудования и маршрутизация»» — 1 ч.</w:t>
      </w:r>
    </w:p>
    <w:p w14:paraId="5D44F40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3952327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167DAF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2.2. Базовые понятия и терминология по теме «Настройка сетевого оборудования и маршрутизация»</w:t>
      </w:r>
    </w:p>
    <w:p w14:paraId="28485C1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B0101A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70A9E2D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407178A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14:paraId="5C2D767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5726224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CFE957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№2. Выполнение задания по теме «Базовые понятия и терминология по теме «Настройка сетевого оборудования и маршрутизация»».</w:t>
      </w:r>
    </w:p>
    <w:p w14:paraId="7DBA2BC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A2F9C0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«Базовые понятия и терминология по теме «Настройка сетевого оборудования и маршрутизация»» — 1 ч.;</w:t>
      </w:r>
    </w:p>
    <w:p w14:paraId="3F80E3A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«Базовые понятия и терминология по теме «Настройка сетевого оборудования и маршрутизация»» — 1 ч.</w:t>
      </w:r>
    </w:p>
    <w:p w14:paraId="4EAA38D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73543CC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01AD0EA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2.3. Инструменты и рабочая среда по теме «Настройка сетевого оборудования и маршрутизация»</w:t>
      </w:r>
    </w:p>
    <w:p w14:paraId="67185E3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2CE2F7E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«Инструменты и рабочая среда по теме «Настройка сетевого оборудования и маршрутизация»»;</w:t>
      </w:r>
    </w:p>
    <w:p w14:paraId="1A4DA2A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основные инструменты и команды, используемые в теме «Инструменты и рабочая среда по теме «Настройка сетевого оборудования и маршрутизация»»;</w:t>
      </w:r>
    </w:p>
    <w:p w14:paraId="2F64AD1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«Инструменты и рабочая среда по теме «Настройка сетевого оборудования и маршрутизация»»;</w:t>
      </w:r>
    </w:p>
    <w:p w14:paraId="44502FF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«Инструменты и рабочая среда по теме «Настройка сетевого оборудования и маршрутизация»».</w:t>
      </w:r>
    </w:p>
    <w:p w14:paraId="534C881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3A0ED6F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№3. Выполнение задания по теме «Инструменты и рабочая среда по теме «Настройка сетевого оборудования и маршрутизация»».</w:t>
      </w:r>
    </w:p>
    <w:p w14:paraId="665A9DE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3D6943C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«Инструменты и рабочая среда по теме «Настройка сетевого оборудования и маршрутизация»» — 1 ч.;</w:t>
      </w:r>
    </w:p>
    <w:p w14:paraId="0A5AB38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«Инструменты и рабочая среда по теме «Настройка сетевого оборудования и маршрутизация»» — 1 ч.</w:t>
      </w:r>
    </w:p>
    <w:p w14:paraId="54A5909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6EA8CF3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D2158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2.4. Практические сценарии применения по теме «Настройка сетевого оборудования и маршрутизация»</w:t>
      </w:r>
    </w:p>
    <w:p w14:paraId="634FEE3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0C72CCF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«Практические сценарии применения по теме «Настройка сетевого оборудования и маршрутизация»»;</w:t>
      </w:r>
    </w:p>
    <w:p w14:paraId="2B2EB5F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«Практические сценарии применения по теме «Настройка сетевого оборудования и маршрутизация»»;</w:t>
      </w:r>
    </w:p>
    <w:p w14:paraId="3A06A2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«Практические сценарии применения по теме «Настройка сетевого оборудования и маршрутизация»»;</w:t>
      </w:r>
    </w:p>
    <w:p w14:paraId="2B982BA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«Практические сценарии применения по теме «Настройка сетевого оборудования и маршрутизация»».</w:t>
      </w:r>
    </w:p>
    <w:p w14:paraId="07CEC93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2309CA8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№4. Выполнение задания по теме «Практические сценарии применения по теме «Настройка сетевого оборудования и маршрутизация»».</w:t>
      </w:r>
    </w:p>
    <w:p w14:paraId="49AC43F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70B80BC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«Практические сценарии применения по теме «Настройка сетевого оборудования и маршрутизация»» — 1 ч.;</w:t>
      </w:r>
    </w:p>
    <w:p w14:paraId="5FA9DD1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«Практические сценарии применения по теме «Настройка сетевого оборудования и маршрутизация»» — 1 ч.</w:t>
      </w:r>
    </w:p>
    <w:p w14:paraId="1292992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1D09A3E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5E122F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2.5. Контроль качества и проверка результатов по теме «Настройка сетевого оборудования и маршрутизация»</w:t>
      </w:r>
    </w:p>
    <w:p w14:paraId="79064B7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018A253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ключевые понятия и подходы по теме «Контроль качества и проверка результатов по теме «Настройка сетевого оборудования и маршрутизация»»;</w:t>
      </w:r>
    </w:p>
    <w:p w14:paraId="2BC29B1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«Контроль качества и проверка результатов по теме «Настройка сетевого оборудования и маршрутизация»»;</w:t>
      </w:r>
    </w:p>
    <w:p w14:paraId="63C5126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«Контроль качества и проверка результатов по теме «Настройка сетевого оборудования и маршрутизация»»;</w:t>
      </w:r>
    </w:p>
    <w:p w14:paraId="1A5FFC9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«Контроль качества и проверка результатов по теме «Настройка сетевого оборудования и маршрутизация»».</w:t>
      </w:r>
    </w:p>
    <w:p w14:paraId="6F69A55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2F9B45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№5. Выполнение задания по теме «Контроль качества и проверка результатов по теме «Настройка сетевого оборудования и маршрутизация»».</w:t>
      </w:r>
    </w:p>
    <w:p w14:paraId="0087E8B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78F8558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«Контроль качества и проверка результатов по теме «Настройка сетевого оборудования и маршрутизация»» — 1 ч.;</w:t>
      </w:r>
    </w:p>
    <w:p w14:paraId="69F6F99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«Контроль качества и проверка результатов по теме «Настройка сетевого оборудования и маршрутизация»» — 1 ч.</w:t>
      </w:r>
    </w:p>
    <w:p w14:paraId="42D1BC2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032BAA5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D3194D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2.6. Документирование решений по теме «Настройка сетевого оборудования и маршрутизация»</w:t>
      </w:r>
    </w:p>
    <w:p w14:paraId="32286E9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5426E62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«Документирование решений по теме «Настройка сетевого оборудования и маршрутизация»»;</w:t>
      </w:r>
    </w:p>
    <w:p w14:paraId="73583D7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«Документирование решений по теме «Настройка сетевого оборудования и маршрутизация»»;</w:t>
      </w:r>
    </w:p>
    <w:p w14:paraId="1B3AA2C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«Документирование решений по теме «Настройка сетевого оборудования и маршрутизация»»;</w:t>
      </w:r>
    </w:p>
    <w:p w14:paraId="3384382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«Документирование решений по теме «Настройка сетевого оборудования и маршрутизация»».</w:t>
      </w:r>
    </w:p>
    <w:p w14:paraId="726B64B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1D04C3C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№6. Выполнение задания по теме «Документирование решений по теме «Настройка сетевого оборудования и маршрутизация»».</w:t>
      </w:r>
    </w:p>
    <w:p w14:paraId="5AD7CC1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23BE431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«Документирование решений по теме «Настройка сетевого оборудования и маршрутизация»» — 1 ч.;</w:t>
      </w:r>
    </w:p>
    <w:p w14:paraId="551F7E1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«Документирование решений по теме «Настройка сетевого оборудования и маршрутизация»» — 1 ч.</w:t>
      </w:r>
    </w:p>
    <w:p w14:paraId="343480C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5D3C74D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35BE25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2.7. Ключевые инструменты и подходы по теме «Настройка сетевого оборудования и маршрутизация»</w:t>
      </w:r>
    </w:p>
    <w:p w14:paraId="27078D0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Содержание:</w:t>
      </w:r>
    </w:p>
    <w:p w14:paraId="67B9585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«Ключевые инструменты и подходы по теме «Настройка сетевого оборудования и маршрутизация»»;</w:t>
      </w:r>
    </w:p>
    <w:p w14:paraId="4C801BC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«Ключевые инструменты и подходы по теме «Настройка сетевого оборудования и маршрутизация»»;</w:t>
      </w:r>
    </w:p>
    <w:p w14:paraId="69B5ED3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«Ключевые инструменты и подходы по теме «Настройка сетевого оборудования и маршрутизация»»;</w:t>
      </w:r>
    </w:p>
    <w:p w14:paraId="035A4DF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«Ключевые инструменты и подходы по теме «Настройка сетевого оборудования и маршрутизация»».</w:t>
      </w:r>
    </w:p>
    <w:p w14:paraId="3A6DE7A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255CD33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№7. Выполнение задания по теме «Ключевые инструменты и подходы по теме «Настройка сетевого оборудования и маршрутизация»».</w:t>
      </w:r>
    </w:p>
    <w:p w14:paraId="75201E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C41EAA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«Ключевые инструменты и подходы по теме «Настройка сетевого оборудования и маршрутизация»» — 1 ч.;</w:t>
      </w:r>
    </w:p>
    <w:p w14:paraId="37D50A0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«Ключевые инструменты и подходы по теме «Настройка сетевого оборудования и маршрутизация»» — 1 ч.</w:t>
      </w:r>
    </w:p>
    <w:p w14:paraId="02EE68E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0F3B9F9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D6641B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2.8. Практика применения решений по теме «Настройка сетевого оборудования и маршрутизация»</w:t>
      </w:r>
    </w:p>
    <w:p w14:paraId="56F4F75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0EC2361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«Практика применения решений по теме «Настройка сетевого оборудования и маршрутизация»»;</w:t>
      </w:r>
    </w:p>
    <w:p w14:paraId="4BA2475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«Практика применения решений по теме «Настройка сетевого оборудования и маршрутизация»»;</w:t>
      </w:r>
    </w:p>
    <w:p w14:paraId="2B97511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«Практика применения решений по теме «Настройка сетевого оборудования и маршрутизация»»;</w:t>
      </w:r>
    </w:p>
    <w:p w14:paraId="670E7E3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«Практика применения решений по теме «Настройка сетевого оборудования и маршрутизация»».</w:t>
      </w:r>
    </w:p>
    <w:p w14:paraId="320D4A9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2F4572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№8. Выполнение задания по теме «Практика применения решений по теме «Настройка сетевого оборудования и маршрутизация»».</w:t>
      </w:r>
    </w:p>
    <w:p w14:paraId="32C15A0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3EA6871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«Практика применения решений по теме «Настройка сетевого оборудования и маршрутизация»» — 1 ч.;</w:t>
      </w:r>
    </w:p>
    <w:p w14:paraId="159A70E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«Практика применения решений по теме «Настройка сетевого оборудования и маршрутизация»» — 1 ч.</w:t>
      </w:r>
    </w:p>
    <w:p w14:paraId="60EB049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331B320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55AF9F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Форма промежуточной аттестации:</w:t>
      </w:r>
      <w:r>
        <w:rPr>
          <w:rFonts w:ascii="Montserrat" w:eastAsia="Montserrat" w:hAnsi="Montserrat" w:cs="Montserrat"/>
          <w:sz w:val="22"/>
        </w:rPr>
        <w:t xml:space="preserve"> зачет.</w:t>
      </w:r>
    </w:p>
    <w:p w14:paraId="7E34D7F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4C4D168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Выбор одного или нескольких правильных ответов.</w:t>
      </w:r>
    </w:p>
    <w:p w14:paraId="4465710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Заполнение пропусков в коде.</w:t>
      </w:r>
    </w:p>
    <w:p w14:paraId="02AE511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Исправление ошибок в коде.</w:t>
      </w:r>
    </w:p>
    <w:p w14:paraId="746AC67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Соответствие между терминами и их определениями.</w:t>
      </w:r>
    </w:p>
    <w:p w14:paraId="3F4D740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14:paraId="1969914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выставляется при соблюдении следующих условий:</w:t>
      </w:r>
    </w:p>
    <w:p w14:paraId="01F63A7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практические работы по текущему контролю выполнены и приняты преподавателем.</w:t>
      </w:r>
    </w:p>
    <w:p w14:paraId="5E2E990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пройдено не менее чем на 70%.</w:t>
      </w:r>
    </w:p>
    <w:p w14:paraId="3CB0EC7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Незачет</w:t>
      </w:r>
      <w:r>
        <w:rPr>
          <w:rFonts w:ascii="Montserrat" w:eastAsia="Montserrat" w:hAnsi="Montserrat" w:cs="Montserrat"/>
          <w:sz w:val="22"/>
        </w:rPr>
        <w:t xml:space="preserve"> ставится в случаях:</w:t>
      </w:r>
    </w:p>
    <w:p w14:paraId="6A6D9DE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Не выполнены все практические работы по текущему контролю.</w:t>
      </w:r>
    </w:p>
    <w:p w14:paraId="0A4F71A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выполнено менее чем на 70%.</w:t>
      </w:r>
    </w:p>
    <w:p w14:paraId="24C6BE4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14:paraId="777E514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1. Какой результат считается корректным при выполнении практической работы по модулю?</w:t>
      </w:r>
      <w:r>
        <w:rPr>
          <w:rFonts w:ascii="Montserrat" w:eastAsia="Montserrat" w:hAnsi="Montserrat" w:cs="Montserrat"/>
          <w:sz w:val="22"/>
        </w:rPr>
        <w:br/>
        <w:t xml:space="preserve">A) Частично рабочее </w:t>
      </w:r>
      <w:proofErr w:type="gramStart"/>
      <w:r>
        <w:rPr>
          <w:rFonts w:ascii="Montserrat" w:eastAsia="Montserrat" w:hAnsi="Montserrat" w:cs="Montserrat"/>
          <w:sz w:val="22"/>
        </w:rPr>
        <w:t>решение  B</w:t>
      </w:r>
      <w:proofErr w:type="gramEnd"/>
      <w:r>
        <w:rPr>
          <w:rFonts w:ascii="Montserrat" w:eastAsia="Montserrat" w:hAnsi="Montserrat" w:cs="Montserrat"/>
          <w:sz w:val="22"/>
        </w:rPr>
        <w:t xml:space="preserve">) Полностью выполненное и проверенное </w:t>
      </w:r>
      <w:proofErr w:type="gramStart"/>
      <w:r>
        <w:rPr>
          <w:rFonts w:ascii="Montserrat" w:eastAsia="Montserrat" w:hAnsi="Montserrat" w:cs="Montserrat"/>
          <w:sz w:val="22"/>
        </w:rPr>
        <w:t>решение  C)</w:t>
      </w:r>
      <w:proofErr w:type="gramEnd"/>
      <w:r>
        <w:rPr>
          <w:rFonts w:ascii="Montserrat" w:eastAsia="Montserrat" w:hAnsi="Montserrat" w:cs="Montserrat"/>
          <w:sz w:val="22"/>
        </w:rPr>
        <w:t xml:space="preserve"> Только описание </w:t>
      </w:r>
      <w:proofErr w:type="gramStart"/>
      <w:r>
        <w:rPr>
          <w:rFonts w:ascii="Montserrat" w:eastAsia="Montserrat" w:hAnsi="Montserrat" w:cs="Montserrat"/>
          <w:sz w:val="22"/>
        </w:rPr>
        <w:t>идеи  D</w:t>
      </w:r>
      <w:proofErr w:type="gramEnd"/>
      <w:r>
        <w:rPr>
          <w:rFonts w:ascii="Montserrat" w:eastAsia="Montserrat" w:hAnsi="Montserrat" w:cs="Montserrat"/>
          <w:sz w:val="22"/>
        </w:rPr>
        <w:t>) Любой ответ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B</w:t>
      </w:r>
    </w:p>
    <w:p w14:paraId="4401066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2. Что подтверждает успешное освоение модуля?</w:t>
      </w:r>
      <w:r>
        <w:rPr>
          <w:rFonts w:ascii="Montserrat" w:eastAsia="Montserrat" w:hAnsi="Montserrat" w:cs="Montserrat"/>
          <w:sz w:val="22"/>
        </w:rPr>
        <w:br/>
        <w:t xml:space="preserve">A) Наличие </w:t>
      </w:r>
      <w:proofErr w:type="gramStart"/>
      <w:r>
        <w:rPr>
          <w:rFonts w:ascii="Montserrat" w:eastAsia="Montserrat" w:hAnsi="Montserrat" w:cs="Montserrat"/>
          <w:sz w:val="22"/>
        </w:rPr>
        <w:t>конспекта  B</w:t>
      </w:r>
      <w:proofErr w:type="gramEnd"/>
      <w:r>
        <w:rPr>
          <w:rFonts w:ascii="Montserrat" w:eastAsia="Montserrat" w:hAnsi="Montserrat" w:cs="Montserrat"/>
          <w:sz w:val="22"/>
        </w:rPr>
        <w:t xml:space="preserve">) Просмотр </w:t>
      </w:r>
      <w:proofErr w:type="gramStart"/>
      <w:r>
        <w:rPr>
          <w:rFonts w:ascii="Montserrat" w:eastAsia="Montserrat" w:hAnsi="Montserrat" w:cs="Montserrat"/>
          <w:sz w:val="22"/>
        </w:rPr>
        <w:t>материалов  C</w:t>
      </w:r>
      <w:proofErr w:type="gramEnd"/>
      <w:r>
        <w:rPr>
          <w:rFonts w:ascii="Montserrat" w:eastAsia="Montserrat" w:hAnsi="Montserrat" w:cs="Montserrat"/>
          <w:sz w:val="22"/>
        </w:rPr>
        <w:t xml:space="preserve">) Выполнение практических заданий и прохождение итогового </w:t>
      </w:r>
      <w:proofErr w:type="gramStart"/>
      <w:r>
        <w:rPr>
          <w:rFonts w:ascii="Montserrat" w:eastAsia="Montserrat" w:hAnsi="Montserrat" w:cs="Montserrat"/>
          <w:sz w:val="22"/>
        </w:rPr>
        <w:t>теста  D)</w:t>
      </w:r>
      <w:proofErr w:type="gramEnd"/>
      <w:r>
        <w:rPr>
          <w:rFonts w:ascii="Montserrat" w:eastAsia="Montserrat" w:hAnsi="Montserrat" w:cs="Montserrat"/>
          <w:sz w:val="22"/>
        </w:rPr>
        <w:t xml:space="preserve"> Только участие в занятиях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C</w:t>
      </w:r>
    </w:p>
    <w:p w14:paraId="76608AB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3. Сетевая безопасность и мониторинг</w:t>
      </w:r>
    </w:p>
    <w:p w14:paraId="70B5953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</w:t>
      </w:r>
      <w:r>
        <w:rPr>
          <w:rFonts w:ascii="Montserrat" w:eastAsia="Montserrat" w:hAnsi="Montserrat" w:cs="Montserrat"/>
          <w:sz w:val="22"/>
        </w:rPr>
        <w:t xml:space="preserve"> Фильтрация трафика, ACL, VPN, межсетевые экраны, средства мониторинга, журналирование, анализ сетевых инцидентов.</w:t>
      </w:r>
    </w:p>
    <w:p w14:paraId="012B6FE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A71891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3.1. Введение в модуль «Сетевая безопасность и мониторинг»</w:t>
      </w:r>
    </w:p>
    <w:p w14:paraId="70A47DA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175A70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«Введение в модуль «Сетевая безопасность и мониторинг»»;</w:t>
      </w:r>
    </w:p>
    <w:p w14:paraId="499530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«Введение в модуль «Сетевая безопасность и мониторинг»»;</w:t>
      </w:r>
    </w:p>
    <w:p w14:paraId="7B75556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«Введение в модуль «Сетевая безопасность и мониторинг»»;</w:t>
      </w:r>
    </w:p>
    <w:p w14:paraId="5F5B81F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«Введение в модуль «Сетевая безопасность и мониторинг»».</w:t>
      </w:r>
    </w:p>
    <w:p w14:paraId="5495469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7DC18CE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№1. Выполнение задания по теме «Введение в модуль «Сетевая безопасность и мониторинг»».</w:t>
      </w:r>
    </w:p>
    <w:p w14:paraId="054784C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23BCF6A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«Введение в модуль «Сетевая безопасность и мониторинг»» — 1 ч.;</w:t>
      </w:r>
    </w:p>
    <w:p w14:paraId="234EEE9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«Введение в модуль «Сетевая безопасность и мониторинг»» — 1 ч.</w:t>
      </w:r>
    </w:p>
    <w:p w14:paraId="2622BCE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1DB5419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4DA2BBC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3.2. Базовые понятия и терминология по теме «Сетевая безопасность и мониторинг»</w:t>
      </w:r>
    </w:p>
    <w:p w14:paraId="770AFE1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BC36E2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1366DE3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6C678F1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14:paraId="5BE843A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7878852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29841E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№2. Выполнение задания по теме «Базовые понятия и терминология по теме «Сетевая безопасность и мониторинг»».</w:t>
      </w:r>
    </w:p>
    <w:p w14:paraId="6625A2D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4CE432F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«Базовые понятия и терминология по теме «Сетевая безопасность и мониторинг»» — 1 ч.;</w:t>
      </w:r>
    </w:p>
    <w:p w14:paraId="698353E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«Базовые понятия и терминология по теме «Сетевая безопасность и мониторинг»» — 1 ч.</w:t>
      </w:r>
    </w:p>
    <w:p w14:paraId="6E3633D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306F62B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C2A2B4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3.3. Инструменты и рабочая среда по теме «Сетевая безопасность и мониторинг»</w:t>
      </w:r>
    </w:p>
    <w:p w14:paraId="38CBB3E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9C1DF6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«Инструменты и рабочая среда по теме «Сетевая безопасность и мониторинг»»;</w:t>
      </w:r>
    </w:p>
    <w:p w14:paraId="1DA4C35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«Инструменты и рабочая среда по теме «Сетевая безопасность и мониторинг»»;</w:t>
      </w:r>
    </w:p>
    <w:p w14:paraId="54E5E42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«Инструменты и рабочая среда по теме «Сетевая безопасность и мониторинг»»;</w:t>
      </w:r>
    </w:p>
    <w:p w14:paraId="126E6AF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«Инструменты и рабочая среда по теме «Сетевая безопасность и мониторинг»».</w:t>
      </w:r>
    </w:p>
    <w:p w14:paraId="310A1B1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BBDEBE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№3. Выполнение задания по теме «Инструменты и рабочая среда по теме «Сетевая безопасность и мониторинг»».</w:t>
      </w:r>
    </w:p>
    <w:p w14:paraId="7010507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3CEAD03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«Инструменты и рабочая среда по теме «Сетевая безопасность и мониторинг»» — 1 ч.;</w:t>
      </w:r>
    </w:p>
    <w:p w14:paraId="1742039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«Инструменты и рабочая среда по теме «Сетевая безопасность и мониторинг»» — 1 ч.</w:t>
      </w:r>
    </w:p>
    <w:p w14:paraId="5A90107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63D3AA6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4A3DD63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3.4. Практические сценарии применения по теме «Сетевая безопасность и мониторинг»</w:t>
      </w:r>
    </w:p>
    <w:p w14:paraId="4150B64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506EA78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«Практические сценарии применения по теме «Сетевая безопасность и мониторинг»»;</w:t>
      </w:r>
    </w:p>
    <w:p w14:paraId="401CB92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основные инструменты и команды, используемые в теме «Практические сценарии применения по теме «Сетевая безопасность и мониторинг»»;</w:t>
      </w:r>
    </w:p>
    <w:p w14:paraId="28F9183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«Практические сценарии применения по теме «Сетевая безопасность и мониторинг»»;</w:t>
      </w:r>
    </w:p>
    <w:p w14:paraId="7721DAA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«Практические сценарии применения по теме «Сетевая безопасность и мониторинг»».</w:t>
      </w:r>
    </w:p>
    <w:p w14:paraId="68CE241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74C58A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№4. Выполнение задания по теме «Практические сценарии применения по теме «Сетевая безопасность и мониторинг»».</w:t>
      </w:r>
    </w:p>
    <w:p w14:paraId="56F202F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1D699B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«Практические сценарии применения по теме «Сетевая безопасность и мониторинг»» — 1 ч.;</w:t>
      </w:r>
    </w:p>
    <w:p w14:paraId="77820CF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«Практические сценарии применения по теме «Сетевая безопасность и мониторинг»» — 1 ч.</w:t>
      </w:r>
    </w:p>
    <w:p w14:paraId="5337A91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195F612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B1DED2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3.5. Контроль качества и проверка результатов по теме «Сетевая безопасность и мониторинг»</w:t>
      </w:r>
    </w:p>
    <w:p w14:paraId="4620CE6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39B5DB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«Контроль качества и проверка результатов по теме «Сетевая безопасность и мониторинг»»;</w:t>
      </w:r>
    </w:p>
    <w:p w14:paraId="2A684CC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«Контроль качества и проверка результатов по теме «Сетевая безопасность и мониторинг»»;</w:t>
      </w:r>
    </w:p>
    <w:p w14:paraId="7E56CA8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«Контроль качества и проверка результатов по теме «Сетевая безопасность и мониторинг»»;</w:t>
      </w:r>
    </w:p>
    <w:p w14:paraId="62A3B0F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«Контроль качества и проверка результатов по теме «Сетевая безопасность и мониторинг»».</w:t>
      </w:r>
    </w:p>
    <w:p w14:paraId="3CCA037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2CF414D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№5. Выполнение задания по теме «Контроль качества и проверка результатов по теме «Сетевая безопасность и мониторинг»».</w:t>
      </w:r>
    </w:p>
    <w:p w14:paraId="2ACF8A4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76F9161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«Контроль качества и проверка результатов по теме «Сетевая безопасность и мониторинг»» — 1 ч.;</w:t>
      </w:r>
    </w:p>
    <w:p w14:paraId="4CD16F0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«Контроль качества и проверка результатов по теме «Сетевая безопасность и мониторинг»» — 1 ч.</w:t>
      </w:r>
    </w:p>
    <w:p w14:paraId="199E724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6E931A3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C614C3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3.6. Документирование решений по теме «Сетевая безопасность и мониторинг»</w:t>
      </w:r>
    </w:p>
    <w:p w14:paraId="5BB6395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8C2AA8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«Документирование решений по теме «Сетевая безопасность и мониторинг»»;</w:t>
      </w:r>
    </w:p>
    <w:p w14:paraId="5F13DFE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«Документирование решений по теме «Сетевая безопасность и мониторинг»»;</w:t>
      </w:r>
    </w:p>
    <w:p w14:paraId="1882181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практические сценарии применения по теме «Документирование решений по теме «Сетевая безопасность и мониторинг»»;</w:t>
      </w:r>
    </w:p>
    <w:p w14:paraId="51E3A69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«Документирование решений по теме «Сетевая безопасность и мониторинг»».</w:t>
      </w:r>
    </w:p>
    <w:p w14:paraId="2579CB9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C841B3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№6. Выполнение задания по теме «Документирование решений по теме «Сетевая безопасность и мониторинг»».</w:t>
      </w:r>
    </w:p>
    <w:p w14:paraId="031447F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3C19EA2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«Документирование решений по теме «Сетевая безопасность и мониторинг»» — 1 ч.;</w:t>
      </w:r>
    </w:p>
    <w:p w14:paraId="4937E98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«Документирование решений по теме «Сетевая безопасность и мониторинг»» — 1 ч.</w:t>
      </w:r>
    </w:p>
    <w:p w14:paraId="0107B6D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1FFE302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58AC83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3.7. Ключевые инструменты и подходы по теме «Сетевая безопасность и мониторинг»</w:t>
      </w:r>
    </w:p>
    <w:p w14:paraId="682F250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73AD681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«Ключевые инструменты и подходы по теме «Сетевая безопасность и мониторинг»»;</w:t>
      </w:r>
    </w:p>
    <w:p w14:paraId="5E80458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«Ключевые инструменты и подходы по теме «Сетевая безопасность и мониторинг»»;</w:t>
      </w:r>
    </w:p>
    <w:p w14:paraId="79F824F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«Ключевые инструменты и подходы по теме «Сетевая безопасность и мониторинг»»;</w:t>
      </w:r>
    </w:p>
    <w:p w14:paraId="3FAFA25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«Ключевые инструменты и подходы по теме «Сетевая безопасность и мониторинг»».</w:t>
      </w:r>
    </w:p>
    <w:p w14:paraId="4FF32EC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3F56865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№7. Выполнение задания по теме «Ключевые инструменты и подходы по теме «Сетевая безопасность и мониторинг»».</w:t>
      </w:r>
    </w:p>
    <w:p w14:paraId="756BE58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47527CC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«Ключевые инструменты и подходы по теме «Сетевая безопасность и мониторинг»» — 1 ч.;</w:t>
      </w:r>
    </w:p>
    <w:p w14:paraId="4289083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«Ключевые инструменты и подходы по теме «Сетевая безопасность и мониторинг»» — 1 ч.</w:t>
      </w:r>
    </w:p>
    <w:p w14:paraId="1E0C71A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5E72024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6CEC82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3.8. Практика применения решений по теме «Сетевая безопасность и мониторинг»</w:t>
      </w:r>
    </w:p>
    <w:p w14:paraId="55E1FA0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5942BC2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«Практика применения решений по теме «Сетевая безопасность и мониторинг»»;</w:t>
      </w:r>
    </w:p>
    <w:p w14:paraId="703938E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«Практика применения решений по теме «Сетевая безопасность и мониторинг»»;</w:t>
      </w:r>
    </w:p>
    <w:p w14:paraId="5E48BEB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«Практика применения решений по теме «Сетевая безопасность и мониторинг»»;</w:t>
      </w:r>
    </w:p>
    <w:p w14:paraId="27CA948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разбор типовых ошибок и ограничений по теме «Практика применения решений по теме «Сетевая безопасность и мониторинг»».</w:t>
      </w:r>
    </w:p>
    <w:p w14:paraId="21B0010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7823BC5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№8. Выполнение задания по теме «Практика применения решений по теме «Сетевая безопасность и мониторинг»».</w:t>
      </w:r>
    </w:p>
    <w:p w14:paraId="0DFE015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4856FD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«Практика применения решений по теме «Сетевая безопасность и мониторинг»» — 1 ч.;</w:t>
      </w:r>
    </w:p>
    <w:p w14:paraId="6E208F2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«Практика применения решений по теме «Сетевая безопасность и мониторинг»» — 1 ч.</w:t>
      </w:r>
    </w:p>
    <w:p w14:paraId="721FC0C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4733596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17F9866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</w:rPr>
        <w:t xml:space="preserve"> зачет.</w:t>
      </w:r>
    </w:p>
    <w:p w14:paraId="5AA704C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546EFF7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Выбор одного или нескольких правильных ответов.</w:t>
      </w:r>
    </w:p>
    <w:p w14:paraId="414B426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Заполнение пропусков в коде.</w:t>
      </w:r>
    </w:p>
    <w:p w14:paraId="7F3F893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Исправление ошибок в коде.</w:t>
      </w:r>
    </w:p>
    <w:p w14:paraId="4380D3D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Соответствие между терминами и их определениями.</w:t>
      </w:r>
    </w:p>
    <w:p w14:paraId="404C6B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14:paraId="4EC7B94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выставляется при соблюдении следующих условий:</w:t>
      </w:r>
    </w:p>
    <w:p w14:paraId="5F1B883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практические работы по текущему контролю выполнены и приняты преподавателем.</w:t>
      </w:r>
    </w:p>
    <w:p w14:paraId="3E45CBB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пройдено не менее чем на 70%.</w:t>
      </w:r>
    </w:p>
    <w:p w14:paraId="16A549F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Незачет</w:t>
      </w:r>
      <w:r>
        <w:rPr>
          <w:rFonts w:ascii="Montserrat" w:eastAsia="Montserrat" w:hAnsi="Montserrat" w:cs="Montserrat"/>
          <w:sz w:val="22"/>
        </w:rPr>
        <w:t xml:space="preserve"> ставится в случаях:</w:t>
      </w:r>
    </w:p>
    <w:p w14:paraId="5E12F5F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Не выполнены все практические работы по текущему контролю.</w:t>
      </w:r>
    </w:p>
    <w:p w14:paraId="1874281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выполнено менее чем на 70%.</w:t>
      </w:r>
    </w:p>
    <w:p w14:paraId="3B335FF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14:paraId="3CF442A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1. Какой результат считается корректным при выполнении практической работы по модулю?</w:t>
      </w:r>
      <w:r>
        <w:rPr>
          <w:rFonts w:ascii="Montserrat" w:eastAsia="Montserrat" w:hAnsi="Montserrat" w:cs="Montserrat"/>
          <w:sz w:val="22"/>
        </w:rPr>
        <w:br/>
        <w:t xml:space="preserve">A) Частично рабочее </w:t>
      </w:r>
      <w:proofErr w:type="gramStart"/>
      <w:r>
        <w:rPr>
          <w:rFonts w:ascii="Montserrat" w:eastAsia="Montserrat" w:hAnsi="Montserrat" w:cs="Montserrat"/>
          <w:sz w:val="22"/>
        </w:rPr>
        <w:t>решение  B</w:t>
      </w:r>
      <w:proofErr w:type="gramEnd"/>
      <w:r>
        <w:rPr>
          <w:rFonts w:ascii="Montserrat" w:eastAsia="Montserrat" w:hAnsi="Montserrat" w:cs="Montserrat"/>
          <w:sz w:val="22"/>
        </w:rPr>
        <w:t xml:space="preserve">) Полностью выполненное и проверенное </w:t>
      </w:r>
      <w:proofErr w:type="gramStart"/>
      <w:r>
        <w:rPr>
          <w:rFonts w:ascii="Montserrat" w:eastAsia="Montserrat" w:hAnsi="Montserrat" w:cs="Montserrat"/>
          <w:sz w:val="22"/>
        </w:rPr>
        <w:t>решение  C)</w:t>
      </w:r>
      <w:proofErr w:type="gramEnd"/>
      <w:r>
        <w:rPr>
          <w:rFonts w:ascii="Montserrat" w:eastAsia="Montserrat" w:hAnsi="Montserrat" w:cs="Montserrat"/>
          <w:sz w:val="22"/>
        </w:rPr>
        <w:t xml:space="preserve"> Только описание </w:t>
      </w:r>
      <w:proofErr w:type="gramStart"/>
      <w:r>
        <w:rPr>
          <w:rFonts w:ascii="Montserrat" w:eastAsia="Montserrat" w:hAnsi="Montserrat" w:cs="Montserrat"/>
          <w:sz w:val="22"/>
        </w:rPr>
        <w:t>идеи  D</w:t>
      </w:r>
      <w:proofErr w:type="gramEnd"/>
      <w:r>
        <w:rPr>
          <w:rFonts w:ascii="Montserrat" w:eastAsia="Montserrat" w:hAnsi="Montserrat" w:cs="Montserrat"/>
          <w:sz w:val="22"/>
        </w:rPr>
        <w:t>) Любой ответ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B</w:t>
      </w:r>
    </w:p>
    <w:p w14:paraId="01AD803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2. Что подтверждает успешное освоение модуля?</w:t>
      </w:r>
      <w:r>
        <w:rPr>
          <w:rFonts w:ascii="Montserrat" w:eastAsia="Montserrat" w:hAnsi="Montserrat" w:cs="Montserrat"/>
          <w:sz w:val="22"/>
        </w:rPr>
        <w:br/>
        <w:t xml:space="preserve">A) Наличие </w:t>
      </w:r>
      <w:proofErr w:type="gramStart"/>
      <w:r>
        <w:rPr>
          <w:rFonts w:ascii="Montserrat" w:eastAsia="Montserrat" w:hAnsi="Montserrat" w:cs="Montserrat"/>
          <w:sz w:val="22"/>
        </w:rPr>
        <w:t>конспекта  B</w:t>
      </w:r>
      <w:proofErr w:type="gramEnd"/>
      <w:r>
        <w:rPr>
          <w:rFonts w:ascii="Montserrat" w:eastAsia="Montserrat" w:hAnsi="Montserrat" w:cs="Montserrat"/>
          <w:sz w:val="22"/>
        </w:rPr>
        <w:t xml:space="preserve">) Просмотр </w:t>
      </w:r>
      <w:proofErr w:type="gramStart"/>
      <w:r>
        <w:rPr>
          <w:rFonts w:ascii="Montserrat" w:eastAsia="Montserrat" w:hAnsi="Montserrat" w:cs="Montserrat"/>
          <w:sz w:val="22"/>
        </w:rPr>
        <w:t>материалов  C</w:t>
      </w:r>
      <w:proofErr w:type="gramEnd"/>
      <w:r>
        <w:rPr>
          <w:rFonts w:ascii="Montserrat" w:eastAsia="Montserrat" w:hAnsi="Montserrat" w:cs="Montserrat"/>
          <w:sz w:val="22"/>
        </w:rPr>
        <w:t xml:space="preserve">) Выполнение практических заданий и прохождение итогового </w:t>
      </w:r>
      <w:proofErr w:type="gramStart"/>
      <w:r>
        <w:rPr>
          <w:rFonts w:ascii="Montserrat" w:eastAsia="Montserrat" w:hAnsi="Montserrat" w:cs="Montserrat"/>
          <w:sz w:val="22"/>
        </w:rPr>
        <w:t>теста  D)</w:t>
      </w:r>
      <w:proofErr w:type="gramEnd"/>
      <w:r>
        <w:rPr>
          <w:rFonts w:ascii="Montserrat" w:eastAsia="Montserrat" w:hAnsi="Montserrat" w:cs="Montserrat"/>
          <w:sz w:val="22"/>
        </w:rPr>
        <w:t xml:space="preserve"> Только участие в занятиях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C</w:t>
      </w:r>
    </w:p>
    <w:p w14:paraId="781CBAB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4. Администрирование и автоматизация сетевой инфраструктуры</w:t>
      </w:r>
    </w:p>
    <w:p w14:paraId="0134A8B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</w:t>
      </w:r>
      <w:r>
        <w:rPr>
          <w:rFonts w:ascii="Montserrat" w:eastAsia="Montserrat" w:hAnsi="Montserrat" w:cs="Montserrat"/>
          <w:sz w:val="22"/>
        </w:rPr>
        <w:t xml:space="preserve"> Автоматизация настройки сетей, резервное копирование конфигураций, удаленное администрирование, сетевые сервисы и сопровождение инфраструктуры.</w:t>
      </w:r>
    </w:p>
    <w:p w14:paraId="5C38A2E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03CD995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4.1. Введение в модуль «Администрирование и автоматизация сетевой инфраструктуры»</w:t>
      </w:r>
    </w:p>
    <w:p w14:paraId="01813AE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55BCCF7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«Введение в модуль «Администрирование и автоматизация сетевой инфраструктуры»»;</w:t>
      </w:r>
    </w:p>
    <w:p w14:paraId="4770AAA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основные инструменты и команды, используемые в теме «Введение в модуль «Администрирование и автоматизация сетевой инфраструктуры»»;</w:t>
      </w:r>
    </w:p>
    <w:p w14:paraId="484FAF7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«Введение в модуль «Администрирование и автоматизация сетевой инфраструктуры»»;</w:t>
      </w:r>
    </w:p>
    <w:p w14:paraId="340B708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«Введение в модуль «Администрирование и автоматизация сетевой инфраструктуры»».</w:t>
      </w:r>
    </w:p>
    <w:p w14:paraId="35E8AE0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3A692B3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№1. Выполнение задания по теме «Введение в модуль «Администрирование и автоматизация сетевой инфраструктуры»».</w:t>
      </w:r>
    </w:p>
    <w:p w14:paraId="6FABD3A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2DE4162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«Введение в модуль «Администрирование и автоматизация сетевой инфраструктуры»» — 1 ч.;</w:t>
      </w:r>
    </w:p>
    <w:p w14:paraId="223361B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«Введение в модуль «Администрирование и автоматизация сетевой инфраструктуры»» — 1 ч.</w:t>
      </w:r>
    </w:p>
    <w:p w14:paraId="28395BA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3B7D5D1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3695C9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4.2. Базовые понятия и терминология по теме «Администрирование и автоматизация сетевой инфраструктуры»</w:t>
      </w:r>
    </w:p>
    <w:p w14:paraId="0C12559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366A4CE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14:paraId="271646D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14:paraId="1CA7792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14:paraId="5FE05E2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14:paraId="3D880D5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2774143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№2. Выполнение задания по теме «Базовые понятия и терминология по теме «Администрирование и автоматизация сетевой инфраструктуры»».</w:t>
      </w:r>
    </w:p>
    <w:p w14:paraId="2B38BE3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3AE58F2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«Базовые понятия и терминология по теме «Администрирование и автоматизация сетевой инфраструктуры»» — 1 ч.;</w:t>
      </w:r>
    </w:p>
    <w:p w14:paraId="13B1C93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«Базовые понятия и терминология по теме «Администрирование и автоматизация сетевой инфраструктуры»» — 1 ч.</w:t>
      </w:r>
    </w:p>
    <w:p w14:paraId="268070F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28795EA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330569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4.3. Инструменты и рабочая среда по теме «Администрирование и автоматизация сетевой инфраструктуры»</w:t>
      </w:r>
    </w:p>
    <w:p w14:paraId="00762A8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504B6BA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«Инструменты и рабочая среда по теме «Администрирование и автоматизация сетевой инфраструктуры»»;</w:t>
      </w:r>
    </w:p>
    <w:p w14:paraId="786E500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«Инструменты и рабочая среда по теме «Администрирование и автоматизация сетевой инфраструктуры»»;</w:t>
      </w:r>
    </w:p>
    <w:p w14:paraId="3B01A1E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«Инструменты и рабочая среда по теме «Администрирование и автоматизация сетевой инфраструктуры»»;</w:t>
      </w:r>
    </w:p>
    <w:p w14:paraId="48AC973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разбор типовых ошибок и ограничений по теме «Инструменты и рабочая среда по теме «Администрирование и автоматизация сетевой инфраструктуры»».</w:t>
      </w:r>
    </w:p>
    <w:p w14:paraId="2033298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5CDBBA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№3. Выполнение задания по теме «Инструменты и рабочая среда по теме «Администрирование и автоматизация сетевой инфраструктуры»».</w:t>
      </w:r>
    </w:p>
    <w:p w14:paraId="20A4965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6528429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«Инструменты и рабочая среда по теме «Администрирование и автоматизация сетевой инфраструктуры»» — 1 ч.;</w:t>
      </w:r>
    </w:p>
    <w:p w14:paraId="548ED95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«Инструменты и рабочая среда по теме «Администрирование и автоматизация сетевой инфраструктуры»» — 1 ч.</w:t>
      </w:r>
    </w:p>
    <w:p w14:paraId="0735CE6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363D1F4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61E61EB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4.4. Практические сценарии применения по теме «Администрирование и автоматизация сетевой инфраструктуры»</w:t>
      </w:r>
    </w:p>
    <w:p w14:paraId="5436361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3EC5ECB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«Практические сценарии применения по теме «Администрирование и автоматизация сетевой инфраструктуры»»;</w:t>
      </w:r>
    </w:p>
    <w:p w14:paraId="4A180D7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«Практические сценарии применения по теме «Администрирование и автоматизация сетевой инфраструктуры»»;</w:t>
      </w:r>
    </w:p>
    <w:p w14:paraId="17C8686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«Практические сценарии применения по теме «Администрирование и автоматизация сетевой инфраструктуры»»;</w:t>
      </w:r>
    </w:p>
    <w:p w14:paraId="7E5A857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«Практические сценарии применения по теме «Администрирование и автоматизация сетевой инфраструктуры»».</w:t>
      </w:r>
    </w:p>
    <w:p w14:paraId="71BF3A1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5023603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№4. Выполнение задания по теме «Практические сценарии применения по теме «Администрирование и автоматизация сетевой инфраструктуры»».</w:t>
      </w:r>
    </w:p>
    <w:p w14:paraId="782DEC5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14D012A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«Практические сценарии применения по теме «Администрирование и автоматизация сетевой инфраструктуры»» — 1 ч.;</w:t>
      </w:r>
    </w:p>
    <w:p w14:paraId="0D687D1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«Практические сценарии применения по теме «Администрирование и автоматизация сетевой инфраструктуры»» — 1 ч.</w:t>
      </w:r>
    </w:p>
    <w:p w14:paraId="7C93AED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48A6BBD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3F80928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4.5. Контроль качества и проверка результатов по теме «Администрирование и автоматизация сетевой инфраструктуры»</w:t>
      </w:r>
    </w:p>
    <w:p w14:paraId="4281143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6CF1420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ключевые понятия и подходы по теме «Контроль качества и проверка результатов по теме «Администрирование и автоматизация сетевой инфраструктуры»»;</w:t>
      </w:r>
    </w:p>
    <w:p w14:paraId="7E7F857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«Контроль качества и проверка результатов по теме «Администрирование и автоматизация сетевой инфраструктуры»»;</w:t>
      </w:r>
    </w:p>
    <w:p w14:paraId="7D2F648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«Контроль качества и проверка результатов по теме «Администрирование и автоматизация сетевой инфраструктуры»»;</w:t>
      </w:r>
    </w:p>
    <w:p w14:paraId="1E3010C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«Контроль качества и проверка результатов по теме «Администрирование и автоматизация сетевой инфраструктуры»».</w:t>
      </w:r>
    </w:p>
    <w:p w14:paraId="35000FF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5E7030C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№5. Выполнение задания по теме «Контроль качества и проверка результатов по теме «Администрирование и автоматизация сетевой инфраструктуры»».</w:t>
      </w:r>
    </w:p>
    <w:p w14:paraId="110BD37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0DBBD37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«Контроль качества и проверка результатов по теме «Администрирование и автоматизация сетевой инфраструктуры»» — 1 ч.;</w:t>
      </w:r>
    </w:p>
    <w:p w14:paraId="79AC839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«Контроль качества и проверка результатов по теме «Администрирование и автоматизация сетевой инфраструктуры»» — 1 ч.</w:t>
      </w:r>
    </w:p>
    <w:p w14:paraId="6A42739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1258E8A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77E334F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4.6. Документирование решений по теме «Администрирование и автоматизация сетевой инфраструктуры»</w:t>
      </w:r>
    </w:p>
    <w:p w14:paraId="6274258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1CD0634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«Документирование решений по теме «Администрирование и автоматизация сетевой инфраструктуры»»;</w:t>
      </w:r>
    </w:p>
    <w:p w14:paraId="017CFC8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«Документирование решений по теме «Администрирование и автоматизация сетевой инфраструктуры»»;</w:t>
      </w:r>
    </w:p>
    <w:p w14:paraId="32F06BD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«Документирование решений по теме «Администрирование и автоматизация сетевой инфраструктуры»»;</w:t>
      </w:r>
    </w:p>
    <w:p w14:paraId="4C65AB5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«Документирование решений по теме «Администрирование и автоматизация сетевой инфраструктуры»».</w:t>
      </w:r>
    </w:p>
    <w:p w14:paraId="736AE93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7825CA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№6. Выполнение задания по теме «Документирование решений по теме «Администрирование и автоматизация сетевой инфраструктуры»».</w:t>
      </w:r>
    </w:p>
    <w:p w14:paraId="0F28E21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2E77208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«Документирование решений по теме «Администрирование и автоматизация сетевой инфраструктуры»» — 1 ч.;</w:t>
      </w:r>
    </w:p>
    <w:p w14:paraId="2B283C3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подготовка и разбор самостоятельного мини-задания по теме «Документирование решений по теме «Администрирование и автоматизация сетевой инфраструктуры»» — 1 ч.</w:t>
      </w:r>
    </w:p>
    <w:p w14:paraId="419A6A3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5BE972D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25E8223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4.7. Ключевые инструменты и подходы по теме «Администрирование и автоматизация сетевой инфраструктуры»</w:t>
      </w:r>
    </w:p>
    <w:p w14:paraId="5575459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0EFC634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«Ключевые инструменты и подходы по теме «Администрирование и автоматизация сетевой инфраструктуры»»;</w:t>
      </w:r>
    </w:p>
    <w:p w14:paraId="0378E94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«Ключевые инструменты и подходы по теме «Администрирование и автоматизация сетевой инфраструктуры»»;</w:t>
      </w:r>
    </w:p>
    <w:p w14:paraId="5099AD1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«Ключевые инструменты и подходы по теме «Администрирование и автоматизация сетевой инфраструктуры»»;</w:t>
      </w:r>
    </w:p>
    <w:p w14:paraId="32915D7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«Ключевые инструменты и подходы по теме «Администрирование и автоматизация сетевой инфраструктуры»».</w:t>
      </w:r>
    </w:p>
    <w:p w14:paraId="0DBA599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410CEAA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№7. Выполнение задания по теме «Ключевые инструменты и подходы по теме «Администрирование и автоматизация сетевой инфраструктуры»».</w:t>
      </w:r>
    </w:p>
    <w:p w14:paraId="2791C90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1ED8ECC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«Ключевые инструменты и подходы по теме «Администрирование и автоматизация сетевой инфраструктуры»» — 1 ч.;</w:t>
      </w:r>
    </w:p>
    <w:p w14:paraId="030057B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«Ключевые инструменты и подходы по теме «Администрирование и автоматизация сетевой инфраструктуры»» — 1 ч.</w:t>
      </w:r>
    </w:p>
    <w:p w14:paraId="3F322E5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0328D38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50474ED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4.8. Практика применения решений по теме «Администрирование и автоматизация сетевой инфраструктуры»</w:t>
      </w:r>
    </w:p>
    <w:p w14:paraId="5AA93AF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14:paraId="29472B6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«Практика применения решений по теме «Администрирование и автоматизация сетевой инфраструктуры»»;</w:t>
      </w:r>
    </w:p>
    <w:p w14:paraId="2A59184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«Практика применения решений по теме «Администрирование и автоматизация сетевой инфраструктуры»»;</w:t>
      </w:r>
    </w:p>
    <w:p w14:paraId="37058AC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«Практика применения решений по теме «Администрирование и автоматизация сетевой инфраструктуры»»;</w:t>
      </w:r>
    </w:p>
    <w:p w14:paraId="6AA8C69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«Практика применения решений по теме «Администрирование и автоматизация сетевой инфраструктуры»».</w:t>
      </w:r>
    </w:p>
    <w:p w14:paraId="67D826D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14:paraId="6A57BE1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lastRenderedPageBreak/>
        <w:t>Практическая работа №8. Выполнение задания по теме «Практика применения решений по теме «Администрирование и автоматизация сетевой инфраструктуры»».</w:t>
      </w:r>
    </w:p>
    <w:p w14:paraId="4324F92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14:paraId="7C7679B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«Практика применения решений по теме «Администрирование и автоматизация сетевой инфраструктуры»» — 1 ч.;</w:t>
      </w:r>
    </w:p>
    <w:p w14:paraId="6827948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«Практика применения решений по теме «Администрирование и автоматизация сетевой инфраструктуры»» — 1 ч.</w:t>
      </w:r>
    </w:p>
    <w:p w14:paraId="5179EA6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14:paraId="4D22C98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14:paraId="4A997AB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</w:rPr>
        <w:t xml:space="preserve"> зачет.</w:t>
      </w:r>
    </w:p>
    <w:p w14:paraId="7D06577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7756298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Выбор одного или нескольких правильных ответов.</w:t>
      </w:r>
    </w:p>
    <w:p w14:paraId="3F84DE6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Заполнение пропусков в коде.</w:t>
      </w:r>
    </w:p>
    <w:p w14:paraId="67555A6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Исправление ошибок в коде.</w:t>
      </w:r>
    </w:p>
    <w:p w14:paraId="507A0FB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Соответствие между терминами и их определениями.</w:t>
      </w:r>
    </w:p>
    <w:p w14:paraId="75B9A15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14:paraId="6D6F79D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выставляется при соблюдении следующих условий:</w:t>
      </w:r>
    </w:p>
    <w:p w14:paraId="68A23B6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практические работы по текущему контролю выполнены и приняты преподавателем.</w:t>
      </w:r>
    </w:p>
    <w:p w14:paraId="32CD692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пройдено не менее чем на 70%.</w:t>
      </w:r>
    </w:p>
    <w:p w14:paraId="0D47163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Незачет</w:t>
      </w:r>
      <w:r>
        <w:rPr>
          <w:rFonts w:ascii="Montserrat" w:eastAsia="Montserrat" w:hAnsi="Montserrat" w:cs="Montserrat"/>
          <w:sz w:val="22"/>
        </w:rPr>
        <w:t xml:space="preserve"> ставится в случаях:</w:t>
      </w:r>
    </w:p>
    <w:p w14:paraId="7B2C262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Не выполнены все практические работы по текущему контролю.</w:t>
      </w:r>
    </w:p>
    <w:p w14:paraId="67C08EC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выполнено менее чем на 70%.</w:t>
      </w:r>
    </w:p>
    <w:p w14:paraId="6131E4E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14:paraId="522804E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1. Какой результат считается корректным при выполнении практической работы по модулю?</w:t>
      </w:r>
      <w:r>
        <w:rPr>
          <w:rFonts w:ascii="Montserrat" w:eastAsia="Montserrat" w:hAnsi="Montserrat" w:cs="Montserrat"/>
          <w:sz w:val="22"/>
        </w:rPr>
        <w:br/>
        <w:t xml:space="preserve">A) Частично рабочее </w:t>
      </w:r>
      <w:proofErr w:type="gramStart"/>
      <w:r>
        <w:rPr>
          <w:rFonts w:ascii="Montserrat" w:eastAsia="Montserrat" w:hAnsi="Montserrat" w:cs="Montserrat"/>
          <w:sz w:val="22"/>
        </w:rPr>
        <w:t>решение  B</w:t>
      </w:r>
      <w:proofErr w:type="gramEnd"/>
      <w:r>
        <w:rPr>
          <w:rFonts w:ascii="Montserrat" w:eastAsia="Montserrat" w:hAnsi="Montserrat" w:cs="Montserrat"/>
          <w:sz w:val="22"/>
        </w:rPr>
        <w:t xml:space="preserve">) Полностью выполненное и проверенное </w:t>
      </w:r>
      <w:proofErr w:type="gramStart"/>
      <w:r>
        <w:rPr>
          <w:rFonts w:ascii="Montserrat" w:eastAsia="Montserrat" w:hAnsi="Montserrat" w:cs="Montserrat"/>
          <w:sz w:val="22"/>
        </w:rPr>
        <w:t>решение  C)</w:t>
      </w:r>
      <w:proofErr w:type="gramEnd"/>
      <w:r>
        <w:rPr>
          <w:rFonts w:ascii="Montserrat" w:eastAsia="Montserrat" w:hAnsi="Montserrat" w:cs="Montserrat"/>
          <w:sz w:val="22"/>
        </w:rPr>
        <w:t xml:space="preserve"> Только описание </w:t>
      </w:r>
      <w:proofErr w:type="gramStart"/>
      <w:r>
        <w:rPr>
          <w:rFonts w:ascii="Montserrat" w:eastAsia="Montserrat" w:hAnsi="Montserrat" w:cs="Montserrat"/>
          <w:sz w:val="22"/>
        </w:rPr>
        <w:t>идеи  D</w:t>
      </w:r>
      <w:proofErr w:type="gramEnd"/>
      <w:r>
        <w:rPr>
          <w:rFonts w:ascii="Montserrat" w:eastAsia="Montserrat" w:hAnsi="Montserrat" w:cs="Montserrat"/>
          <w:sz w:val="22"/>
        </w:rPr>
        <w:t>) Любой ответ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B</w:t>
      </w:r>
    </w:p>
    <w:p w14:paraId="6451039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2. Что подтверждает успешное освоение модуля?</w:t>
      </w:r>
      <w:r>
        <w:rPr>
          <w:rFonts w:ascii="Montserrat" w:eastAsia="Montserrat" w:hAnsi="Montserrat" w:cs="Montserrat"/>
          <w:sz w:val="22"/>
        </w:rPr>
        <w:br/>
        <w:t xml:space="preserve">A) Наличие </w:t>
      </w:r>
      <w:proofErr w:type="gramStart"/>
      <w:r>
        <w:rPr>
          <w:rFonts w:ascii="Montserrat" w:eastAsia="Montserrat" w:hAnsi="Montserrat" w:cs="Montserrat"/>
          <w:sz w:val="22"/>
        </w:rPr>
        <w:t>конспекта  B</w:t>
      </w:r>
      <w:proofErr w:type="gramEnd"/>
      <w:r>
        <w:rPr>
          <w:rFonts w:ascii="Montserrat" w:eastAsia="Montserrat" w:hAnsi="Montserrat" w:cs="Montserrat"/>
          <w:sz w:val="22"/>
        </w:rPr>
        <w:t xml:space="preserve">) Просмотр </w:t>
      </w:r>
      <w:proofErr w:type="gramStart"/>
      <w:r>
        <w:rPr>
          <w:rFonts w:ascii="Montserrat" w:eastAsia="Montserrat" w:hAnsi="Montserrat" w:cs="Montserrat"/>
          <w:sz w:val="22"/>
        </w:rPr>
        <w:t>материалов  C</w:t>
      </w:r>
      <w:proofErr w:type="gramEnd"/>
      <w:r>
        <w:rPr>
          <w:rFonts w:ascii="Montserrat" w:eastAsia="Montserrat" w:hAnsi="Montserrat" w:cs="Montserrat"/>
          <w:sz w:val="22"/>
        </w:rPr>
        <w:t xml:space="preserve">) Выполнение практических заданий и прохождение итогового </w:t>
      </w:r>
      <w:proofErr w:type="gramStart"/>
      <w:r>
        <w:rPr>
          <w:rFonts w:ascii="Montserrat" w:eastAsia="Montserrat" w:hAnsi="Montserrat" w:cs="Montserrat"/>
          <w:sz w:val="22"/>
        </w:rPr>
        <w:t>теста  D)</w:t>
      </w:r>
      <w:proofErr w:type="gramEnd"/>
      <w:r>
        <w:rPr>
          <w:rFonts w:ascii="Montserrat" w:eastAsia="Montserrat" w:hAnsi="Montserrat" w:cs="Montserrat"/>
          <w:sz w:val="22"/>
        </w:rPr>
        <w:t xml:space="preserve"> Только участие в занятиях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C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7"/>
        <w:gridCol w:w="22"/>
        <w:gridCol w:w="2976"/>
        <w:gridCol w:w="3539"/>
      </w:tblGrid>
      <w:tr w:rsidR="00DD46C5" w14:paraId="5C072E09" w14:textId="77777777" w:rsidTr="00CD2C63">
        <w:tc>
          <w:tcPr>
            <w:tcW w:w="2830" w:type="dxa"/>
            <w:gridSpan w:val="2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77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537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CD2C63">
        <w:tc>
          <w:tcPr>
            <w:tcW w:w="2830" w:type="dxa"/>
            <w:gridSpan w:val="2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77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537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5A4B5D6C" w14:textId="77777777" w:rsidTr="00CD2C63">
        <w:tc>
          <w:tcPr>
            <w:tcW w:w="2830" w:type="dxa"/>
            <w:gridSpan w:val="2"/>
            <w:vAlign w:val="center"/>
          </w:tcPr>
          <w:p w14:paraId="13035A0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Среда видеоконференцсвязи</w:t>
            </w:r>
          </w:p>
        </w:tc>
        <w:tc>
          <w:tcPr>
            <w:tcW w:w="2977" w:type="dxa"/>
            <w:vAlign w:val="center"/>
          </w:tcPr>
          <w:p w14:paraId="02A16B6E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537" w:type="dxa"/>
            <w:vAlign w:val="center"/>
          </w:tcPr>
          <w:p w14:paraId="05A306D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7E7269A7" w14:textId="77777777" w:rsidTr="00CD2C63">
        <w:tc>
          <w:tcPr>
            <w:tcW w:w="2830" w:type="dxa"/>
            <w:gridSpan w:val="2"/>
            <w:vAlign w:val="center"/>
          </w:tcPr>
          <w:p w14:paraId="184BE2DA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lastRenderedPageBreak/>
              <w:t>Профильные программные средства</w:t>
            </w:r>
          </w:p>
        </w:tc>
        <w:tc>
          <w:tcPr>
            <w:tcW w:w="2977" w:type="dxa"/>
            <w:vAlign w:val="center"/>
          </w:tcPr>
          <w:p w14:paraId="324A7B98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Практические занятия</w:t>
            </w:r>
          </w:p>
        </w:tc>
        <w:tc>
          <w:tcPr>
            <w:tcW w:w="3537" w:type="dxa"/>
            <w:vAlign w:val="center"/>
          </w:tcPr>
          <w:p w14:paraId="6E744B1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Набор программных средств и инструментов по тематике курса «Администрирование и автоматизация корпоративных компьютерных сетей»</w:t>
            </w:r>
          </w:p>
        </w:tc>
      </w:tr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gridSpan w:val="2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gridSpan w:val="2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LMS-платформа или её аналог</w:t>
            </w:r>
          </w:p>
        </w:tc>
      </w:tr>
      <w:tr w:rsidR="00DD46C5" w14:paraId="06F040F6" w14:textId="77777777" w:rsidTr="0037049C">
        <w:tc>
          <w:tcPr>
            <w:tcW w:w="2808" w:type="dxa"/>
            <w:vAlign w:val="center"/>
          </w:tcPr>
          <w:p w14:paraId="064C2EDF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gridSpan w:val="2"/>
            <w:vAlign w:val="center"/>
          </w:tcPr>
          <w:p w14:paraId="33AED696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556B0D76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3BC15CC7" w14:textId="77777777" w:rsidTr="0037049C">
        <w:tc>
          <w:tcPr>
            <w:tcW w:w="2808" w:type="dxa"/>
            <w:vAlign w:val="center"/>
          </w:tcPr>
          <w:p w14:paraId="49F8CFB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gridSpan w:val="2"/>
            <w:vAlign w:val="center"/>
          </w:tcPr>
          <w:p w14:paraId="6945A214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2F67CA1C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Материалы по направлению «Проектирование, настройка, эксплуатация и администрирование компьютерных сетей и сетевой инфраструктуры»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Вот возможный контент для секции с ID "organizational_conditions_block" по курсу "Администрирование и автоматизация корпоративных компьютерных сетей":</w:t>
      </w:r>
    </w:p>
    <w:p w14:paraId="04111883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Организационные условия успешного администрирования и автоматизации корпоративной сети:</w:t>
      </w:r>
    </w:p>
    <w:p w14:paraId="1EE60161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1. Структура предприятия:</w:t>
      </w:r>
    </w:p>
    <w:p w14:paraId="78CFAB05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Размер организации</w:t>
      </w:r>
    </w:p>
    <w:p w14:paraId="51E0D547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Иерархия управления</w:t>
      </w:r>
    </w:p>
    <w:p w14:paraId="3962E560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Количество филиалов или удаленных пользователей</w:t>
      </w:r>
    </w:p>
    <w:p w14:paraId="220672E3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2. Технические характеристики сети:</w:t>
      </w:r>
    </w:p>
    <w:p w14:paraId="6C722E3A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Тип используемой технологии (WAN, LAN, Wi-Fi)</w:t>
      </w:r>
    </w:p>
    <w:p w14:paraId="73645703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Производительность и доступность сети</w:t>
      </w:r>
    </w:p>
    <w:p w14:paraId="6B6AF650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Обеспечение безопасности сети</w:t>
      </w:r>
    </w:p>
    <w:p w14:paraId="01784E62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3. Стандарты и регламенты:</w:t>
      </w:r>
    </w:p>
    <w:p w14:paraId="7F63A7B1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Положения о защите информации компании</w:t>
      </w:r>
    </w:p>
    <w:p w14:paraId="2D2523F2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Правила использования IT-ресурсов сотрудников</w:t>
      </w:r>
    </w:p>
    <w:p w14:paraId="04E0B67C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Процедуры обновления программного обеспечения</w:t>
      </w:r>
    </w:p>
    <w:p w14:paraId="3BC57609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4. Команда администрирования:</w:t>
      </w:r>
    </w:p>
    <w:p w14:paraId="214DF995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Количество специалистов и их квалификация</w:t>
      </w:r>
    </w:p>
    <w:p w14:paraId="476C9974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Роль и ответственность каждого участника команды</w:t>
      </w:r>
    </w:p>
    <w:p w14:paraId="2C47C631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Связь с IT-поддержкой внешних поставщиков услуг</w:t>
      </w:r>
    </w:p>
    <w:p w14:paraId="588B117A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5. Программное обеспечение и аппаратные ресурсы:</w:t>
      </w:r>
    </w:p>
    <w:p w14:paraId="6A2A60B1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Используемое ПО для администрирования сети</w:t>
      </w:r>
    </w:p>
    <w:p w14:paraId="76CC4B4D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Ключевые серверы и коммутаторы в инфраструктуре</w:t>
      </w:r>
    </w:p>
    <w:p w14:paraId="1671C37C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Базовые требования к аппаратному обеспечению</w:t>
      </w:r>
    </w:p>
    <w:p w14:paraId="25651EED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lastRenderedPageBreak/>
        <w:t>6. Процедуры управления изменением (Change Management):</w:t>
      </w:r>
    </w:p>
    <w:p w14:paraId="33602A63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Документация проектов</w:t>
      </w:r>
    </w:p>
    <w:p w14:paraId="0B46EBF7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Требования к тестированию и внедрению новых решений</w:t>
      </w:r>
    </w:p>
    <w:p w14:paraId="3AD70799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Принципы работы с запросами пользователей</w:t>
      </w:r>
    </w:p>
    <w:p w14:paraId="664B3A24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7. Планы реагирования на аварии:</w:t>
      </w:r>
    </w:p>
    <w:p w14:paraId="6F0274CE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Восстановление системы после инцидента</w:t>
      </w:r>
    </w:p>
    <w:p w14:paraId="4C47FB18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Контингентные планы для различных уровней катастроф</w:t>
      </w:r>
    </w:p>
    <w:p w14:paraId="0078B618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Технологии резервного копирования и мониторинга</w:t>
      </w:r>
    </w:p>
    <w:p w14:paraId="31EE5930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8. Финансовые условия:</w:t>
      </w:r>
    </w:p>
    <w:p w14:paraId="1FE04F32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Бюджет на IT-инфраструктуру</w:t>
      </w:r>
    </w:p>
    <w:p w14:paraId="7B4AFE73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Модель управления затратами (OPEX vs CAPEX)</w:t>
      </w:r>
    </w:p>
    <w:p w14:paraId="07107CB3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Процедуры закупки оборудования и услуг</w:t>
      </w:r>
    </w:p>
    <w:p w14:paraId="1E8CA51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9. Планирование развития сети:</w:t>
      </w:r>
    </w:p>
    <w:p w14:paraId="14A61077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Ожидаемые изменения в бизнесе</w:t>
      </w:r>
    </w:p>
    <w:p w14:paraId="41D2660B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Технологические тренды, которые влияют на сеть</w:t>
      </w:r>
    </w:p>
    <w:p w14:paraId="3FA19268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Прогнозирование потребностей в ресурсах</w:t>
      </w:r>
    </w:p>
    <w:p w14:paraId="347A7487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10. Соответствие требованиям законодательства:</w:t>
      </w:r>
    </w:p>
    <w:p w14:paraId="58D5233A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Регулирование в сфере ИТ</w:t>
      </w:r>
    </w:p>
    <w:p w14:paraId="03B54D27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Правила использования облачных сервисов</w:t>
      </w:r>
    </w:p>
    <w:p w14:paraId="5D5D85EB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- Требования к защите персональных данных</w:t>
      </w:r>
    </w:p>
    <w:p w14:paraId="67E75D6A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Эти условия являются основой для разработки и реализации стратегии администрирования корпоративной сети. Анализ каждого из этих аспектов поможет определить необходимые шаги для обеспечения эффективного функционирования сети в организации.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Оценка качества освоения программы включает:</w:t>
      </w:r>
    </w:p>
    <w:p w14:paraId="31F78B9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Текущий контроль – проверка выполнения практических заданий.</w:t>
      </w:r>
    </w:p>
    <w:p w14:paraId="00B20E46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Промежуточную аттестацию – зачет.</w:t>
      </w:r>
    </w:p>
    <w:p w14:paraId="49DA49AD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56495F2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Результаты итоговой аттестации оформляются протоколом.</w:t>
      </w:r>
    </w:p>
    <w:p w14:paraId="57D4DA7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94176643">
    <w:abstractNumId w:val="43"/>
  </w:num>
  <w:num w:numId="2" w16cid:durableId="508570586">
    <w:abstractNumId w:val="93"/>
  </w:num>
  <w:num w:numId="3" w16cid:durableId="1759982875">
    <w:abstractNumId w:val="12"/>
  </w:num>
  <w:num w:numId="4" w16cid:durableId="1555890621">
    <w:abstractNumId w:val="59"/>
  </w:num>
  <w:num w:numId="5" w16cid:durableId="1437679228">
    <w:abstractNumId w:val="63"/>
  </w:num>
  <w:num w:numId="6" w16cid:durableId="143014676">
    <w:abstractNumId w:val="45"/>
  </w:num>
  <w:num w:numId="7" w16cid:durableId="138573479">
    <w:abstractNumId w:val="26"/>
  </w:num>
  <w:num w:numId="8" w16cid:durableId="361908634">
    <w:abstractNumId w:val="61"/>
  </w:num>
  <w:num w:numId="9" w16cid:durableId="1034884513">
    <w:abstractNumId w:val="90"/>
  </w:num>
  <w:num w:numId="10" w16cid:durableId="474220475">
    <w:abstractNumId w:val="69"/>
  </w:num>
  <w:num w:numId="11" w16cid:durableId="835851196">
    <w:abstractNumId w:val="46"/>
  </w:num>
  <w:num w:numId="12" w16cid:durableId="1805734491">
    <w:abstractNumId w:val="35"/>
  </w:num>
  <w:num w:numId="13" w16cid:durableId="629212372">
    <w:abstractNumId w:val="17"/>
  </w:num>
  <w:num w:numId="14" w16cid:durableId="1810778804">
    <w:abstractNumId w:val="58"/>
  </w:num>
  <w:num w:numId="15" w16cid:durableId="1003052793">
    <w:abstractNumId w:val="83"/>
  </w:num>
  <w:num w:numId="16" w16cid:durableId="1867719652">
    <w:abstractNumId w:val="79"/>
  </w:num>
  <w:num w:numId="17" w16cid:durableId="1368066296">
    <w:abstractNumId w:val="65"/>
  </w:num>
  <w:num w:numId="18" w16cid:durableId="1816943447">
    <w:abstractNumId w:val="84"/>
  </w:num>
  <w:num w:numId="19" w16cid:durableId="1638990624">
    <w:abstractNumId w:val="44"/>
  </w:num>
  <w:num w:numId="20" w16cid:durableId="443116884">
    <w:abstractNumId w:val="64"/>
  </w:num>
  <w:num w:numId="21" w16cid:durableId="1444425743">
    <w:abstractNumId w:val="57"/>
  </w:num>
  <w:num w:numId="22" w16cid:durableId="586882789">
    <w:abstractNumId w:val="66"/>
  </w:num>
  <w:num w:numId="23" w16cid:durableId="1908564841">
    <w:abstractNumId w:val="76"/>
  </w:num>
  <w:num w:numId="24" w16cid:durableId="1072701275">
    <w:abstractNumId w:val="81"/>
  </w:num>
  <w:num w:numId="25" w16cid:durableId="1076977339">
    <w:abstractNumId w:val="41"/>
  </w:num>
  <w:num w:numId="26" w16cid:durableId="1625303823">
    <w:abstractNumId w:val="11"/>
  </w:num>
  <w:num w:numId="27" w16cid:durableId="1982998182">
    <w:abstractNumId w:val="0"/>
  </w:num>
  <w:num w:numId="28" w16cid:durableId="1126702233">
    <w:abstractNumId w:val="42"/>
  </w:num>
  <w:num w:numId="29" w16cid:durableId="1897929988">
    <w:abstractNumId w:val="5"/>
  </w:num>
  <w:num w:numId="30" w16cid:durableId="309099112">
    <w:abstractNumId w:val="86"/>
  </w:num>
  <w:num w:numId="31" w16cid:durableId="1550802386">
    <w:abstractNumId w:val="67"/>
  </w:num>
  <w:num w:numId="32" w16cid:durableId="1830247044">
    <w:abstractNumId w:val="38"/>
  </w:num>
  <w:num w:numId="33" w16cid:durableId="782460137">
    <w:abstractNumId w:val="39"/>
  </w:num>
  <w:num w:numId="34" w16cid:durableId="367075497">
    <w:abstractNumId w:val="30"/>
  </w:num>
  <w:num w:numId="35" w16cid:durableId="1937209261">
    <w:abstractNumId w:val="14"/>
  </w:num>
  <w:num w:numId="36" w16cid:durableId="1091513420">
    <w:abstractNumId w:val="31"/>
  </w:num>
  <w:num w:numId="37" w16cid:durableId="852645305">
    <w:abstractNumId w:val="91"/>
  </w:num>
  <w:num w:numId="38" w16cid:durableId="2099590834">
    <w:abstractNumId w:val="13"/>
  </w:num>
  <w:num w:numId="39" w16cid:durableId="1154297338">
    <w:abstractNumId w:val="28"/>
  </w:num>
  <w:num w:numId="40" w16cid:durableId="1216548437">
    <w:abstractNumId w:val="27"/>
  </w:num>
  <w:num w:numId="41" w16cid:durableId="2066759156">
    <w:abstractNumId w:val="21"/>
  </w:num>
  <w:num w:numId="42" w16cid:durableId="447041453">
    <w:abstractNumId w:val="29"/>
  </w:num>
  <w:num w:numId="43" w16cid:durableId="1678388874">
    <w:abstractNumId w:val="23"/>
  </w:num>
  <w:num w:numId="44" w16cid:durableId="932202730">
    <w:abstractNumId w:val="32"/>
  </w:num>
  <w:num w:numId="45" w16cid:durableId="1821731964">
    <w:abstractNumId w:val="89"/>
  </w:num>
  <w:num w:numId="46" w16cid:durableId="503127837">
    <w:abstractNumId w:val="53"/>
  </w:num>
  <w:num w:numId="47" w16cid:durableId="736319760">
    <w:abstractNumId w:val="6"/>
  </w:num>
  <w:num w:numId="48" w16cid:durableId="81072703">
    <w:abstractNumId w:val="36"/>
  </w:num>
  <w:num w:numId="49" w16cid:durableId="768237683">
    <w:abstractNumId w:val="70"/>
  </w:num>
  <w:num w:numId="50" w16cid:durableId="540485369">
    <w:abstractNumId w:val="37"/>
  </w:num>
  <w:num w:numId="51" w16cid:durableId="876426115">
    <w:abstractNumId w:val="78"/>
  </w:num>
  <w:num w:numId="52" w16cid:durableId="108669767">
    <w:abstractNumId w:val="50"/>
  </w:num>
  <w:num w:numId="53" w16cid:durableId="809203601">
    <w:abstractNumId w:val="15"/>
  </w:num>
  <w:num w:numId="54" w16cid:durableId="1149134099">
    <w:abstractNumId w:val="56"/>
  </w:num>
  <w:num w:numId="55" w16cid:durableId="2091660125">
    <w:abstractNumId w:val="4"/>
  </w:num>
  <w:num w:numId="56" w16cid:durableId="1161703068">
    <w:abstractNumId w:val="51"/>
  </w:num>
  <w:num w:numId="57" w16cid:durableId="316960185">
    <w:abstractNumId w:val="40"/>
  </w:num>
  <w:num w:numId="58" w16cid:durableId="834027924">
    <w:abstractNumId w:val="75"/>
  </w:num>
  <w:num w:numId="59" w16cid:durableId="343820348">
    <w:abstractNumId w:val="10"/>
  </w:num>
  <w:num w:numId="60" w16cid:durableId="1024863273">
    <w:abstractNumId w:val="80"/>
  </w:num>
  <w:num w:numId="61" w16cid:durableId="2034379481">
    <w:abstractNumId w:val="77"/>
  </w:num>
  <w:num w:numId="62" w16cid:durableId="457992524">
    <w:abstractNumId w:val="82"/>
  </w:num>
  <w:num w:numId="63" w16cid:durableId="15929028">
    <w:abstractNumId w:val="72"/>
  </w:num>
  <w:num w:numId="64" w16cid:durableId="1393575745">
    <w:abstractNumId w:val="19"/>
  </w:num>
  <w:num w:numId="65" w16cid:durableId="916941006">
    <w:abstractNumId w:val="20"/>
  </w:num>
  <w:num w:numId="66" w16cid:durableId="965233828">
    <w:abstractNumId w:val="52"/>
  </w:num>
  <w:num w:numId="67" w16cid:durableId="1964195244">
    <w:abstractNumId w:val="88"/>
  </w:num>
  <w:num w:numId="68" w16cid:durableId="1879319846">
    <w:abstractNumId w:val="68"/>
  </w:num>
  <w:num w:numId="69" w16cid:durableId="639771112">
    <w:abstractNumId w:val="85"/>
  </w:num>
  <w:num w:numId="70" w16cid:durableId="335767274">
    <w:abstractNumId w:val="18"/>
  </w:num>
  <w:num w:numId="71" w16cid:durableId="1568951824">
    <w:abstractNumId w:val="49"/>
  </w:num>
  <w:num w:numId="72" w16cid:durableId="186262193">
    <w:abstractNumId w:val="71"/>
  </w:num>
  <w:num w:numId="73" w16cid:durableId="233470973">
    <w:abstractNumId w:val="3"/>
  </w:num>
  <w:num w:numId="74" w16cid:durableId="864758182">
    <w:abstractNumId w:val="87"/>
  </w:num>
  <w:num w:numId="75" w16cid:durableId="579021332">
    <w:abstractNumId w:val="33"/>
  </w:num>
  <w:num w:numId="76" w16cid:durableId="1655256165">
    <w:abstractNumId w:val="60"/>
  </w:num>
  <w:num w:numId="77" w16cid:durableId="975331928">
    <w:abstractNumId w:val="22"/>
  </w:num>
  <w:num w:numId="78" w16cid:durableId="1258519950">
    <w:abstractNumId w:val="25"/>
  </w:num>
  <w:num w:numId="79" w16cid:durableId="122819996">
    <w:abstractNumId w:val="48"/>
  </w:num>
  <w:num w:numId="80" w16cid:durableId="1968395238">
    <w:abstractNumId w:val="92"/>
  </w:num>
  <w:num w:numId="81" w16cid:durableId="985931586">
    <w:abstractNumId w:val="24"/>
  </w:num>
  <w:num w:numId="82" w16cid:durableId="49428649">
    <w:abstractNumId w:val="47"/>
  </w:num>
  <w:num w:numId="83" w16cid:durableId="753281467">
    <w:abstractNumId w:val="74"/>
  </w:num>
  <w:num w:numId="84" w16cid:durableId="1515075828">
    <w:abstractNumId w:val="8"/>
  </w:num>
  <w:num w:numId="85" w16cid:durableId="827480615">
    <w:abstractNumId w:val="73"/>
  </w:num>
  <w:num w:numId="86" w16cid:durableId="641160962">
    <w:abstractNumId w:val="34"/>
  </w:num>
  <w:num w:numId="87" w16cid:durableId="774637042">
    <w:abstractNumId w:val="2"/>
  </w:num>
  <w:num w:numId="88" w16cid:durableId="865825717">
    <w:abstractNumId w:val="7"/>
  </w:num>
  <w:num w:numId="89" w16cid:durableId="893271149">
    <w:abstractNumId w:val="1"/>
  </w:num>
  <w:num w:numId="90" w16cid:durableId="276840477">
    <w:abstractNumId w:val="16"/>
  </w:num>
  <w:num w:numId="91" w16cid:durableId="1777754327">
    <w:abstractNumId w:val="55"/>
  </w:num>
  <w:num w:numId="92" w16cid:durableId="603076957">
    <w:abstractNumId w:val="62"/>
  </w:num>
  <w:num w:numId="93" w16cid:durableId="527064531">
    <w:abstractNumId w:val="9"/>
  </w:num>
  <w:num w:numId="94" w16cid:durableId="1863981697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A7D7A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D2C63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9469</Words>
  <Characters>53975</Characters>
  <Application>Microsoft Office Word</Application>
  <DocSecurity>0</DocSecurity>
  <Lines>449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kudrov nikita</cp:lastModifiedBy>
  <cp:revision>5</cp:revision>
  <dcterms:created xsi:type="dcterms:W3CDTF">2025-11-28T12:18:00Z</dcterms:created>
  <dcterms:modified xsi:type="dcterms:W3CDTF">2026-04-12T13:41:00Z</dcterms:modified>
</cp:coreProperties>
</file>