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A106" w14:textId="091EFE34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611DD9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CC2F04B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2D891449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EDC0058" w14:textId="77777777" w:rsidR="00B94201" w:rsidRPr="00B94201" w:rsidRDefault="00B94201" w:rsidP="00B94201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59062947" w14:textId="77777777" w:rsidR="00B94201" w:rsidRPr="00B94201" w:rsidRDefault="00B94201" w:rsidP="00B94201">
      <w:pPr>
        <w:pStyle w:val="Times142"/>
        <w:spacing w:before="1134" w:line="360" w:lineRule="auto"/>
        <w:ind w:firstLine="0"/>
        <w:jc w:val="center"/>
      </w:pPr>
      <w:r w:rsidRPr="00B94201">
        <w:rPr>
          <w:rStyle w:val="BookTitle"/>
          <w:caps/>
          <w:szCs w:val="28"/>
        </w:rPr>
        <w:t>отчет</w:t>
      </w:r>
    </w:p>
    <w:p w14:paraId="5C6A65A1" w14:textId="0B2FE3E6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78C9AD59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6C0C23B1" w14:textId="03337E8B" w:rsidR="00B94201" w:rsidRPr="00B94201" w:rsidRDefault="00B94201" w:rsidP="00B94201">
      <w:pPr>
        <w:spacing w:after="2835" w:line="360" w:lineRule="auto"/>
        <w:jc w:val="center"/>
        <w:rPr>
          <w:rFonts w:ascii="Times New Roman" w:hAnsi="Times New Roman" w:cs="Times New Roman"/>
        </w:rPr>
      </w:pPr>
      <w:r w:rsidRPr="00B94201">
        <w:rPr>
          <w:rStyle w:val="BookTitle"/>
          <w:rFonts w:ascii="Times New Roman" w:hAnsi="Times New Roman" w:cs="Times New Roman"/>
          <w:sz w:val="28"/>
          <w:szCs w:val="28"/>
        </w:rPr>
        <w:t xml:space="preserve">Тема: </w:t>
      </w:r>
      <w:r w:rsidR="001B1852" w:rsidRPr="001B1852">
        <w:rPr>
          <w:rStyle w:val="BookTitle"/>
          <w:rFonts w:ascii="Times New Roman" w:hAnsi="Times New Roman" w:cs="Times New Roman"/>
          <w:sz w:val="28"/>
          <w:szCs w:val="28"/>
        </w:rPr>
        <w:t>ИССЛЕДОВАНИЕ ВИДЕОСИСТЕМЫ (ТЕКСТОВЫЙ РЕЖИМ)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435"/>
        <w:gridCol w:w="2781"/>
      </w:tblGrid>
      <w:tr w:rsidR="00B94201" w:rsidRPr="00B94201" w14:paraId="25550A57" w14:textId="77777777" w:rsidTr="00BB4399">
        <w:trPr>
          <w:trHeight w:val="614"/>
        </w:trPr>
        <w:tc>
          <w:tcPr>
            <w:tcW w:w="4252" w:type="dxa"/>
            <w:vAlign w:val="bottom"/>
          </w:tcPr>
          <w:p w14:paraId="28C240F4" w14:textId="77777777" w:rsidR="00B94201" w:rsidRPr="00B94201" w:rsidRDefault="00B94201" w:rsidP="00BB4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F4289A9" w14:textId="77777777" w:rsidR="00B94201" w:rsidRPr="00B94201" w:rsidRDefault="00B94201" w:rsidP="00BB4399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6A7FAFF" w14:textId="3DDC9EAC" w:rsidR="00B94201" w:rsidRPr="009A45DA" w:rsidRDefault="009A45DA" w:rsidP="00BB4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Шарпинский Д. А.</w:t>
            </w:r>
          </w:p>
        </w:tc>
      </w:tr>
      <w:tr w:rsidR="00B94201" w:rsidRPr="00B94201" w14:paraId="078C2AD0" w14:textId="77777777" w:rsidTr="00BB4399">
        <w:trPr>
          <w:trHeight w:val="614"/>
        </w:trPr>
        <w:tc>
          <w:tcPr>
            <w:tcW w:w="4252" w:type="dxa"/>
            <w:vAlign w:val="bottom"/>
          </w:tcPr>
          <w:p w14:paraId="4A7A6F44" w14:textId="77777777" w:rsidR="00B94201" w:rsidRPr="00B94201" w:rsidRDefault="00B94201" w:rsidP="00BB4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60B5E5E" w14:textId="77777777" w:rsidR="00B94201" w:rsidRPr="00B94201" w:rsidRDefault="00B94201" w:rsidP="00BB4399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D300DC0" w14:textId="77777777" w:rsidR="00B94201" w:rsidRPr="00B94201" w:rsidRDefault="00B94201" w:rsidP="00BB4399">
            <w:pPr>
              <w:jc w:val="center"/>
              <w:rPr>
                <w:rFonts w:ascii="Times New Roman" w:hAnsi="Times New Roman" w:cs="Times New Roman"/>
              </w:rPr>
            </w:pPr>
            <w:r w:rsidRPr="001B1852">
              <w:rPr>
                <w:rFonts w:ascii="Times New Roman" w:hAnsi="Times New Roman" w:cs="Times New Roman"/>
                <w:sz w:val="28"/>
                <w:szCs w:val="28"/>
              </w:rPr>
              <w:t>Гречухин М. Н.</w:t>
            </w:r>
          </w:p>
        </w:tc>
      </w:tr>
    </w:tbl>
    <w:p w14:paraId="3A07DB3D" w14:textId="77777777" w:rsidR="00B94201" w:rsidRPr="00B94201" w:rsidRDefault="00B94201" w:rsidP="00B94201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032A912" w14:textId="5A7282A8" w:rsidR="008B24CE" w:rsidRPr="00B94201" w:rsidRDefault="00B94201" w:rsidP="00B942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F52CEB9" w14:textId="652BC2EB" w:rsidR="008B24CE" w:rsidRPr="008B24CE" w:rsidRDefault="008B24CE" w:rsidP="008B24C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24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Краткие сведения о видеосистемах ПЭВМ, текстовом режиме их работы и функциях обслуживания текстового режима</w:t>
      </w:r>
    </w:p>
    <w:p w14:paraId="401EA9C9" w14:textId="6A97BE86" w:rsidR="008B24CE" w:rsidRPr="008B24CE" w:rsidRDefault="008B24CE" w:rsidP="006755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Видеосистемы ПЭВМ включают аппаратные средства для вывода информации на экран, такие как видеоадаптер и монитор. Видеоадаптер представляет собой специальную электронную плату, управляемую собственным микропроцессором, сравнимым по мощности с центральным процессором компьютера.</w:t>
      </w:r>
    </w:p>
    <w:p w14:paraId="6932D7F7" w14:textId="60946D35" w:rsidR="008B24CE" w:rsidRPr="008B24CE" w:rsidRDefault="008B24CE" w:rsidP="006755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 самом общем виде видеоадаптер состоит из двух основных частей: контроллера и видеопамяти (видеобуфера). Помимо этих обязательных узлов, наиболее совершенные видеоадаптеры имеют в своем составе ряд дополнительных узлов, например, специализированные контроллеры быстрой манипуляции содержимым видеобуфера (так называемые контроллеры графики). Основное назначение видеобуфера — хранение образа информации экрана. Видеоадаптер формирует изображение на экране 25 и более раз в секунду, что создает иллюзию неподвижного изображения на экране монитора. Изображение на экране строится из небольших точек — так называемых пикселов (pixel — Picture Element). Число пикселов в строке и число самих строк различно для разных типов видеоадаптеров.</w:t>
      </w:r>
    </w:p>
    <w:p w14:paraId="73A7462A" w14:textId="590B27FB" w:rsidR="008B24CE" w:rsidRPr="008B24CE" w:rsidRDefault="008B24CE" w:rsidP="006755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 xml:space="preserve">Память, необходимая для хранения полного образа экрана, называется видеостраницей. Часто общий объем видеопамяти намного превышает объем страницы. В этом случае появляется возможность хранить в видеобуфере не одну, а несколько страниц. Видеоадаптер способен выполнять переключение текущей видеостраницы. </w:t>
      </w:r>
    </w:p>
    <w:p w14:paraId="40B4E4EE" w14:textId="1C09A792" w:rsidR="008B24CE" w:rsidRPr="0067558C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Текстовый режим работы видеоадаптера рассматривает экран как совокупность так называемых текселов (texel — Text Element). Каждому знакоместу экрана (текселу) в текстовом режиме соответствуют два байта памяти видеобуфера. Байт по четному адресу хранит ASCII-код символа, а следующий за ним байт по нечетному адресу кодирует особенности отображения символа на экране: цвет пикселов, из которых формируется очертание символа (Foreground Color), цвет всех остальных пикселов знакоместа или цвет фона символа (Background Color), мерцание символа и необходимость повышения яркости символа при отображении. Этот байт называется байтом атрибута.</w:t>
      </w:r>
    </w:p>
    <w:p w14:paraId="776A8CD8" w14:textId="78E6B3A2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Видеопамять адаптера при работе в текстовых режимах доступна непосредственно из программы. Это значит, что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</w:t>
      </w:r>
    </w:p>
    <w:p w14:paraId="4515D4EA" w14:textId="45864643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lastRenderedPageBreak/>
        <w:t xml:space="preserve"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</w:t>
      </w:r>
    </w:p>
    <w:p w14:paraId="1FD003FF" w14:textId="339786AD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Переключение адаптера в один из графических режимов полностью изменяет логику работы аппаратуры видеосистемы. При работе в графическом режиме появляется возможность управлять цветом любой телевизионной точки экрана или пиксела. Число строк пикселов и число пикселов в каждой строке зависит от режима работы видеоадаптера. Таким образом, экран в графическом режиме представляет собой матрицу пикселов</w:t>
      </w:r>
    </w:p>
    <w:p w14:paraId="58BDE5B4" w14:textId="57167BF4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Функции обслуживания текстового режима включают:</w:t>
      </w:r>
    </w:p>
    <w:p w14:paraId="1BF66DFC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Задание формы курсора и его позиции на экране: Курсор указывает на текущую позицию экрана, в которую будет записываться или из которой будет читаться символ. Управление формой курсора позволяет изменять его внешний вид, что может быть полезно для различных режимов работы программы.</w:t>
      </w:r>
    </w:p>
    <w:p w14:paraId="57E62DD8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Выбор режима, видеостраницы и палитры: Позволяет переключать видеоадаптер между различными режимами работы (текстовые и графические), выбирать активную видеостраницу и управлять цветовой палитрой.</w:t>
      </w:r>
    </w:p>
    <w:p w14:paraId="34799462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Управление цветом символов и фона: Позволяет изменять цвет символов и фона, что может быть использовано для выделения важной информации или создания визуальных эффектов.</w:t>
      </w:r>
    </w:p>
    <w:p w14:paraId="373E3012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Скроллинг и очистка окна и всего экрана: Позволяет перемещать содержимое окна или экрана вверх или вниз, а также очищать окно или экран, что может быть полезно для обновления отображаемой информации.</w:t>
      </w:r>
    </w:p>
    <w:p w14:paraId="67C6EC6B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Вывод информации в окно экрана: Позволяет выводить текст и графику в заданное окно на экране, что может быть использовано для создания пользовательского интерфейса.</w:t>
      </w:r>
    </w:p>
    <w:p w14:paraId="00EA52A2" w14:textId="6B4680A0" w:rsidR="00717C87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Эти функции обеспечивают гибкое управление видеосистемой и позволяют создавать интерактивные и визуально привлекательные приложения</w:t>
      </w:r>
    </w:p>
    <w:p w14:paraId="0AC15EE8" w14:textId="7032C13C" w:rsidR="00B94201" w:rsidRPr="00B94201" w:rsidRDefault="00B94201" w:rsidP="00B9420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94201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лабораторной работе</w:t>
      </w:r>
    </w:p>
    <w:p w14:paraId="0FD757C7" w14:textId="1420C7F1" w:rsidR="001B1852" w:rsidRDefault="001B1852" w:rsidP="001B1852">
      <w:pPr>
        <w:pStyle w:val="a"/>
      </w:pPr>
      <w:r w:rsidRPr="004A7C83">
        <w:t>Цель работы: изучение работы с видеосистемой в текстовом режиме, освоение приемов использования цветовой палитры: измене</w:t>
      </w:r>
      <w:r w:rsidRPr="004A7C83">
        <w:softHyphen/>
        <w:t>ние цвета символов и фона на всем экране и в отдельном окне.</w:t>
      </w:r>
    </w:p>
    <w:p w14:paraId="662C1DC5" w14:textId="10FA50AB" w:rsidR="00B94201" w:rsidRDefault="000647FA" w:rsidP="005C40BC">
      <w:pPr>
        <w:pStyle w:val="a"/>
      </w:pPr>
      <w:r>
        <w:t>Задание</w:t>
      </w:r>
      <w:r w:rsidR="002E1467" w:rsidRPr="002E1467">
        <w:t xml:space="preserve"> (</w:t>
      </w:r>
      <w:r w:rsidR="002E1467">
        <w:t xml:space="preserve">Вариант </w:t>
      </w:r>
      <w:r w:rsidR="009A45DA">
        <w:t>11</w:t>
      </w:r>
      <w:r w:rsidR="002E1467">
        <w:t>)</w:t>
      </w:r>
      <w:r>
        <w:t>:</w:t>
      </w:r>
      <w:r w:rsidR="005C40BC">
        <w:t xml:space="preserve"> </w:t>
      </w:r>
      <w:r w:rsidRPr="00C331DA">
        <w:t>Написать</w:t>
      </w:r>
      <w:r>
        <w:t xml:space="preserve"> </w:t>
      </w:r>
      <w:r w:rsidRPr="00031059">
        <w:t xml:space="preserve">программу, </w:t>
      </w:r>
      <w:r>
        <w:t>в которой</w:t>
      </w:r>
      <w:r w:rsidRPr="00031059">
        <w:t xml:space="preserve"> в окно с </w:t>
      </w:r>
      <w:r w:rsidRPr="00031059">
        <w:lastRenderedPageBreak/>
        <w:t>координатами (</w:t>
      </w:r>
      <w:r w:rsidR="009A45DA">
        <w:t>20</w:t>
      </w:r>
      <w:r w:rsidR="009A45DA" w:rsidRPr="009A45DA">
        <w:t>, 10, 60, 20</w:t>
      </w:r>
      <w:r w:rsidRPr="00031059">
        <w:t xml:space="preserve">) с шагами </w:t>
      </w:r>
      <w:r w:rsidR="009A45DA" w:rsidRPr="009A45DA">
        <w:t>1,5</w:t>
      </w:r>
      <w:r w:rsidRPr="00031059">
        <w:t xml:space="preserve"> (секунд) и </w:t>
      </w:r>
      <w:r w:rsidR="009A45DA" w:rsidRPr="009A45DA">
        <w:t>2</w:t>
      </w:r>
      <w:r w:rsidRPr="00031059">
        <w:t xml:space="preserve"> (строк</w:t>
      </w:r>
      <w:r w:rsidR="009A45DA">
        <w:t>и</w:t>
      </w:r>
      <w:r w:rsidRPr="00031059">
        <w:t>) выводи</w:t>
      </w:r>
      <w:r>
        <w:t>тся</w:t>
      </w:r>
      <w:r w:rsidRPr="00031059">
        <w:t xml:space="preserve"> </w:t>
      </w:r>
      <w:r w:rsidRPr="00C331DA">
        <w:t>строка</w:t>
      </w:r>
      <w:r>
        <w:t xml:space="preserve"> </w:t>
      </w:r>
      <w:r w:rsidRPr="00031059">
        <w:t xml:space="preserve">при всех возможных комбинациях цвета фона и цвета символов. </w:t>
      </w:r>
      <w:r w:rsidRPr="00C331DA">
        <w:t>Строка содержит обозначение цвета фона и символа.</w:t>
      </w:r>
      <w:r>
        <w:t xml:space="preserve"> </w:t>
      </w:r>
      <w:r w:rsidRPr="00031059">
        <w:t xml:space="preserve">Для каждой комбинации цветов в окне должны выводиться номера цветов фона. </w:t>
      </w:r>
      <w:r w:rsidRPr="00BD2E61">
        <w:t>Цвет окна должен соответствовать цвету фона.</w:t>
      </w:r>
    </w:p>
    <w:p w14:paraId="2E4A3A59" w14:textId="6EEB9F4B" w:rsidR="005C40BC" w:rsidRDefault="005C40BC" w:rsidP="005C40BC">
      <w:pPr>
        <w:pStyle w:val="a"/>
      </w:pPr>
      <w:r w:rsidRPr="00490E99">
        <w:t>Дополнить программу скрол</w:t>
      </w:r>
      <w:r>
        <w:t>л</w:t>
      </w:r>
      <w:r w:rsidRPr="00490E99">
        <w:t>ингом окна с напр</w:t>
      </w:r>
      <w:r>
        <w:t>а</w:t>
      </w:r>
      <w:r w:rsidRPr="00490E99">
        <w:t>влением</w:t>
      </w:r>
      <w:r>
        <w:t xml:space="preserve"> вверх, </w:t>
      </w:r>
      <w:r w:rsidRPr="00D11853">
        <w:t>используя функции прерывания 10h BIOS</w:t>
      </w:r>
      <w:r w:rsidRPr="00490E99">
        <w:t>.</w:t>
      </w:r>
    </w:p>
    <w:p w14:paraId="0E38A623" w14:textId="7AAD24EA" w:rsidR="005C40BC" w:rsidRDefault="005C40BC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5C40BC">
        <w:rPr>
          <w:b/>
          <w:bCs/>
        </w:rPr>
        <w:t>Алгоритмы и тексты отлаженных программ</w:t>
      </w:r>
    </w:p>
    <w:p w14:paraId="422F1301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conio.h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&gt;</w:t>
      </w:r>
    </w:p>
    <w:p w14:paraId="22F8EFE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dos.h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&gt;</w:t>
      </w:r>
    </w:p>
    <w:p w14:paraId="4317F890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09A7740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#define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MAX_WIDTH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80</w:t>
      </w:r>
    </w:p>
    <w:p w14:paraId="781AB722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#define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MAX_HEIGHT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25</w:t>
      </w:r>
    </w:p>
    <w:p w14:paraId="33F092F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#define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BUFFER_SIZE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((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MAX_WIDTH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+ 1) *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MAX_HEIGHT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+ 1) * 2 + 1)</w:t>
      </w:r>
    </w:p>
    <w:p w14:paraId="2F42815E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20,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10,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60,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20;</w:t>
      </w:r>
    </w:p>
    <w:p w14:paraId="2569CE1D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6714F5A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fillEmptyCellsWithColor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 {</w:t>
      </w:r>
    </w:p>
    <w:p w14:paraId="2A207CE1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int x, y;</w:t>
      </w:r>
    </w:p>
    <w:p w14:paraId="3B63979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char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current_char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;</w:t>
      </w:r>
    </w:p>
    <w:p w14:paraId="76BB12C8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</w:p>
    <w:p w14:paraId="01CC72D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int width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+ 1;</w:t>
      </w:r>
    </w:p>
    <w:p w14:paraId="1B5DDF59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int height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+ 1;</w:t>
      </w:r>
    </w:p>
    <w:p w14:paraId="7B4E12E0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7D371F6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char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buffer[</w:t>
      </w:r>
      <w:proofErr w:type="spellStart"/>
      <w:proofErr w:type="gramEnd"/>
      <w:r w:rsidRPr="009A45DA">
        <w:rPr>
          <w:rFonts w:ascii="Consolas" w:hAnsi="Consolas"/>
          <w:sz w:val="16"/>
          <w:szCs w:val="16"/>
          <w:lang w:val="en-US"/>
        </w:rPr>
        <w:t>BUFFER_SIZE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] = {0};</w:t>
      </w:r>
    </w:p>
    <w:p w14:paraId="46BC67FE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44EE5051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gettext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, buffer);</w:t>
      </w:r>
    </w:p>
    <w:p w14:paraId="058C137D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69D450A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textbackground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11268031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window(</w:t>
      </w:r>
      <w:proofErr w:type="spellStart"/>
      <w:proofErr w:type="gramEnd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0D109EC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gotoxy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1, 1);</w:t>
      </w:r>
    </w:p>
    <w:p w14:paraId="51A752D7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1B21DE32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for (y = 0; y &lt; height; y++) {</w:t>
      </w:r>
    </w:p>
    <w:p w14:paraId="7D55E0B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for (x = 0; x &lt; width; x++) {</w:t>
      </w:r>
    </w:p>
    <w:p w14:paraId="629A509A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current_char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buffer[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(y * width + x) * 2];</w:t>
      </w:r>
    </w:p>
    <w:p w14:paraId="5512FD7C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54935A3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    if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current_char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== ' ') {</w:t>
      </w:r>
    </w:p>
    <w:p w14:paraId="33F88D21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gotoxy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x + 1, y + 1); </w:t>
      </w:r>
    </w:p>
    <w:p w14:paraId="614AF7B7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putch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' ');          </w:t>
      </w:r>
    </w:p>
    <w:p w14:paraId="140E015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    }</w:t>
      </w:r>
    </w:p>
    <w:p w14:paraId="7855787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}</w:t>
      </w:r>
    </w:p>
    <w:p w14:paraId="01FB204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}</w:t>
      </w:r>
    </w:p>
    <w:p w14:paraId="1A115247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}</w:t>
      </w:r>
    </w:p>
    <w:p w14:paraId="258E408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5D4DE6D0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scrollWindow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int lines) {</w:t>
      </w:r>
    </w:p>
    <w:p w14:paraId="109C91C2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union REGS regs;</w:t>
      </w:r>
    </w:p>
    <w:p w14:paraId="61906AEF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7C633A2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h.ah</w:t>
      </w:r>
      <w:proofErr w:type="spellEnd"/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0x06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;            // Scroll function (upwards)</w:t>
      </w:r>
    </w:p>
    <w:p w14:paraId="05BAB028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regs.h.al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 xml:space="preserve">lines;   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        // Number of lines to scroll</w:t>
      </w:r>
    </w:p>
    <w:p w14:paraId="660494D1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r w:rsidRPr="009A45DA">
        <w:rPr>
          <w:rFonts w:ascii="Consolas" w:hAnsi="Consolas"/>
          <w:sz w:val="16"/>
          <w:szCs w:val="16"/>
        </w:rPr>
        <w:t>regs.h.bh = 0x00;            // Attribute of blank lines (формирование атрибута из фона и текста)</w:t>
      </w:r>
    </w:p>
    <w:p w14:paraId="58CE0F29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regs.h.ch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-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 xml:space="preserve">1;   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       // Top-left row (adjusted for zero-based index)</w:t>
      </w:r>
    </w:p>
    <w:p w14:paraId="74286DAF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regs.h.cl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-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 xml:space="preserve">1;   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       // Top-left column (adjusted for zero-based index)</w:t>
      </w:r>
    </w:p>
    <w:p w14:paraId="4E04D1F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h.dh</w:t>
      </w:r>
      <w:proofErr w:type="spellEnd"/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- 1;          // Bottom-right row (adjusted for zero-based index)</w:t>
      </w:r>
    </w:p>
    <w:p w14:paraId="29F74F6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h.dl</w:t>
      </w:r>
      <w:proofErr w:type="spellEnd"/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- 1;          // Bottom-right column (adjusted for zero-based index)</w:t>
      </w:r>
    </w:p>
    <w:p w14:paraId="0FAD695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0AAE5F4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int86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0x10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, &amp;regs, &amp;regs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 xml:space="preserve">);   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// BIOS interrupt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0x10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to perform the scroll</w:t>
      </w:r>
    </w:p>
    <w:p w14:paraId="5E89331A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}</w:t>
      </w:r>
    </w:p>
    <w:p w14:paraId="507A5B4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010C0BFC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 {</w:t>
      </w:r>
    </w:p>
    <w:p w14:paraId="4634729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int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;</w:t>
      </w:r>
    </w:p>
    <w:p w14:paraId="651C5BCD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0BFAAA1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// Clear the entire screen</w:t>
      </w:r>
    </w:p>
    <w:p w14:paraId="2A5B9C9B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clrscr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1793A9E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</w:p>
    <w:p w14:paraId="16E989E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// Set the window with coordinates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 to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</w:t>
      </w:r>
    </w:p>
    <w:p w14:paraId="185B9F30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textbackground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0);</w:t>
      </w:r>
    </w:p>
    <w:p w14:paraId="0DF6A020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textcolor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0);</w:t>
      </w:r>
    </w:p>
    <w:p w14:paraId="49699B21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window(</w:t>
      </w:r>
      <w:proofErr w:type="spellStart"/>
      <w:proofErr w:type="gramEnd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737120F8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clrscr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); // Clear the newly defined window area</w:t>
      </w:r>
    </w:p>
    <w:p w14:paraId="560ABE1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752B0C5C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for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&lt; 16;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++) {  </w:t>
      </w:r>
    </w:p>
    <w:p w14:paraId="0F86125F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for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#include &lt;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conio.h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&gt;</w:t>
      </w:r>
    </w:p>
    <w:p w14:paraId="257B7E2F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dos.h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&gt;</w:t>
      </w:r>
    </w:p>
    <w:p w14:paraId="0DA4A958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0101476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20,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10,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60,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20;</w:t>
      </w:r>
    </w:p>
    <w:p w14:paraId="291CD0E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5186CDEA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scrollWindow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int lines) {</w:t>
      </w:r>
    </w:p>
    <w:p w14:paraId="3B965E7D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union REGS regs;</w:t>
      </w:r>
    </w:p>
    <w:p w14:paraId="12B3C6B7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15DB242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h.ah</w:t>
      </w:r>
      <w:proofErr w:type="spellEnd"/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0x06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;            // Scroll function (upwards)</w:t>
      </w:r>
    </w:p>
    <w:p w14:paraId="13061B6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regs.h.al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 xml:space="preserve">lines;   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        // Number of lines to scroll</w:t>
      </w:r>
    </w:p>
    <w:p w14:paraId="6C55D2DF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r w:rsidRPr="009A45DA">
        <w:rPr>
          <w:rFonts w:ascii="Consolas" w:hAnsi="Consolas"/>
          <w:sz w:val="16"/>
          <w:szCs w:val="16"/>
        </w:rPr>
        <w:t>regs.h.bh = 0x00;            // Attribute of blank lines (формирование атрибута из фона и текста)</w:t>
      </w:r>
    </w:p>
    <w:p w14:paraId="3387A568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regs.h.ch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-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 xml:space="preserve">1;   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       // Top-left row (adjusted for zero-based index)</w:t>
      </w:r>
    </w:p>
    <w:p w14:paraId="75E14BF0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regs.h.cl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-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 xml:space="preserve">1;   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       // Top-left column (adjusted for zero-based index)</w:t>
      </w:r>
    </w:p>
    <w:p w14:paraId="5F2B2920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h.dh</w:t>
      </w:r>
      <w:proofErr w:type="spellEnd"/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- 1;          // Bottom-right row (adjusted for zero-based index)</w:t>
      </w:r>
    </w:p>
    <w:p w14:paraId="15D5A30B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regs.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h.dl</w:t>
      </w:r>
      <w:proofErr w:type="spellEnd"/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- 1;          // Bottom-right column (adjusted for zero-based index)</w:t>
      </w:r>
    </w:p>
    <w:p w14:paraId="3FDC9E7C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0DB8CB7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int86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0x10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, &amp;regs, &amp;regs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 xml:space="preserve">);   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// BIOS interrupt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0x10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to perform the scroll</w:t>
      </w:r>
    </w:p>
    <w:p w14:paraId="0561AA70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}</w:t>
      </w:r>
    </w:p>
    <w:p w14:paraId="0ED42BE2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7CA4427B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 {</w:t>
      </w:r>
    </w:p>
    <w:p w14:paraId="44977087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int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0,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0, count = 1;</w:t>
      </w:r>
    </w:p>
    <w:p w14:paraId="00C4D10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19938ED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// Clear the entire screen</w:t>
      </w:r>
    </w:p>
    <w:p w14:paraId="4CDAFE9B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clrscr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0866705E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</w:p>
    <w:p w14:paraId="5CF17F18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// Set the window with coordinates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 to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</w:t>
      </w:r>
    </w:p>
    <w:p w14:paraId="37A5975B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textbackground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0);</w:t>
      </w:r>
    </w:p>
    <w:p w14:paraId="66AC5D8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textcolor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0);</w:t>
      </w:r>
    </w:p>
    <w:p w14:paraId="7D8C7A8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window(</w:t>
      </w:r>
      <w:proofErr w:type="spellStart"/>
      <w:proofErr w:type="gramEnd"/>
      <w:r w:rsidRPr="009A45DA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y2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1145644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gotoxy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1, 1);</w:t>
      </w:r>
    </w:p>
    <w:p w14:paraId="2E24224D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clrscr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); // Clear the newly defined window area</w:t>
      </w:r>
    </w:p>
    <w:p w14:paraId="3B44B42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55BFD6EB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for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&lt; 16;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++) {  </w:t>
      </w:r>
    </w:p>
    <w:p w14:paraId="3BA4C94B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for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&lt; 16;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++) {</w:t>
      </w:r>
    </w:p>
    <w:p w14:paraId="3BCB0682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proofErr w:type="gramStart"/>
      <w:r w:rsidRPr="009A45DA">
        <w:rPr>
          <w:rFonts w:ascii="Consolas" w:hAnsi="Consolas"/>
          <w:sz w:val="16"/>
          <w:szCs w:val="16"/>
          <w:lang w:val="en-US"/>
        </w:rPr>
        <w:t xml:space="preserve">);   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         // Set text color</w:t>
      </w:r>
    </w:p>
    <w:p w14:paraId="76C56EE8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textbackground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); // Set background color</w:t>
      </w:r>
    </w:p>
    <w:p w14:paraId="0F3CB7A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275DBDB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    if (count == 12) {</w:t>
      </w:r>
    </w:p>
    <w:p w14:paraId="5243AC42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scrollWindow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2);</w:t>
      </w:r>
    </w:p>
    <w:p w14:paraId="0934423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gotoxy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1, 10);</w:t>
      </w:r>
    </w:p>
    <w:p w14:paraId="34DCCA1D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        count = 10;</w:t>
      </w:r>
    </w:p>
    <w:p w14:paraId="154292BB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getch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3603BB6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    }</w:t>
      </w:r>
    </w:p>
    <w:p w14:paraId="4838D2A7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46F63D0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    // Print the line with the current color combination</w:t>
      </w:r>
    </w:p>
    <w:p w14:paraId="6F8F8EF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cprintf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"Text: %d, Background: %d, count: %d",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, count);</w:t>
      </w:r>
    </w:p>
    <w:p w14:paraId="716C11EF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    count++;</w:t>
      </w:r>
    </w:p>
    <w:p w14:paraId="59F90239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gotoxy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1, count);</w:t>
      </w:r>
    </w:p>
    <w:p w14:paraId="40D71D0C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1782351F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// </w:t>
      </w:r>
      <w:proofErr w:type="gramStart"/>
      <w:r w:rsidRPr="009A45DA">
        <w:rPr>
          <w:rFonts w:ascii="Consolas" w:hAnsi="Consolas"/>
          <w:sz w:val="16"/>
          <w:szCs w:val="16"/>
          <w:lang w:val="en-US"/>
        </w:rPr>
        <w:t>delay(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1500);</w:t>
      </w:r>
    </w:p>
    <w:p w14:paraId="793C9EFB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getch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25ABF048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}  </w:t>
      </w:r>
    </w:p>
    <w:p w14:paraId="502DBF9D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}</w:t>
      </w:r>
    </w:p>
    <w:p w14:paraId="061CD27D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1AC3C0D5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getch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); // Wait for user before exiting</w:t>
      </w:r>
    </w:p>
    <w:p w14:paraId="62C9606D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return 0;</w:t>
      </w:r>
    </w:p>
    <w:p w14:paraId="6285268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}0;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&lt; 16;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++) {</w:t>
      </w:r>
    </w:p>
    <w:p w14:paraId="29236587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proofErr w:type="gramStart"/>
      <w:r w:rsidRPr="009A45DA">
        <w:rPr>
          <w:rFonts w:ascii="Consolas" w:hAnsi="Consolas"/>
          <w:sz w:val="16"/>
          <w:szCs w:val="16"/>
          <w:lang w:val="en-US"/>
        </w:rPr>
        <w:t xml:space="preserve">);   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         // Set text color</w:t>
      </w:r>
    </w:p>
    <w:p w14:paraId="4DFAC223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textbackground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); // Set background color</w:t>
      </w:r>
    </w:p>
    <w:p w14:paraId="27F6873E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37AF16C9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    // Print the line with the current color combination</w:t>
      </w:r>
    </w:p>
    <w:p w14:paraId="5309FEE0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fillEmptyCellsWithColor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4183B9C2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cprintf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 xml:space="preserve">"Text color: %d, Background color: %d\r\n\r\n",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757A0DE8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66747397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getch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);</w:t>
      </w:r>
    </w:p>
    <w:p w14:paraId="1C8360DE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    if (</w:t>
      </w:r>
      <w:proofErr w:type="spellStart"/>
      <w:r w:rsidRPr="009A45DA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 xml:space="preserve"> % 5 == 0) {</w:t>
      </w:r>
    </w:p>
    <w:p w14:paraId="7727E589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      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scrollWindow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5);</w:t>
      </w:r>
    </w:p>
    <w:p w14:paraId="509D9E26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    }</w:t>
      </w:r>
    </w:p>
    <w:p w14:paraId="49C8E881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    }  </w:t>
      </w:r>
    </w:p>
    <w:p w14:paraId="3B8C686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>    }</w:t>
      </w:r>
    </w:p>
    <w:p w14:paraId="148DA1C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</w:p>
    <w:p w14:paraId="1883A317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  <w:lang w:val="en-US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A45DA">
        <w:rPr>
          <w:rFonts w:ascii="Consolas" w:hAnsi="Consolas"/>
          <w:sz w:val="16"/>
          <w:szCs w:val="16"/>
          <w:lang w:val="en-US"/>
        </w:rPr>
        <w:t>getch</w:t>
      </w:r>
      <w:proofErr w:type="spellEnd"/>
      <w:r w:rsidRPr="009A45D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A45DA">
        <w:rPr>
          <w:rFonts w:ascii="Consolas" w:hAnsi="Consolas"/>
          <w:sz w:val="16"/>
          <w:szCs w:val="16"/>
          <w:lang w:val="en-US"/>
        </w:rPr>
        <w:t>); // Wait for user before exiting</w:t>
      </w:r>
    </w:p>
    <w:p w14:paraId="0D145664" w14:textId="77777777" w:rsidR="009A45DA" w:rsidRPr="009A45DA" w:rsidRDefault="009A45DA" w:rsidP="009A45DA">
      <w:pPr>
        <w:pStyle w:val="a"/>
        <w:rPr>
          <w:rFonts w:ascii="Consolas" w:hAnsi="Consolas"/>
          <w:sz w:val="16"/>
          <w:szCs w:val="16"/>
        </w:rPr>
      </w:pPr>
      <w:r w:rsidRPr="009A45DA">
        <w:rPr>
          <w:rFonts w:ascii="Consolas" w:hAnsi="Consolas"/>
          <w:sz w:val="16"/>
          <w:szCs w:val="16"/>
          <w:lang w:val="en-US"/>
        </w:rPr>
        <w:t xml:space="preserve">    </w:t>
      </w:r>
      <w:r w:rsidRPr="009A45DA">
        <w:rPr>
          <w:rFonts w:ascii="Consolas" w:hAnsi="Consolas"/>
          <w:sz w:val="16"/>
          <w:szCs w:val="16"/>
        </w:rPr>
        <w:t>return 0;</w:t>
      </w:r>
    </w:p>
    <w:p w14:paraId="6042F42C" w14:textId="77777777" w:rsidR="009A45DA" w:rsidRPr="009A45DA" w:rsidRDefault="009A45DA" w:rsidP="009A45DA">
      <w:pPr>
        <w:pStyle w:val="a"/>
        <w:rPr>
          <w:rFonts w:ascii="Consolas" w:hAnsi="Consolas"/>
        </w:rPr>
      </w:pPr>
      <w:r w:rsidRPr="009A45DA">
        <w:rPr>
          <w:rFonts w:ascii="Consolas" w:hAnsi="Consolas"/>
          <w:sz w:val="16"/>
          <w:szCs w:val="16"/>
        </w:rPr>
        <w:t>}</w:t>
      </w:r>
    </w:p>
    <w:p w14:paraId="6153180E" w14:textId="77777777" w:rsidR="009A45DA" w:rsidRPr="009A45DA" w:rsidRDefault="009A45DA" w:rsidP="005C40BC">
      <w:pPr>
        <w:pStyle w:val="a"/>
        <w:rPr>
          <w:rFonts w:ascii="Consolas" w:hAnsi="Consolas"/>
          <w:lang w:val="en-US"/>
        </w:rPr>
      </w:pPr>
    </w:p>
    <w:p w14:paraId="098D939F" w14:textId="207FEF82" w:rsidR="005C40BC" w:rsidRDefault="005C40BC" w:rsidP="005C40BC">
      <w:pPr>
        <w:pStyle w:val="a"/>
        <w:rPr>
          <w:b/>
          <w:bCs/>
        </w:rPr>
      </w:pPr>
      <w:r w:rsidRPr="005C40BC">
        <w:rPr>
          <w:b/>
          <w:bCs/>
        </w:rPr>
        <w:t>Пример запуска программы</w:t>
      </w:r>
    </w:p>
    <w:p w14:paraId="67141F72" w14:textId="218C8170" w:rsidR="005C40BC" w:rsidRDefault="005C40BC" w:rsidP="005C40BC">
      <w:pPr>
        <w:pStyle w:val="a"/>
        <w:rPr>
          <w:b/>
          <w:bCs/>
        </w:rPr>
      </w:pPr>
      <w:r>
        <w:rPr>
          <w:b/>
          <w:bCs/>
        </w:rPr>
        <w:tab/>
      </w:r>
      <w:r w:rsidRPr="005C40BC">
        <w:rPr>
          <w:b/>
          <w:bCs/>
          <w:noProof/>
        </w:rPr>
        <w:drawing>
          <wp:inline distT="0" distB="0" distL="0" distR="0" wp14:anchorId="6D7E224D" wp14:editId="2A628B73">
            <wp:extent cx="3581400" cy="2212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675" cy="22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642E" w14:textId="65E9971E" w:rsidR="005C40BC" w:rsidRPr="005C40BC" w:rsidRDefault="005C40BC" w:rsidP="005C40BC">
      <w:pPr>
        <w:pStyle w:val="a"/>
        <w:rPr>
          <w:b/>
          <w:bCs/>
          <w:lang w:val="en-US"/>
        </w:rPr>
      </w:pPr>
      <w:r w:rsidRPr="005C40BC">
        <w:rPr>
          <w:b/>
          <w:bCs/>
          <w:noProof/>
          <w:lang w:val="en-US"/>
        </w:rPr>
        <w:drawing>
          <wp:inline distT="0" distB="0" distL="0" distR="0" wp14:anchorId="4D5752FB" wp14:editId="7C2AA5D7">
            <wp:extent cx="3714685" cy="2299854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685" cy="22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0BC" w:rsidRPr="005C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A091B"/>
    <w:multiLevelType w:val="hybridMultilevel"/>
    <w:tmpl w:val="028C3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32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E"/>
    <w:rsid w:val="000647FA"/>
    <w:rsid w:val="001B1852"/>
    <w:rsid w:val="002E1467"/>
    <w:rsid w:val="004721CA"/>
    <w:rsid w:val="005C40BC"/>
    <w:rsid w:val="0067558C"/>
    <w:rsid w:val="00717C87"/>
    <w:rsid w:val="008B24CE"/>
    <w:rsid w:val="00912E15"/>
    <w:rsid w:val="009A45DA"/>
    <w:rsid w:val="00AE2F50"/>
    <w:rsid w:val="00B9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FC8B"/>
  <w15:chartTrackingRefBased/>
  <w15:docId w15:val="{EBC364EA-2950-47B0-9598-E0FFD00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58C"/>
    <w:pPr>
      <w:ind w:left="720"/>
      <w:contextualSpacing/>
    </w:pPr>
  </w:style>
  <w:style w:type="character" w:styleId="BookTitle">
    <w:name w:val="Book Title"/>
    <w:basedOn w:val="DefaultParagraphFont"/>
    <w:qFormat/>
    <w:rsid w:val="00B94201"/>
    <w:rPr>
      <w:b/>
      <w:bCs/>
      <w:smallCaps/>
      <w:spacing w:val="5"/>
    </w:rPr>
  </w:style>
  <w:style w:type="paragraph" w:customStyle="1" w:styleId="Times142">
    <w:name w:val="Times14_РИО2"/>
    <w:basedOn w:val="Normal"/>
    <w:qFormat/>
    <w:rsid w:val="00B94201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">
    <w:name w:val="текст пособия"/>
    <w:basedOn w:val="Normal"/>
    <w:qFormat/>
    <w:rsid w:val="001B1852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pyc_nya ⠀</cp:lastModifiedBy>
  <cp:revision>2</cp:revision>
  <dcterms:created xsi:type="dcterms:W3CDTF">2024-10-14T13:00:00Z</dcterms:created>
  <dcterms:modified xsi:type="dcterms:W3CDTF">2024-10-14T13:00:00Z</dcterms:modified>
</cp:coreProperties>
</file>