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710D" w:rsidRPr="00B83375" w:rsidRDefault="002D710D" w:rsidP="002D710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83375">
        <w:rPr>
          <w:rFonts w:ascii="Times New Roman" w:eastAsia="Times New Roman" w:hAnsi="Times New Roman" w:cs="Times New Roman"/>
          <w:b/>
          <w:bCs/>
          <w:kern w:val="36"/>
          <w:sz w:val="48"/>
          <w:szCs w:val="48"/>
          <w:lang w:eastAsia="en-IN"/>
        </w:rPr>
        <w:t>Examination Management System (EMS)</w:t>
      </w:r>
    </w:p>
    <w:p w:rsidR="002D710D" w:rsidRPr="00B83375" w:rsidRDefault="002D710D" w:rsidP="002D710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83375">
        <w:rPr>
          <w:rFonts w:ascii="Times New Roman" w:eastAsia="Times New Roman" w:hAnsi="Times New Roman" w:cs="Times New Roman"/>
          <w:b/>
          <w:bCs/>
          <w:sz w:val="36"/>
          <w:szCs w:val="36"/>
          <w:lang w:eastAsia="en-IN"/>
        </w:rPr>
        <w:t>Project Overview</w:t>
      </w:r>
    </w:p>
    <w:p w:rsidR="002D710D" w:rsidRPr="00B83375" w:rsidRDefault="002D710D" w:rsidP="002D710D">
      <w:p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The </w:t>
      </w:r>
      <w:r w:rsidRPr="00B83375">
        <w:rPr>
          <w:rFonts w:ascii="Times New Roman" w:eastAsia="Times New Roman" w:hAnsi="Times New Roman" w:cs="Times New Roman"/>
          <w:b/>
          <w:bCs/>
          <w:sz w:val="24"/>
          <w:szCs w:val="24"/>
          <w:lang w:eastAsia="en-IN"/>
        </w:rPr>
        <w:t>Examination Management System (EMS)</w:t>
      </w:r>
      <w:r w:rsidRPr="00B83375">
        <w:rPr>
          <w:rFonts w:ascii="Times New Roman" w:eastAsia="Times New Roman" w:hAnsi="Times New Roman" w:cs="Times New Roman"/>
          <w:sz w:val="24"/>
          <w:szCs w:val="24"/>
          <w:lang w:eastAsia="en-IN"/>
        </w:rPr>
        <w:t xml:space="preserve"> is a centralized, enterprise-grade web platform designed to streamline and automate the complete examination lifecycle for educational institutions. The system acts as the central orchestration layer for all examination-related activities, beginning with examination planning and configuration, continuing through fee management, student registration, payment processing, and concluding with hall ticket generation, marks management, result publication, and reporting.</w:t>
      </w:r>
    </w:p>
    <w:p w:rsidR="002D710D" w:rsidRPr="00B83375" w:rsidRDefault="002D710D" w:rsidP="002D710D">
      <w:p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Rather than functioning as a standalone student information system, the Examination Management System integrates with the existing </w:t>
      </w:r>
      <w:r w:rsidRPr="00B83375">
        <w:rPr>
          <w:rFonts w:ascii="Times New Roman" w:eastAsia="Times New Roman" w:hAnsi="Times New Roman" w:cs="Times New Roman"/>
          <w:b/>
          <w:bCs/>
          <w:sz w:val="24"/>
          <w:szCs w:val="24"/>
          <w:lang w:eastAsia="en-IN"/>
        </w:rPr>
        <w:t>SDMS (Student Data Management System)</w:t>
      </w:r>
      <w:r w:rsidRPr="00B83375">
        <w:rPr>
          <w:rFonts w:ascii="Times New Roman" w:eastAsia="Times New Roman" w:hAnsi="Times New Roman" w:cs="Times New Roman"/>
          <w:sz w:val="24"/>
          <w:szCs w:val="24"/>
          <w:lang w:eastAsia="en-IN"/>
        </w:rPr>
        <w:t>, which serves as the master source for academic information such as colleges, courses, academic years, branches, semesters, batches, and student records. By synchronizing this master data, the examination portal focuses exclusively on examination operations without duplicating academic administration.</w:t>
      </w:r>
    </w:p>
    <w:p w:rsidR="002D710D" w:rsidRPr="00B83375" w:rsidRDefault="002D710D" w:rsidP="002D710D">
      <w:p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The platform enables the Examination Cell to configure regulations, define subjects for each regulation, map subjects to eligible batches and semesters, create examinations, configure subject-wise and package-based fee structures, manage approval workflows, publish examinations, and automatically generate examination fee records for eligible students.</w:t>
      </w:r>
    </w:p>
    <w:p w:rsidR="002D710D" w:rsidRPr="00B83375" w:rsidRDefault="002D710D" w:rsidP="002D710D">
      <w:p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Students can securely log in using their existing SDMS credentials to access examination notifications, view eligible examinations, check subject details, monitor fee status, </w:t>
      </w:r>
      <w:proofErr w:type="gramStart"/>
      <w:r w:rsidRPr="00B83375">
        <w:rPr>
          <w:rFonts w:ascii="Times New Roman" w:eastAsia="Times New Roman" w:hAnsi="Times New Roman" w:cs="Times New Roman"/>
          <w:sz w:val="24"/>
          <w:szCs w:val="24"/>
          <w:lang w:eastAsia="en-IN"/>
        </w:rPr>
        <w:t>pay</w:t>
      </w:r>
      <w:proofErr w:type="gramEnd"/>
      <w:r w:rsidRPr="00B83375">
        <w:rPr>
          <w:rFonts w:ascii="Times New Roman" w:eastAsia="Times New Roman" w:hAnsi="Times New Roman" w:cs="Times New Roman"/>
          <w:sz w:val="24"/>
          <w:szCs w:val="24"/>
          <w:lang w:eastAsia="en-IN"/>
        </w:rPr>
        <w:t xml:space="preserve"> examination fees online, download receipts, access hall tickets, and view examination results. The Accounts Department can also collect examination fees through offline payment modes such as cash or bank transactions, ensuring support for both digital and traditional fee collection processes.</w:t>
      </w:r>
    </w:p>
    <w:p w:rsidR="002D710D" w:rsidRPr="00B83375" w:rsidRDefault="002D710D" w:rsidP="002D710D">
      <w:p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Designed using a modular architecture and modern web technologies, the platform emphasizes scalability, security, maintainability, and seamless integration with institutional systems, providing a unified solution for end-to-end examination orchestration.</w:t>
      </w:r>
    </w:p>
    <w:p w:rsidR="002D710D" w:rsidRPr="00B83375" w:rsidRDefault="002D710D" w:rsidP="002D710D">
      <w:pPr>
        <w:spacing w:after="0"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pict>
          <v:rect id="_x0000_i1025" style="width:0;height:1.5pt" o:hralign="center" o:hrstd="t" o:hr="t" fillcolor="#a0a0a0" stroked="f"/>
        </w:pict>
      </w:r>
    </w:p>
    <w:p w:rsidR="002D710D" w:rsidRPr="00B83375" w:rsidRDefault="002D710D" w:rsidP="002D710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83375">
        <w:rPr>
          <w:rFonts w:ascii="Times New Roman" w:eastAsia="Times New Roman" w:hAnsi="Times New Roman" w:cs="Times New Roman"/>
          <w:b/>
          <w:bCs/>
          <w:kern w:val="36"/>
          <w:sz w:val="48"/>
          <w:szCs w:val="48"/>
          <w:lang w:eastAsia="en-IN"/>
        </w:rPr>
        <w:t>Project Objective</w:t>
      </w:r>
    </w:p>
    <w:p w:rsidR="002D710D" w:rsidRPr="00B83375" w:rsidRDefault="002D710D" w:rsidP="002D710D">
      <w:p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The primary objective of the Examination Management System is to establish a centralized platform that efficiently manages and automates every stage of the examination process. The system aims to reduce manual intervention, eliminate repetitive administrative tasks, minimize errors in examination management, and provide a transparent, secure, and scalable environment for students, examination staff, and administrators.</w:t>
      </w:r>
    </w:p>
    <w:p w:rsidR="002D710D" w:rsidRPr="00B83375" w:rsidRDefault="002D710D" w:rsidP="002D710D">
      <w:pPr>
        <w:spacing w:after="0"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pict>
          <v:rect id="_x0000_i1026" style="width:0;height:1.5pt" o:hralign="center" o:hrstd="t" o:hr="t" fillcolor="#a0a0a0" stroked="f"/>
        </w:pict>
      </w:r>
    </w:p>
    <w:p w:rsidR="002D710D" w:rsidRPr="00B83375" w:rsidRDefault="002D710D" w:rsidP="002D710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83375">
        <w:rPr>
          <w:rFonts w:ascii="Times New Roman" w:eastAsia="Times New Roman" w:hAnsi="Times New Roman" w:cs="Times New Roman"/>
          <w:b/>
          <w:bCs/>
          <w:kern w:val="36"/>
          <w:sz w:val="48"/>
          <w:szCs w:val="48"/>
          <w:lang w:eastAsia="en-IN"/>
        </w:rPr>
        <w:lastRenderedPageBreak/>
        <w:t>Project Scope</w:t>
      </w:r>
    </w:p>
    <w:p w:rsidR="002D710D" w:rsidRPr="00B83375" w:rsidRDefault="002D710D" w:rsidP="002D710D">
      <w:p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The scope of the Examination Management System encompasses the complete orchestration of examinations from configuration to result publication.</w:t>
      </w:r>
    </w:p>
    <w:p w:rsidR="002D710D" w:rsidRPr="00B83375" w:rsidRDefault="002D710D" w:rsidP="002D710D">
      <w:p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The system includes:</w:t>
      </w:r>
    </w:p>
    <w:p w:rsidR="002D710D" w:rsidRPr="00B83375" w:rsidRDefault="002D710D" w:rsidP="002D710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Synchronization of academic master data from the SDMS Portal </w:t>
      </w:r>
    </w:p>
    <w:p w:rsidR="002D710D" w:rsidRPr="00B83375" w:rsidRDefault="002D710D" w:rsidP="002D710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Regulation Management </w:t>
      </w:r>
    </w:p>
    <w:p w:rsidR="002D710D" w:rsidRPr="00B83375" w:rsidRDefault="002D710D" w:rsidP="002D710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Subject Management </w:t>
      </w:r>
    </w:p>
    <w:p w:rsidR="002D710D" w:rsidRPr="00B83375" w:rsidRDefault="002D710D" w:rsidP="002D710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Subject-to-Regulation Mapping </w:t>
      </w:r>
    </w:p>
    <w:p w:rsidR="002D710D" w:rsidRPr="00B83375" w:rsidRDefault="002D710D" w:rsidP="002D710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Batch and Semester Mapping </w:t>
      </w:r>
    </w:p>
    <w:p w:rsidR="002D710D" w:rsidRPr="00B83375" w:rsidRDefault="002D710D" w:rsidP="002D710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Examination Creation and Configuration </w:t>
      </w:r>
    </w:p>
    <w:p w:rsidR="002D710D" w:rsidRPr="00B83375" w:rsidRDefault="002D710D" w:rsidP="002D710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Examination Approval Workflow </w:t>
      </w:r>
    </w:p>
    <w:p w:rsidR="002D710D" w:rsidRPr="00B83375" w:rsidRDefault="002D710D" w:rsidP="002D710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Examination Publication </w:t>
      </w:r>
    </w:p>
    <w:p w:rsidR="002D710D" w:rsidRPr="00B83375" w:rsidRDefault="002D710D" w:rsidP="002D710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Examination Fee Configuration </w:t>
      </w:r>
    </w:p>
    <w:p w:rsidR="002D710D" w:rsidRPr="00B83375" w:rsidRDefault="002D710D" w:rsidP="002D710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Automatic Fee Generation </w:t>
      </w:r>
    </w:p>
    <w:p w:rsidR="002D710D" w:rsidRPr="00B83375" w:rsidRDefault="002D710D" w:rsidP="002D710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Student Examination Dashboard </w:t>
      </w:r>
    </w:p>
    <w:p w:rsidR="002D710D" w:rsidRPr="00B83375" w:rsidRDefault="002D710D" w:rsidP="002D710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Online Examination Fee Payment </w:t>
      </w:r>
    </w:p>
    <w:p w:rsidR="002D710D" w:rsidRPr="00B83375" w:rsidRDefault="002D710D" w:rsidP="002D710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Offline Fee Collection (Cash/Bank) </w:t>
      </w:r>
    </w:p>
    <w:p w:rsidR="002D710D" w:rsidRPr="00B83375" w:rsidRDefault="002D710D" w:rsidP="002D710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Late Fee and Fine Management </w:t>
      </w:r>
    </w:p>
    <w:p w:rsidR="002D710D" w:rsidRPr="00B83375" w:rsidRDefault="002D710D" w:rsidP="002D710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Hall Ticket Generation </w:t>
      </w:r>
    </w:p>
    <w:p w:rsidR="002D710D" w:rsidRPr="00B83375" w:rsidRDefault="002D710D" w:rsidP="002D710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Hall Ticket Distribution </w:t>
      </w:r>
    </w:p>
    <w:p w:rsidR="002D710D" w:rsidRPr="00B83375" w:rsidRDefault="002D710D" w:rsidP="002D710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Marks Entry </w:t>
      </w:r>
    </w:p>
    <w:p w:rsidR="002D710D" w:rsidRPr="00B83375" w:rsidRDefault="002D710D" w:rsidP="002D710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Result Processing and Publication </w:t>
      </w:r>
    </w:p>
    <w:p w:rsidR="002D710D" w:rsidRPr="00B83375" w:rsidRDefault="002D710D" w:rsidP="002D710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Notifications and Alerts </w:t>
      </w:r>
    </w:p>
    <w:p w:rsidR="002D710D" w:rsidRPr="00B83375" w:rsidRDefault="002D710D" w:rsidP="002D710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Reports and Analytics </w:t>
      </w:r>
    </w:p>
    <w:p w:rsidR="002D710D" w:rsidRPr="00B83375" w:rsidRDefault="002D710D" w:rsidP="002D710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Audit Logs </w:t>
      </w:r>
    </w:p>
    <w:p w:rsidR="002D710D" w:rsidRPr="00B83375" w:rsidRDefault="002D710D" w:rsidP="002D710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Role-Based Access Control </w:t>
      </w:r>
    </w:p>
    <w:p w:rsidR="002D710D" w:rsidRPr="00B83375" w:rsidRDefault="002D710D" w:rsidP="002D710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Integration with Existing College Systems </w:t>
      </w:r>
    </w:p>
    <w:p w:rsidR="002D710D" w:rsidRPr="00B83375" w:rsidRDefault="002D710D" w:rsidP="002D710D">
      <w:pPr>
        <w:spacing w:after="0"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pict>
          <v:rect id="_x0000_i1027" style="width:0;height:1.5pt" o:hralign="center" o:hrstd="t" o:hr="t" fillcolor="#a0a0a0" stroked="f"/>
        </w:pict>
      </w:r>
    </w:p>
    <w:p w:rsidR="002D710D" w:rsidRPr="00B83375" w:rsidRDefault="002D710D" w:rsidP="002D710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83375">
        <w:rPr>
          <w:rFonts w:ascii="Times New Roman" w:eastAsia="Times New Roman" w:hAnsi="Times New Roman" w:cs="Times New Roman"/>
          <w:b/>
          <w:bCs/>
          <w:kern w:val="36"/>
          <w:sz w:val="48"/>
          <w:szCs w:val="48"/>
          <w:lang w:eastAsia="en-IN"/>
        </w:rPr>
        <w:t>Key Features</w:t>
      </w:r>
    </w:p>
    <w:p w:rsidR="002D710D" w:rsidRPr="00B83375" w:rsidRDefault="002D710D" w:rsidP="002D710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83375">
        <w:rPr>
          <w:rFonts w:ascii="Times New Roman" w:eastAsia="Times New Roman" w:hAnsi="Times New Roman" w:cs="Times New Roman"/>
          <w:b/>
          <w:bCs/>
          <w:sz w:val="27"/>
          <w:szCs w:val="27"/>
          <w:lang w:eastAsia="en-IN"/>
        </w:rPr>
        <w:t>Academic Configuration</w:t>
      </w:r>
    </w:p>
    <w:p w:rsidR="002D710D" w:rsidRPr="00B83375" w:rsidRDefault="002D710D" w:rsidP="002D710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Regulation Management </w:t>
      </w:r>
    </w:p>
    <w:p w:rsidR="002D710D" w:rsidRPr="00B83375" w:rsidRDefault="002D710D" w:rsidP="002D710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Subject Management </w:t>
      </w:r>
    </w:p>
    <w:p w:rsidR="002D710D" w:rsidRPr="00B83375" w:rsidRDefault="002D710D" w:rsidP="002D710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Subject Mapping </w:t>
      </w:r>
    </w:p>
    <w:p w:rsidR="002D710D" w:rsidRPr="00B83375" w:rsidRDefault="002D710D" w:rsidP="002D710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Semester Mapping </w:t>
      </w:r>
    </w:p>
    <w:p w:rsidR="002D710D" w:rsidRPr="00B83375" w:rsidRDefault="002D710D" w:rsidP="002D710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Batch Mapping </w:t>
      </w:r>
    </w:p>
    <w:p w:rsidR="002D710D" w:rsidRPr="00B83375" w:rsidRDefault="002D710D" w:rsidP="002D710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83375">
        <w:rPr>
          <w:rFonts w:ascii="Times New Roman" w:eastAsia="Times New Roman" w:hAnsi="Times New Roman" w:cs="Times New Roman"/>
          <w:b/>
          <w:bCs/>
          <w:sz w:val="27"/>
          <w:szCs w:val="27"/>
          <w:lang w:eastAsia="en-IN"/>
        </w:rPr>
        <w:t>Examination Management</w:t>
      </w:r>
    </w:p>
    <w:p w:rsidR="002D710D" w:rsidRPr="00B83375" w:rsidRDefault="002D710D" w:rsidP="002D710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Exam Creation </w:t>
      </w:r>
    </w:p>
    <w:p w:rsidR="002D710D" w:rsidRPr="00B83375" w:rsidRDefault="002D710D" w:rsidP="002D710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Subject Selection </w:t>
      </w:r>
    </w:p>
    <w:p w:rsidR="002D710D" w:rsidRPr="00B83375" w:rsidRDefault="002D710D" w:rsidP="002D710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Timetable Configuration </w:t>
      </w:r>
    </w:p>
    <w:p w:rsidR="002D710D" w:rsidRPr="00B83375" w:rsidRDefault="002D710D" w:rsidP="002D710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lastRenderedPageBreak/>
        <w:t xml:space="preserve">Fee Configuration </w:t>
      </w:r>
    </w:p>
    <w:p w:rsidR="002D710D" w:rsidRPr="00B83375" w:rsidRDefault="002D710D" w:rsidP="002D710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Approval Workflow </w:t>
      </w:r>
    </w:p>
    <w:p w:rsidR="002D710D" w:rsidRPr="00B83375" w:rsidRDefault="002D710D" w:rsidP="002D710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Exam Publication </w:t>
      </w:r>
    </w:p>
    <w:p w:rsidR="002D710D" w:rsidRPr="00B83375" w:rsidRDefault="002D710D" w:rsidP="002D710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83375">
        <w:rPr>
          <w:rFonts w:ascii="Times New Roman" w:eastAsia="Times New Roman" w:hAnsi="Times New Roman" w:cs="Times New Roman"/>
          <w:b/>
          <w:bCs/>
          <w:sz w:val="27"/>
          <w:szCs w:val="27"/>
          <w:lang w:eastAsia="en-IN"/>
        </w:rPr>
        <w:t>Fee Management</w:t>
      </w:r>
    </w:p>
    <w:p w:rsidR="002D710D" w:rsidRPr="00B83375" w:rsidRDefault="002D710D" w:rsidP="002D710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Subject-wise Fee </w:t>
      </w:r>
    </w:p>
    <w:p w:rsidR="002D710D" w:rsidRPr="00B83375" w:rsidRDefault="002D710D" w:rsidP="002D710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Package Fee </w:t>
      </w:r>
    </w:p>
    <w:p w:rsidR="002D710D" w:rsidRPr="00B83375" w:rsidRDefault="002D710D" w:rsidP="002D710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Late Fee </w:t>
      </w:r>
    </w:p>
    <w:p w:rsidR="002D710D" w:rsidRPr="00B83375" w:rsidRDefault="002D710D" w:rsidP="002D710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Fine Management </w:t>
      </w:r>
    </w:p>
    <w:p w:rsidR="002D710D" w:rsidRPr="00B83375" w:rsidRDefault="002D710D" w:rsidP="002D710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Online Payments </w:t>
      </w:r>
    </w:p>
    <w:p w:rsidR="002D710D" w:rsidRPr="00B83375" w:rsidRDefault="002D710D" w:rsidP="002D710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Offline Payments </w:t>
      </w:r>
    </w:p>
    <w:p w:rsidR="002D710D" w:rsidRPr="00B83375" w:rsidRDefault="002D710D" w:rsidP="002D710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Receipt Generation </w:t>
      </w:r>
    </w:p>
    <w:p w:rsidR="002D710D" w:rsidRPr="00B83375" w:rsidRDefault="002D710D" w:rsidP="002D710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83375">
        <w:rPr>
          <w:rFonts w:ascii="Times New Roman" w:eastAsia="Times New Roman" w:hAnsi="Times New Roman" w:cs="Times New Roman"/>
          <w:b/>
          <w:bCs/>
          <w:sz w:val="27"/>
          <w:szCs w:val="27"/>
          <w:lang w:eastAsia="en-IN"/>
        </w:rPr>
        <w:t>Student Services</w:t>
      </w:r>
    </w:p>
    <w:p w:rsidR="002D710D" w:rsidRPr="00B83375" w:rsidRDefault="002D710D" w:rsidP="002D710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Student Login </w:t>
      </w:r>
    </w:p>
    <w:p w:rsidR="002D710D" w:rsidRPr="00B83375" w:rsidRDefault="002D710D" w:rsidP="002D710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Examination Dashboard </w:t>
      </w:r>
    </w:p>
    <w:p w:rsidR="002D710D" w:rsidRPr="00B83375" w:rsidRDefault="002D710D" w:rsidP="002D710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Fee Status </w:t>
      </w:r>
    </w:p>
    <w:p w:rsidR="002D710D" w:rsidRPr="00B83375" w:rsidRDefault="002D710D" w:rsidP="002D710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Online Payment </w:t>
      </w:r>
    </w:p>
    <w:p w:rsidR="002D710D" w:rsidRPr="00B83375" w:rsidRDefault="002D710D" w:rsidP="002D710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Hall Ticket Download </w:t>
      </w:r>
    </w:p>
    <w:p w:rsidR="002D710D" w:rsidRPr="00B83375" w:rsidRDefault="002D710D" w:rsidP="002D710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Result Viewing </w:t>
      </w:r>
    </w:p>
    <w:p w:rsidR="002D710D" w:rsidRPr="00B83375" w:rsidRDefault="002D710D" w:rsidP="002D710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Payment History </w:t>
      </w:r>
    </w:p>
    <w:p w:rsidR="002D710D" w:rsidRPr="00B83375" w:rsidRDefault="002D710D" w:rsidP="002D710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83375">
        <w:rPr>
          <w:rFonts w:ascii="Times New Roman" w:eastAsia="Times New Roman" w:hAnsi="Times New Roman" w:cs="Times New Roman"/>
          <w:b/>
          <w:bCs/>
          <w:sz w:val="27"/>
          <w:szCs w:val="27"/>
          <w:lang w:eastAsia="en-IN"/>
        </w:rPr>
        <w:t>Administrative Services</w:t>
      </w:r>
    </w:p>
    <w:p w:rsidR="002D710D" w:rsidRPr="00B83375" w:rsidRDefault="002D710D" w:rsidP="002D710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Examination Approval </w:t>
      </w:r>
    </w:p>
    <w:p w:rsidR="002D710D" w:rsidRPr="00B83375" w:rsidRDefault="002D710D" w:rsidP="002D710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Accounts Dashboard </w:t>
      </w:r>
    </w:p>
    <w:p w:rsidR="002D710D" w:rsidRPr="00B83375" w:rsidRDefault="002D710D" w:rsidP="002D710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Reports </w:t>
      </w:r>
    </w:p>
    <w:p w:rsidR="002D710D" w:rsidRPr="00B83375" w:rsidRDefault="002D710D" w:rsidP="002D710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Analytics </w:t>
      </w:r>
    </w:p>
    <w:p w:rsidR="002D710D" w:rsidRPr="00B83375" w:rsidRDefault="002D710D" w:rsidP="002D710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Audit Logs </w:t>
      </w:r>
    </w:p>
    <w:p w:rsidR="002D710D" w:rsidRPr="00B83375" w:rsidRDefault="002D710D" w:rsidP="002D710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User Management </w:t>
      </w:r>
    </w:p>
    <w:p w:rsidR="002D710D" w:rsidRPr="00B83375" w:rsidRDefault="002D710D" w:rsidP="002D710D">
      <w:pPr>
        <w:spacing w:after="0"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pict>
          <v:rect id="_x0000_i1028" style="width:0;height:1.5pt" o:hralign="center" o:hrstd="t" o:hr="t" fillcolor="#a0a0a0" stroked="f"/>
        </w:pict>
      </w:r>
    </w:p>
    <w:p w:rsidR="002D710D" w:rsidRPr="00B83375" w:rsidRDefault="002D710D" w:rsidP="002D710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83375">
        <w:rPr>
          <w:rFonts w:ascii="Times New Roman" w:eastAsia="Times New Roman" w:hAnsi="Times New Roman" w:cs="Times New Roman"/>
          <w:b/>
          <w:bCs/>
          <w:kern w:val="36"/>
          <w:sz w:val="48"/>
          <w:szCs w:val="48"/>
          <w:lang w:eastAsia="en-IN"/>
        </w:rPr>
        <w:t>Technology Stack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8"/>
        <w:gridCol w:w="4070"/>
      </w:tblGrid>
      <w:tr w:rsidR="002D710D" w:rsidRPr="00B83375" w:rsidTr="002D710D">
        <w:trPr>
          <w:tblHeader/>
          <w:tblCellSpacing w:w="15" w:type="dxa"/>
        </w:trPr>
        <w:tc>
          <w:tcPr>
            <w:tcW w:w="0" w:type="auto"/>
            <w:vAlign w:val="center"/>
            <w:hideMark/>
          </w:tcPr>
          <w:p w:rsidR="002D710D" w:rsidRPr="00B83375" w:rsidRDefault="002D710D" w:rsidP="002D710D">
            <w:pPr>
              <w:spacing w:after="0" w:line="240" w:lineRule="auto"/>
              <w:jc w:val="center"/>
              <w:rPr>
                <w:rFonts w:ascii="Times New Roman" w:eastAsia="Times New Roman" w:hAnsi="Times New Roman" w:cs="Times New Roman"/>
                <w:b/>
                <w:bCs/>
                <w:sz w:val="24"/>
                <w:szCs w:val="24"/>
                <w:lang w:eastAsia="en-IN"/>
              </w:rPr>
            </w:pPr>
            <w:r w:rsidRPr="00B83375">
              <w:rPr>
                <w:rFonts w:ascii="Times New Roman" w:eastAsia="Times New Roman" w:hAnsi="Times New Roman" w:cs="Times New Roman"/>
                <w:b/>
                <w:bCs/>
                <w:sz w:val="24"/>
                <w:szCs w:val="24"/>
                <w:lang w:eastAsia="en-IN"/>
              </w:rPr>
              <w:t>Layer</w:t>
            </w:r>
          </w:p>
        </w:tc>
        <w:tc>
          <w:tcPr>
            <w:tcW w:w="0" w:type="auto"/>
            <w:vAlign w:val="center"/>
            <w:hideMark/>
          </w:tcPr>
          <w:p w:rsidR="002D710D" w:rsidRPr="00B83375" w:rsidRDefault="002D710D" w:rsidP="002D710D">
            <w:pPr>
              <w:spacing w:after="0" w:line="240" w:lineRule="auto"/>
              <w:jc w:val="center"/>
              <w:rPr>
                <w:rFonts w:ascii="Times New Roman" w:eastAsia="Times New Roman" w:hAnsi="Times New Roman" w:cs="Times New Roman"/>
                <w:b/>
                <w:bCs/>
                <w:sz w:val="24"/>
                <w:szCs w:val="24"/>
                <w:lang w:eastAsia="en-IN"/>
              </w:rPr>
            </w:pPr>
            <w:r w:rsidRPr="00B83375">
              <w:rPr>
                <w:rFonts w:ascii="Times New Roman" w:eastAsia="Times New Roman" w:hAnsi="Times New Roman" w:cs="Times New Roman"/>
                <w:b/>
                <w:bCs/>
                <w:sz w:val="24"/>
                <w:szCs w:val="24"/>
                <w:lang w:eastAsia="en-IN"/>
              </w:rPr>
              <w:t>Technology</w:t>
            </w:r>
          </w:p>
        </w:tc>
      </w:tr>
      <w:tr w:rsidR="002D710D" w:rsidRPr="00B83375" w:rsidTr="002D710D">
        <w:trPr>
          <w:tblCellSpacing w:w="15" w:type="dxa"/>
        </w:trPr>
        <w:tc>
          <w:tcPr>
            <w:tcW w:w="0" w:type="auto"/>
            <w:vAlign w:val="center"/>
            <w:hideMark/>
          </w:tcPr>
          <w:p w:rsidR="002D710D" w:rsidRPr="00B83375" w:rsidRDefault="002D710D" w:rsidP="002D710D">
            <w:pPr>
              <w:spacing w:after="0"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Frontend</w:t>
            </w:r>
          </w:p>
        </w:tc>
        <w:tc>
          <w:tcPr>
            <w:tcW w:w="0" w:type="auto"/>
            <w:vAlign w:val="center"/>
            <w:hideMark/>
          </w:tcPr>
          <w:p w:rsidR="002D710D" w:rsidRPr="00B83375" w:rsidRDefault="002D710D" w:rsidP="002D710D">
            <w:pPr>
              <w:spacing w:after="0"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Next.js</w:t>
            </w:r>
          </w:p>
        </w:tc>
      </w:tr>
      <w:tr w:rsidR="002D710D" w:rsidRPr="00B83375" w:rsidTr="002D710D">
        <w:trPr>
          <w:tblCellSpacing w:w="15" w:type="dxa"/>
        </w:trPr>
        <w:tc>
          <w:tcPr>
            <w:tcW w:w="0" w:type="auto"/>
            <w:vAlign w:val="center"/>
            <w:hideMark/>
          </w:tcPr>
          <w:p w:rsidR="002D710D" w:rsidRPr="00B83375" w:rsidRDefault="002D710D" w:rsidP="002D710D">
            <w:pPr>
              <w:spacing w:after="0"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Language</w:t>
            </w:r>
          </w:p>
        </w:tc>
        <w:tc>
          <w:tcPr>
            <w:tcW w:w="0" w:type="auto"/>
            <w:vAlign w:val="center"/>
            <w:hideMark/>
          </w:tcPr>
          <w:p w:rsidR="002D710D" w:rsidRPr="00B83375" w:rsidRDefault="002D710D" w:rsidP="002D710D">
            <w:pPr>
              <w:spacing w:after="0" w:line="240" w:lineRule="auto"/>
              <w:rPr>
                <w:rFonts w:ascii="Times New Roman" w:eastAsia="Times New Roman" w:hAnsi="Times New Roman" w:cs="Times New Roman"/>
                <w:sz w:val="24"/>
                <w:szCs w:val="24"/>
                <w:lang w:eastAsia="en-IN"/>
              </w:rPr>
            </w:pPr>
            <w:proofErr w:type="spellStart"/>
            <w:r w:rsidRPr="00B83375">
              <w:rPr>
                <w:rFonts w:ascii="Times New Roman" w:eastAsia="Times New Roman" w:hAnsi="Times New Roman" w:cs="Times New Roman"/>
                <w:sz w:val="24"/>
                <w:szCs w:val="24"/>
                <w:lang w:eastAsia="en-IN"/>
              </w:rPr>
              <w:t>TypeScript</w:t>
            </w:r>
            <w:proofErr w:type="spellEnd"/>
          </w:p>
        </w:tc>
      </w:tr>
      <w:tr w:rsidR="002D710D" w:rsidRPr="00B83375" w:rsidTr="002D710D">
        <w:trPr>
          <w:tblCellSpacing w:w="15" w:type="dxa"/>
        </w:trPr>
        <w:tc>
          <w:tcPr>
            <w:tcW w:w="0" w:type="auto"/>
            <w:vAlign w:val="center"/>
            <w:hideMark/>
          </w:tcPr>
          <w:p w:rsidR="002D710D" w:rsidRPr="00B83375" w:rsidRDefault="002D710D" w:rsidP="002D710D">
            <w:pPr>
              <w:spacing w:after="0"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Backend</w:t>
            </w:r>
          </w:p>
        </w:tc>
        <w:tc>
          <w:tcPr>
            <w:tcW w:w="0" w:type="auto"/>
            <w:vAlign w:val="center"/>
            <w:hideMark/>
          </w:tcPr>
          <w:p w:rsidR="002D710D" w:rsidRPr="00B83375" w:rsidRDefault="002D710D" w:rsidP="002D710D">
            <w:pPr>
              <w:spacing w:after="0"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Node.js + Express.js</w:t>
            </w:r>
          </w:p>
        </w:tc>
      </w:tr>
      <w:tr w:rsidR="002D710D" w:rsidRPr="00B83375" w:rsidTr="002D710D">
        <w:trPr>
          <w:tblCellSpacing w:w="15" w:type="dxa"/>
        </w:trPr>
        <w:tc>
          <w:tcPr>
            <w:tcW w:w="0" w:type="auto"/>
            <w:vAlign w:val="center"/>
            <w:hideMark/>
          </w:tcPr>
          <w:p w:rsidR="002D710D" w:rsidRPr="00B83375" w:rsidRDefault="002D710D" w:rsidP="002D710D">
            <w:pPr>
              <w:spacing w:after="0"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Primary Database</w:t>
            </w:r>
          </w:p>
        </w:tc>
        <w:tc>
          <w:tcPr>
            <w:tcW w:w="0" w:type="auto"/>
            <w:vAlign w:val="center"/>
            <w:hideMark/>
          </w:tcPr>
          <w:p w:rsidR="002D710D" w:rsidRPr="00B83375" w:rsidRDefault="002D710D" w:rsidP="002D710D">
            <w:pPr>
              <w:spacing w:after="0"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MySQL</w:t>
            </w:r>
          </w:p>
        </w:tc>
      </w:tr>
      <w:tr w:rsidR="002D710D" w:rsidRPr="00B83375" w:rsidTr="002D710D">
        <w:trPr>
          <w:tblCellSpacing w:w="15" w:type="dxa"/>
        </w:trPr>
        <w:tc>
          <w:tcPr>
            <w:tcW w:w="0" w:type="auto"/>
            <w:vAlign w:val="center"/>
            <w:hideMark/>
          </w:tcPr>
          <w:p w:rsidR="002D710D" w:rsidRPr="00B83375" w:rsidRDefault="002D710D" w:rsidP="002D710D">
            <w:pPr>
              <w:spacing w:after="0"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Transaction Database</w:t>
            </w:r>
          </w:p>
        </w:tc>
        <w:tc>
          <w:tcPr>
            <w:tcW w:w="0" w:type="auto"/>
            <w:vAlign w:val="center"/>
            <w:hideMark/>
          </w:tcPr>
          <w:p w:rsidR="002D710D" w:rsidRPr="00B83375" w:rsidRDefault="002D710D" w:rsidP="002D710D">
            <w:pPr>
              <w:spacing w:after="0"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MongoDB</w:t>
            </w:r>
          </w:p>
        </w:tc>
      </w:tr>
      <w:tr w:rsidR="002D710D" w:rsidRPr="00B83375" w:rsidTr="002D710D">
        <w:trPr>
          <w:tblCellSpacing w:w="15" w:type="dxa"/>
        </w:trPr>
        <w:tc>
          <w:tcPr>
            <w:tcW w:w="0" w:type="auto"/>
            <w:vAlign w:val="center"/>
            <w:hideMark/>
          </w:tcPr>
          <w:p w:rsidR="002D710D" w:rsidRPr="00B83375" w:rsidRDefault="002D710D" w:rsidP="002D710D">
            <w:pPr>
              <w:spacing w:after="0"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Authentication</w:t>
            </w:r>
          </w:p>
        </w:tc>
        <w:tc>
          <w:tcPr>
            <w:tcW w:w="0" w:type="auto"/>
            <w:vAlign w:val="center"/>
            <w:hideMark/>
          </w:tcPr>
          <w:p w:rsidR="002D710D" w:rsidRPr="00B83375" w:rsidRDefault="002D710D" w:rsidP="002D710D">
            <w:pPr>
              <w:spacing w:after="0"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JWT + SDMS Authentication Integration</w:t>
            </w:r>
          </w:p>
        </w:tc>
      </w:tr>
      <w:tr w:rsidR="002D710D" w:rsidRPr="00B83375" w:rsidTr="002D710D">
        <w:trPr>
          <w:tblCellSpacing w:w="15" w:type="dxa"/>
        </w:trPr>
        <w:tc>
          <w:tcPr>
            <w:tcW w:w="0" w:type="auto"/>
            <w:vAlign w:val="center"/>
            <w:hideMark/>
          </w:tcPr>
          <w:p w:rsidR="002D710D" w:rsidRPr="00B83375" w:rsidRDefault="002D710D" w:rsidP="002D710D">
            <w:pPr>
              <w:spacing w:after="0"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API Architecture</w:t>
            </w:r>
          </w:p>
        </w:tc>
        <w:tc>
          <w:tcPr>
            <w:tcW w:w="0" w:type="auto"/>
            <w:vAlign w:val="center"/>
            <w:hideMark/>
          </w:tcPr>
          <w:p w:rsidR="002D710D" w:rsidRPr="00B83375" w:rsidRDefault="002D710D" w:rsidP="002D710D">
            <w:pPr>
              <w:spacing w:after="0"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REST APIs</w:t>
            </w:r>
          </w:p>
        </w:tc>
      </w:tr>
      <w:tr w:rsidR="002D710D" w:rsidRPr="00B83375" w:rsidTr="002D710D">
        <w:trPr>
          <w:tblCellSpacing w:w="15" w:type="dxa"/>
        </w:trPr>
        <w:tc>
          <w:tcPr>
            <w:tcW w:w="0" w:type="auto"/>
            <w:vAlign w:val="center"/>
            <w:hideMark/>
          </w:tcPr>
          <w:p w:rsidR="002D710D" w:rsidRPr="00B83375" w:rsidRDefault="002D710D" w:rsidP="002D710D">
            <w:pPr>
              <w:spacing w:after="0"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File Storage</w:t>
            </w:r>
          </w:p>
        </w:tc>
        <w:tc>
          <w:tcPr>
            <w:tcW w:w="0" w:type="auto"/>
            <w:vAlign w:val="center"/>
            <w:hideMark/>
          </w:tcPr>
          <w:p w:rsidR="002D710D" w:rsidRPr="00B83375" w:rsidRDefault="002D710D" w:rsidP="002D710D">
            <w:pPr>
              <w:spacing w:after="0"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AWS S3 / Local Storage (Configurable)</w:t>
            </w:r>
          </w:p>
        </w:tc>
      </w:tr>
      <w:tr w:rsidR="002D710D" w:rsidRPr="00B83375" w:rsidTr="002D710D">
        <w:trPr>
          <w:tblCellSpacing w:w="15" w:type="dxa"/>
        </w:trPr>
        <w:tc>
          <w:tcPr>
            <w:tcW w:w="0" w:type="auto"/>
            <w:vAlign w:val="center"/>
            <w:hideMark/>
          </w:tcPr>
          <w:p w:rsidR="002D710D" w:rsidRPr="00B83375" w:rsidRDefault="002D710D" w:rsidP="002D710D">
            <w:pPr>
              <w:spacing w:after="0"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lastRenderedPageBreak/>
              <w:t>Payment Gateway</w:t>
            </w:r>
          </w:p>
        </w:tc>
        <w:tc>
          <w:tcPr>
            <w:tcW w:w="0" w:type="auto"/>
            <w:vAlign w:val="center"/>
            <w:hideMark/>
          </w:tcPr>
          <w:p w:rsidR="002D710D" w:rsidRPr="00B83375" w:rsidRDefault="002D710D" w:rsidP="002D710D">
            <w:pPr>
              <w:spacing w:after="0" w:line="240" w:lineRule="auto"/>
              <w:rPr>
                <w:rFonts w:ascii="Times New Roman" w:eastAsia="Times New Roman" w:hAnsi="Times New Roman" w:cs="Times New Roman"/>
                <w:sz w:val="24"/>
                <w:szCs w:val="24"/>
                <w:lang w:eastAsia="en-IN"/>
              </w:rPr>
            </w:pPr>
            <w:proofErr w:type="spellStart"/>
            <w:r w:rsidRPr="00B83375">
              <w:rPr>
                <w:rFonts w:ascii="Times New Roman" w:eastAsia="Times New Roman" w:hAnsi="Times New Roman" w:cs="Times New Roman"/>
                <w:sz w:val="24"/>
                <w:szCs w:val="24"/>
                <w:lang w:eastAsia="en-IN"/>
              </w:rPr>
              <w:t>Razorpay</w:t>
            </w:r>
            <w:proofErr w:type="spellEnd"/>
            <w:r w:rsidRPr="00B83375">
              <w:rPr>
                <w:rFonts w:ascii="Times New Roman" w:eastAsia="Times New Roman" w:hAnsi="Times New Roman" w:cs="Times New Roman"/>
                <w:sz w:val="24"/>
                <w:szCs w:val="24"/>
                <w:lang w:eastAsia="en-IN"/>
              </w:rPr>
              <w:t xml:space="preserve"> / </w:t>
            </w:r>
            <w:proofErr w:type="spellStart"/>
            <w:r w:rsidRPr="00B83375">
              <w:rPr>
                <w:rFonts w:ascii="Times New Roman" w:eastAsia="Times New Roman" w:hAnsi="Times New Roman" w:cs="Times New Roman"/>
                <w:sz w:val="24"/>
                <w:szCs w:val="24"/>
                <w:lang w:eastAsia="en-IN"/>
              </w:rPr>
              <w:t>Cashfree</w:t>
            </w:r>
            <w:proofErr w:type="spellEnd"/>
            <w:r w:rsidRPr="00B83375">
              <w:rPr>
                <w:rFonts w:ascii="Times New Roman" w:eastAsia="Times New Roman" w:hAnsi="Times New Roman" w:cs="Times New Roman"/>
                <w:sz w:val="24"/>
                <w:szCs w:val="24"/>
                <w:lang w:eastAsia="en-IN"/>
              </w:rPr>
              <w:t xml:space="preserve"> (Configurable)</w:t>
            </w:r>
          </w:p>
        </w:tc>
      </w:tr>
      <w:tr w:rsidR="002D710D" w:rsidRPr="00B83375" w:rsidTr="002D710D">
        <w:trPr>
          <w:tblCellSpacing w:w="15" w:type="dxa"/>
        </w:trPr>
        <w:tc>
          <w:tcPr>
            <w:tcW w:w="0" w:type="auto"/>
            <w:vAlign w:val="center"/>
            <w:hideMark/>
          </w:tcPr>
          <w:p w:rsidR="002D710D" w:rsidRPr="00B83375" w:rsidRDefault="002D710D" w:rsidP="002D710D">
            <w:pPr>
              <w:spacing w:after="0"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Cache</w:t>
            </w:r>
          </w:p>
        </w:tc>
        <w:tc>
          <w:tcPr>
            <w:tcW w:w="0" w:type="auto"/>
            <w:vAlign w:val="center"/>
            <w:hideMark/>
          </w:tcPr>
          <w:p w:rsidR="002D710D" w:rsidRPr="00B83375" w:rsidRDefault="002D710D" w:rsidP="002D710D">
            <w:pPr>
              <w:spacing w:after="0" w:line="240" w:lineRule="auto"/>
              <w:rPr>
                <w:rFonts w:ascii="Times New Roman" w:eastAsia="Times New Roman" w:hAnsi="Times New Roman" w:cs="Times New Roman"/>
                <w:sz w:val="24"/>
                <w:szCs w:val="24"/>
                <w:lang w:eastAsia="en-IN"/>
              </w:rPr>
            </w:pPr>
            <w:proofErr w:type="spellStart"/>
            <w:r w:rsidRPr="00B83375">
              <w:rPr>
                <w:rFonts w:ascii="Times New Roman" w:eastAsia="Times New Roman" w:hAnsi="Times New Roman" w:cs="Times New Roman"/>
                <w:sz w:val="24"/>
                <w:szCs w:val="24"/>
                <w:lang w:eastAsia="en-IN"/>
              </w:rPr>
              <w:t>Redis</w:t>
            </w:r>
            <w:proofErr w:type="spellEnd"/>
            <w:r w:rsidRPr="00B83375">
              <w:rPr>
                <w:rFonts w:ascii="Times New Roman" w:eastAsia="Times New Roman" w:hAnsi="Times New Roman" w:cs="Times New Roman"/>
                <w:sz w:val="24"/>
                <w:szCs w:val="24"/>
                <w:lang w:eastAsia="en-IN"/>
              </w:rPr>
              <w:t xml:space="preserve"> (Future Enhancement)</w:t>
            </w:r>
          </w:p>
        </w:tc>
      </w:tr>
      <w:tr w:rsidR="002D710D" w:rsidRPr="00B83375" w:rsidTr="002D710D">
        <w:trPr>
          <w:tblCellSpacing w:w="15" w:type="dxa"/>
        </w:trPr>
        <w:tc>
          <w:tcPr>
            <w:tcW w:w="0" w:type="auto"/>
            <w:vAlign w:val="center"/>
            <w:hideMark/>
          </w:tcPr>
          <w:p w:rsidR="002D710D" w:rsidRPr="00B83375" w:rsidRDefault="002D710D" w:rsidP="002D710D">
            <w:pPr>
              <w:spacing w:after="0"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Deployment</w:t>
            </w:r>
          </w:p>
        </w:tc>
        <w:tc>
          <w:tcPr>
            <w:tcW w:w="0" w:type="auto"/>
            <w:vAlign w:val="center"/>
            <w:hideMark/>
          </w:tcPr>
          <w:p w:rsidR="002D710D" w:rsidRPr="00B83375" w:rsidRDefault="002D710D" w:rsidP="002D710D">
            <w:pPr>
              <w:spacing w:after="0"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Docker + AWS / On-Premise</w:t>
            </w:r>
          </w:p>
        </w:tc>
      </w:tr>
    </w:tbl>
    <w:p w:rsidR="002D710D" w:rsidRPr="00B83375" w:rsidRDefault="002D710D">
      <w:pPr>
        <w:rPr>
          <w:rFonts w:ascii="Times New Roman" w:hAnsi="Times New Roman" w:cs="Times New Roman"/>
        </w:rPr>
      </w:pPr>
    </w:p>
    <w:p w:rsidR="002D710D" w:rsidRPr="00B83375" w:rsidRDefault="002D710D" w:rsidP="002D710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83375">
        <w:rPr>
          <w:rFonts w:ascii="Times New Roman" w:eastAsia="Times New Roman" w:hAnsi="Times New Roman" w:cs="Times New Roman"/>
          <w:b/>
          <w:bCs/>
          <w:sz w:val="36"/>
          <w:szCs w:val="36"/>
          <w:lang w:eastAsia="en-IN"/>
        </w:rPr>
        <w:t>MongoDB (Transactional Database)</w:t>
      </w:r>
    </w:p>
    <w:p w:rsidR="002D710D" w:rsidRPr="00B83375" w:rsidRDefault="002D710D" w:rsidP="002D710D">
      <w:p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MongoDB is dedicated to handling high-volume transactional operations and payment-related activities where flexibility, scalability, and auditability are essential.</w:t>
      </w:r>
    </w:p>
    <w:p w:rsidR="002D710D" w:rsidRPr="00B83375" w:rsidRDefault="002D710D" w:rsidP="002D710D">
      <w:p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It stores:</w:t>
      </w:r>
    </w:p>
    <w:p w:rsidR="002D710D" w:rsidRPr="00B83375" w:rsidRDefault="002D710D" w:rsidP="002D710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Examination Fee Records </w:t>
      </w:r>
    </w:p>
    <w:p w:rsidR="002D710D" w:rsidRPr="00B83375" w:rsidRDefault="002D710D" w:rsidP="002D710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Payment Transactions </w:t>
      </w:r>
    </w:p>
    <w:p w:rsidR="002D710D" w:rsidRPr="00B83375" w:rsidRDefault="002D710D" w:rsidP="002D710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Payment Gateway Responses </w:t>
      </w:r>
    </w:p>
    <w:p w:rsidR="002D710D" w:rsidRPr="00B83375" w:rsidRDefault="002D710D" w:rsidP="002D710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Receipt Information </w:t>
      </w:r>
    </w:p>
    <w:p w:rsidR="002D710D" w:rsidRPr="00B83375" w:rsidRDefault="002D710D" w:rsidP="002D710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Payment History </w:t>
      </w:r>
    </w:p>
    <w:p w:rsidR="002D710D" w:rsidRPr="00B83375" w:rsidRDefault="002D710D" w:rsidP="002D710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Refund Requests </w:t>
      </w:r>
    </w:p>
    <w:p w:rsidR="002D710D" w:rsidRPr="00B83375" w:rsidRDefault="002D710D" w:rsidP="002D710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Transaction Logs </w:t>
      </w:r>
    </w:p>
    <w:p w:rsidR="002D710D" w:rsidRPr="00B83375" w:rsidRDefault="002D710D" w:rsidP="002D710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83375">
        <w:rPr>
          <w:rFonts w:ascii="Times New Roman" w:eastAsia="Times New Roman" w:hAnsi="Times New Roman" w:cs="Times New Roman"/>
          <w:sz w:val="24"/>
          <w:szCs w:val="24"/>
          <w:lang w:eastAsia="en-IN"/>
        </w:rPr>
        <w:t>Webhook</w:t>
      </w:r>
      <w:proofErr w:type="spellEnd"/>
      <w:r w:rsidRPr="00B83375">
        <w:rPr>
          <w:rFonts w:ascii="Times New Roman" w:eastAsia="Times New Roman" w:hAnsi="Times New Roman" w:cs="Times New Roman"/>
          <w:sz w:val="24"/>
          <w:szCs w:val="24"/>
          <w:lang w:eastAsia="en-IN"/>
        </w:rPr>
        <w:t xml:space="preserve"> Responses </w:t>
      </w:r>
    </w:p>
    <w:p w:rsidR="002D710D" w:rsidRPr="00B83375" w:rsidRDefault="002D710D" w:rsidP="002D710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Payment Audit Trail </w:t>
      </w:r>
    </w:p>
    <w:p w:rsidR="002D710D" w:rsidRPr="00B83375" w:rsidRDefault="002D710D" w:rsidP="002D710D">
      <w:p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Separating payment transactions into MongoDB enables efficient handling of concurrent payment requests during peak examination periods while keeping financial transaction data isolated from academic records.</w:t>
      </w:r>
    </w:p>
    <w:p w:rsidR="002D710D" w:rsidRPr="00B83375" w:rsidRDefault="002D710D" w:rsidP="002D710D">
      <w:pPr>
        <w:spacing w:after="0"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pict>
          <v:rect id="_x0000_i1029" style="width:0;height:1.5pt" o:hralign="center" o:hrstd="t" o:hr="t" fillcolor="#a0a0a0" stroked="f"/>
        </w:pict>
      </w:r>
    </w:p>
    <w:p w:rsidR="002D710D" w:rsidRPr="00B83375" w:rsidRDefault="002D710D" w:rsidP="002D710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83375">
        <w:rPr>
          <w:rFonts w:ascii="Times New Roman" w:eastAsia="Times New Roman" w:hAnsi="Times New Roman" w:cs="Times New Roman"/>
          <w:b/>
          <w:bCs/>
          <w:kern w:val="36"/>
          <w:sz w:val="48"/>
          <w:szCs w:val="48"/>
          <w:lang w:eastAsia="en-IN"/>
        </w:rPr>
        <w:t>System Integration</w:t>
      </w:r>
    </w:p>
    <w:p w:rsidR="002D710D" w:rsidRPr="00B83375" w:rsidRDefault="002D710D" w:rsidP="002D710D">
      <w:p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The Examination Portal integrates directly with the existing SDMS ecosystem.</w:t>
      </w:r>
    </w:p>
    <w:p w:rsidR="002D710D" w:rsidRPr="00B83375" w:rsidRDefault="002D710D" w:rsidP="002D710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83375">
        <w:rPr>
          <w:rFonts w:ascii="Times New Roman" w:eastAsia="Times New Roman" w:hAnsi="Times New Roman" w:cs="Times New Roman"/>
          <w:b/>
          <w:bCs/>
          <w:sz w:val="27"/>
          <w:szCs w:val="27"/>
          <w:lang w:eastAsia="en-IN"/>
        </w:rPr>
        <w:t>SDMS Provides</w:t>
      </w:r>
    </w:p>
    <w:p w:rsidR="002D710D" w:rsidRPr="00B83375" w:rsidRDefault="002D710D" w:rsidP="002D710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Colleges </w:t>
      </w:r>
    </w:p>
    <w:p w:rsidR="002D710D" w:rsidRPr="00B83375" w:rsidRDefault="002D710D" w:rsidP="002D710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Courses </w:t>
      </w:r>
    </w:p>
    <w:p w:rsidR="002D710D" w:rsidRPr="00B83375" w:rsidRDefault="002D710D" w:rsidP="002D710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Academic Years </w:t>
      </w:r>
    </w:p>
    <w:p w:rsidR="002D710D" w:rsidRPr="00B83375" w:rsidRDefault="002D710D" w:rsidP="002D710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Branches </w:t>
      </w:r>
    </w:p>
    <w:p w:rsidR="002D710D" w:rsidRPr="00B83375" w:rsidRDefault="002D710D" w:rsidP="002D710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Semesters </w:t>
      </w:r>
    </w:p>
    <w:p w:rsidR="002D710D" w:rsidRPr="00B83375" w:rsidRDefault="002D710D" w:rsidP="002D710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Batches </w:t>
      </w:r>
    </w:p>
    <w:p w:rsidR="002D710D" w:rsidRPr="00B83375" w:rsidRDefault="002D710D" w:rsidP="002D710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Students </w:t>
      </w:r>
    </w:p>
    <w:p w:rsidR="002D710D" w:rsidRPr="00B83375" w:rsidRDefault="002D710D" w:rsidP="002D710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Student Authentication </w:t>
      </w:r>
    </w:p>
    <w:p w:rsidR="002D710D" w:rsidRPr="00B83375" w:rsidRDefault="002D710D" w:rsidP="002D710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83375">
        <w:rPr>
          <w:rFonts w:ascii="Times New Roman" w:eastAsia="Times New Roman" w:hAnsi="Times New Roman" w:cs="Times New Roman"/>
          <w:b/>
          <w:bCs/>
          <w:sz w:val="27"/>
          <w:szCs w:val="27"/>
          <w:lang w:eastAsia="en-IN"/>
        </w:rPr>
        <w:t>Examination Portal Manages</w:t>
      </w:r>
    </w:p>
    <w:p w:rsidR="002D710D" w:rsidRPr="00B83375" w:rsidRDefault="002D710D" w:rsidP="002D710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Regulations </w:t>
      </w:r>
    </w:p>
    <w:p w:rsidR="002D710D" w:rsidRPr="00B83375" w:rsidRDefault="002D710D" w:rsidP="002D710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lastRenderedPageBreak/>
        <w:t xml:space="preserve">Subjects </w:t>
      </w:r>
    </w:p>
    <w:p w:rsidR="002D710D" w:rsidRPr="00B83375" w:rsidRDefault="002D710D" w:rsidP="002D710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Exams </w:t>
      </w:r>
    </w:p>
    <w:p w:rsidR="002D710D" w:rsidRPr="00B83375" w:rsidRDefault="002D710D" w:rsidP="002D710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Fee Structures </w:t>
      </w:r>
    </w:p>
    <w:p w:rsidR="002D710D" w:rsidRPr="00B83375" w:rsidRDefault="002D710D" w:rsidP="002D710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Payments </w:t>
      </w:r>
    </w:p>
    <w:p w:rsidR="002D710D" w:rsidRPr="00B83375" w:rsidRDefault="002D710D" w:rsidP="002D710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Hall Tickets </w:t>
      </w:r>
    </w:p>
    <w:p w:rsidR="002D710D" w:rsidRPr="00B83375" w:rsidRDefault="002D710D" w:rsidP="002D710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Marks </w:t>
      </w:r>
    </w:p>
    <w:p w:rsidR="002D710D" w:rsidRPr="00B83375" w:rsidRDefault="002D710D" w:rsidP="002D710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Results </w:t>
      </w:r>
    </w:p>
    <w:p w:rsidR="002D710D" w:rsidRPr="00B83375" w:rsidRDefault="002D710D" w:rsidP="002D710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Reports</w:t>
      </w:r>
    </w:p>
    <w:p w:rsidR="002D710D" w:rsidRPr="00B83375" w:rsidRDefault="002D710D" w:rsidP="002D710D">
      <w:pPr>
        <w:spacing w:before="100" w:beforeAutospacing="1" w:after="100" w:afterAutospacing="1" w:line="240" w:lineRule="auto"/>
        <w:rPr>
          <w:rFonts w:ascii="Times New Roman" w:eastAsia="Times New Roman" w:hAnsi="Times New Roman" w:cs="Times New Roman"/>
          <w:b/>
          <w:sz w:val="40"/>
          <w:szCs w:val="24"/>
          <w:lang w:eastAsia="en-IN"/>
        </w:rPr>
      </w:pPr>
      <w:r w:rsidRPr="00B83375">
        <w:rPr>
          <w:rFonts w:ascii="Times New Roman" w:eastAsia="Times New Roman" w:hAnsi="Times New Roman" w:cs="Times New Roman"/>
          <w:b/>
          <w:sz w:val="40"/>
          <w:szCs w:val="24"/>
          <w:lang w:eastAsia="en-IN"/>
        </w:rPr>
        <w:t>Core Workflow</w:t>
      </w:r>
    </w:p>
    <w:p w:rsidR="002D710D" w:rsidRPr="00B83375" w:rsidRDefault="002D710D" w:rsidP="002D710D">
      <w:p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noProof/>
          <w:sz w:val="24"/>
          <w:szCs w:val="24"/>
          <w:lang w:eastAsia="en-IN"/>
        </w:rPr>
        <w:drawing>
          <wp:inline distT="0" distB="0" distL="0" distR="0" wp14:anchorId="40905DC4" wp14:editId="7D6A100D">
            <wp:extent cx="6067425" cy="4333875"/>
            <wp:effectExtent l="0" t="0" r="9525" b="9525"/>
            <wp:docPr id="2" name="Picture 2" descr="E:\downloads\ChatGPT Image Jul 10, 2026, 05_27_43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downloads\ChatGPT Image Jul 10, 2026, 05_27_43 PM.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67425" cy="4333875"/>
                    </a:xfrm>
                    <a:prstGeom prst="rect">
                      <a:avLst/>
                    </a:prstGeom>
                    <a:noFill/>
                    <a:ln>
                      <a:noFill/>
                    </a:ln>
                  </pic:spPr>
                </pic:pic>
              </a:graphicData>
            </a:graphic>
          </wp:inline>
        </w:drawing>
      </w:r>
    </w:p>
    <w:p w:rsidR="002D710D" w:rsidRPr="00B83375" w:rsidRDefault="002D710D" w:rsidP="002D710D">
      <w:pPr>
        <w:spacing w:before="100" w:beforeAutospacing="1" w:after="100" w:afterAutospacing="1" w:line="240" w:lineRule="auto"/>
        <w:rPr>
          <w:rFonts w:ascii="Times New Roman" w:eastAsia="Times New Roman" w:hAnsi="Times New Roman" w:cs="Times New Roman"/>
          <w:b/>
          <w:sz w:val="40"/>
          <w:szCs w:val="24"/>
          <w:lang w:eastAsia="en-IN"/>
        </w:rPr>
      </w:pPr>
    </w:p>
    <w:p w:rsidR="002D710D" w:rsidRPr="00B83375" w:rsidRDefault="002D710D" w:rsidP="002D710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83375">
        <w:rPr>
          <w:rFonts w:ascii="Times New Roman" w:eastAsia="Times New Roman" w:hAnsi="Times New Roman" w:cs="Times New Roman"/>
          <w:b/>
          <w:bCs/>
          <w:kern w:val="36"/>
          <w:sz w:val="48"/>
          <w:szCs w:val="48"/>
          <w:lang w:eastAsia="en-IN"/>
        </w:rPr>
        <w:t>Architecture Principles</w:t>
      </w:r>
    </w:p>
    <w:p w:rsidR="002D710D" w:rsidRPr="00B83375" w:rsidRDefault="002D710D" w:rsidP="002D710D">
      <w:p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The Examination Management System is designed around the following principles:</w:t>
      </w:r>
    </w:p>
    <w:p w:rsidR="002D710D" w:rsidRPr="00B83375" w:rsidRDefault="002D710D" w:rsidP="002D710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b/>
          <w:bCs/>
          <w:sz w:val="24"/>
          <w:szCs w:val="24"/>
          <w:lang w:eastAsia="en-IN"/>
        </w:rPr>
        <w:t>Centralized Examination Orchestration</w:t>
      </w:r>
      <w:r w:rsidRPr="00B83375">
        <w:rPr>
          <w:rFonts w:ascii="Times New Roman" w:eastAsia="Times New Roman" w:hAnsi="Times New Roman" w:cs="Times New Roman"/>
          <w:sz w:val="24"/>
          <w:szCs w:val="24"/>
          <w:lang w:eastAsia="en-IN"/>
        </w:rPr>
        <w:t xml:space="preserve"> – A single platform manages the entire examination lifecycle. </w:t>
      </w:r>
    </w:p>
    <w:p w:rsidR="002D710D" w:rsidRPr="00B83375" w:rsidRDefault="002D710D" w:rsidP="002D710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b/>
          <w:bCs/>
          <w:sz w:val="24"/>
          <w:szCs w:val="24"/>
          <w:lang w:eastAsia="en-IN"/>
        </w:rPr>
        <w:t>Separation of Concerns</w:t>
      </w:r>
      <w:r w:rsidRPr="00B83375">
        <w:rPr>
          <w:rFonts w:ascii="Times New Roman" w:eastAsia="Times New Roman" w:hAnsi="Times New Roman" w:cs="Times New Roman"/>
          <w:sz w:val="24"/>
          <w:szCs w:val="24"/>
          <w:lang w:eastAsia="en-IN"/>
        </w:rPr>
        <w:t xml:space="preserve"> – Academic data remains in SDMS, while examination-specific operations are handled by EMS. </w:t>
      </w:r>
    </w:p>
    <w:p w:rsidR="002D710D" w:rsidRPr="00B83375" w:rsidRDefault="002D710D" w:rsidP="002D710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b/>
          <w:bCs/>
          <w:sz w:val="24"/>
          <w:szCs w:val="24"/>
          <w:lang w:eastAsia="en-IN"/>
        </w:rPr>
        <w:lastRenderedPageBreak/>
        <w:t>Modular Design</w:t>
      </w:r>
      <w:r w:rsidRPr="00B83375">
        <w:rPr>
          <w:rFonts w:ascii="Times New Roman" w:eastAsia="Times New Roman" w:hAnsi="Times New Roman" w:cs="Times New Roman"/>
          <w:sz w:val="24"/>
          <w:szCs w:val="24"/>
          <w:lang w:eastAsia="en-IN"/>
        </w:rPr>
        <w:t xml:space="preserve"> – Independent modules for regulations, subjects, exams, fees, payments, hall tickets, and results. </w:t>
      </w:r>
    </w:p>
    <w:p w:rsidR="002D710D" w:rsidRPr="00B83375" w:rsidRDefault="002D710D" w:rsidP="002D710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b/>
          <w:bCs/>
          <w:sz w:val="24"/>
          <w:szCs w:val="24"/>
          <w:lang w:eastAsia="en-IN"/>
        </w:rPr>
        <w:t>Scalable Infrastructure</w:t>
      </w:r>
      <w:r w:rsidRPr="00B83375">
        <w:rPr>
          <w:rFonts w:ascii="Times New Roman" w:eastAsia="Times New Roman" w:hAnsi="Times New Roman" w:cs="Times New Roman"/>
          <w:sz w:val="24"/>
          <w:szCs w:val="24"/>
          <w:lang w:eastAsia="en-IN"/>
        </w:rPr>
        <w:t xml:space="preserve"> – Capable of supporting thousands of concurrent users during peak examination periods. </w:t>
      </w:r>
    </w:p>
    <w:p w:rsidR="002D710D" w:rsidRPr="00B83375" w:rsidRDefault="002D710D" w:rsidP="002D710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b/>
          <w:bCs/>
          <w:sz w:val="24"/>
          <w:szCs w:val="24"/>
          <w:lang w:eastAsia="en-IN"/>
        </w:rPr>
        <w:t>Secure Transactions</w:t>
      </w:r>
      <w:r w:rsidRPr="00B83375">
        <w:rPr>
          <w:rFonts w:ascii="Times New Roman" w:eastAsia="Times New Roman" w:hAnsi="Times New Roman" w:cs="Times New Roman"/>
          <w:sz w:val="24"/>
          <w:szCs w:val="24"/>
          <w:lang w:eastAsia="en-IN"/>
        </w:rPr>
        <w:t xml:space="preserve"> – Dedicated transaction management with comprehensive payment auditing. </w:t>
      </w:r>
    </w:p>
    <w:p w:rsidR="002D710D" w:rsidRPr="00B83375" w:rsidRDefault="002D710D" w:rsidP="002D710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b/>
          <w:bCs/>
          <w:sz w:val="24"/>
          <w:szCs w:val="24"/>
          <w:lang w:eastAsia="en-IN"/>
        </w:rPr>
        <w:t>Configuration-Driven</w:t>
      </w:r>
      <w:r w:rsidRPr="00B83375">
        <w:rPr>
          <w:rFonts w:ascii="Times New Roman" w:eastAsia="Times New Roman" w:hAnsi="Times New Roman" w:cs="Times New Roman"/>
          <w:sz w:val="24"/>
          <w:szCs w:val="24"/>
          <w:lang w:eastAsia="en-IN"/>
        </w:rPr>
        <w:t xml:space="preserve"> – Examination rules, fee structures, regulations, and workflows are configurable without code changes. </w:t>
      </w:r>
    </w:p>
    <w:p w:rsidR="002D710D" w:rsidRPr="00B83375" w:rsidRDefault="002D710D" w:rsidP="002D710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b/>
          <w:bCs/>
          <w:sz w:val="24"/>
          <w:szCs w:val="24"/>
          <w:lang w:eastAsia="en-IN"/>
        </w:rPr>
        <w:t>Integration Ready</w:t>
      </w:r>
      <w:r w:rsidRPr="00B83375">
        <w:rPr>
          <w:rFonts w:ascii="Times New Roman" w:eastAsia="Times New Roman" w:hAnsi="Times New Roman" w:cs="Times New Roman"/>
          <w:sz w:val="24"/>
          <w:szCs w:val="24"/>
          <w:lang w:eastAsia="en-IN"/>
        </w:rPr>
        <w:t xml:space="preserve"> – RESTful APIs and synchronization mechanisms enable seamless integration with existing ERP systems. </w:t>
      </w:r>
    </w:p>
    <w:p w:rsidR="002D710D" w:rsidRPr="00B83375" w:rsidRDefault="002D710D" w:rsidP="002D710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b/>
          <w:bCs/>
          <w:sz w:val="24"/>
          <w:szCs w:val="24"/>
          <w:lang w:eastAsia="en-IN"/>
        </w:rPr>
        <w:t>Role-Based Access Control</w:t>
      </w:r>
      <w:r w:rsidRPr="00B83375">
        <w:rPr>
          <w:rFonts w:ascii="Times New Roman" w:eastAsia="Times New Roman" w:hAnsi="Times New Roman" w:cs="Times New Roman"/>
          <w:sz w:val="24"/>
          <w:szCs w:val="24"/>
          <w:lang w:eastAsia="en-IN"/>
        </w:rPr>
        <w:t xml:space="preserve"> – Fine-grained permissions for administrators, examination cell staff, accounts personnel, faculty, and students. </w:t>
      </w:r>
    </w:p>
    <w:p w:rsidR="002D710D" w:rsidRPr="00B83375" w:rsidRDefault="002D710D" w:rsidP="002D710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83375">
        <w:rPr>
          <w:rFonts w:ascii="Times New Roman" w:eastAsia="Times New Roman" w:hAnsi="Times New Roman" w:cs="Times New Roman"/>
          <w:b/>
          <w:bCs/>
          <w:sz w:val="36"/>
          <w:szCs w:val="36"/>
          <w:lang w:eastAsia="en-IN"/>
        </w:rPr>
        <w:t>Vision Statement</w:t>
      </w:r>
    </w:p>
    <w:p w:rsidR="002D710D" w:rsidRPr="00B83375" w:rsidRDefault="002D710D" w:rsidP="002D710D">
      <w:p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b/>
          <w:bCs/>
          <w:sz w:val="24"/>
          <w:szCs w:val="24"/>
          <w:lang w:eastAsia="en-IN"/>
        </w:rPr>
        <w:t>To provide a centralized, scalable, and secure Examination Management System that simplifies examination orchestration through automation, seamless integration with institutional systems, and a modern digital experience for students, examination administrators, and accounts personnel.</w:t>
      </w:r>
    </w:p>
    <w:p w:rsidR="00593BD0" w:rsidRPr="00B83375" w:rsidRDefault="00593BD0" w:rsidP="00593B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593BD0" w:rsidRPr="00B83375" w:rsidRDefault="00593BD0" w:rsidP="00593B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83375">
        <w:rPr>
          <w:rFonts w:ascii="Times New Roman" w:eastAsia="Times New Roman" w:hAnsi="Times New Roman" w:cs="Times New Roman"/>
          <w:b/>
          <w:bCs/>
          <w:kern w:val="36"/>
          <w:sz w:val="48"/>
          <w:szCs w:val="48"/>
          <w:lang w:eastAsia="en-IN"/>
        </w:rPr>
        <w:t>Workflow 3: Subject Management</w:t>
      </w:r>
    </w:p>
    <w:p w:rsidR="00593BD0" w:rsidRPr="00B83375" w:rsidRDefault="00593BD0" w:rsidP="00593B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83375">
        <w:rPr>
          <w:rFonts w:ascii="Times New Roman" w:eastAsia="Times New Roman" w:hAnsi="Times New Roman" w:cs="Times New Roman"/>
          <w:b/>
          <w:bCs/>
          <w:sz w:val="36"/>
          <w:szCs w:val="36"/>
          <w:lang w:eastAsia="en-IN"/>
        </w:rPr>
        <w:t>Overview</w:t>
      </w:r>
    </w:p>
    <w:p w:rsidR="00593BD0" w:rsidRPr="00B83375" w:rsidRDefault="00593BD0" w:rsidP="00593BD0">
      <w:p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The </w:t>
      </w:r>
      <w:r w:rsidRPr="00B83375">
        <w:rPr>
          <w:rFonts w:ascii="Times New Roman" w:eastAsia="Times New Roman" w:hAnsi="Times New Roman" w:cs="Times New Roman"/>
          <w:b/>
          <w:bCs/>
          <w:sz w:val="24"/>
          <w:szCs w:val="24"/>
          <w:lang w:eastAsia="en-IN"/>
        </w:rPr>
        <w:t>Subject Management</w:t>
      </w:r>
      <w:r w:rsidRPr="00B83375">
        <w:rPr>
          <w:rFonts w:ascii="Times New Roman" w:eastAsia="Times New Roman" w:hAnsi="Times New Roman" w:cs="Times New Roman"/>
          <w:sz w:val="24"/>
          <w:szCs w:val="24"/>
          <w:lang w:eastAsia="en-IN"/>
        </w:rPr>
        <w:t xml:space="preserve"> module enables the Examination Cell to create and manage subjects under their respective academic regulations. Every subject belongs to a specific regulation and contains complete academic metadata required for examination scheduling, fee calculation, hall ticket generation, marks entry, and result processing.</w:t>
      </w:r>
    </w:p>
    <w:p w:rsidR="00593BD0" w:rsidRPr="00B83375" w:rsidRDefault="00593BD0" w:rsidP="00593BD0">
      <w:p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Since different regulations may contain different subject codes, credits, and semester structures, subjects are maintained independently for each regulation.</w:t>
      </w:r>
    </w:p>
    <w:p w:rsidR="00593BD0" w:rsidRPr="00B83375" w:rsidRDefault="00593BD0" w:rsidP="00593BD0">
      <w:pPr>
        <w:spacing w:after="0"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pict>
          <v:rect id="_x0000_i1030" style="width:0;height:1.5pt" o:hralign="center" o:hrstd="t" o:hr="t" fillcolor="#a0a0a0" stroked="f"/>
        </w:pict>
      </w:r>
    </w:p>
    <w:p w:rsidR="00593BD0" w:rsidRPr="00B83375" w:rsidRDefault="00593BD0" w:rsidP="00593B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83375">
        <w:rPr>
          <w:rFonts w:ascii="Times New Roman" w:eastAsia="Times New Roman" w:hAnsi="Times New Roman" w:cs="Times New Roman"/>
          <w:b/>
          <w:bCs/>
          <w:sz w:val="36"/>
          <w:szCs w:val="36"/>
          <w:lang w:eastAsia="en-IN"/>
        </w:rPr>
        <w:t>Purpose</w:t>
      </w:r>
    </w:p>
    <w:p w:rsidR="00593BD0" w:rsidRPr="00B83375" w:rsidRDefault="00593BD0" w:rsidP="00593BD0">
      <w:p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The primary purpose of this module is to maintain a centralized repository of all examination subjects while ensuring that every subject is correctly associated with its corresponding regulation.</w:t>
      </w:r>
    </w:p>
    <w:p w:rsidR="00593BD0" w:rsidRPr="00B83375" w:rsidRDefault="00593BD0" w:rsidP="00593BD0">
      <w:p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This module acts as the foundation for examination creation, subject mapping, and student eligibility determination.</w:t>
      </w:r>
    </w:p>
    <w:p w:rsidR="00593BD0" w:rsidRPr="00B83375" w:rsidRDefault="00593BD0" w:rsidP="00593BD0">
      <w:pPr>
        <w:spacing w:after="0"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pict>
          <v:rect id="_x0000_i1031" style="width:0;height:1.5pt" o:hralign="center" o:hrstd="t" o:hr="t" fillcolor="#a0a0a0" stroked="f"/>
        </w:pict>
      </w:r>
    </w:p>
    <w:p w:rsidR="00593BD0" w:rsidRPr="00B83375" w:rsidRDefault="00593BD0" w:rsidP="00593B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83375">
        <w:rPr>
          <w:rFonts w:ascii="Times New Roman" w:eastAsia="Times New Roman" w:hAnsi="Times New Roman" w:cs="Times New Roman"/>
          <w:b/>
          <w:bCs/>
          <w:sz w:val="36"/>
          <w:szCs w:val="36"/>
          <w:lang w:eastAsia="en-IN"/>
        </w:rPr>
        <w:lastRenderedPageBreak/>
        <w:t>Functional Flow</w:t>
      </w:r>
    </w:p>
    <w:p w:rsidR="00593BD0" w:rsidRPr="00B83375" w:rsidRDefault="00593BD0" w:rsidP="00593BD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Examination Cell selects an existing regulation. </w:t>
      </w:r>
    </w:p>
    <w:p w:rsidR="00593BD0" w:rsidRPr="00B83375" w:rsidRDefault="00593BD0" w:rsidP="00593BD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The system opens the Subject Management page. </w:t>
      </w:r>
    </w:p>
    <w:p w:rsidR="00593BD0" w:rsidRPr="00B83375" w:rsidRDefault="00593BD0" w:rsidP="00593BD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Administrator enters subject details. </w:t>
      </w:r>
    </w:p>
    <w:p w:rsidR="00593BD0" w:rsidRPr="00B83375" w:rsidRDefault="00593BD0" w:rsidP="00593BD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System validates mandatory fields. </w:t>
      </w:r>
    </w:p>
    <w:p w:rsidR="00593BD0" w:rsidRPr="00B83375" w:rsidRDefault="00593BD0" w:rsidP="00593BD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Duplicate subject codes are verified. </w:t>
      </w:r>
    </w:p>
    <w:p w:rsidR="00593BD0" w:rsidRPr="00B83375" w:rsidRDefault="00593BD0" w:rsidP="00593BD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Subject information is saved. </w:t>
      </w:r>
    </w:p>
    <w:p w:rsidR="00593BD0" w:rsidRPr="00B83375" w:rsidRDefault="00593BD0" w:rsidP="00593BD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Subject becomes available for mapping and examination creation. </w:t>
      </w:r>
    </w:p>
    <w:p w:rsidR="00593BD0" w:rsidRPr="00B83375" w:rsidRDefault="00593BD0" w:rsidP="00593BD0">
      <w:pPr>
        <w:spacing w:after="0"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pict>
          <v:rect id="_x0000_i1032" style="width:0;height:1.5pt" o:hralign="center" o:hrstd="t" o:hr="t" fillcolor="#a0a0a0" stroked="f"/>
        </w:pict>
      </w:r>
    </w:p>
    <w:p w:rsidR="00593BD0" w:rsidRPr="00B83375" w:rsidRDefault="00593BD0" w:rsidP="00593B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83375">
        <w:rPr>
          <w:rFonts w:ascii="Times New Roman" w:eastAsia="Times New Roman" w:hAnsi="Times New Roman" w:cs="Times New Roman"/>
          <w:b/>
          <w:bCs/>
          <w:sz w:val="36"/>
          <w:szCs w:val="36"/>
          <w:lang w:eastAsia="en-IN"/>
        </w:rPr>
        <w:t>Subject Information</w:t>
      </w:r>
    </w:p>
    <w:p w:rsidR="00593BD0" w:rsidRPr="00B83375" w:rsidRDefault="00593BD0" w:rsidP="00593BD0">
      <w:p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Each subject contains the following information: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2"/>
        <w:gridCol w:w="4287"/>
      </w:tblGrid>
      <w:tr w:rsidR="00593BD0" w:rsidRPr="00B83375" w:rsidTr="00593BD0">
        <w:trPr>
          <w:tblHeader/>
          <w:tblCellSpacing w:w="15" w:type="dxa"/>
        </w:trPr>
        <w:tc>
          <w:tcPr>
            <w:tcW w:w="0" w:type="auto"/>
            <w:vAlign w:val="center"/>
            <w:hideMark/>
          </w:tcPr>
          <w:p w:rsidR="00593BD0" w:rsidRPr="00B83375" w:rsidRDefault="00593BD0" w:rsidP="00593BD0">
            <w:pPr>
              <w:spacing w:after="0" w:line="240" w:lineRule="auto"/>
              <w:jc w:val="center"/>
              <w:rPr>
                <w:rFonts w:ascii="Times New Roman" w:eastAsia="Times New Roman" w:hAnsi="Times New Roman" w:cs="Times New Roman"/>
                <w:b/>
                <w:bCs/>
                <w:sz w:val="24"/>
                <w:szCs w:val="24"/>
                <w:lang w:eastAsia="en-IN"/>
              </w:rPr>
            </w:pPr>
            <w:r w:rsidRPr="00B83375">
              <w:rPr>
                <w:rFonts w:ascii="Times New Roman" w:eastAsia="Times New Roman" w:hAnsi="Times New Roman" w:cs="Times New Roman"/>
                <w:b/>
                <w:bCs/>
                <w:sz w:val="24"/>
                <w:szCs w:val="24"/>
                <w:lang w:eastAsia="en-IN"/>
              </w:rPr>
              <w:t>Field</w:t>
            </w:r>
          </w:p>
        </w:tc>
        <w:tc>
          <w:tcPr>
            <w:tcW w:w="0" w:type="auto"/>
            <w:vAlign w:val="center"/>
            <w:hideMark/>
          </w:tcPr>
          <w:p w:rsidR="00593BD0" w:rsidRPr="00B83375" w:rsidRDefault="00593BD0" w:rsidP="00593BD0">
            <w:pPr>
              <w:spacing w:after="0" w:line="240" w:lineRule="auto"/>
              <w:jc w:val="center"/>
              <w:rPr>
                <w:rFonts w:ascii="Times New Roman" w:eastAsia="Times New Roman" w:hAnsi="Times New Roman" w:cs="Times New Roman"/>
                <w:b/>
                <w:bCs/>
                <w:sz w:val="24"/>
                <w:szCs w:val="24"/>
                <w:lang w:eastAsia="en-IN"/>
              </w:rPr>
            </w:pPr>
            <w:r w:rsidRPr="00B83375">
              <w:rPr>
                <w:rFonts w:ascii="Times New Roman" w:eastAsia="Times New Roman" w:hAnsi="Times New Roman" w:cs="Times New Roman"/>
                <w:b/>
                <w:bCs/>
                <w:sz w:val="24"/>
                <w:szCs w:val="24"/>
                <w:lang w:eastAsia="en-IN"/>
              </w:rPr>
              <w:t>Description</w:t>
            </w:r>
          </w:p>
        </w:tc>
      </w:tr>
      <w:tr w:rsidR="00593BD0" w:rsidRPr="00B83375" w:rsidTr="00593BD0">
        <w:trPr>
          <w:tblCellSpacing w:w="15" w:type="dxa"/>
        </w:trPr>
        <w:tc>
          <w:tcPr>
            <w:tcW w:w="0" w:type="auto"/>
            <w:vAlign w:val="center"/>
            <w:hideMark/>
          </w:tcPr>
          <w:p w:rsidR="00593BD0" w:rsidRPr="00B83375" w:rsidRDefault="00593BD0" w:rsidP="00593BD0">
            <w:pPr>
              <w:spacing w:after="0"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Subject Code</w:t>
            </w:r>
          </w:p>
        </w:tc>
        <w:tc>
          <w:tcPr>
            <w:tcW w:w="0" w:type="auto"/>
            <w:vAlign w:val="center"/>
            <w:hideMark/>
          </w:tcPr>
          <w:p w:rsidR="00593BD0" w:rsidRPr="00B83375" w:rsidRDefault="00593BD0" w:rsidP="00593BD0">
            <w:pPr>
              <w:spacing w:after="0"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Unique subject identifier under a regulation</w:t>
            </w:r>
          </w:p>
        </w:tc>
      </w:tr>
      <w:tr w:rsidR="00593BD0" w:rsidRPr="00B83375" w:rsidTr="00593BD0">
        <w:trPr>
          <w:tblCellSpacing w:w="15" w:type="dxa"/>
        </w:trPr>
        <w:tc>
          <w:tcPr>
            <w:tcW w:w="0" w:type="auto"/>
            <w:vAlign w:val="center"/>
            <w:hideMark/>
          </w:tcPr>
          <w:p w:rsidR="00593BD0" w:rsidRPr="00B83375" w:rsidRDefault="00593BD0" w:rsidP="00593BD0">
            <w:pPr>
              <w:spacing w:after="0"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Subject Name</w:t>
            </w:r>
          </w:p>
        </w:tc>
        <w:tc>
          <w:tcPr>
            <w:tcW w:w="0" w:type="auto"/>
            <w:vAlign w:val="center"/>
            <w:hideMark/>
          </w:tcPr>
          <w:p w:rsidR="00593BD0" w:rsidRPr="00B83375" w:rsidRDefault="00593BD0" w:rsidP="00593BD0">
            <w:pPr>
              <w:spacing w:after="0"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Official subject title</w:t>
            </w:r>
          </w:p>
        </w:tc>
      </w:tr>
      <w:tr w:rsidR="00593BD0" w:rsidRPr="00B83375" w:rsidTr="00593BD0">
        <w:trPr>
          <w:tblCellSpacing w:w="15" w:type="dxa"/>
        </w:trPr>
        <w:tc>
          <w:tcPr>
            <w:tcW w:w="0" w:type="auto"/>
            <w:vAlign w:val="center"/>
            <w:hideMark/>
          </w:tcPr>
          <w:p w:rsidR="00593BD0" w:rsidRPr="00B83375" w:rsidRDefault="00593BD0" w:rsidP="00593BD0">
            <w:pPr>
              <w:spacing w:after="0"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Regulation</w:t>
            </w:r>
          </w:p>
        </w:tc>
        <w:tc>
          <w:tcPr>
            <w:tcW w:w="0" w:type="auto"/>
            <w:vAlign w:val="center"/>
            <w:hideMark/>
          </w:tcPr>
          <w:p w:rsidR="00593BD0" w:rsidRPr="00B83375" w:rsidRDefault="00593BD0" w:rsidP="00593BD0">
            <w:pPr>
              <w:spacing w:after="0"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Associated academic regulation</w:t>
            </w:r>
          </w:p>
        </w:tc>
      </w:tr>
      <w:tr w:rsidR="00593BD0" w:rsidRPr="00B83375" w:rsidTr="00593BD0">
        <w:trPr>
          <w:tblCellSpacing w:w="15" w:type="dxa"/>
        </w:trPr>
        <w:tc>
          <w:tcPr>
            <w:tcW w:w="0" w:type="auto"/>
            <w:vAlign w:val="center"/>
            <w:hideMark/>
          </w:tcPr>
          <w:p w:rsidR="00593BD0" w:rsidRPr="00B83375" w:rsidRDefault="00593BD0" w:rsidP="00593BD0">
            <w:pPr>
              <w:spacing w:after="0"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Semester</w:t>
            </w:r>
          </w:p>
        </w:tc>
        <w:tc>
          <w:tcPr>
            <w:tcW w:w="0" w:type="auto"/>
            <w:vAlign w:val="center"/>
            <w:hideMark/>
          </w:tcPr>
          <w:p w:rsidR="00593BD0" w:rsidRPr="00B83375" w:rsidRDefault="00593BD0" w:rsidP="00593BD0">
            <w:pPr>
              <w:spacing w:after="0"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Applicable semester</w:t>
            </w:r>
          </w:p>
        </w:tc>
      </w:tr>
      <w:tr w:rsidR="00593BD0" w:rsidRPr="00B83375" w:rsidTr="00593BD0">
        <w:trPr>
          <w:tblCellSpacing w:w="15" w:type="dxa"/>
        </w:trPr>
        <w:tc>
          <w:tcPr>
            <w:tcW w:w="0" w:type="auto"/>
            <w:vAlign w:val="center"/>
            <w:hideMark/>
          </w:tcPr>
          <w:p w:rsidR="00593BD0" w:rsidRPr="00B83375" w:rsidRDefault="00593BD0" w:rsidP="00593BD0">
            <w:pPr>
              <w:spacing w:after="0"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Subject Type</w:t>
            </w:r>
          </w:p>
        </w:tc>
        <w:tc>
          <w:tcPr>
            <w:tcW w:w="0" w:type="auto"/>
            <w:vAlign w:val="center"/>
            <w:hideMark/>
          </w:tcPr>
          <w:p w:rsidR="00593BD0" w:rsidRPr="00B83375" w:rsidRDefault="00593BD0" w:rsidP="00593BD0">
            <w:pPr>
              <w:spacing w:after="0"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Theory / Practical / Laboratory</w:t>
            </w:r>
          </w:p>
        </w:tc>
      </w:tr>
      <w:tr w:rsidR="00593BD0" w:rsidRPr="00B83375" w:rsidTr="00593BD0">
        <w:trPr>
          <w:tblCellSpacing w:w="15" w:type="dxa"/>
        </w:trPr>
        <w:tc>
          <w:tcPr>
            <w:tcW w:w="0" w:type="auto"/>
            <w:vAlign w:val="center"/>
            <w:hideMark/>
          </w:tcPr>
          <w:p w:rsidR="00593BD0" w:rsidRPr="00B83375" w:rsidRDefault="00593BD0" w:rsidP="00593BD0">
            <w:pPr>
              <w:spacing w:after="0"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Credits</w:t>
            </w:r>
          </w:p>
        </w:tc>
        <w:tc>
          <w:tcPr>
            <w:tcW w:w="0" w:type="auto"/>
            <w:vAlign w:val="center"/>
            <w:hideMark/>
          </w:tcPr>
          <w:p w:rsidR="00593BD0" w:rsidRPr="00B83375" w:rsidRDefault="00593BD0" w:rsidP="00593BD0">
            <w:pPr>
              <w:spacing w:after="0"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Subject credits</w:t>
            </w:r>
          </w:p>
        </w:tc>
      </w:tr>
      <w:tr w:rsidR="00593BD0" w:rsidRPr="00B83375" w:rsidTr="00593BD0">
        <w:trPr>
          <w:tblCellSpacing w:w="15" w:type="dxa"/>
        </w:trPr>
        <w:tc>
          <w:tcPr>
            <w:tcW w:w="0" w:type="auto"/>
            <w:vAlign w:val="center"/>
            <w:hideMark/>
          </w:tcPr>
          <w:p w:rsidR="00593BD0" w:rsidRPr="00B83375" w:rsidRDefault="00593BD0" w:rsidP="00593BD0">
            <w:pPr>
              <w:spacing w:after="0"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Internal Marks</w:t>
            </w:r>
          </w:p>
        </w:tc>
        <w:tc>
          <w:tcPr>
            <w:tcW w:w="0" w:type="auto"/>
            <w:vAlign w:val="center"/>
            <w:hideMark/>
          </w:tcPr>
          <w:p w:rsidR="00593BD0" w:rsidRPr="00B83375" w:rsidRDefault="00593BD0" w:rsidP="00593BD0">
            <w:pPr>
              <w:spacing w:after="0"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Internal assessment marks</w:t>
            </w:r>
          </w:p>
        </w:tc>
      </w:tr>
      <w:tr w:rsidR="00593BD0" w:rsidRPr="00B83375" w:rsidTr="00593BD0">
        <w:trPr>
          <w:tblCellSpacing w:w="15" w:type="dxa"/>
        </w:trPr>
        <w:tc>
          <w:tcPr>
            <w:tcW w:w="0" w:type="auto"/>
            <w:vAlign w:val="center"/>
            <w:hideMark/>
          </w:tcPr>
          <w:p w:rsidR="00593BD0" w:rsidRPr="00B83375" w:rsidRDefault="00593BD0" w:rsidP="00593BD0">
            <w:pPr>
              <w:spacing w:after="0"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External Marks</w:t>
            </w:r>
          </w:p>
        </w:tc>
        <w:tc>
          <w:tcPr>
            <w:tcW w:w="0" w:type="auto"/>
            <w:vAlign w:val="center"/>
            <w:hideMark/>
          </w:tcPr>
          <w:p w:rsidR="00593BD0" w:rsidRPr="00B83375" w:rsidRDefault="00593BD0" w:rsidP="00593BD0">
            <w:pPr>
              <w:spacing w:after="0"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External examination marks</w:t>
            </w:r>
          </w:p>
        </w:tc>
      </w:tr>
      <w:tr w:rsidR="00593BD0" w:rsidRPr="00B83375" w:rsidTr="00593BD0">
        <w:trPr>
          <w:tblCellSpacing w:w="15" w:type="dxa"/>
        </w:trPr>
        <w:tc>
          <w:tcPr>
            <w:tcW w:w="0" w:type="auto"/>
            <w:vAlign w:val="center"/>
            <w:hideMark/>
          </w:tcPr>
          <w:p w:rsidR="00593BD0" w:rsidRPr="00B83375" w:rsidRDefault="00593BD0" w:rsidP="00593BD0">
            <w:pPr>
              <w:spacing w:after="0"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Total Marks</w:t>
            </w:r>
          </w:p>
        </w:tc>
        <w:tc>
          <w:tcPr>
            <w:tcW w:w="0" w:type="auto"/>
            <w:vAlign w:val="center"/>
            <w:hideMark/>
          </w:tcPr>
          <w:p w:rsidR="00593BD0" w:rsidRPr="00B83375" w:rsidRDefault="00593BD0" w:rsidP="00593BD0">
            <w:pPr>
              <w:spacing w:after="0"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Maximum marks</w:t>
            </w:r>
          </w:p>
        </w:tc>
      </w:tr>
      <w:tr w:rsidR="00593BD0" w:rsidRPr="00B83375" w:rsidTr="00593BD0">
        <w:trPr>
          <w:tblCellSpacing w:w="15" w:type="dxa"/>
        </w:trPr>
        <w:tc>
          <w:tcPr>
            <w:tcW w:w="0" w:type="auto"/>
            <w:vAlign w:val="center"/>
            <w:hideMark/>
          </w:tcPr>
          <w:p w:rsidR="00593BD0" w:rsidRPr="00B83375" w:rsidRDefault="00593BD0" w:rsidP="00593BD0">
            <w:pPr>
              <w:spacing w:after="0"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Status</w:t>
            </w:r>
          </w:p>
        </w:tc>
        <w:tc>
          <w:tcPr>
            <w:tcW w:w="0" w:type="auto"/>
            <w:vAlign w:val="center"/>
            <w:hideMark/>
          </w:tcPr>
          <w:p w:rsidR="00593BD0" w:rsidRPr="00B83375" w:rsidRDefault="00593BD0" w:rsidP="00593BD0">
            <w:pPr>
              <w:spacing w:after="0"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Active / Inactive</w:t>
            </w:r>
          </w:p>
        </w:tc>
      </w:tr>
    </w:tbl>
    <w:p w:rsidR="00593BD0" w:rsidRPr="00B83375" w:rsidRDefault="00593BD0" w:rsidP="00593BD0">
      <w:pPr>
        <w:spacing w:after="0"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pict>
          <v:rect id="_x0000_i1033" style="width:0;height:1.5pt" o:hralign="center" o:hrstd="t" o:hr="t" fillcolor="#a0a0a0" stroked="f"/>
        </w:pict>
      </w:r>
    </w:p>
    <w:p w:rsidR="00593BD0" w:rsidRPr="00B83375" w:rsidRDefault="00593BD0" w:rsidP="00593B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83375">
        <w:rPr>
          <w:rFonts w:ascii="Times New Roman" w:eastAsia="Times New Roman" w:hAnsi="Times New Roman" w:cs="Times New Roman"/>
          <w:b/>
          <w:bCs/>
          <w:sz w:val="36"/>
          <w:szCs w:val="36"/>
          <w:lang w:eastAsia="en-IN"/>
        </w:rPr>
        <w:t>Validation Rules</w:t>
      </w:r>
    </w:p>
    <w:p w:rsidR="00593BD0" w:rsidRPr="00B83375" w:rsidRDefault="00593BD0" w:rsidP="00593BD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Subject Code must be unique within a regulation. </w:t>
      </w:r>
    </w:p>
    <w:p w:rsidR="00593BD0" w:rsidRPr="00B83375" w:rsidRDefault="00593BD0" w:rsidP="00593BD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Subject Name is mandatory. </w:t>
      </w:r>
    </w:p>
    <w:p w:rsidR="00593BD0" w:rsidRPr="00B83375" w:rsidRDefault="00593BD0" w:rsidP="00593BD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Semester must exist. </w:t>
      </w:r>
    </w:p>
    <w:p w:rsidR="00593BD0" w:rsidRPr="00B83375" w:rsidRDefault="00593BD0" w:rsidP="00593BD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Credits cannot be negative. </w:t>
      </w:r>
    </w:p>
    <w:p w:rsidR="00593BD0" w:rsidRPr="00B83375" w:rsidRDefault="00593BD0" w:rsidP="00593BD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Duplicate subject codes are not allowed. </w:t>
      </w:r>
    </w:p>
    <w:p w:rsidR="00593BD0" w:rsidRPr="00B83375" w:rsidRDefault="00593BD0" w:rsidP="00593BD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Subject cannot be deleted if already used in an examination. </w:t>
      </w:r>
    </w:p>
    <w:p w:rsidR="00593BD0" w:rsidRPr="00B83375" w:rsidRDefault="00593BD0" w:rsidP="00593BD0">
      <w:pPr>
        <w:spacing w:after="0"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pict>
          <v:rect id="_x0000_i1034" style="width:0;height:1.5pt" o:hralign="center" o:hrstd="t" o:hr="t" fillcolor="#a0a0a0" stroked="f"/>
        </w:pict>
      </w:r>
    </w:p>
    <w:p w:rsidR="00593BD0" w:rsidRPr="00B83375" w:rsidRDefault="00593BD0" w:rsidP="00593B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83375">
        <w:rPr>
          <w:rFonts w:ascii="Times New Roman" w:eastAsia="Times New Roman" w:hAnsi="Times New Roman" w:cs="Times New Roman"/>
          <w:b/>
          <w:bCs/>
          <w:sz w:val="36"/>
          <w:szCs w:val="36"/>
          <w:lang w:eastAsia="en-IN"/>
        </w:rPr>
        <w:t>Output</w:t>
      </w:r>
    </w:p>
    <w:p w:rsidR="00593BD0" w:rsidRPr="00B83375" w:rsidRDefault="00593BD0" w:rsidP="00593BD0">
      <w:p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Successfully created subjects become available for:</w:t>
      </w:r>
    </w:p>
    <w:p w:rsidR="00593BD0" w:rsidRPr="00B83375" w:rsidRDefault="00593BD0" w:rsidP="00593BD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Subject Mapping </w:t>
      </w:r>
    </w:p>
    <w:p w:rsidR="00593BD0" w:rsidRPr="00B83375" w:rsidRDefault="00593BD0" w:rsidP="00593BD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lastRenderedPageBreak/>
        <w:t xml:space="preserve">Examination Creation </w:t>
      </w:r>
    </w:p>
    <w:p w:rsidR="00593BD0" w:rsidRPr="00B83375" w:rsidRDefault="00593BD0" w:rsidP="00593BD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Fee Configuration </w:t>
      </w:r>
    </w:p>
    <w:p w:rsidR="00593BD0" w:rsidRPr="00B83375" w:rsidRDefault="00593BD0" w:rsidP="00593BD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Hall Ticket Generation </w:t>
      </w:r>
    </w:p>
    <w:p w:rsidR="00593BD0" w:rsidRPr="00B83375" w:rsidRDefault="00593BD0" w:rsidP="00593BD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Marks Entry </w:t>
      </w:r>
    </w:p>
    <w:p w:rsidR="00593BD0" w:rsidRPr="00B83375" w:rsidRDefault="00593BD0" w:rsidP="00593BD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Result Processing </w:t>
      </w:r>
    </w:p>
    <w:p w:rsidR="00593BD0" w:rsidRPr="00B83375" w:rsidRDefault="00593BD0" w:rsidP="00593BD0">
      <w:pPr>
        <w:spacing w:after="0"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pict>
          <v:rect id="_x0000_i1035" style="width:0;height:1.5pt" o:hralign="center" o:hrstd="t" o:hr="t" fillcolor="#a0a0a0" stroked="f"/>
        </w:pict>
      </w:r>
    </w:p>
    <w:p w:rsidR="00593BD0" w:rsidRPr="00B83375" w:rsidRDefault="00593BD0" w:rsidP="00593B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83375">
        <w:rPr>
          <w:rFonts w:ascii="Times New Roman" w:eastAsia="Times New Roman" w:hAnsi="Times New Roman" w:cs="Times New Roman"/>
          <w:b/>
          <w:bCs/>
          <w:kern w:val="36"/>
          <w:sz w:val="48"/>
          <w:szCs w:val="48"/>
          <w:lang w:eastAsia="en-IN"/>
        </w:rPr>
        <w:t>Workflow 4: Subject Mapping</w:t>
      </w:r>
    </w:p>
    <w:p w:rsidR="00593BD0" w:rsidRPr="00B83375" w:rsidRDefault="00593BD0" w:rsidP="00593B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83375">
        <w:rPr>
          <w:rFonts w:ascii="Times New Roman" w:eastAsia="Times New Roman" w:hAnsi="Times New Roman" w:cs="Times New Roman"/>
          <w:b/>
          <w:bCs/>
          <w:sz w:val="36"/>
          <w:szCs w:val="36"/>
          <w:lang w:eastAsia="en-IN"/>
        </w:rPr>
        <w:t>Overview</w:t>
      </w:r>
    </w:p>
    <w:p w:rsidR="00593BD0" w:rsidRPr="00B83375" w:rsidRDefault="00593BD0" w:rsidP="00593BD0">
      <w:p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The </w:t>
      </w:r>
      <w:r w:rsidRPr="00B83375">
        <w:rPr>
          <w:rFonts w:ascii="Times New Roman" w:eastAsia="Times New Roman" w:hAnsi="Times New Roman" w:cs="Times New Roman"/>
          <w:b/>
          <w:bCs/>
          <w:sz w:val="24"/>
          <w:szCs w:val="24"/>
          <w:lang w:eastAsia="en-IN"/>
        </w:rPr>
        <w:t>Subject Mapping</w:t>
      </w:r>
      <w:r w:rsidRPr="00B83375">
        <w:rPr>
          <w:rFonts w:ascii="Times New Roman" w:eastAsia="Times New Roman" w:hAnsi="Times New Roman" w:cs="Times New Roman"/>
          <w:sz w:val="24"/>
          <w:szCs w:val="24"/>
          <w:lang w:eastAsia="en-IN"/>
        </w:rPr>
        <w:t xml:space="preserve"> module associates subjects with specific academic batches, semesters, branches, and courses. This mapping enables the system to determine which students are eligible for a particular examination.</w:t>
      </w:r>
    </w:p>
    <w:p w:rsidR="00593BD0" w:rsidRPr="00B83375" w:rsidRDefault="00593BD0" w:rsidP="00593BD0">
      <w:p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Rather than manually selecting students during examination creation, the system automatically identifies eligible students based on predefined mappings.</w:t>
      </w:r>
    </w:p>
    <w:p w:rsidR="00593BD0" w:rsidRPr="00B83375" w:rsidRDefault="00593BD0" w:rsidP="00593BD0">
      <w:pPr>
        <w:spacing w:after="0"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pict>
          <v:rect id="_x0000_i1036" style="width:0;height:1.5pt" o:hralign="center" o:hrstd="t" o:hr="t" fillcolor="#a0a0a0" stroked="f"/>
        </w:pict>
      </w:r>
    </w:p>
    <w:p w:rsidR="00593BD0" w:rsidRPr="00B83375" w:rsidRDefault="00593BD0" w:rsidP="00593B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83375">
        <w:rPr>
          <w:rFonts w:ascii="Times New Roman" w:eastAsia="Times New Roman" w:hAnsi="Times New Roman" w:cs="Times New Roman"/>
          <w:b/>
          <w:bCs/>
          <w:sz w:val="36"/>
          <w:szCs w:val="36"/>
          <w:lang w:eastAsia="en-IN"/>
        </w:rPr>
        <w:t>Purpose</w:t>
      </w:r>
    </w:p>
    <w:p w:rsidR="00593BD0" w:rsidRPr="00B83375" w:rsidRDefault="00593BD0" w:rsidP="00593BD0">
      <w:p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The purpose of this module is to establish the relationship between academic regulations, courses, branches, semesters, batches, and their corresponding subjects.</w:t>
      </w:r>
    </w:p>
    <w:p w:rsidR="00593BD0" w:rsidRPr="00B83375" w:rsidRDefault="00593BD0" w:rsidP="00593BD0">
      <w:p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This ensures that examination creation and fee generation occur automatically for the correct group of students.</w:t>
      </w:r>
    </w:p>
    <w:p w:rsidR="00593BD0" w:rsidRPr="00B83375" w:rsidRDefault="00593BD0" w:rsidP="00593BD0">
      <w:pPr>
        <w:spacing w:after="0"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pict>
          <v:rect id="_x0000_i1037" style="width:0;height:1.5pt" o:hralign="center" o:hrstd="t" o:hr="t" fillcolor="#a0a0a0" stroked="f"/>
        </w:pict>
      </w:r>
    </w:p>
    <w:p w:rsidR="00593BD0" w:rsidRPr="00B83375" w:rsidRDefault="00593BD0" w:rsidP="00593B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83375">
        <w:rPr>
          <w:rFonts w:ascii="Times New Roman" w:eastAsia="Times New Roman" w:hAnsi="Times New Roman" w:cs="Times New Roman"/>
          <w:b/>
          <w:bCs/>
          <w:sz w:val="36"/>
          <w:szCs w:val="36"/>
          <w:lang w:eastAsia="en-IN"/>
        </w:rPr>
        <w:t>Functional Flow</w:t>
      </w:r>
    </w:p>
    <w:p w:rsidR="00593BD0" w:rsidRPr="00B83375" w:rsidRDefault="00593BD0" w:rsidP="00593BD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Administrator selects a regulation. </w:t>
      </w:r>
    </w:p>
    <w:p w:rsidR="00593BD0" w:rsidRPr="00B83375" w:rsidRDefault="00593BD0" w:rsidP="00593BD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Selects the applicable course. </w:t>
      </w:r>
    </w:p>
    <w:p w:rsidR="00593BD0" w:rsidRPr="00B83375" w:rsidRDefault="00593BD0" w:rsidP="00593BD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Selects the branch. </w:t>
      </w:r>
    </w:p>
    <w:p w:rsidR="00593BD0" w:rsidRPr="00B83375" w:rsidRDefault="00593BD0" w:rsidP="00593BD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Selects the academic batch. </w:t>
      </w:r>
    </w:p>
    <w:p w:rsidR="00593BD0" w:rsidRPr="00B83375" w:rsidRDefault="00593BD0" w:rsidP="00593BD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Selects the semester. </w:t>
      </w:r>
    </w:p>
    <w:p w:rsidR="00593BD0" w:rsidRPr="00B83375" w:rsidRDefault="00593BD0" w:rsidP="00593BD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System displays available subjects. </w:t>
      </w:r>
    </w:p>
    <w:p w:rsidR="00593BD0" w:rsidRPr="00B83375" w:rsidRDefault="00593BD0" w:rsidP="00593BD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Administrator selects applicable subjects. </w:t>
      </w:r>
    </w:p>
    <w:p w:rsidR="00593BD0" w:rsidRPr="00B83375" w:rsidRDefault="00593BD0" w:rsidP="00593BD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Mapping is saved. </w:t>
      </w:r>
    </w:p>
    <w:p w:rsidR="00593BD0" w:rsidRPr="00B83375" w:rsidRDefault="00593BD0" w:rsidP="00593BD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 xml:space="preserve">Subjects become eligible for examination creation. </w:t>
      </w:r>
    </w:p>
    <w:p w:rsidR="00593BD0" w:rsidRPr="00B83375" w:rsidRDefault="00593BD0" w:rsidP="00593B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83375">
        <w:rPr>
          <w:rFonts w:ascii="Times New Roman" w:eastAsia="Times New Roman" w:hAnsi="Times New Roman" w:cs="Times New Roman"/>
          <w:b/>
          <w:bCs/>
          <w:sz w:val="36"/>
          <w:szCs w:val="36"/>
          <w:lang w:eastAsia="en-IN"/>
        </w:rPr>
        <w:t>Mapping Components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457"/>
        <w:gridCol w:w="5679"/>
      </w:tblGrid>
      <w:tr w:rsidR="00593BD0" w:rsidRPr="00B83375" w:rsidTr="00593BD0">
        <w:trPr>
          <w:tblHeader/>
          <w:tblCellSpacing w:w="15" w:type="dxa"/>
        </w:trPr>
        <w:tc>
          <w:tcPr>
            <w:tcW w:w="3412" w:type="dxa"/>
            <w:vAlign w:val="center"/>
            <w:hideMark/>
          </w:tcPr>
          <w:p w:rsidR="00593BD0" w:rsidRPr="00B83375" w:rsidRDefault="00593BD0" w:rsidP="00593BD0">
            <w:pPr>
              <w:spacing w:after="0" w:line="240" w:lineRule="auto"/>
              <w:jc w:val="center"/>
              <w:rPr>
                <w:rFonts w:ascii="Times New Roman" w:eastAsia="Times New Roman" w:hAnsi="Times New Roman" w:cs="Times New Roman"/>
                <w:b/>
                <w:bCs/>
                <w:sz w:val="24"/>
                <w:szCs w:val="24"/>
                <w:lang w:eastAsia="en-IN"/>
              </w:rPr>
            </w:pPr>
            <w:r w:rsidRPr="00B83375">
              <w:rPr>
                <w:rFonts w:ascii="Times New Roman" w:eastAsia="Times New Roman" w:hAnsi="Times New Roman" w:cs="Times New Roman"/>
                <w:b/>
                <w:bCs/>
                <w:sz w:val="24"/>
                <w:szCs w:val="24"/>
                <w:lang w:eastAsia="en-IN"/>
              </w:rPr>
              <w:t>Component</w:t>
            </w:r>
          </w:p>
        </w:tc>
        <w:tc>
          <w:tcPr>
            <w:tcW w:w="5634" w:type="dxa"/>
            <w:vAlign w:val="center"/>
            <w:hideMark/>
          </w:tcPr>
          <w:p w:rsidR="00593BD0" w:rsidRPr="00B83375" w:rsidRDefault="00593BD0" w:rsidP="00593BD0">
            <w:pPr>
              <w:spacing w:after="0" w:line="240" w:lineRule="auto"/>
              <w:jc w:val="center"/>
              <w:rPr>
                <w:rFonts w:ascii="Times New Roman" w:eastAsia="Times New Roman" w:hAnsi="Times New Roman" w:cs="Times New Roman"/>
                <w:b/>
                <w:bCs/>
                <w:sz w:val="24"/>
                <w:szCs w:val="24"/>
                <w:lang w:eastAsia="en-IN"/>
              </w:rPr>
            </w:pPr>
            <w:r w:rsidRPr="00B83375">
              <w:rPr>
                <w:rFonts w:ascii="Times New Roman" w:eastAsia="Times New Roman" w:hAnsi="Times New Roman" w:cs="Times New Roman"/>
                <w:b/>
                <w:bCs/>
                <w:sz w:val="24"/>
                <w:szCs w:val="24"/>
                <w:lang w:eastAsia="en-IN"/>
              </w:rPr>
              <w:t>Description</w:t>
            </w:r>
          </w:p>
        </w:tc>
      </w:tr>
      <w:tr w:rsidR="00593BD0" w:rsidRPr="00B83375" w:rsidTr="00593BD0">
        <w:trPr>
          <w:tblCellSpacing w:w="15" w:type="dxa"/>
        </w:trPr>
        <w:tc>
          <w:tcPr>
            <w:tcW w:w="3412" w:type="dxa"/>
            <w:vAlign w:val="center"/>
            <w:hideMark/>
          </w:tcPr>
          <w:p w:rsidR="00593BD0" w:rsidRPr="00B83375" w:rsidRDefault="00593BD0" w:rsidP="00593BD0">
            <w:pPr>
              <w:spacing w:after="0"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lastRenderedPageBreak/>
              <w:t>Regulation</w:t>
            </w:r>
          </w:p>
        </w:tc>
        <w:tc>
          <w:tcPr>
            <w:tcW w:w="5634" w:type="dxa"/>
            <w:vAlign w:val="center"/>
            <w:hideMark/>
          </w:tcPr>
          <w:p w:rsidR="00593BD0" w:rsidRPr="00B83375" w:rsidRDefault="00593BD0" w:rsidP="00593BD0">
            <w:pPr>
              <w:spacing w:after="0"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Academic Regulation</w:t>
            </w:r>
          </w:p>
        </w:tc>
      </w:tr>
      <w:tr w:rsidR="00593BD0" w:rsidRPr="00B83375" w:rsidTr="00593BD0">
        <w:trPr>
          <w:tblCellSpacing w:w="15" w:type="dxa"/>
        </w:trPr>
        <w:tc>
          <w:tcPr>
            <w:tcW w:w="3412" w:type="dxa"/>
            <w:vAlign w:val="center"/>
            <w:hideMark/>
          </w:tcPr>
          <w:p w:rsidR="00593BD0" w:rsidRPr="00B83375" w:rsidRDefault="00593BD0" w:rsidP="00593BD0">
            <w:pPr>
              <w:spacing w:after="0"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Course</w:t>
            </w:r>
          </w:p>
        </w:tc>
        <w:tc>
          <w:tcPr>
            <w:tcW w:w="5634" w:type="dxa"/>
            <w:vAlign w:val="center"/>
            <w:hideMark/>
          </w:tcPr>
          <w:p w:rsidR="00593BD0" w:rsidRPr="00B83375" w:rsidRDefault="00593BD0" w:rsidP="00593BD0">
            <w:pPr>
              <w:spacing w:after="0"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Degree Program</w:t>
            </w:r>
          </w:p>
        </w:tc>
      </w:tr>
      <w:tr w:rsidR="00593BD0" w:rsidRPr="00B83375" w:rsidTr="00593BD0">
        <w:trPr>
          <w:tblCellSpacing w:w="15" w:type="dxa"/>
        </w:trPr>
        <w:tc>
          <w:tcPr>
            <w:tcW w:w="3412" w:type="dxa"/>
            <w:vAlign w:val="center"/>
            <w:hideMark/>
          </w:tcPr>
          <w:p w:rsidR="00593BD0" w:rsidRPr="00B83375" w:rsidRDefault="00593BD0" w:rsidP="00593BD0">
            <w:pPr>
              <w:spacing w:after="0"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Branch</w:t>
            </w:r>
          </w:p>
        </w:tc>
        <w:tc>
          <w:tcPr>
            <w:tcW w:w="5634" w:type="dxa"/>
            <w:vAlign w:val="center"/>
            <w:hideMark/>
          </w:tcPr>
          <w:p w:rsidR="00593BD0" w:rsidRPr="00B83375" w:rsidRDefault="00593BD0" w:rsidP="00593BD0">
            <w:pPr>
              <w:spacing w:after="0"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Department</w:t>
            </w:r>
          </w:p>
        </w:tc>
      </w:tr>
      <w:tr w:rsidR="00593BD0" w:rsidRPr="00B83375" w:rsidTr="00593BD0">
        <w:trPr>
          <w:tblCellSpacing w:w="15" w:type="dxa"/>
        </w:trPr>
        <w:tc>
          <w:tcPr>
            <w:tcW w:w="3412" w:type="dxa"/>
            <w:vAlign w:val="center"/>
            <w:hideMark/>
          </w:tcPr>
          <w:p w:rsidR="00593BD0" w:rsidRPr="00B83375" w:rsidRDefault="00593BD0" w:rsidP="00593BD0">
            <w:pPr>
              <w:spacing w:after="0"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Batch</w:t>
            </w:r>
          </w:p>
        </w:tc>
        <w:tc>
          <w:tcPr>
            <w:tcW w:w="5634" w:type="dxa"/>
            <w:vAlign w:val="center"/>
            <w:hideMark/>
          </w:tcPr>
          <w:p w:rsidR="00593BD0" w:rsidRPr="00B83375" w:rsidRDefault="00593BD0" w:rsidP="00593BD0">
            <w:pPr>
              <w:spacing w:after="0"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Admission Batch</w:t>
            </w:r>
          </w:p>
        </w:tc>
      </w:tr>
      <w:tr w:rsidR="00593BD0" w:rsidRPr="00B83375" w:rsidTr="00593BD0">
        <w:trPr>
          <w:tblCellSpacing w:w="15" w:type="dxa"/>
        </w:trPr>
        <w:tc>
          <w:tcPr>
            <w:tcW w:w="3412" w:type="dxa"/>
            <w:vAlign w:val="center"/>
            <w:hideMark/>
          </w:tcPr>
          <w:p w:rsidR="00593BD0" w:rsidRPr="00B83375" w:rsidRDefault="00593BD0" w:rsidP="00593BD0">
            <w:pPr>
              <w:spacing w:after="0"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Semester</w:t>
            </w:r>
          </w:p>
        </w:tc>
        <w:tc>
          <w:tcPr>
            <w:tcW w:w="5634" w:type="dxa"/>
            <w:vAlign w:val="center"/>
            <w:hideMark/>
          </w:tcPr>
          <w:p w:rsidR="00593BD0" w:rsidRPr="00B83375" w:rsidRDefault="00593BD0" w:rsidP="00593BD0">
            <w:pPr>
              <w:spacing w:after="0"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Academic Semester</w:t>
            </w:r>
          </w:p>
        </w:tc>
      </w:tr>
      <w:tr w:rsidR="00593BD0" w:rsidRPr="00B83375" w:rsidTr="00593BD0">
        <w:trPr>
          <w:tblCellSpacing w:w="15" w:type="dxa"/>
        </w:trPr>
        <w:tc>
          <w:tcPr>
            <w:tcW w:w="3412" w:type="dxa"/>
            <w:vAlign w:val="center"/>
            <w:hideMark/>
          </w:tcPr>
          <w:p w:rsidR="00593BD0" w:rsidRPr="00B83375" w:rsidRDefault="00593BD0" w:rsidP="00593BD0">
            <w:pPr>
              <w:spacing w:after="0"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Subjects</w:t>
            </w:r>
          </w:p>
        </w:tc>
        <w:tc>
          <w:tcPr>
            <w:tcW w:w="5634" w:type="dxa"/>
            <w:vAlign w:val="center"/>
            <w:hideMark/>
          </w:tcPr>
          <w:p w:rsidR="00593BD0" w:rsidRPr="00B83375" w:rsidRDefault="00593BD0" w:rsidP="00593BD0">
            <w:pPr>
              <w:spacing w:after="0" w:line="240" w:lineRule="auto"/>
              <w:rPr>
                <w:rFonts w:ascii="Times New Roman" w:eastAsia="Times New Roman" w:hAnsi="Times New Roman" w:cs="Times New Roman"/>
                <w:sz w:val="24"/>
                <w:szCs w:val="24"/>
                <w:lang w:eastAsia="en-IN"/>
              </w:rPr>
            </w:pPr>
            <w:r w:rsidRPr="00B83375">
              <w:rPr>
                <w:rFonts w:ascii="Times New Roman" w:eastAsia="Times New Roman" w:hAnsi="Times New Roman" w:cs="Times New Roman"/>
                <w:sz w:val="24"/>
                <w:szCs w:val="24"/>
                <w:lang w:eastAsia="en-IN"/>
              </w:rPr>
              <w:t>List of Applicable Subjects</w:t>
            </w:r>
          </w:p>
        </w:tc>
      </w:tr>
    </w:tbl>
    <w:p w:rsidR="002D710D" w:rsidRPr="00B83375" w:rsidRDefault="002D710D">
      <w:pPr>
        <w:rPr>
          <w:rFonts w:ascii="Times New Roman" w:hAnsi="Times New Roman" w:cs="Times New Roman"/>
        </w:rPr>
      </w:pPr>
    </w:p>
    <w:p w:rsidR="00593BD0" w:rsidRPr="00B83375" w:rsidRDefault="00593BD0">
      <w:pPr>
        <w:rPr>
          <w:rFonts w:ascii="Times New Roman" w:hAnsi="Times New Roman" w:cs="Times New Roman"/>
        </w:rPr>
      </w:pPr>
      <w:r w:rsidRPr="00B83375">
        <w:rPr>
          <w:rFonts w:ascii="Times New Roman" w:hAnsi="Times New Roman" w:cs="Times New Roman"/>
          <w:noProof/>
          <w:lang w:eastAsia="en-IN"/>
        </w:rPr>
        <w:drawing>
          <wp:inline distT="0" distB="0" distL="0" distR="0" wp14:anchorId="68F6B97B" wp14:editId="5C36A023">
            <wp:extent cx="5731510" cy="3821007"/>
            <wp:effectExtent l="0" t="0" r="2540" b="8255"/>
            <wp:docPr id="5" name="Picture 5" descr="E:\downloads\ChatGPT Image Jul 10, 2026, 05_35_07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E:\downloads\ChatGPT Image Jul 10, 2026, 05_35_07 PM.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1007"/>
                    </a:xfrm>
                    <a:prstGeom prst="rect">
                      <a:avLst/>
                    </a:prstGeom>
                    <a:noFill/>
                    <a:ln>
                      <a:noFill/>
                    </a:ln>
                  </pic:spPr>
                </pic:pic>
              </a:graphicData>
            </a:graphic>
          </wp:inline>
        </w:drawing>
      </w:r>
    </w:p>
    <w:p w:rsidR="00593BD0" w:rsidRPr="00B83375" w:rsidRDefault="00593BD0" w:rsidP="00593BD0">
      <w:pPr>
        <w:pStyle w:val="Heading1"/>
      </w:pPr>
      <w:r w:rsidRPr="00B83375">
        <w:t>Workflow 5: Examination Creation</w:t>
      </w:r>
    </w:p>
    <w:p w:rsidR="00593BD0" w:rsidRPr="00B83375" w:rsidRDefault="00593BD0" w:rsidP="00593BD0">
      <w:pPr>
        <w:pStyle w:val="Heading2"/>
      </w:pPr>
      <w:r w:rsidRPr="00B83375">
        <w:t>Overview</w:t>
      </w:r>
    </w:p>
    <w:p w:rsidR="00593BD0" w:rsidRPr="00B83375" w:rsidRDefault="00593BD0" w:rsidP="00593BD0">
      <w:pPr>
        <w:pStyle w:val="NormalWeb"/>
      </w:pPr>
      <w:r w:rsidRPr="00B83375">
        <w:t xml:space="preserve">The </w:t>
      </w:r>
      <w:r w:rsidRPr="00B83375">
        <w:rPr>
          <w:rStyle w:val="Strong"/>
        </w:rPr>
        <w:t>Examination Creation</w:t>
      </w:r>
      <w:r w:rsidRPr="00B83375">
        <w:t xml:space="preserve"> module is the core component of the Examination Management System. It enables the Examination Cell to configure and organize examination sessions by selecting the applicable regulation, academic hierarchy, mapped subjects, fee structure, schedules, and examination rules.</w:t>
      </w:r>
    </w:p>
    <w:p w:rsidR="00593BD0" w:rsidRPr="00B83375" w:rsidRDefault="00593BD0" w:rsidP="00593BD0">
      <w:pPr>
        <w:pStyle w:val="NormalWeb"/>
      </w:pPr>
      <w:r w:rsidRPr="00B83375">
        <w:t>The module is designed to automate the examination setup process while ensuring that only eligible students belonging to the selected regulation, batch, branch, and semester can participate in the examination.</w:t>
      </w:r>
    </w:p>
    <w:p w:rsidR="00593BD0" w:rsidRPr="00B83375" w:rsidRDefault="00593BD0" w:rsidP="00593BD0">
      <w:pPr>
        <w:rPr>
          <w:rFonts w:ascii="Times New Roman" w:hAnsi="Times New Roman" w:cs="Times New Roman"/>
        </w:rPr>
      </w:pPr>
      <w:r w:rsidRPr="00B83375">
        <w:rPr>
          <w:rFonts w:ascii="Times New Roman" w:hAnsi="Times New Roman" w:cs="Times New Roman"/>
        </w:rPr>
        <w:pict>
          <v:rect id="_x0000_i1038" style="width:0;height:1.5pt" o:hralign="center" o:hrstd="t" o:hr="t" fillcolor="#a0a0a0" stroked="f"/>
        </w:pict>
      </w:r>
    </w:p>
    <w:p w:rsidR="00593BD0" w:rsidRPr="00B83375" w:rsidRDefault="00593BD0" w:rsidP="00593BD0">
      <w:pPr>
        <w:pStyle w:val="Heading2"/>
      </w:pPr>
      <w:r w:rsidRPr="00B83375">
        <w:lastRenderedPageBreak/>
        <w:t>Purpose</w:t>
      </w:r>
    </w:p>
    <w:p w:rsidR="00593BD0" w:rsidRPr="00B83375" w:rsidRDefault="00593BD0" w:rsidP="00593BD0">
      <w:pPr>
        <w:pStyle w:val="NormalWeb"/>
      </w:pPr>
      <w:r w:rsidRPr="00B83375">
        <w:t>The primary objective of this module is to simplify the creation of examination sessions through a configuration-driven approach, eliminating repetitive manual work and reducing administrative errors.</w:t>
      </w:r>
    </w:p>
    <w:p w:rsidR="00593BD0" w:rsidRPr="00B83375" w:rsidRDefault="00593BD0" w:rsidP="00593BD0">
      <w:pPr>
        <w:pStyle w:val="NormalWeb"/>
      </w:pPr>
      <w:r w:rsidRPr="00B83375">
        <w:t>The module ensures that examination details, fee structures, schedules, and eligibility rules are centrally managed before the examination is published.</w:t>
      </w:r>
    </w:p>
    <w:p w:rsidR="00593BD0" w:rsidRPr="00B83375" w:rsidRDefault="00593BD0" w:rsidP="00593BD0">
      <w:pPr>
        <w:rPr>
          <w:rFonts w:ascii="Times New Roman" w:hAnsi="Times New Roman" w:cs="Times New Roman"/>
        </w:rPr>
      </w:pPr>
      <w:r w:rsidRPr="00B83375">
        <w:rPr>
          <w:rFonts w:ascii="Times New Roman" w:hAnsi="Times New Roman" w:cs="Times New Roman"/>
        </w:rPr>
        <w:pict>
          <v:rect id="_x0000_i1039" style="width:0;height:1.5pt" o:hralign="center" o:hrstd="t" o:hr="t" fillcolor="#a0a0a0" stroked="f"/>
        </w:pict>
      </w:r>
    </w:p>
    <w:p w:rsidR="00593BD0" w:rsidRPr="00B83375" w:rsidRDefault="00593BD0" w:rsidP="00593BD0">
      <w:pPr>
        <w:pStyle w:val="Heading2"/>
      </w:pPr>
      <w:r w:rsidRPr="00B83375">
        <w:t>Functional Flow</w:t>
      </w:r>
    </w:p>
    <w:p w:rsidR="00593BD0" w:rsidRPr="00B83375" w:rsidRDefault="00593BD0" w:rsidP="00593BD0">
      <w:pPr>
        <w:numPr>
          <w:ilvl w:val="0"/>
          <w:numId w:val="15"/>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Examination Cell initiates examination creation. </w:t>
      </w:r>
    </w:p>
    <w:p w:rsidR="00593BD0" w:rsidRPr="00B83375" w:rsidRDefault="00593BD0" w:rsidP="00593BD0">
      <w:pPr>
        <w:numPr>
          <w:ilvl w:val="0"/>
          <w:numId w:val="15"/>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Select the applicable regulation. </w:t>
      </w:r>
    </w:p>
    <w:p w:rsidR="00593BD0" w:rsidRPr="00B83375" w:rsidRDefault="00593BD0" w:rsidP="00593BD0">
      <w:pPr>
        <w:numPr>
          <w:ilvl w:val="0"/>
          <w:numId w:val="15"/>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Select the course, branch, batch, and semester. </w:t>
      </w:r>
    </w:p>
    <w:p w:rsidR="00593BD0" w:rsidRPr="00B83375" w:rsidRDefault="00593BD0" w:rsidP="00593BD0">
      <w:pPr>
        <w:numPr>
          <w:ilvl w:val="0"/>
          <w:numId w:val="15"/>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System retrieves all mapped subjects automatically. </w:t>
      </w:r>
    </w:p>
    <w:p w:rsidR="00593BD0" w:rsidRPr="00B83375" w:rsidRDefault="00593BD0" w:rsidP="00593BD0">
      <w:pPr>
        <w:numPr>
          <w:ilvl w:val="0"/>
          <w:numId w:val="15"/>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Administrator selects the subjects for the examination. </w:t>
      </w:r>
    </w:p>
    <w:p w:rsidR="00593BD0" w:rsidRPr="00B83375" w:rsidRDefault="00593BD0" w:rsidP="00593BD0">
      <w:pPr>
        <w:numPr>
          <w:ilvl w:val="0"/>
          <w:numId w:val="15"/>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Configure subject-wise examination fees. </w:t>
      </w:r>
    </w:p>
    <w:p w:rsidR="00593BD0" w:rsidRPr="00B83375" w:rsidRDefault="00593BD0" w:rsidP="00593BD0">
      <w:pPr>
        <w:numPr>
          <w:ilvl w:val="0"/>
          <w:numId w:val="15"/>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Configure package examination fee (if applicable). </w:t>
      </w:r>
    </w:p>
    <w:p w:rsidR="00593BD0" w:rsidRPr="00B83375" w:rsidRDefault="00593BD0" w:rsidP="00593BD0">
      <w:pPr>
        <w:numPr>
          <w:ilvl w:val="0"/>
          <w:numId w:val="15"/>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Enter examination details. </w:t>
      </w:r>
    </w:p>
    <w:p w:rsidR="00593BD0" w:rsidRPr="00B83375" w:rsidRDefault="00593BD0" w:rsidP="00593BD0">
      <w:pPr>
        <w:numPr>
          <w:ilvl w:val="0"/>
          <w:numId w:val="15"/>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Configure application and payment dates. </w:t>
      </w:r>
    </w:p>
    <w:p w:rsidR="00593BD0" w:rsidRPr="00B83375" w:rsidRDefault="00593BD0" w:rsidP="00593BD0">
      <w:pPr>
        <w:numPr>
          <w:ilvl w:val="0"/>
          <w:numId w:val="15"/>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Configure late fee and penalty rules. </w:t>
      </w:r>
    </w:p>
    <w:p w:rsidR="00593BD0" w:rsidRPr="00B83375" w:rsidRDefault="00593BD0" w:rsidP="00593BD0">
      <w:pPr>
        <w:numPr>
          <w:ilvl w:val="0"/>
          <w:numId w:val="15"/>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Add examination instructions and supporting documents. </w:t>
      </w:r>
    </w:p>
    <w:p w:rsidR="00593BD0" w:rsidRPr="00B83375" w:rsidRDefault="00593BD0" w:rsidP="00593BD0">
      <w:pPr>
        <w:numPr>
          <w:ilvl w:val="0"/>
          <w:numId w:val="15"/>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Review the complete configuration. </w:t>
      </w:r>
    </w:p>
    <w:p w:rsidR="00593BD0" w:rsidRPr="00B83375" w:rsidRDefault="00593BD0" w:rsidP="00593BD0">
      <w:pPr>
        <w:numPr>
          <w:ilvl w:val="0"/>
          <w:numId w:val="15"/>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Save the examination. </w:t>
      </w:r>
    </w:p>
    <w:p w:rsidR="00593BD0" w:rsidRPr="00B83375" w:rsidRDefault="00593BD0" w:rsidP="00593BD0">
      <w:pPr>
        <w:numPr>
          <w:ilvl w:val="0"/>
          <w:numId w:val="15"/>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Examination status becomes </w:t>
      </w:r>
      <w:r w:rsidRPr="00B83375">
        <w:rPr>
          <w:rStyle w:val="Strong"/>
          <w:rFonts w:ascii="Times New Roman" w:hAnsi="Times New Roman" w:cs="Times New Roman"/>
        </w:rPr>
        <w:t>Pending Approval</w:t>
      </w:r>
      <w:r w:rsidRPr="00B83375">
        <w:rPr>
          <w:rFonts w:ascii="Times New Roman" w:hAnsi="Times New Roman" w:cs="Times New Roman"/>
        </w:rPr>
        <w:t xml:space="preserve">. </w:t>
      </w:r>
    </w:p>
    <w:p w:rsidR="00593BD0" w:rsidRPr="00B83375" w:rsidRDefault="00593BD0" w:rsidP="00593BD0">
      <w:pPr>
        <w:spacing w:after="0"/>
        <w:rPr>
          <w:rFonts w:ascii="Times New Roman" w:hAnsi="Times New Roman" w:cs="Times New Roman"/>
        </w:rPr>
      </w:pPr>
      <w:r w:rsidRPr="00B83375">
        <w:rPr>
          <w:rFonts w:ascii="Times New Roman" w:hAnsi="Times New Roman" w:cs="Times New Roman"/>
        </w:rPr>
        <w:pict>
          <v:rect id="_x0000_i1040" style="width:0;height:1.5pt" o:hralign="center" o:hrstd="t" o:hr="t" fillcolor="#a0a0a0" stroked="f"/>
        </w:pict>
      </w:r>
    </w:p>
    <w:p w:rsidR="00593BD0" w:rsidRPr="00B83375" w:rsidRDefault="00593BD0" w:rsidP="00593BD0">
      <w:pPr>
        <w:pStyle w:val="Heading2"/>
      </w:pPr>
      <w:r w:rsidRPr="00B83375">
        <w:t>Examination Configuration</w:t>
      </w:r>
    </w:p>
    <w:p w:rsidR="00593BD0" w:rsidRPr="00B83375" w:rsidRDefault="00593BD0" w:rsidP="00593BD0">
      <w:pPr>
        <w:pStyle w:val="NormalWeb"/>
      </w:pPr>
      <w:r w:rsidRPr="00B83375">
        <w:t>Each examination contains the following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0"/>
        <w:gridCol w:w="4420"/>
      </w:tblGrid>
      <w:tr w:rsidR="00593BD0" w:rsidRPr="00B83375" w:rsidTr="00593BD0">
        <w:trPr>
          <w:tblHeader/>
          <w:tblCellSpacing w:w="15" w:type="dxa"/>
        </w:trPr>
        <w:tc>
          <w:tcPr>
            <w:tcW w:w="0" w:type="auto"/>
            <w:vAlign w:val="center"/>
            <w:hideMark/>
          </w:tcPr>
          <w:p w:rsidR="00593BD0" w:rsidRPr="00B83375" w:rsidRDefault="00593BD0">
            <w:pPr>
              <w:jc w:val="center"/>
              <w:rPr>
                <w:rFonts w:ascii="Times New Roman" w:hAnsi="Times New Roman" w:cs="Times New Roman"/>
                <w:b/>
                <w:bCs/>
                <w:sz w:val="24"/>
                <w:szCs w:val="24"/>
              </w:rPr>
            </w:pPr>
            <w:r w:rsidRPr="00B83375">
              <w:rPr>
                <w:rFonts w:ascii="Times New Roman" w:hAnsi="Times New Roman" w:cs="Times New Roman"/>
                <w:b/>
                <w:bCs/>
              </w:rPr>
              <w:t>Field</w:t>
            </w:r>
          </w:p>
        </w:tc>
        <w:tc>
          <w:tcPr>
            <w:tcW w:w="0" w:type="auto"/>
            <w:vAlign w:val="center"/>
            <w:hideMark/>
          </w:tcPr>
          <w:p w:rsidR="00593BD0" w:rsidRPr="00B83375" w:rsidRDefault="00593BD0">
            <w:pPr>
              <w:jc w:val="center"/>
              <w:rPr>
                <w:rFonts w:ascii="Times New Roman" w:hAnsi="Times New Roman" w:cs="Times New Roman"/>
                <w:b/>
                <w:bCs/>
                <w:sz w:val="24"/>
                <w:szCs w:val="24"/>
              </w:rPr>
            </w:pPr>
            <w:r w:rsidRPr="00B83375">
              <w:rPr>
                <w:rFonts w:ascii="Times New Roman" w:hAnsi="Times New Roman" w:cs="Times New Roman"/>
                <w:b/>
                <w:bCs/>
              </w:rPr>
              <w:t>Description</w:t>
            </w:r>
          </w:p>
        </w:tc>
      </w:tr>
      <w:tr w:rsidR="00593BD0" w:rsidRPr="00B83375" w:rsidTr="00593BD0">
        <w:trPr>
          <w:tblCellSpacing w:w="15" w:type="dxa"/>
        </w:trPr>
        <w:tc>
          <w:tcPr>
            <w:tcW w:w="0" w:type="auto"/>
            <w:vAlign w:val="center"/>
            <w:hideMark/>
          </w:tcPr>
          <w:p w:rsidR="00593BD0" w:rsidRPr="00B83375" w:rsidRDefault="00593BD0">
            <w:pPr>
              <w:rPr>
                <w:rFonts w:ascii="Times New Roman" w:hAnsi="Times New Roman" w:cs="Times New Roman"/>
                <w:sz w:val="24"/>
                <w:szCs w:val="24"/>
              </w:rPr>
            </w:pPr>
            <w:r w:rsidRPr="00B83375">
              <w:rPr>
                <w:rFonts w:ascii="Times New Roman" w:hAnsi="Times New Roman" w:cs="Times New Roman"/>
              </w:rPr>
              <w:t>Examination Name</w:t>
            </w:r>
          </w:p>
        </w:tc>
        <w:tc>
          <w:tcPr>
            <w:tcW w:w="0" w:type="auto"/>
            <w:vAlign w:val="center"/>
            <w:hideMark/>
          </w:tcPr>
          <w:p w:rsidR="00593BD0" w:rsidRPr="00B83375" w:rsidRDefault="00593BD0">
            <w:pPr>
              <w:rPr>
                <w:rFonts w:ascii="Times New Roman" w:hAnsi="Times New Roman" w:cs="Times New Roman"/>
                <w:sz w:val="24"/>
                <w:szCs w:val="24"/>
              </w:rPr>
            </w:pPr>
            <w:r w:rsidRPr="00B83375">
              <w:rPr>
                <w:rFonts w:ascii="Times New Roman" w:hAnsi="Times New Roman" w:cs="Times New Roman"/>
              </w:rPr>
              <w:t>Name of the examination</w:t>
            </w:r>
          </w:p>
        </w:tc>
      </w:tr>
      <w:tr w:rsidR="00593BD0" w:rsidRPr="00B83375" w:rsidTr="00593BD0">
        <w:trPr>
          <w:tblCellSpacing w:w="15" w:type="dxa"/>
        </w:trPr>
        <w:tc>
          <w:tcPr>
            <w:tcW w:w="0" w:type="auto"/>
            <w:vAlign w:val="center"/>
            <w:hideMark/>
          </w:tcPr>
          <w:p w:rsidR="00593BD0" w:rsidRPr="00B83375" w:rsidRDefault="00593BD0">
            <w:pPr>
              <w:rPr>
                <w:rFonts w:ascii="Times New Roman" w:hAnsi="Times New Roman" w:cs="Times New Roman"/>
                <w:sz w:val="24"/>
                <w:szCs w:val="24"/>
              </w:rPr>
            </w:pPr>
            <w:r w:rsidRPr="00B83375">
              <w:rPr>
                <w:rFonts w:ascii="Times New Roman" w:hAnsi="Times New Roman" w:cs="Times New Roman"/>
              </w:rPr>
              <w:t>Examination Type</w:t>
            </w:r>
          </w:p>
        </w:tc>
        <w:tc>
          <w:tcPr>
            <w:tcW w:w="0" w:type="auto"/>
            <w:vAlign w:val="center"/>
            <w:hideMark/>
          </w:tcPr>
          <w:p w:rsidR="00593BD0" w:rsidRPr="00B83375" w:rsidRDefault="00593BD0">
            <w:pPr>
              <w:rPr>
                <w:rFonts w:ascii="Times New Roman" w:hAnsi="Times New Roman" w:cs="Times New Roman"/>
                <w:sz w:val="24"/>
                <w:szCs w:val="24"/>
              </w:rPr>
            </w:pPr>
            <w:r w:rsidRPr="00B83375">
              <w:rPr>
                <w:rFonts w:ascii="Times New Roman" w:hAnsi="Times New Roman" w:cs="Times New Roman"/>
              </w:rPr>
              <w:t>Regular / Supply / Improvement / Special Supply</w:t>
            </w:r>
          </w:p>
        </w:tc>
      </w:tr>
      <w:tr w:rsidR="00593BD0" w:rsidRPr="00B83375" w:rsidTr="00593BD0">
        <w:trPr>
          <w:tblCellSpacing w:w="15" w:type="dxa"/>
        </w:trPr>
        <w:tc>
          <w:tcPr>
            <w:tcW w:w="0" w:type="auto"/>
            <w:vAlign w:val="center"/>
            <w:hideMark/>
          </w:tcPr>
          <w:p w:rsidR="00593BD0" w:rsidRPr="00B83375" w:rsidRDefault="00593BD0">
            <w:pPr>
              <w:rPr>
                <w:rFonts w:ascii="Times New Roman" w:hAnsi="Times New Roman" w:cs="Times New Roman"/>
                <w:sz w:val="24"/>
                <w:szCs w:val="24"/>
              </w:rPr>
            </w:pPr>
            <w:r w:rsidRPr="00B83375">
              <w:rPr>
                <w:rFonts w:ascii="Times New Roman" w:hAnsi="Times New Roman" w:cs="Times New Roman"/>
              </w:rPr>
              <w:t>Regulation</w:t>
            </w:r>
          </w:p>
        </w:tc>
        <w:tc>
          <w:tcPr>
            <w:tcW w:w="0" w:type="auto"/>
            <w:vAlign w:val="center"/>
            <w:hideMark/>
          </w:tcPr>
          <w:p w:rsidR="00593BD0" w:rsidRPr="00B83375" w:rsidRDefault="00593BD0">
            <w:pPr>
              <w:rPr>
                <w:rFonts w:ascii="Times New Roman" w:hAnsi="Times New Roman" w:cs="Times New Roman"/>
                <w:sz w:val="24"/>
                <w:szCs w:val="24"/>
              </w:rPr>
            </w:pPr>
            <w:r w:rsidRPr="00B83375">
              <w:rPr>
                <w:rFonts w:ascii="Times New Roman" w:hAnsi="Times New Roman" w:cs="Times New Roman"/>
              </w:rPr>
              <w:t>Applicable Regulation</w:t>
            </w:r>
          </w:p>
        </w:tc>
      </w:tr>
      <w:tr w:rsidR="00593BD0" w:rsidRPr="00B83375" w:rsidTr="00593BD0">
        <w:trPr>
          <w:tblCellSpacing w:w="15" w:type="dxa"/>
        </w:trPr>
        <w:tc>
          <w:tcPr>
            <w:tcW w:w="0" w:type="auto"/>
            <w:vAlign w:val="center"/>
            <w:hideMark/>
          </w:tcPr>
          <w:p w:rsidR="00593BD0" w:rsidRPr="00B83375" w:rsidRDefault="00593BD0">
            <w:pPr>
              <w:rPr>
                <w:rFonts w:ascii="Times New Roman" w:hAnsi="Times New Roman" w:cs="Times New Roman"/>
                <w:sz w:val="24"/>
                <w:szCs w:val="24"/>
              </w:rPr>
            </w:pPr>
            <w:r w:rsidRPr="00B83375">
              <w:rPr>
                <w:rFonts w:ascii="Times New Roman" w:hAnsi="Times New Roman" w:cs="Times New Roman"/>
              </w:rPr>
              <w:t>Course</w:t>
            </w:r>
          </w:p>
        </w:tc>
        <w:tc>
          <w:tcPr>
            <w:tcW w:w="0" w:type="auto"/>
            <w:vAlign w:val="center"/>
            <w:hideMark/>
          </w:tcPr>
          <w:p w:rsidR="00593BD0" w:rsidRPr="00B83375" w:rsidRDefault="00593BD0">
            <w:pPr>
              <w:rPr>
                <w:rFonts w:ascii="Times New Roman" w:hAnsi="Times New Roman" w:cs="Times New Roman"/>
                <w:sz w:val="24"/>
                <w:szCs w:val="24"/>
              </w:rPr>
            </w:pPr>
            <w:r w:rsidRPr="00B83375">
              <w:rPr>
                <w:rFonts w:ascii="Times New Roman" w:hAnsi="Times New Roman" w:cs="Times New Roman"/>
              </w:rPr>
              <w:t>Degree Program</w:t>
            </w:r>
          </w:p>
        </w:tc>
      </w:tr>
      <w:tr w:rsidR="00593BD0" w:rsidRPr="00B83375" w:rsidTr="00593BD0">
        <w:trPr>
          <w:tblCellSpacing w:w="15" w:type="dxa"/>
        </w:trPr>
        <w:tc>
          <w:tcPr>
            <w:tcW w:w="0" w:type="auto"/>
            <w:vAlign w:val="center"/>
            <w:hideMark/>
          </w:tcPr>
          <w:p w:rsidR="00593BD0" w:rsidRPr="00B83375" w:rsidRDefault="00593BD0">
            <w:pPr>
              <w:rPr>
                <w:rFonts w:ascii="Times New Roman" w:hAnsi="Times New Roman" w:cs="Times New Roman"/>
                <w:sz w:val="24"/>
                <w:szCs w:val="24"/>
              </w:rPr>
            </w:pPr>
            <w:r w:rsidRPr="00B83375">
              <w:rPr>
                <w:rFonts w:ascii="Times New Roman" w:hAnsi="Times New Roman" w:cs="Times New Roman"/>
              </w:rPr>
              <w:t>Branch</w:t>
            </w:r>
          </w:p>
        </w:tc>
        <w:tc>
          <w:tcPr>
            <w:tcW w:w="0" w:type="auto"/>
            <w:vAlign w:val="center"/>
            <w:hideMark/>
          </w:tcPr>
          <w:p w:rsidR="00593BD0" w:rsidRPr="00B83375" w:rsidRDefault="00593BD0">
            <w:pPr>
              <w:rPr>
                <w:rFonts w:ascii="Times New Roman" w:hAnsi="Times New Roman" w:cs="Times New Roman"/>
                <w:sz w:val="24"/>
                <w:szCs w:val="24"/>
              </w:rPr>
            </w:pPr>
            <w:r w:rsidRPr="00B83375">
              <w:rPr>
                <w:rFonts w:ascii="Times New Roman" w:hAnsi="Times New Roman" w:cs="Times New Roman"/>
              </w:rPr>
              <w:t>Department</w:t>
            </w:r>
          </w:p>
        </w:tc>
      </w:tr>
      <w:tr w:rsidR="00593BD0" w:rsidRPr="00B83375" w:rsidTr="00593BD0">
        <w:trPr>
          <w:tblCellSpacing w:w="15" w:type="dxa"/>
        </w:trPr>
        <w:tc>
          <w:tcPr>
            <w:tcW w:w="0" w:type="auto"/>
            <w:vAlign w:val="center"/>
            <w:hideMark/>
          </w:tcPr>
          <w:p w:rsidR="00593BD0" w:rsidRPr="00B83375" w:rsidRDefault="00593BD0">
            <w:pPr>
              <w:rPr>
                <w:rFonts w:ascii="Times New Roman" w:hAnsi="Times New Roman" w:cs="Times New Roman"/>
                <w:sz w:val="24"/>
                <w:szCs w:val="24"/>
              </w:rPr>
            </w:pPr>
            <w:r w:rsidRPr="00B83375">
              <w:rPr>
                <w:rFonts w:ascii="Times New Roman" w:hAnsi="Times New Roman" w:cs="Times New Roman"/>
              </w:rPr>
              <w:t>Batch</w:t>
            </w:r>
          </w:p>
        </w:tc>
        <w:tc>
          <w:tcPr>
            <w:tcW w:w="0" w:type="auto"/>
            <w:vAlign w:val="center"/>
            <w:hideMark/>
          </w:tcPr>
          <w:p w:rsidR="00593BD0" w:rsidRPr="00B83375" w:rsidRDefault="00593BD0">
            <w:pPr>
              <w:rPr>
                <w:rFonts w:ascii="Times New Roman" w:hAnsi="Times New Roman" w:cs="Times New Roman"/>
                <w:sz w:val="24"/>
                <w:szCs w:val="24"/>
              </w:rPr>
            </w:pPr>
            <w:r w:rsidRPr="00B83375">
              <w:rPr>
                <w:rFonts w:ascii="Times New Roman" w:hAnsi="Times New Roman" w:cs="Times New Roman"/>
              </w:rPr>
              <w:t>Admission Batch</w:t>
            </w:r>
          </w:p>
        </w:tc>
      </w:tr>
      <w:tr w:rsidR="00593BD0" w:rsidRPr="00B83375" w:rsidTr="00593BD0">
        <w:trPr>
          <w:tblCellSpacing w:w="15" w:type="dxa"/>
        </w:trPr>
        <w:tc>
          <w:tcPr>
            <w:tcW w:w="0" w:type="auto"/>
            <w:vAlign w:val="center"/>
            <w:hideMark/>
          </w:tcPr>
          <w:p w:rsidR="00593BD0" w:rsidRPr="00B83375" w:rsidRDefault="00593BD0">
            <w:pPr>
              <w:rPr>
                <w:rFonts w:ascii="Times New Roman" w:hAnsi="Times New Roman" w:cs="Times New Roman"/>
                <w:sz w:val="24"/>
                <w:szCs w:val="24"/>
              </w:rPr>
            </w:pPr>
            <w:r w:rsidRPr="00B83375">
              <w:rPr>
                <w:rFonts w:ascii="Times New Roman" w:hAnsi="Times New Roman" w:cs="Times New Roman"/>
              </w:rPr>
              <w:lastRenderedPageBreak/>
              <w:t>Semester</w:t>
            </w:r>
          </w:p>
        </w:tc>
        <w:tc>
          <w:tcPr>
            <w:tcW w:w="0" w:type="auto"/>
            <w:vAlign w:val="center"/>
            <w:hideMark/>
          </w:tcPr>
          <w:p w:rsidR="00593BD0" w:rsidRPr="00B83375" w:rsidRDefault="00593BD0">
            <w:pPr>
              <w:rPr>
                <w:rFonts w:ascii="Times New Roman" w:hAnsi="Times New Roman" w:cs="Times New Roman"/>
                <w:sz w:val="24"/>
                <w:szCs w:val="24"/>
              </w:rPr>
            </w:pPr>
            <w:r w:rsidRPr="00B83375">
              <w:rPr>
                <w:rFonts w:ascii="Times New Roman" w:hAnsi="Times New Roman" w:cs="Times New Roman"/>
              </w:rPr>
              <w:t>Applicable Semester</w:t>
            </w:r>
          </w:p>
        </w:tc>
      </w:tr>
      <w:tr w:rsidR="00593BD0" w:rsidRPr="00B83375" w:rsidTr="00593BD0">
        <w:trPr>
          <w:tblCellSpacing w:w="15" w:type="dxa"/>
        </w:trPr>
        <w:tc>
          <w:tcPr>
            <w:tcW w:w="0" w:type="auto"/>
            <w:vAlign w:val="center"/>
            <w:hideMark/>
          </w:tcPr>
          <w:p w:rsidR="00593BD0" w:rsidRPr="00B83375" w:rsidRDefault="00593BD0">
            <w:pPr>
              <w:rPr>
                <w:rFonts w:ascii="Times New Roman" w:hAnsi="Times New Roman" w:cs="Times New Roman"/>
                <w:sz w:val="24"/>
                <w:szCs w:val="24"/>
              </w:rPr>
            </w:pPr>
            <w:r w:rsidRPr="00B83375">
              <w:rPr>
                <w:rFonts w:ascii="Times New Roman" w:hAnsi="Times New Roman" w:cs="Times New Roman"/>
              </w:rPr>
              <w:t>Subjects</w:t>
            </w:r>
          </w:p>
        </w:tc>
        <w:tc>
          <w:tcPr>
            <w:tcW w:w="0" w:type="auto"/>
            <w:vAlign w:val="center"/>
            <w:hideMark/>
          </w:tcPr>
          <w:p w:rsidR="00593BD0" w:rsidRPr="00B83375" w:rsidRDefault="00593BD0">
            <w:pPr>
              <w:rPr>
                <w:rFonts w:ascii="Times New Roman" w:hAnsi="Times New Roman" w:cs="Times New Roman"/>
                <w:sz w:val="24"/>
                <w:szCs w:val="24"/>
              </w:rPr>
            </w:pPr>
            <w:r w:rsidRPr="00B83375">
              <w:rPr>
                <w:rFonts w:ascii="Times New Roman" w:hAnsi="Times New Roman" w:cs="Times New Roman"/>
              </w:rPr>
              <w:t>Selected Examination Subjects</w:t>
            </w:r>
          </w:p>
        </w:tc>
      </w:tr>
      <w:tr w:rsidR="00593BD0" w:rsidRPr="00B83375" w:rsidTr="00593BD0">
        <w:trPr>
          <w:tblCellSpacing w:w="15" w:type="dxa"/>
        </w:trPr>
        <w:tc>
          <w:tcPr>
            <w:tcW w:w="0" w:type="auto"/>
            <w:vAlign w:val="center"/>
            <w:hideMark/>
          </w:tcPr>
          <w:p w:rsidR="00593BD0" w:rsidRPr="00B83375" w:rsidRDefault="00593BD0">
            <w:pPr>
              <w:rPr>
                <w:rFonts w:ascii="Times New Roman" w:hAnsi="Times New Roman" w:cs="Times New Roman"/>
                <w:sz w:val="24"/>
                <w:szCs w:val="24"/>
              </w:rPr>
            </w:pPr>
            <w:r w:rsidRPr="00B83375">
              <w:rPr>
                <w:rFonts w:ascii="Times New Roman" w:hAnsi="Times New Roman" w:cs="Times New Roman"/>
              </w:rPr>
              <w:t>Examination Start Date</w:t>
            </w:r>
          </w:p>
        </w:tc>
        <w:tc>
          <w:tcPr>
            <w:tcW w:w="0" w:type="auto"/>
            <w:vAlign w:val="center"/>
            <w:hideMark/>
          </w:tcPr>
          <w:p w:rsidR="00593BD0" w:rsidRPr="00B83375" w:rsidRDefault="00593BD0">
            <w:pPr>
              <w:rPr>
                <w:rFonts w:ascii="Times New Roman" w:hAnsi="Times New Roman" w:cs="Times New Roman"/>
                <w:sz w:val="24"/>
                <w:szCs w:val="24"/>
              </w:rPr>
            </w:pPr>
            <w:r w:rsidRPr="00B83375">
              <w:rPr>
                <w:rFonts w:ascii="Times New Roman" w:hAnsi="Times New Roman" w:cs="Times New Roman"/>
              </w:rPr>
              <w:t>Start Date</w:t>
            </w:r>
          </w:p>
        </w:tc>
      </w:tr>
      <w:tr w:rsidR="00593BD0" w:rsidRPr="00B83375" w:rsidTr="00593BD0">
        <w:trPr>
          <w:tblCellSpacing w:w="15" w:type="dxa"/>
        </w:trPr>
        <w:tc>
          <w:tcPr>
            <w:tcW w:w="0" w:type="auto"/>
            <w:vAlign w:val="center"/>
            <w:hideMark/>
          </w:tcPr>
          <w:p w:rsidR="00593BD0" w:rsidRPr="00B83375" w:rsidRDefault="00593BD0">
            <w:pPr>
              <w:rPr>
                <w:rFonts w:ascii="Times New Roman" w:hAnsi="Times New Roman" w:cs="Times New Roman"/>
                <w:sz w:val="24"/>
                <w:szCs w:val="24"/>
              </w:rPr>
            </w:pPr>
            <w:r w:rsidRPr="00B83375">
              <w:rPr>
                <w:rFonts w:ascii="Times New Roman" w:hAnsi="Times New Roman" w:cs="Times New Roman"/>
              </w:rPr>
              <w:t>Examination End Date</w:t>
            </w:r>
          </w:p>
        </w:tc>
        <w:tc>
          <w:tcPr>
            <w:tcW w:w="0" w:type="auto"/>
            <w:vAlign w:val="center"/>
            <w:hideMark/>
          </w:tcPr>
          <w:p w:rsidR="00593BD0" w:rsidRPr="00B83375" w:rsidRDefault="00593BD0">
            <w:pPr>
              <w:rPr>
                <w:rFonts w:ascii="Times New Roman" w:hAnsi="Times New Roman" w:cs="Times New Roman"/>
                <w:sz w:val="24"/>
                <w:szCs w:val="24"/>
              </w:rPr>
            </w:pPr>
            <w:r w:rsidRPr="00B83375">
              <w:rPr>
                <w:rFonts w:ascii="Times New Roman" w:hAnsi="Times New Roman" w:cs="Times New Roman"/>
              </w:rPr>
              <w:t>End Date</w:t>
            </w:r>
          </w:p>
        </w:tc>
      </w:tr>
      <w:tr w:rsidR="00593BD0" w:rsidRPr="00B83375" w:rsidTr="00593BD0">
        <w:trPr>
          <w:tblCellSpacing w:w="15" w:type="dxa"/>
        </w:trPr>
        <w:tc>
          <w:tcPr>
            <w:tcW w:w="0" w:type="auto"/>
            <w:vAlign w:val="center"/>
            <w:hideMark/>
          </w:tcPr>
          <w:p w:rsidR="00593BD0" w:rsidRPr="00B83375" w:rsidRDefault="00593BD0">
            <w:pPr>
              <w:rPr>
                <w:rFonts w:ascii="Times New Roman" w:hAnsi="Times New Roman" w:cs="Times New Roman"/>
                <w:sz w:val="24"/>
                <w:szCs w:val="24"/>
              </w:rPr>
            </w:pPr>
            <w:r w:rsidRPr="00B83375">
              <w:rPr>
                <w:rFonts w:ascii="Times New Roman" w:hAnsi="Times New Roman" w:cs="Times New Roman"/>
              </w:rPr>
              <w:t>Application Start Date</w:t>
            </w:r>
          </w:p>
        </w:tc>
        <w:tc>
          <w:tcPr>
            <w:tcW w:w="0" w:type="auto"/>
            <w:vAlign w:val="center"/>
            <w:hideMark/>
          </w:tcPr>
          <w:p w:rsidR="00593BD0" w:rsidRPr="00B83375" w:rsidRDefault="00593BD0">
            <w:pPr>
              <w:rPr>
                <w:rFonts w:ascii="Times New Roman" w:hAnsi="Times New Roman" w:cs="Times New Roman"/>
                <w:sz w:val="24"/>
                <w:szCs w:val="24"/>
              </w:rPr>
            </w:pPr>
            <w:r w:rsidRPr="00B83375">
              <w:rPr>
                <w:rFonts w:ascii="Times New Roman" w:hAnsi="Times New Roman" w:cs="Times New Roman"/>
              </w:rPr>
              <w:t>Fee Registration Start Date</w:t>
            </w:r>
          </w:p>
        </w:tc>
      </w:tr>
      <w:tr w:rsidR="00593BD0" w:rsidRPr="00B83375" w:rsidTr="00593BD0">
        <w:trPr>
          <w:tblCellSpacing w:w="15" w:type="dxa"/>
        </w:trPr>
        <w:tc>
          <w:tcPr>
            <w:tcW w:w="0" w:type="auto"/>
            <w:vAlign w:val="center"/>
            <w:hideMark/>
          </w:tcPr>
          <w:p w:rsidR="00593BD0" w:rsidRPr="00B83375" w:rsidRDefault="00593BD0">
            <w:pPr>
              <w:rPr>
                <w:rFonts w:ascii="Times New Roman" w:hAnsi="Times New Roman" w:cs="Times New Roman"/>
                <w:sz w:val="24"/>
                <w:szCs w:val="24"/>
              </w:rPr>
            </w:pPr>
            <w:r w:rsidRPr="00B83375">
              <w:rPr>
                <w:rFonts w:ascii="Times New Roman" w:hAnsi="Times New Roman" w:cs="Times New Roman"/>
              </w:rPr>
              <w:t>Application End Date</w:t>
            </w:r>
          </w:p>
        </w:tc>
        <w:tc>
          <w:tcPr>
            <w:tcW w:w="0" w:type="auto"/>
            <w:vAlign w:val="center"/>
            <w:hideMark/>
          </w:tcPr>
          <w:p w:rsidR="00593BD0" w:rsidRPr="00B83375" w:rsidRDefault="00593BD0">
            <w:pPr>
              <w:rPr>
                <w:rFonts w:ascii="Times New Roman" w:hAnsi="Times New Roman" w:cs="Times New Roman"/>
                <w:sz w:val="24"/>
                <w:szCs w:val="24"/>
              </w:rPr>
            </w:pPr>
            <w:r w:rsidRPr="00B83375">
              <w:rPr>
                <w:rFonts w:ascii="Times New Roman" w:hAnsi="Times New Roman" w:cs="Times New Roman"/>
              </w:rPr>
              <w:t>Last Date for Fee Payment</w:t>
            </w:r>
          </w:p>
        </w:tc>
      </w:tr>
      <w:tr w:rsidR="00593BD0" w:rsidRPr="00B83375" w:rsidTr="00593BD0">
        <w:trPr>
          <w:tblCellSpacing w:w="15" w:type="dxa"/>
        </w:trPr>
        <w:tc>
          <w:tcPr>
            <w:tcW w:w="0" w:type="auto"/>
            <w:vAlign w:val="center"/>
            <w:hideMark/>
          </w:tcPr>
          <w:p w:rsidR="00593BD0" w:rsidRPr="00B83375" w:rsidRDefault="00593BD0">
            <w:pPr>
              <w:rPr>
                <w:rFonts w:ascii="Times New Roman" w:hAnsi="Times New Roman" w:cs="Times New Roman"/>
                <w:sz w:val="24"/>
                <w:szCs w:val="24"/>
              </w:rPr>
            </w:pPr>
            <w:r w:rsidRPr="00B83375">
              <w:rPr>
                <w:rFonts w:ascii="Times New Roman" w:hAnsi="Times New Roman" w:cs="Times New Roman"/>
              </w:rPr>
              <w:t>Late Fee Start Date</w:t>
            </w:r>
          </w:p>
        </w:tc>
        <w:tc>
          <w:tcPr>
            <w:tcW w:w="0" w:type="auto"/>
            <w:vAlign w:val="center"/>
            <w:hideMark/>
          </w:tcPr>
          <w:p w:rsidR="00593BD0" w:rsidRPr="00B83375" w:rsidRDefault="00593BD0">
            <w:pPr>
              <w:rPr>
                <w:rFonts w:ascii="Times New Roman" w:hAnsi="Times New Roman" w:cs="Times New Roman"/>
                <w:sz w:val="24"/>
                <w:szCs w:val="24"/>
              </w:rPr>
            </w:pPr>
            <w:r w:rsidRPr="00B83375">
              <w:rPr>
                <w:rFonts w:ascii="Times New Roman" w:hAnsi="Times New Roman" w:cs="Times New Roman"/>
              </w:rPr>
              <w:t>Late Fee Applicable From</w:t>
            </w:r>
          </w:p>
        </w:tc>
      </w:tr>
      <w:tr w:rsidR="00593BD0" w:rsidRPr="00B83375" w:rsidTr="00593BD0">
        <w:trPr>
          <w:tblCellSpacing w:w="15" w:type="dxa"/>
        </w:trPr>
        <w:tc>
          <w:tcPr>
            <w:tcW w:w="0" w:type="auto"/>
            <w:vAlign w:val="center"/>
            <w:hideMark/>
          </w:tcPr>
          <w:p w:rsidR="00593BD0" w:rsidRPr="00B83375" w:rsidRDefault="00593BD0">
            <w:pPr>
              <w:rPr>
                <w:rFonts w:ascii="Times New Roman" w:hAnsi="Times New Roman" w:cs="Times New Roman"/>
                <w:sz w:val="24"/>
                <w:szCs w:val="24"/>
              </w:rPr>
            </w:pPr>
            <w:r w:rsidRPr="00B83375">
              <w:rPr>
                <w:rFonts w:ascii="Times New Roman" w:hAnsi="Times New Roman" w:cs="Times New Roman"/>
              </w:rPr>
              <w:t>Package Fee</w:t>
            </w:r>
          </w:p>
        </w:tc>
        <w:tc>
          <w:tcPr>
            <w:tcW w:w="0" w:type="auto"/>
            <w:vAlign w:val="center"/>
            <w:hideMark/>
          </w:tcPr>
          <w:p w:rsidR="00593BD0" w:rsidRPr="00B83375" w:rsidRDefault="00593BD0">
            <w:pPr>
              <w:rPr>
                <w:rFonts w:ascii="Times New Roman" w:hAnsi="Times New Roman" w:cs="Times New Roman"/>
                <w:sz w:val="24"/>
                <w:szCs w:val="24"/>
              </w:rPr>
            </w:pPr>
            <w:r w:rsidRPr="00B83375">
              <w:rPr>
                <w:rFonts w:ascii="Times New Roman" w:hAnsi="Times New Roman" w:cs="Times New Roman"/>
              </w:rPr>
              <w:t>Complete Examination Fee</w:t>
            </w:r>
          </w:p>
        </w:tc>
      </w:tr>
      <w:tr w:rsidR="00593BD0" w:rsidRPr="00B83375" w:rsidTr="00593BD0">
        <w:trPr>
          <w:tblCellSpacing w:w="15" w:type="dxa"/>
        </w:trPr>
        <w:tc>
          <w:tcPr>
            <w:tcW w:w="0" w:type="auto"/>
            <w:vAlign w:val="center"/>
            <w:hideMark/>
          </w:tcPr>
          <w:p w:rsidR="00593BD0" w:rsidRPr="00B83375" w:rsidRDefault="00593BD0">
            <w:pPr>
              <w:rPr>
                <w:rFonts w:ascii="Times New Roman" w:hAnsi="Times New Roman" w:cs="Times New Roman"/>
                <w:sz w:val="24"/>
                <w:szCs w:val="24"/>
              </w:rPr>
            </w:pPr>
            <w:r w:rsidRPr="00B83375">
              <w:rPr>
                <w:rFonts w:ascii="Times New Roman" w:hAnsi="Times New Roman" w:cs="Times New Roman"/>
              </w:rPr>
              <w:t>Subject Fee</w:t>
            </w:r>
          </w:p>
        </w:tc>
        <w:tc>
          <w:tcPr>
            <w:tcW w:w="0" w:type="auto"/>
            <w:vAlign w:val="center"/>
            <w:hideMark/>
          </w:tcPr>
          <w:p w:rsidR="00593BD0" w:rsidRPr="00B83375" w:rsidRDefault="00593BD0">
            <w:pPr>
              <w:rPr>
                <w:rFonts w:ascii="Times New Roman" w:hAnsi="Times New Roman" w:cs="Times New Roman"/>
                <w:sz w:val="24"/>
                <w:szCs w:val="24"/>
              </w:rPr>
            </w:pPr>
            <w:r w:rsidRPr="00B83375">
              <w:rPr>
                <w:rFonts w:ascii="Times New Roman" w:hAnsi="Times New Roman" w:cs="Times New Roman"/>
              </w:rPr>
              <w:t>Individual Subject Fee</w:t>
            </w:r>
          </w:p>
        </w:tc>
      </w:tr>
      <w:tr w:rsidR="00593BD0" w:rsidRPr="00B83375" w:rsidTr="00593BD0">
        <w:trPr>
          <w:tblCellSpacing w:w="15" w:type="dxa"/>
        </w:trPr>
        <w:tc>
          <w:tcPr>
            <w:tcW w:w="0" w:type="auto"/>
            <w:vAlign w:val="center"/>
            <w:hideMark/>
          </w:tcPr>
          <w:p w:rsidR="00593BD0" w:rsidRPr="00B83375" w:rsidRDefault="00593BD0">
            <w:pPr>
              <w:rPr>
                <w:rFonts w:ascii="Times New Roman" w:hAnsi="Times New Roman" w:cs="Times New Roman"/>
                <w:sz w:val="24"/>
                <w:szCs w:val="24"/>
              </w:rPr>
            </w:pPr>
            <w:r w:rsidRPr="00B83375">
              <w:rPr>
                <w:rFonts w:ascii="Times New Roman" w:hAnsi="Times New Roman" w:cs="Times New Roman"/>
              </w:rPr>
              <w:t>Examination Status</w:t>
            </w:r>
          </w:p>
        </w:tc>
        <w:tc>
          <w:tcPr>
            <w:tcW w:w="0" w:type="auto"/>
            <w:vAlign w:val="center"/>
            <w:hideMark/>
          </w:tcPr>
          <w:p w:rsidR="00593BD0" w:rsidRPr="00B83375" w:rsidRDefault="00593BD0">
            <w:pPr>
              <w:rPr>
                <w:rFonts w:ascii="Times New Roman" w:hAnsi="Times New Roman" w:cs="Times New Roman"/>
                <w:sz w:val="24"/>
                <w:szCs w:val="24"/>
              </w:rPr>
            </w:pPr>
            <w:r w:rsidRPr="00B83375">
              <w:rPr>
                <w:rFonts w:ascii="Times New Roman" w:hAnsi="Times New Roman" w:cs="Times New Roman"/>
              </w:rPr>
              <w:t>Draft / Pending Approval / Published</w:t>
            </w:r>
          </w:p>
        </w:tc>
      </w:tr>
    </w:tbl>
    <w:p w:rsidR="00593BD0" w:rsidRPr="00B83375" w:rsidRDefault="00593BD0" w:rsidP="00593BD0">
      <w:pPr>
        <w:rPr>
          <w:rFonts w:ascii="Times New Roman" w:hAnsi="Times New Roman" w:cs="Times New Roman"/>
        </w:rPr>
      </w:pPr>
      <w:r w:rsidRPr="00B83375">
        <w:rPr>
          <w:rFonts w:ascii="Times New Roman" w:hAnsi="Times New Roman" w:cs="Times New Roman"/>
        </w:rPr>
        <w:pict>
          <v:rect id="_x0000_i1041" style="width:0;height:1.5pt" o:hralign="center" o:hrstd="t" o:hr="t" fillcolor="#a0a0a0" stroked="f"/>
        </w:pict>
      </w:r>
    </w:p>
    <w:p w:rsidR="00593BD0" w:rsidRPr="00B83375" w:rsidRDefault="00593BD0" w:rsidP="00593BD0">
      <w:pPr>
        <w:pStyle w:val="Heading2"/>
      </w:pPr>
      <w:r w:rsidRPr="00B83375">
        <w:t>Fee Configuration</w:t>
      </w:r>
    </w:p>
    <w:p w:rsidR="00593BD0" w:rsidRPr="00B83375" w:rsidRDefault="00593BD0" w:rsidP="00593BD0">
      <w:pPr>
        <w:pStyle w:val="NormalWeb"/>
      </w:pPr>
      <w:r w:rsidRPr="00B83375">
        <w:t>The Examination Creation module supports multiple fee structures.</w:t>
      </w:r>
    </w:p>
    <w:p w:rsidR="00593BD0" w:rsidRPr="00B83375" w:rsidRDefault="00593BD0" w:rsidP="00593BD0">
      <w:pPr>
        <w:pStyle w:val="Heading3"/>
      </w:pPr>
      <w:r w:rsidRPr="00B83375">
        <w:t>Subject-wise Fee</w:t>
      </w:r>
    </w:p>
    <w:p w:rsidR="00593BD0" w:rsidRPr="00B83375" w:rsidRDefault="00593BD0" w:rsidP="00593BD0">
      <w:pPr>
        <w:pStyle w:val="NormalWeb"/>
      </w:pPr>
      <w:r w:rsidRPr="00B83375">
        <w:t>Students are charged individually for every selected subject.</w:t>
      </w:r>
    </w:p>
    <w:p w:rsidR="00593BD0" w:rsidRPr="00B83375" w:rsidRDefault="00593BD0" w:rsidP="00593BD0">
      <w:pPr>
        <w:pStyle w:val="NormalWeb"/>
      </w:pPr>
      <w:r w:rsidRPr="00B83375">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6"/>
        <w:gridCol w:w="515"/>
      </w:tblGrid>
      <w:tr w:rsidR="00593BD0" w:rsidRPr="00B83375" w:rsidTr="00593BD0">
        <w:trPr>
          <w:tblHeader/>
          <w:tblCellSpacing w:w="15" w:type="dxa"/>
        </w:trPr>
        <w:tc>
          <w:tcPr>
            <w:tcW w:w="0" w:type="auto"/>
            <w:vAlign w:val="center"/>
            <w:hideMark/>
          </w:tcPr>
          <w:p w:rsidR="00593BD0" w:rsidRPr="00B83375" w:rsidRDefault="00593BD0">
            <w:pPr>
              <w:jc w:val="center"/>
              <w:rPr>
                <w:rFonts w:ascii="Times New Roman" w:hAnsi="Times New Roman" w:cs="Times New Roman"/>
                <w:b/>
                <w:bCs/>
                <w:sz w:val="24"/>
                <w:szCs w:val="24"/>
              </w:rPr>
            </w:pPr>
            <w:r w:rsidRPr="00B83375">
              <w:rPr>
                <w:rFonts w:ascii="Times New Roman" w:hAnsi="Times New Roman" w:cs="Times New Roman"/>
                <w:b/>
                <w:bCs/>
              </w:rPr>
              <w:t>Subject</w:t>
            </w:r>
          </w:p>
        </w:tc>
        <w:tc>
          <w:tcPr>
            <w:tcW w:w="0" w:type="auto"/>
            <w:vAlign w:val="center"/>
            <w:hideMark/>
          </w:tcPr>
          <w:p w:rsidR="00593BD0" w:rsidRPr="00B83375" w:rsidRDefault="00593BD0">
            <w:pPr>
              <w:jc w:val="center"/>
              <w:rPr>
                <w:rFonts w:ascii="Times New Roman" w:hAnsi="Times New Roman" w:cs="Times New Roman"/>
                <w:b/>
                <w:bCs/>
                <w:sz w:val="24"/>
                <w:szCs w:val="24"/>
              </w:rPr>
            </w:pPr>
            <w:r w:rsidRPr="00B83375">
              <w:rPr>
                <w:rFonts w:ascii="Times New Roman" w:hAnsi="Times New Roman" w:cs="Times New Roman"/>
                <w:b/>
                <w:bCs/>
              </w:rPr>
              <w:t>Fee</w:t>
            </w:r>
          </w:p>
        </w:tc>
      </w:tr>
      <w:tr w:rsidR="00593BD0" w:rsidRPr="00B83375" w:rsidTr="00593BD0">
        <w:trPr>
          <w:tblCellSpacing w:w="15" w:type="dxa"/>
        </w:trPr>
        <w:tc>
          <w:tcPr>
            <w:tcW w:w="0" w:type="auto"/>
            <w:vAlign w:val="center"/>
            <w:hideMark/>
          </w:tcPr>
          <w:p w:rsidR="00593BD0" w:rsidRPr="00B83375" w:rsidRDefault="00593BD0">
            <w:pPr>
              <w:rPr>
                <w:rFonts w:ascii="Times New Roman" w:hAnsi="Times New Roman" w:cs="Times New Roman"/>
                <w:sz w:val="24"/>
                <w:szCs w:val="24"/>
              </w:rPr>
            </w:pPr>
            <w:r w:rsidRPr="00B83375">
              <w:rPr>
                <w:rFonts w:ascii="Times New Roman" w:hAnsi="Times New Roman" w:cs="Times New Roman"/>
              </w:rPr>
              <w:t>Operating Systems</w:t>
            </w:r>
          </w:p>
        </w:tc>
        <w:tc>
          <w:tcPr>
            <w:tcW w:w="0" w:type="auto"/>
            <w:vAlign w:val="center"/>
            <w:hideMark/>
          </w:tcPr>
          <w:p w:rsidR="00593BD0" w:rsidRPr="00B83375" w:rsidRDefault="00593BD0">
            <w:pPr>
              <w:rPr>
                <w:rFonts w:ascii="Times New Roman" w:hAnsi="Times New Roman" w:cs="Times New Roman"/>
                <w:sz w:val="24"/>
                <w:szCs w:val="24"/>
              </w:rPr>
            </w:pPr>
            <w:r w:rsidRPr="00B83375">
              <w:rPr>
                <w:rFonts w:ascii="Times New Roman" w:hAnsi="Times New Roman" w:cs="Times New Roman"/>
              </w:rPr>
              <w:t>₹180</w:t>
            </w:r>
          </w:p>
        </w:tc>
      </w:tr>
      <w:tr w:rsidR="00593BD0" w:rsidRPr="00B83375" w:rsidTr="00593BD0">
        <w:trPr>
          <w:tblCellSpacing w:w="15" w:type="dxa"/>
        </w:trPr>
        <w:tc>
          <w:tcPr>
            <w:tcW w:w="0" w:type="auto"/>
            <w:vAlign w:val="center"/>
            <w:hideMark/>
          </w:tcPr>
          <w:p w:rsidR="00593BD0" w:rsidRPr="00B83375" w:rsidRDefault="00593BD0">
            <w:pPr>
              <w:rPr>
                <w:rFonts w:ascii="Times New Roman" w:hAnsi="Times New Roman" w:cs="Times New Roman"/>
                <w:sz w:val="24"/>
                <w:szCs w:val="24"/>
              </w:rPr>
            </w:pPr>
            <w:r w:rsidRPr="00B83375">
              <w:rPr>
                <w:rFonts w:ascii="Times New Roman" w:hAnsi="Times New Roman" w:cs="Times New Roman"/>
              </w:rPr>
              <w:t>DBMS</w:t>
            </w:r>
          </w:p>
        </w:tc>
        <w:tc>
          <w:tcPr>
            <w:tcW w:w="0" w:type="auto"/>
            <w:vAlign w:val="center"/>
            <w:hideMark/>
          </w:tcPr>
          <w:p w:rsidR="00593BD0" w:rsidRPr="00B83375" w:rsidRDefault="00593BD0">
            <w:pPr>
              <w:rPr>
                <w:rFonts w:ascii="Times New Roman" w:hAnsi="Times New Roman" w:cs="Times New Roman"/>
                <w:sz w:val="24"/>
                <w:szCs w:val="24"/>
              </w:rPr>
            </w:pPr>
            <w:r w:rsidRPr="00B83375">
              <w:rPr>
                <w:rFonts w:ascii="Times New Roman" w:hAnsi="Times New Roman" w:cs="Times New Roman"/>
              </w:rPr>
              <w:t>₹180</w:t>
            </w:r>
          </w:p>
        </w:tc>
      </w:tr>
      <w:tr w:rsidR="00593BD0" w:rsidRPr="00B83375" w:rsidTr="00593BD0">
        <w:trPr>
          <w:tblCellSpacing w:w="15" w:type="dxa"/>
        </w:trPr>
        <w:tc>
          <w:tcPr>
            <w:tcW w:w="0" w:type="auto"/>
            <w:vAlign w:val="center"/>
            <w:hideMark/>
          </w:tcPr>
          <w:p w:rsidR="00593BD0" w:rsidRPr="00B83375" w:rsidRDefault="00593BD0">
            <w:pPr>
              <w:rPr>
                <w:rFonts w:ascii="Times New Roman" w:hAnsi="Times New Roman" w:cs="Times New Roman"/>
                <w:sz w:val="24"/>
                <w:szCs w:val="24"/>
              </w:rPr>
            </w:pPr>
            <w:r w:rsidRPr="00B83375">
              <w:rPr>
                <w:rFonts w:ascii="Times New Roman" w:hAnsi="Times New Roman" w:cs="Times New Roman"/>
              </w:rPr>
              <w:t>Computer Networks</w:t>
            </w:r>
          </w:p>
        </w:tc>
        <w:tc>
          <w:tcPr>
            <w:tcW w:w="0" w:type="auto"/>
            <w:vAlign w:val="center"/>
            <w:hideMark/>
          </w:tcPr>
          <w:p w:rsidR="00593BD0" w:rsidRPr="00B83375" w:rsidRDefault="00593BD0">
            <w:pPr>
              <w:rPr>
                <w:rFonts w:ascii="Times New Roman" w:hAnsi="Times New Roman" w:cs="Times New Roman"/>
                <w:sz w:val="24"/>
                <w:szCs w:val="24"/>
              </w:rPr>
            </w:pPr>
            <w:r w:rsidRPr="00B83375">
              <w:rPr>
                <w:rFonts w:ascii="Times New Roman" w:hAnsi="Times New Roman" w:cs="Times New Roman"/>
              </w:rPr>
              <w:t>₹180</w:t>
            </w:r>
          </w:p>
        </w:tc>
      </w:tr>
    </w:tbl>
    <w:p w:rsidR="00593BD0" w:rsidRPr="00B83375" w:rsidRDefault="00593BD0" w:rsidP="00593BD0">
      <w:pPr>
        <w:rPr>
          <w:rFonts w:ascii="Times New Roman" w:hAnsi="Times New Roman" w:cs="Times New Roman"/>
        </w:rPr>
      </w:pPr>
      <w:r w:rsidRPr="00B83375">
        <w:rPr>
          <w:rFonts w:ascii="Times New Roman" w:hAnsi="Times New Roman" w:cs="Times New Roman"/>
        </w:rPr>
        <w:pict>
          <v:rect id="_x0000_i1042" style="width:0;height:1.5pt" o:hralign="center" o:hrstd="t" o:hr="t" fillcolor="#a0a0a0" stroked="f"/>
        </w:pict>
      </w:r>
    </w:p>
    <w:p w:rsidR="00593BD0" w:rsidRPr="00B83375" w:rsidRDefault="00593BD0" w:rsidP="00593BD0">
      <w:pPr>
        <w:pStyle w:val="Heading3"/>
      </w:pPr>
      <w:r w:rsidRPr="00B83375">
        <w:t>Package Fee</w:t>
      </w:r>
    </w:p>
    <w:p w:rsidR="00593BD0" w:rsidRPr="00B83375" w:rsidRDefault="00593BD0" w:rsidP="00593BD0">
      <w:pPr>
        <w:pStyle w:val="NormalWeb"/>
      </w:pPr>
      <w:r w:rsidRPr="00B83375">
        <w:t>Students applying for all subjects may be offered a package fee.</w:t>
      </w:r>
    </w:p>
    <w:p w:rsidR="00593BD0" w:rsidRPr="00B83375" w:rsidRDefault="00593BD0" w:rsidP="00593BD0">
      <w:pPr>
        <w:pStyle w:val="NormalWeb"/>
      </w:pPr>
      <w:r w:rsidRPr="00B83375">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5"/>
        <w:gridCol w:w="515"/>
      </w:tblGrid>
      <w:tr w:rsidR="00593BD0" w:rsidRPr="00B83375" w:rsidTr="00593BD0">
        <w:trPr>
          <w:tblHeader/>
          <w:tblCellSpacing w:w="15" w:type="dxa"/>
        </w:trPr>
        <w:tc>
          <w:tcPr>
            <w:tcW w:w="0" w:type="auto"/>
            <w:vAlign w:val="center"/>
            <w:hideMark/>
          </w:tcPr>
          <w:p w:rsidR="00593BD0" w:rsidRPr="00B83375" w:rsidRDefault="00593BD0">
            <w:pPr>
              <w:jc w:val="center"/>
              <w:rPr>
                <w:rFonts w:ascii="Times New Roman" w:hAnsi="Times New Roman" w:cs="Times New Roman"/>
                <w:b/>
                <w:bCs/>
                <w:sz w:val="24"/>
                <w:szCs w:val="24"/>
              </w:rPr>
            </w:pPr>
            <w:r w:rsidRPr="00B83375">
              <w:rPr>
                <w:rFonts w:ascii="Times New Roman" w:hAnsi="Times New Roman" w:cs="Times New Roman"/>
                <w:b/>
                <w:bCs/>
              </w:rPr>
              <w:lastRenderedPageBreak/>
              <w:t>Total Subject Fee</w:t>
            </w:r>
          </w:p>
        </w:tc>
        <w:tc>
          <w:tcPr>
            <w:tcW w:w="0" w:type="auto"/>
            <w:vAlign w:val="center"/>
            <w:hideMark/>
          </w:tcPr>
          <w:p w:rsidR="00593BD0" w:rsidRPr="00B83375" w:rsidRDefault="00593BD0">
            <w:pPr>
              <w:jc w:val="center"/>
              <w:rPr>
                <w:rFonts w:ascii="Times New Roman" w:hAnsi="Times New Roman" w:cs="Times New Roman"/>
                <w:b/>
                <w:bCs/>
                <w:sz w:val="24"/>
                <w:szCs w:val="24"/>
              </w:rPr>
            </w:pPr>
            <w:r w:rsidRPr="00B83375">
              <w:rPr>
                <w:rFonts w:ascii="Times New Roman" w:hAnsi="Times New Roman" w:cs="Times New Roman"/>
                <w:b/>
                <w:bCs/>
              </w:rPr>
              <w:t>₹720</w:t>
            </w:r>
          </w:p>
        </w:tc>
      </w:tr>
      <w:tr w:rsidR="00593BD0" w:rsidRPr="00B83375" w:rsidTr="00593BD0">
        <w:trPr>
          <w:tblCellSpacing w:w="15" w:type="dxa"/>
        </w:trPr>
        <w:tc>
          <w:tcPr>
            <w:tcW w:w="0" w:type="auto"/>
            <w:vAlign w:val="center"/>
            <w:hideMark/>
          </w:tcPr>
          <w:p w:rsidR="00593BD0" w:rsidRPr="00B83375" w:rsidRDefault="00593BD0">
            <w:pPr>
              <w:rPr>
                <w:rFonts w:ascii="Times New Roman" w:hAnsi="Times New Roman" w:cs="Times New Roman"/>
                <w:sz w:val="24"/>
                <w:szCs w:val="24"/>
              </w:rPr>
            </w:pPr>
            <w:r w:rsidRPr="00B83375">
              <w:rPr>
                <w:rFonts w:ascii="Times New Roman" w:hAnsi="Times New Roman" w:cs="Times New Roman"/>
              </w:rPr>
              <w:t>Package Fee</w:t>
            </w:r>
          </w:p>
        </w:tc>
        <w:tc>
          <w:tcPr>
            <w:tcW w:w="0" w:type="auto"/>
            <w:vAlign w:val="center"/>
            <w:hideMark/>
          </w:tcPr>
          <w:p w:rsidR="00593BD0" w:rsidRPr="00B83375" w:rsidRDefault="00593BD0">
            <w:pPr>
              <w:rPr>
                <w:rFonts w:ascii="Times New Roman" w:hAnsi="Times New Roman" w:cs="Times New Roman"/>
                <w:sz w:val="24"/>
                <w:szCs w:val="24"/>
              </w:rPr>
            </w:pPr>
            <w:r w:rsidRPr="00B83375">
              <w:rPr>
                <w:rFonts w:ascii="Times New Roman" w:hAnsi="Times New Roman" w:cs="Times New Roman"/>
              </w:rPr>
              <w:t>₹600</w:t>
            </w:r>
          </w:p>
        </w:tc>
      </w:tr>
    </w:tbl>
    <w:p w:rsidR="00593BD0" w:rsidRPr="00B83375" w:rsidRDefault="00593BD0" w:rsidP="00593BD0">
      <w:pPr>
        <w:pStyle w:val="NormalWeb"/>
      </w:pPr>
      <w:r w:rsidRPr="00B83375">
        <w:t>The system automatically applies the most appropriate fee based on the selected subjects.</w:t>
      </w:r>
    </w:p>
    <w:p w:rsidR="00593BD0" w:rsidRPr="00B83375" w:rsidRDefault="00593BD0" w:rsidP="00593BD0">
      <w:pPr>
        <w:rPr>
          <w:rFonts w:ascii="Times New Roman" w:hAnsi="Times New Roman" w:cs="Times New Roman"/>
        </w:rPr>
      </w:pPr>
      <w:r w:rsidRPr="00B83375">
        <w:rPr>
          <w:rFonts w:ascii="Times New Roman" w:hAnsi="Times New Roman" w:cs="Times New Roman"/>
        </w:rPr>
        <w:pict>
          <v:rect id="_x0000_i1043" style="width:0;height:1.5pt" o:hralign="center" o:hrstd="t" o:hr="t" fillcolor="#a0a0a0" stroked="f"/>
        </w:pict>
      </w:r>
    </w:p>
    <w:p w:rsidR="00593BD0" w:rsidRPr="00B83375" w:rsidRDefault="00593BD0" w:rsidP="00593BD0">
      <w:pPr>
        <w:pStyle w:val="Heading2"/>
      </w:pPr>
      <w:r w:rsidRPr="00B83375">
        <w:t>Business Rules</w:t>
      </w:r>
    </w:p>
    <w:p w:rsidR="00593BD0" w:rsidRPr="00B83375" w:rsidRDefault="00593BD0" w:rsidP="00593BD0">
      <w:pPr>
        <w:numPr>
          <w:ilvl w:val="0"/>
          <w:numId w:val="16"/>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Regulation must exist. </w:t>
      </w:r>
    </w:p>
    <w:p w:rsidR="00593BD0" w:rsidRPr="00B83375" w:rsidRDefault="00593BD0" w:rsidP="00593BD0">
      <w:pPr>
        <w:numPr>
          <w:ilvl w:val="0"/>
          <w:numId w:val="16"/>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Subject mapping must be completed before examination creation. </w:t>
      </w:r>
    </w:p>
    <w:p w:rsidR="00593BD0" w:rsidRPr="00B83375" w:rsidRDefault="00593BD0" w:rsidP="00593BD0">
      <w:pPr>
        <w:numPr>
          <w:ilvl w:val="0"/>
          <w:numId w:val="16"/>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Examination dates cannot overlap existing examinations for the same academic scope. </w:t>
      </w:r>
    </w:p>
    <w:p w:rsidR="00593BD0" w:rsidRPr="00B83375" w:rsidRDefault="00593BD0" w:rsidP="00593BD0">
      <w:pPr>
        <w:numPr>
          <w:ilvl w:val="0"/>
          <w:numId w:val="16"/>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Application end date must be earlier than the examination date. </w:t>
      </w:r>
    </w:p>
    <w:p w:rsidR="00593BD0" w:rsidRPr="00B83375" w:rsidRDefault="00593BD0" w:rsidP="00593BD0">
      <w:pPr>
        <w:numPr>
          <w:ilvl w:val="0"/>
          <w:numId w:val="16"/>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Package fee cannot exceed configured limits. </w:t>
      </w:r>
    </w:p>
    <w:p w:rsidR="00593BD0" w:rsidRPr="00B83375" w:rsidRDefault="00593BD0" w:rsidP="00593BD0">
      <w:pPr>
        <w:numPr>
          <w:ilvl w:val="0"/>
          <w:numId w:val="16"/>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At least one subject must be selected. </w:t>
      </w:r>
    </w:p>
    <w:p w:rsidR="00593BD0" w:rsidRPr="00B83375" w:rsidRDefault="00593BD0" w:rsidP="00593BD0">
      <w:pPr>
        <w:numPr>
          <w:ilvl w:val="0"/>
          <w:numId w:val="16"/>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Examination cannot be published before approval. </w:t>
      </w:r>
    </w:p>
    <w:p w:rsidR="00593BD0" w:rsidRPr="00B83375" w:rsidRDefault="00593BD0" w:rsidP="00593BD0">
      <w:pPr>
        <w:spacing w:after="0"/>
        <w:rPr>
          <w:rFonts w:ascii="Times New Roman" w:hAnsi="Times New Roman" w:cs="Times New Roman"/>
        </w:rPr>
      </w:pPr>
      <w:r w:rsidRPr="00B83375">
        <w:rPr>
          <w:rFonts w:ascii="Times New Roman" w:hAnsi="Times New Roman" w:cs="Times New Roman"/>
        </w:rPr>
        <w:pict>
          <v:rect id="_x0000_i1044" style="width:0;height:1.5pt" o:hralign="center" o:hrstd="t" o:hr="t" fillcolor="#a0a0a0" stroked="f"/>
        </w:pict>
      </w:r>
    </w:p>
    <w:p w:rsidR="00593BD0" w:rsidRPr="00B83375" w:rsidRDefault="00593BD0" w:rsidP="00593BD0">
      <w:pPr>
        <w:pStyle w:val="Heading2"/>
      </w:pPr>
      <w:r w:rsidRPr="00B83375">
        <w:t>Output</w:t>
      </w:r>
    </w:p>
    <w:p w:rsidR="00593BD0" w:rsidRPr="00B83375" w:rsidRDefault="00593BD0" w:rsidP="00593BD0">
      <w:pPr>
        <w:pStyle w:val="NormalWeb"/>
      </w:pPr>
      <w:r w:rsidRPr="00B83375">
        <w:t>Upon successful creation:</w:t>
      </w:r>
    </w:p>
    <w:p w:rsidR="00593BD0" w:rsidRPr="00B83375" w:rsidRDefault="00593BD0" w:rsidP="00593BD0">
      <w:pPr>
        <w:numPr>
          <w:ilvl w:val="0"/>
          <w:numId w:val="17"/>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Examination record is created. </w:t>
      </w:r>
    </w:p>
    <w:p w:rsidR="00593BD0" w:rsidRPr="00B83375" w:rsidRDefault="00593BD0" w:rsidP="00593BD0">
      <w:pPr>
        <w:numPr>
          <w:ilvl w:val="0"/>
          <w:numId w:val="17"/>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Selected subjects are linked to the examination. </w:t>
      </w:r>
    </w:p>
    <w:p w:rsidR="00593BD0" w:rsidRPr="00B83375" w:rsidRDefault="00593BD0" w:rsidP="00593BD0">
      <w:pPr>
        <w:numPr>
          <w:ilvl w:val="0"/>
          <w:numId w:val="17"/>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Fee configuration is stored. </w:t>
      </w:r>
    </w:p>
    <w:p w:rsidR="00593BD0" w:rsidRPr="00B83375" w:rsidRDefault="00593BD0" w:rsidP="00593BD0">
      <w:pPr>
        <w:numPr>
          <w:ilvl w:val="0"/>
          <w:numId w:val="17"/>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Examination remains in </w:t>
      </w:r>
      <w:r w:rsidRPr="00B83375">
        <w:rPr>
          <w:rStyle w:val="Strong"/>
          <w:rFonts w:ascii="Times New Roman" w:hAnsi="Times New Roman" w:cs="Times New Roman"/>
        </w:rPr>
        <w:t>Pending Approval</w:t>
      </w:r>
      <w:r w:rsidRPr="00B83375">
        <w:rPr>
          <w:rFonts w:ascii="Times New Roman" w:hAnsi="Times New Roman" w:cs="Times New Roman"/>
        </w:rPr>
        <w:t xml:space="preserve"> status. </w:t>
      </w:r>
    </w:p>
    <w:p w:rsidR="00593BD0" w:rsidRPr="00B83375" w:rsidRDefault="00593BD0" w:rsidP="00593BD0">
      <w:pPr>
        <w:numPr>
          <w:ilvl w:val="0"/>
          <w:numId w:val="17"/>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Examination becomes available in the Approval Queue. </w:t>
      </w:r>
    </w:p>
    <w:p w:rsidR="00593BD0" w:rsidRPr="00B83375" w:rsidRDefault="00593BD0" w:rsidP="00593BD0">
      <w:pPr>
        <w:spacing w:after="0"/>
        <w:rPr>
          <w:rFonts w:ascii="Times New Roman" w:hAnsi="Times New Roman" w:cs="Times New Roman"/>
        </w:rPr>
      </w:pPr>
      <w:r w:rsidRPr="00B83375">
        <w:rPr>
          <w:rFonts w:ascii="Times New Roman" w:hAnsi="Times New Roman" w:cs="Times New Roman"/>
        </w:rPr>
        <w:pict>
          <v:rect id="_x0000_i1045" style="width:0;height:1.5pt" o:hralign="center" o:hrstd="t" o:hr="t" fillcolor="#a0a0a0" stroked="f"/>
        </w:pict>
      </w:r>
    </w:p>
    <w:p w:rsidR="00593BD0" w:rsidRPr="00B83375" w:rsidRDefault="00593BD0" w:rsidP="00593BD0">
      <w:pPr>
        <w:pStyle w:val="Heading1"/>
      </w:pPr>
      <w:r w:rsidRPr="00B83375">
        <w:t>Workflow 6: Examination Approval</w:t>
      </w:r>
    </w:p>
    <w:p w:rsidR="00593BD0" w:rsidRPr="00B83375" w:rsidRDefault="00593BD0" w:rsidP="00593BD0">
      <w:pPr>
        <w:pStyle w:val="Heading2"/>
      </w:pPr>
      <w:r w:rsidRPr="00B83375">
        <w:t>Overview</w:t>
      </w:r>
    </w:p>
    <w:p w:rsidR="00593BD0" w:rsidRPr="00B83375" w:rsidRDefault="00593BD0" w:rsidP="00593BD0">
      <w:pPr>
        <w:pStyle w:val="NormalWeb"/>
      </w:pPr>
      <w:r w:rsidRPr="00B83375">
        <w:t xml:space="preserve">The </w:t>
      </w:r>
      <w:r w:rsidRPr="00B83375">
        <w:rPr>
          <w:rStyle w:val="Strong"/>
        </w:rPr>
        <w:t>Examination Approval</w:t>
      </w:r>
      <w:r w:rsidRPr="00B83375">
        <w:t xml:space="preserve"> module ensures that every examination undergoes administrative verification before it becomes available to students.</w:t>
      </w:r>
    </w:p>
    <w:p w:rsidR="00593BD0" w:rsidRPr="00B83375" w:rsidRDefault="00593BD0" w:rsidP="00593BD0">
      <w:pPr>
        <w:pStyle w:val="NormalWeb"/>
      </w:pPr>
      <w:r w:rsidRPr="00B83375">
        <w:t>This approval mechanism provides an additional validation layer, ensuring that examination schedules, subjects, fee structures, and eligibility criteria are accurate and comply with institutional policies.</w:t>
      </w:r>
    </w:p>
    <w:p w:rsidR="00593BD0" w:rsidRPr="00B83375" w:rsidRDefault="00593BD0" w:rsidP="00593BD0">
      <w:pPr>
        <w:rPr>
          <w:rFonts w:ascii="Times New Roman" w:hAnsi="Times New Roman" w:cs="Times New Roman"/>
        </w:rPr>
      </w:pPr>
      <w:r w:rsidRPr="00B83375">
        <w:rPr>
          <w:rFonts w:ascii="Times New Roman" w:hAnsi="Times New Roman" w:cs="Times New Roman"/>
        </w:rPr>
        <w:pict>
          <v:rect id="_x0000_i1046" style="width:0;height:1.5pt" o:hralign="center" o:hrstd="t" o:hr="t" fillcolor="#a0a0a0" stroked="f"/>
        </w:pict>
      </w:r>
    </w:p>
    <w:p w:rsidR="00593BD0" w:rsidRPr="00B83375" w:rsidRDefault="00593BD0" w:rsidP="00593BD0">
      <w:pPr>
        <w:pStyle w:val="Heading2"/>
      </w:pPr>
      <w:r w:rsidRPr="00B83375">
        <w:t>Purpose</w:t>
      </w:r>
    </w:p>
    <w:p w:rsidR="00593BD0" w:rsidRPr="00B83375" w:rsidRDefault="00593BD0" w:rsidP="00593BD0">
      <w:pPr>
        <w:pStyle w:val="NormalWeb"/>
      </w:pPr>
      <w:r w:rsidRPr="00B83375">
        <w:lastRenderedPageBreak/>
        <w:t>The purpose of this module is to establish a controlled approval workflow that prevents incomplete or incorrect examination configurations from being published.</w:t>
      </w:r>
    </w:p>
    <w:p w:rsidR="00593BD0" w:rsidRPr="00B83375" w:rsidRDefault="00593BD0" w:rsidP="00593BD0">
      <w:pPr>
        <w:pStyle w:val="NormalWeb"/>
      </w:pPr>
      <w:r w:rsidRPr="00B83375">
        <w:t>Only approved examinations proceed to fee generation and student registration.</w:t>
      </w:r>
    </w:p>
    <w:p w:rsidR="00593BD0" w:rsidRPr="00B83375" w:rsidRDefault="00593BD0" w:rsidP="00593BD0">
      <w:pPr>
        <w:rPr>
          <w:rFonts w:ascii="Times New Roman" w:hAnsi="Times New Roman" w:cs="Times New Roman"/>
        </w:rPr>
      </w:pPr>
      <w:r w:rsidRPr="00B83375">
        <w:rPr>
          <w:rFonts w:ascii="Times New Roman" w:hAnsi="Times New Roman" w:cs="Times New Roman"/>
        </w:rPr>
        <w:pict>
          <v:rect id="_x0000_i1047" style="width:0;height:1.5pt" o:hralign="center" o:hrstd="t" o:hr="t" fillcolor="#a0a0a0" stroked="f"/>
        </w:pict>
      </w:r>
    </w:p>
    <w:p w:rsidR="00593BD0" w:rsidRPr="00B83375" w:rsidRDefault="00593BD0" w:rsidP="00593BD0">
      <w:pPr>
        <w:pStyle w:val="Heading2"/>
      </w:pPr>
      <w:r w:rsidRPr="00B83375">
        <w:t>Functional Flow</w:t>
      </w:r>
    </w:p>
    <w:p w:rsidR="00593BD0" w:rsidRPr="00B83375" w:rsidRDefault="00593BD0" w:rsidP="00593BD0">
      <w:pPr>
        <w:numPr>
          <w:ilvl w:val="0"/>
          <w:numId w:val="18"/>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Administrator opens the Pending Examination Queue. </w:t>
      </w:r>
    </w:p>
    <w:p w:rsidR="00593BD0" w:rsidRPr="00B83375" w:rsidRDefault="00593BD0" w:rsidP="00593BD0">
      <w:pPr>
        <w:numPr>
          <w:ilvl w:val="0"/>
          <w:numId w:val="18"/>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Select an examination for review. </w:t>
      </w:r>
    </w:p>
    <w:p w:rsidR="00593BD0" w:rsidRPr="00B83375" w:rsidRDefault="00593BD0" w:rsidP="00593BD0">
      <w:pPr>
        <w:numPr>
          <w:ilvl w:val="0"/>
          <w:numId w:val="18"/>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Verify examination information. </w:t>
      </w:r>
    </w:p>
    <w:p w:rsidR="00593BD0" w:rsidRPr="00B83375" w:rsidRDefault="00593BD0" w:rsidP="00593BD0">
      <w:pPr>
        <w:numPr>
          <w:ilvl w:val="0"/>
          <w:numId w:val="18"/>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Validate subject mappings. </w:t>
      </w:r>
    </w:p>
    <w:p w:rsidR="00593BD0" w:rsidRPr="00B83375" w:rsidRDefault="00593BD0" w:rsidP="00593BD0">
      <w:pPr>
        <w:numPr>
          <w:ilvl w:val="0"/>
          <w:numId w:val="18"/>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Verify fee configuration. </w:t>
      </w:r>
    </w:p>
    <w:p w:rsidR="00593BD0" w:rsidRPr="00B83375" w:rsidRDefault="00593BD0" w:rsidP="00593BD0">
      <w:pPr>
        <w:numPr>
          <w:ilvl w:val="0"/>
          <w:numId w:val="18"/>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Review application dates. </w:t>
      </w:r>
    </w:p>
    <w:p w:rsidR="00593BD0" w:rsidRPr="00B83375" w:rsidRDefault="00593BD0" w:rsidP="00593BD0">
      <w:pPr>
        <w:numPr>
          <w:ilvl w:val="0"/>
          <w:numId w:val="18"/>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Review examination schedule. </w:t>
      </w:r>
    </w:p>
    <w:p w:rsidR="00593BD0" w:rsidRPr="00B83375" w:rsidRDefault="00593BD0" w:rsidP="00593BD0">
      <w:pPr>
        <w:numPr>
          <w:ilvl w:val="0"/>
          <w:numId w:val="18"/>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Review late fee rules. </w:t>
      </w:r>
    </w:p>
    <w:p w:rsidR="00593BD0" w:rsidRPr="00B83375" w:rsidRDefault="00593BD0" w:rsidP="00593BD0">
      <w:pPr>
        <w:numPr>
          <w:ilvl w:val="0"/>
          <w:numId w:val="18"/>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Approve or reject the examination. </w:t>
      </w:r>
    </w:p>
    <w:p w:rsidR="00593BD0" w:rsidRPr="00B83375" w:rsidRDefault="00593BD0" w:rsidP="00593BD0">
      <w:pPr>
        <w:numPr>
          <w:ilvl w:val="0"/>
          <w:numId w:val="18"/>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If rejected, examination is returned to the Examination Cell with remarks. </w:t>
      </w:r>
    </w:p>
    <w:p w:rsidR="00593BD0" w:rsidRPr="00B83375" w:rsidRDefault="00593BD0" w:rsidP="00593BD0">
      <w:pPr>
        <w:numPr>
          <w:ilvl w:val="0"/>
          <w:numId w:val="18"/>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If approved, examination status changes to </w:t>
      </w:r>
      <w:r w:rsidRPr="00B83375">
        <w:rPr>
          <w:rStyle w:val="Strong"/>
          <w:rFonts w:ascii="Times New Roman" w:hAnsi="Times New Roman" w:cs="Times New Roman"/>
        </w:rPr>
        <w:t>Approved</w:t>
      </w:r>
      <w:r w:rsidRPr="00B83375">
        <w:rPr>
          <w:rFonts w:ascii="Times New Roman" w:hAnsi="Times New Roman" w:cs="Times New Roman"/>
        </w:rPr>
        <w:t xml:space="preserve">. </w:t>
      </w:r>
    </w:p>
    <w:p w:rsidR="00593BD0" w:rsidRPr="00B83375" w:rsidRDefault="00593BD0" w:rsidP="00593BD0">
      <w:pPr>
        <w:numPr>
          <w:ilvl w:val="0"/>
          <w:numId w:val="18"/>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Approved examinations become eligible for publication. </w:t>
      </w:r>
    </w:p>
    <w:p w:rsidR="00593BD0" w:rsidRPr="00B83375" w:rsidRDefault="00593BD0" w:rsidP="00593BD0">
      <w:pPr>
        <w:spacing w:after="0"/>
        <w:rPr>
          <w:rFonts w:ascii="Times New Roman" w:hAnsi="Times New Roman" w:cs="Times New Roman"/>
        </w:rPr>
      </w:pPr>
      <w:r w:rsidRPr="00B83375">
        <w:rPr>
          <w:rFonts w:ascii="Times New Roman" w:hAnsi="Times New Roman" w:cs="Times New Roman"/>
        </w:rPr>
        <w:pict>
          <v:rect id="_x0000_i1048" style="width:0;height:1.5pt" o:hralign="center" o:hrstd="t" o:hr="t" fillcolor="#a0a0a0" stroked="f"/>
        </w:pict>
      </w:r>
    </w:p>
    <w:p w:rsidR="00593BD0" w:rsidRPr="00B83375" w:rsidRDefault="00593BD0" w:rsidP="00593BD0">
      <w:pPr>
        <w:pStyle w:val="Heading2"/>
      </w:pPr>
      <w:r w:rsidRPr="00B83375">
        <w:t>Approval Checklist</w:t>
      </w:r>
    </w:p>
    <w:p w:rsidR="00593BD0" w:rsidRPr="00B83375" w:rsidRDefault="00593BD0" w:rsidP="00593BD0">
      <w:pPr>
        <w:pStyle w:val="NormalWeb"/>
      </w:pPr>
      <w:r w:rsidRPr="00B83375">
        <w:t>During approval, the administrator verifies:</w:t>
      </w:r>
    </w:p>
    <w:p w:rsidR="00593BD0" w:rsidRPr="00B83375" w:rsidRDefault="00593BD0" w:rsidP="00593BD0">
      <w:pPr>
        <w:numPr>
          <w:ilvl w:val="0"/>
          <w:numId w:val="19"/>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Regulation </w:t>
      </w:r>
    </w:p>
    <w:p w:rsidR="00593BD0" w:rsidRPr="00B83375" w:rsidRDefault="00593BD0" w:rsidP="00593BD0">
      <w:pPr>
        <w:numPr>
          <w:ilvl w:val="0"/>
          <w:numId w:val="19"/>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Course </w:t>
      </w:r>
    </w:p>
    <w:p w:rsidR="00593BD0" w:rsidRPr="00B83375" w:rsidRDefault="00593BD0" w:rsidP="00593BD0">
      <w:pPr>
        <w:numPr>
          <w:ilvl w:val="0"/>
          <w:numId w:val="19"/>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Branch </w:t>
      </w:r>
    </w:p>
    <w:p w:rsidR="00593BD0" w:rsidRPr="00B83375" w:rsidRDefault="00593BD0" w:rsidP="00593BD0">
      <w:pPr>
        <w:numPr>
          <w:ilvl w:val="0"/>
          <w:numId w:val="19"/>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Batch </w:t>
      </w:r>
    </w:p>
    <w:p w:rsidR="00593BD0" w:rsidRPr="00B83375" w:rsidRDefault="00593BD0" w:rsidP="00593BD0">
      <w:pPr>
        <w:numPr>
          <w:ilvl w:val="0"/>
          <w:numId w:val="19"/>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Semester </w:t>
      </w:r>
    </w:p>
    <w:p w:rsidR="00593BD0" w:rsidRPr="00B83375" w:rsidRDefault="00593BD0" w:rsidP="00593BD0">
      <w:pPr>
        <w:numPr>
          <w:ilvl w:val="0"/>
          <w:numId w:val="19"/>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Subject Selection </w:t>
      </w:r>
    </w:p>
    <w:p w:rsidR="00593BD0" w:rsidRPr="00B83375" w:rsidRDefault="00593BD0" w:rsidP="00593BD0">
      <w:pPr>
        <w:numPr>
          <w:ilvl w:val="0"/>
          <w:numId w:val="19"/>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Examination Dates </w:t>
      </w:r>
    </w:p>
    <w:p w:rsidR="00593BD0" w:rsidRPr="00B83375" w:rsidRDefault="00593BD0" w:rsidP="00593BD0">
      <w:pPr>
        <w:numPr>
          <w:ilvl w:val="0"/>
          <w:numId w:val="19"/>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Timetable </w:t>
      </w:r>
    </w:p>
    <w:p w:rsidR="00593BD0" w:rsidRPr="00B83375" w:rsidRDefault="00593BD0" w:rsidP="00593BD0">
      <w:pPr>
        <w:numPr>
          <w:ilvl w:val="0"/>
          <w:numId w:val="19"/>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Subject Fees </w:t>
      </w:r>
    </w:p>
    <w:p w:rsidR="00593BD0" w:rsidRPr="00B83375" w:rsidRDefault="00593BD0" w:rsidP="00593BD0">
      <w:pPr>
        <w:numPr>
          <w:ilvl w:val="0"/>
          <w:numId w:val="19"/>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Package Fee </w:t>
      </w:r>
    </w:p>
    <w:p w:rsidR="00593BD0" w:rsidRPr="00B83375" w:rsidRDefault="00593BD0" w:rsidP="00593BD0">
      <w:pPr>
        <w:numPr>
          <w:ilvl w:val="0"/>
          <w:numId w:val="19"/>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Late Fee Rules </w:t>
      </w:r>
    </w:p>
    <w:p w:rsidR="00593BD0" w:rsidRPr="00B83375" w:rsidRDefault="00593BD0" w:rsidP="00593BD0">
      <w:pPr>
        <w:numPr>
          <w:ilvl w:val="0"/>
          <w:numId w:val="19"/>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Student Eligibility </w:t>
      </w:r>
    </w:p>
    <w:p w:rsidR="00593BD0" w:rsidRPr="00B83375" w:rsidRDefault="00593BD0" w:rsidP="00593BD0">
      <w:pPr>
        <w:numPr>
          <w:ilvl w:val="0"/>
          <w:numId w:val="19"/>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Examination Instructions </w:t>
      </w:r>
    </w:p>
    <w:p w:rsidR="00593BD0" w:rsidRPr="00B83375" w:rsidRDefault="00593BD0" w:rsidP="00593BD0">
      <w:pPr>
        <w:spacing w:after="0"/>
        <w:rPr>
          <w:rFonts w:ascii="Times New Roman" w:hAnsi="Times New Roman" w:cs="Times New Roman"/>
        </w:rPr>
      </w:pPr>
      <w:r w:rsidRPr="00B83375">
        <w:rPr>
          <w:rFonts w:ascii="Times New Roman" w:hAnsi="Times New Roman" w:cs="Times New Roman"/>
        </w:rPr>
        <w:pict>
          <v:rect id="_x0000_i1049" style="width:0;height:1.5pt" o:hralign="center" o:hrstd="t" o:hr="t" fillcolor="#a0a0a0" stroked="f"/>
        </w:pict>
      </w:r>
    </w:p>
    <w:p w:rsidR="00593BD0" w:rsidRPr="00B83375" w:rsidRDefault="00593BD0" w:rsidP="00593BD0">
      <w:pPr>
        <w:pStyle w:val="Heading2"/>
      </w:pPr>
      <w:r w:rsidRPr="00B83375">
        <w:t>Decision Workflow</w:t>
      </w:r>
    </w:p>
    <w:p w:rsidR="00593BD0" w:rsidRPr="00B83375" w:rsidRDefault="00593BD0" w:rsidP="00593BD0">
      <w:pPr>
        <w:pStyle w:val="Heading3"/>
      </w:pPr>
      <w:r w:rsidRPr="00B83375">
        <w:t>Approved</w:t>
      </w:r>
    </w:p>
    <w:p w:rsidR="00593BD0" w:rsidRPr="00B83375" w:rsidRDefault="00593BD0" w:rsidP="00593BD0">
      <w:pPr>
        <w:pStyle w:val="NormalWeb"/>
      </w:pPr>
      <w:r w:rsidRPr="00B83375">
        <w:t>If all validations are successful:</w:t>
      </w:r>
    </w:p>
    <w:p w:rsidR="00593BD0" w:rsidRPr="00B83375" w:rsidRDefault="00593BD0" w:rsidP="00593BD0">
      <w:pPr>
        <w:numPr>
          <w:ilvl w:val="0"/>
          <w:numId w:val="20"/>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lastRenderedPageBreak/>
        <w:t xml:space="preserve">Examination Status → Approved </w:t>
      </w:r>
    </w:p>
    <w:p w:rsidR="00593BD0" w:rsidRPr="00B83375" w:rsidRDefault="00593BD0" w:rsidP="00593BD0">
      <w:pPr>
        <w:numPr>
          <w:ilvl w:val="0"/>
          <w:numId w:val="20"/>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Examination moves to Publication Workflow </w:t>
      </w:r>
    </w:p>
    <w:p w:rsidR="00593BD0" w:rsidRPr="00B83375" w:rsidRDefault="00593BD0" w:rsidP="00593BD0">
      <w:pPr>
        <w:numPr>
          <w:ilvl w:val="0"/>
          <w:numId w:val="20"/>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Fee Generation becomes available </w:t>
      </w:r>
    </w:p>
    <w:p w:rsidR="00593BD0" w:rsidRPr="00B83375" w:rsidRDefault="00593BD0" w:rsidP="00593BD0">
      <w:pPr>
        <w:numPr>
          <w:ilvl w:val="0"/>
          <w:numId w:val="20"/>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Students can access the examination after publication </w:t>
      </w:r>
    </w:p>
    <w:p w:rsidR="00593BD0" w:rsidRPr="00B83375" w:rsidRDefault="00593BD0" w:rsidP="00593BD0">
      <w:pPr>
        <w:spacing w:after="0"/>
        <w:rPr>
          <w:rFonts w:ascii="Times New Roman" w:hAnsi="Times New Roman" w:cs="Times New Roman"/>
        </w:rPr>
      </w:pPr>
      <w:r w:rsidRPr="00B83375">
        <w:rPr>
          <w:rFonts w:ascii="Times New Roman" w:hAnsi="Times New Roman" w:cs="Times New Roman"/>
        </w:rPr>
        <w:pict>
          <v:rect id="_x0000_i1050" style="width:0;height:1.5pt" o:hralign="center" o:hrstd="t" o:hr="t" fillcolor="#a0a0a0" stroked="f"/>
        </w:pict>
      </w:r>
    </w:p>
    <w:p w:rsidR="00593BD0" w:rsidRPr="00B83375" w:rsidRDefault="00593BD0" w:rsidP="00593BD0">
      <w:pPr>
        <w:pStyle w:val="Heading3"/>
      </w:pPr>
      <w:r w:rsidRPr="00B83375">
        <w:t>Rejected</w:t>
      </w:r>
    </w:p>
    <w:p w:rsidR="00593BD0" w:rsidRPr="00B83375" w:rsidRDefault="00593BD0" w:rsidP="00593BD0">
      <w:pPr>
        <w:pStyle w:val="NormalWeb"/>
      </w:pPr>
      <w:r w:rsidRPr="00B83375">
        <w:t>If any issues are identified:</w:t>
      </w:r>
    </w:p>
    <w:p w:rsidR="00593BD0" w:rsidRPr="00B83375" w:rsidRDefault="00593BD0" w:rsidP="00593BD0">
      <w:pPr>
        <w:numPr>
          <w:ilvl w:val="0"/>
          <w:numId w:val="21"/>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Examination Status → Rejected </w:t>
      </w:r>
    </w:p>
    <w:p w:rsidR="00593BD0" w:rsidRPr="00B83375" w:rsidRDefault="00593BD0" w:rsidP="00593BD0">
      <w:pPr>
        <w:numPr>
          <w:ilvl w:val="0"/>
          <w:numId w:val="21"/>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Administrator provides remarks </w:t>
      </w:r>
    </w:p>
    <w:p w:rsidR="00593BD0" w:rsidRPr="00B83375" w:rsidRDefault="00593BD0" w:rsidP="00593BD0">
      <w:pPr>
        <w:numPr>
          <w:ilvl w:val="0"/>
          <w:numId w:val="21"/>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Examination returns to the Examination Cell </w:t>
      </w:r>
    </w:p>
    <w:p w:rsidR="00593BD0" w:rsidRPr="00B83375" w:rsidRDefault="00593BD0" w:rsidP="00593BD0">
      <w:pPr>
        <w:numPr>
          <w:ilvl w:val="0"/>
          <w:numId w:val="21"/>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Examination can be modified and resubmitted </w:t>
      </w:r>
    </w:p>
    <w:p w:rsidR="00593BD0" w:rsidRPr="00B83375" w:rsidRDefault="00593BD0" w:rsidP="00593BD0">
      <w:pPr>
        <w:spacing w:after="0"/>
        <w:rPr>
          <w:rFonts w:ascii="Times New Roman" w:hAnsi="Times New Roman" w:cs="Times New Roman"/>
        </w:rPr>
      </w:pPr>
      <w:r w:rsidRPr="00B83375">
        <w:rPr>
          <w:rFonts w:ascii="Times New Roman" w:hAnsi="Times New Roman" w:cs="Times New Roman"/>
        </w:rPr>
        <w:pict>
          <v:rect id="_x0000_i1051" style="width:0;height:1.5pt" o:hralign="center" o:hrstd="t" o:hr="t" fillcolor="#a0a0a0" stroked="f"/>
        </w:pict>
      </w:r>
    </w:p>
    <w:p w:rsidR="00593BD0" w:rsidRPr="00B83375" w:rsidRDefault="00593BD0" w:rsidP="00593BD0">
      <w:pPr>
        <w:pStyle w:val="Heading2"/>
      </w:pPr>
      <w:r w:rsidRPr="00B83375">
        <w:t>Business Rules</w:t>
      </w:r>
    </w:p>
    <w:p w:rsidR="00593BD0" w:rsidRPr="00B83375" w:rsidRDefault="00593BD0" w:rsidP="00593BD0">
      <w:pPr>
        <w:numPr>
          <w:ilvl w:val="0"/>
          <w:numId w:val="22"/>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Only authorized approvers can approve examinations. </w:t>
      </w:r>
    </w:p>
    <w:p w:rsidR="00593BD0" w:rsidRPr="00B83375" w:rsidRDefault="00593BD0" w:rsidP="00593BD0">
      <w:pPr>
        <w:numPr>
          <w:ilvl w:val="0"/>
          <w:numId w:val="22"/>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Every approval action is recorded in the audit log. </w:t>
      </w:r>
    </w:p>
    <w:p w:rsidR="00593BD0" w:rsidRPr="00B83375" w:rsidRDefault="00593BD0" w:rsidP="00593BD0">
      <w:pPr>
        <w:numPr>
          <w:ilvl w:val="0"/>
          <w:numId w:val="22"/>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Rejected examinations cannot be published. </w:t>
      </w:r>
    </w:p>
    <w:p w:rsidR="00593BD0" w:rsidRPr="00B83375" w:rsidRDefault="00593BD0" w:rsidP="00593BD0">
      <w:pPr>
        <w:numPr>
          <w:ilvl w:val="0"/>
          <w:numId w:val="22"/>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Approved examinations become read-only except for authorized administrative modifications. </w:t>
      </w:r>
    </w:p>
    <w:p w:rsidR="00593BD0" w:rsidRPr="00B83375" w:rsidRDefault="00593BD0" w:rsidP="00593BD0">
      <w:pPr>
        <w:numPr>
          <w:ilvl w:val="0"/>
          <w:numId w:val="22"/>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Every approval records: </w:t>
      </w:r>
    </w:p>
    <w:p w:rsidR="00593BD0" w:rsidRPr="00B83375" w:rsidRDefault="00593BD0" w:rsidP="00593BD0">
      <w:pPr>
        <w:numPr>
          <w:ilvl w:val="1"/>
          <w:numId w:val="22"/>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Approver Name </w:t>
      </w:r>
    </w:p>
    <w:p w:rsidR="00593BD0" w:rsidRPr="00B83375" w:rsidRDefault="00593BD0" w:rsidP="00593BD0">
      <w:pPr>
        <w:numPr>
          <w:ilvl w:val="1"/>
          <w:numId w:val="22"/>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Approval Date </w:t>
      </w:r>
    </w:p>
    <w:p w:rsidR="00593BD0" w:rsidRPr="00B83375" w:rsidRDefault="00593BD0" w:rsidP="00593BD0">
      <w:pPr>
        <w:numPr>
          <w:ilvl w:val="1"/>
          <w:numId w:val="22"/>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Remarks </w:t>
      </w:r>
    </w:p>
    <w:p w:rsidR="00593BD0" w:rsidRPr="00B83375" w:rsidRDefault="00593BD0" w:rsidP="00593BD0">
      <w:pPr>
        <w:numPr>
          <w:ilvl w:val="1"/>
          <w:numId w:val="22"/>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Status </w:t>
      </w:r>
    </w:p>
    <w:p w:rsidR="00593BD0" w:rsidRPr="00B83375" w:rsidRDefault="00593BD0" w:rsidP="00593BD0">
      <w:pPr>
        <w:spacing w:after="0"/>
        <w:rPr>
          <w:rFonts w:ascii="Times New Roman" w:hAnsi="Times New Roman" w:cs="Times New Roman"/>
        </w:rPr>
      </w:pPr>
      <w:r w:rsidRPr="00B83375">
        <w:rPr>
          <w:rFonts w:ascii="Times New Roman" w:hAnsi="Times New Roman" w:cs="Times New Roman"/>
        </w:rPr>
        <w:pict>
          <v:rect id="_x0000_i1052" style="width:0;height:1.5pt" o:hralign="center" o:hrstd="t" o:hr="t" fillcolor="#a0a0a0" stroked="f"/>
        </w:pict>
      </w:r>
    </w:p>
    <w:p w:rsidR="00593BD0" w:rsidRPr="00B83375" w:rsidRDefault="00593BD0" w:rsidP="00593BD0">
      <w:pPr>
        <w:pStyle w:val="Heading2"/>
      </w:pPr>
      <w:r w:rsidRPr="00B83375">
        <w:t>Output</w:t>
      </w:r>
    </w:p>
    <w:p w:rsidR="00593BD0" w:rsidRPr="00B83375" w:rsidRDefault="00593BD0" w:rsidP="00593BD0">
      <w:pPr>
        <w:pStyle w:val="NormalWeb"/>
      </w:pPr>
      <w:r w:rsidRPr="00B83375">
        <w:t>After successful approval:</w:t>
      </w:r>
    </w:p>
    <w:p w:rsidR="00593BD0" w:rsidRPr="00B83375" w:rsidRDefault="00593BD0" w:rsidP="00593BD0">
      <w:pPr>
        <w:numPr>
          <w:ilvl w:val="0"/>
          <w:numId w:val="23"/>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Examination status changes to </w:t>
      </w:r>
      <w:r w:rsidRPr="00B83375">
        <w:rPr>
          <w:rStyle w:val="Strong"/>
          <w:rFonts w:ascii="Times New Roman" w:hAnsi="Times New Roman" w:cs="Times New Roman"/>
        </w:rPr>
        <w:t>Approved</w:t>
      </w:r>
      <w:r w:rsidRPr="00B83375">
        <w:rPr>
          <w:rFonts w:ascii="Times New Roman" w:hAnsi="Times New Roman" w:cs="Times New Roman"/>
        </w:rPr>
        <w:t xml:space="preserve">. </w:t>
      </w:r>
    </w:p>
    <w:p w:rsidR="00593BD0" w:rsidRPr="00B83375" w:rsidRDefault="00593BD0" w:rsidP="00593BD0">
      <w:pPr>
        <w:numPr>
          <w:ilvl w:val="0"/>
          <w:numId w:val="23"/>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Examination enters the Publication Queue. </w:t>
      </w:r>
    </w:p>
    <w:p w:rsidR="00593BD0" w:rsidRPr="00B83375" w:rsidRDefault="00593BD0" w:rsidP="00593BD0">
      <w:pPr>
        <w:numPr>
          <w:ilvl w:val="0"/>
          <w:numId w:val="23"/>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Fee generation process becomes available. </w:t>
      </w:r>
    </w:p>
    <w:p w:rsidR="00593BD0" w:rsidRPr="00B83375" w:rsidRDefault="00593BD0" w:rsidP="00593BD0">
      <w:pPr>
        <w:numPr>
          <w:ilvl w:val="0"/>
          <w:numId w:val="23"/>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Notification workflow can be initiated. </w:t>
      </w:r>
    </w:p>
    <w:p w:rsidR="00593BD0" w:rsidRPr="00B83375" w:rsidRDefault="00593BD0" w:rsidP="00593BD0">
      <w:pPr>
        <w:numPr>
          <w:ilvl w:val="0"/>
          <w:numId w:val="23"/>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Examination is ready for publication to eligible students. </w:t>
      </w:r>
    </w:p>
    <w:p w:rsidR="00593BD0" w:rsidRPr="00B83375" w:rsidRDefault="00593BD0" w:rsidP="00593BD0">
      <w:pPr>
        <w:pStyle w:val="NormalWeb"/>
        <w:ind w:left="360"/>
      </w:pPr>
    </w:p>
    <w:p w:rsidR="00593BD0" w:rsidRPr="00B83375" w:rsidRDefault="00593BD0" w:rsidP="00593BD0">
      <w:pPr>
        <w:pStyle w:val="NormalWeb"/>
        <w:ind w:left="360"/>
      </w:pPr>
      <w:r w:rsidRPr="00B83375">
        <w:rPr>
          <w:noProof/>
        </w:rPr>
        <w:lastRenderedPageBreak/>
        <w:drawing>
          <wp:inline distT="0" distB="0" distL="0" distR="0" wp14:anchorId="36AA539B" wp14:editId="3F562292">
            <wp:extent cx="5731510" cy="3821007"/>
            <wp:effectExtent l="0" t="0" r="2540" b="8255"/>
            <wp:docPr id="7" name="Picture 7" descr="E:\downloads\ChatGPT Image Jul 10, 2026, 05_49_44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E:\downloads\ChatGPT Image Jul 10, 2026, 05_49_44 P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21007"/>
                    </a:xfrm>
                    <a:prstGeom prst="rect">
                      <a:avLst/>
                    </a:prstGeom>
                    <a:noFill/>
                    <a:ln>
                      <a:noFill/>
                    </a:ln>
                  </pic:spPr>
                </pic:pic>
              </a:graphicData>
            </a:graphic>
          </wp:inline>
        </w:drawing>
      </w:r>
    </w:p>
    <w:p w:rsidR="00E42552" w:rsidRPr="00B83375" w:rsidRDefault="00E42552" w:rsidP="00E42552">
      <w:pPr>
        <w:pStyle w:val="Heading1"/>
      </w:pPr>
      <w:r w:rsidRPr="00B83375">
        <w:t>Workflow 7: Examination Publication</w:t>
      </w:r>
    </w:p>
    <w:p w:rsidR="00E42552" w:rsidRPr="00B83375" w:rsidRDefault="00E42552" w:rsidP="00E42552">
      <w:pPr>
        <w:pStyle w:val="Heading2"/>
      </w:pPr>
      <w:r w:rsidRPr="00B83375">
        <w:t>Overview</w:t>
      </w:r>
    </w:p>
    <w:p w:rsidR="00E42552" w:rsidRPr="00B83375" w:rsidRDefault="00E42552" w:rsidP="00E42552">
      <w:pPr>
        <w:pStyle w:val="NormalWeb"/>
      </w:pPr>
      <w:r w:rsidRPr="00B83375">
        <w:t xml:space="preserve">The </w:t>
      </w:r>
      <w:r w:rsidRPr="00B83375">
        <w:rPr>
          <w:rStyle w:val="Strong"/>
        </w:rPr>
        <w:t>Examination Publication</w:t>
      </w:r>
      <w:r w:rsidRPr="00B83375">
        <w:t xml:space="preserve"> module is responsible for making an approved examination available to all eligible students. Once an examination has successfully passed the approval process, it is published by the Examination Cell, making it visible within the student portal and initiating all downstream processes such as examination fee generation and student notifications.</w:t>
      </w:r>
    </w:p>
    <w:p w:rsidR="00E42552" w:rsidRPr="00B83375" w:rsidRDefault="00E42552" w:rsidP="00E42552">
      <w:pPr>
        <w:pStyle w:val="NormalWeb"/>
      </w:pPr>
      <w:r w:rsidRPr="00B83375">
        <w:t>Publishing an examination marks the transition from administrative configuration to student interaction.</w:t>
      </w:r>
    </w:p>
    <w:p w:rsidR="00E42552" w:rsidRPr="00B83375" w:rsidRDefault="00E42552" w:rsidP="00E42552">
      <w:pPr>
        <w:rPr>
          <w:rFonts w:ascii="Times New Roman" w:hAnsi="Times New Roman" w:cs="Times New Roman"/>
        </w:rPr>
      </w:pPr>
      <w:r w:rsidRPr="00B83375">
        <w:rPr>
          <w:rFonts w:ascii="Times New Roman" w:hAnsi="Times New Roman" w:cs="Times New Roman"/>
        </w:rPr>
        <w:pict>
          <v:rect id="_x0000_i1053" style="width:0;height:1.5pt" o:hralign="center" o:hrstd="t" o:hr="t" fillcolor="#a0a0a0" stroked="f"/>
        </w:pict>
      </w:r>
    </w:p>
    <w:p w:rsidR="00E42552" w:rsidRPr="00B83375" w:rsidRDefault="00E42552" w:rsidP="00E42552">
      <w:pPr>
        <w:pStyle w:val="Heading2"/>
      </w:pPr>
      <w:r w:rsidRPr="00B83375">
        <w:t>Purpose</w:t>
      </w:r>
    </w:p>
    <w:p w:rsidR="00E42552" w:rsidRPr="00B83375" w:rsidRDefault="00E42552" w:rsidP="00E42552">
      <w:pPr>
        <w:pStyle w:val="NormalWeb"/>
      </w:pPr>
      <w:r w:rsidRPr="00B83375">
        <w:t>The primary purpose of this module is to officially release an approved examination so that eligible students can begin the examination registration and fee payment process.</w:t>
      </w:r>
    </w:p>
    <w:p w:rsidR="00E42552" w:rsidRPr="00B83375" w:rsidRDefault="00E42552" w:rsidP="00E42552">
      <w:pPr>
        <w:pStyle w:val="NormalWeb"/>
      </w:pPr>
      <w:r w:rsidRPr="00B83375">
        <w:t>This module also triggers the automatic generation of examination fee records for every eligible student based on the configured eligibility criteria.</w:t>
      </w:r>
    </w:p>
    <w:p w:rsidR="00E42552" w:rsidRPr="00B83375" w:rsidRDefault="00E42552" w:rsidP="00E42552">
      <w:pPr>
        <w:rPr>
          <w:rFonts w:ascii="Times New Roman" w:hAnsi="Times New Roman" w:cs="Times New Roman"/>
        </w:rPr>
      </w:pPr>
      <w:r w:rsidRPr="00B83375">
        <w:rPr>
          <w:rFonts w:ascii="Times New Roman" w:hAnsi="Times New Roman" w:cs="Times New Roman"/>
        </w:rPr>
        <w:pict>
          <v:rect id="_x0000_i1054" style="width:0;height:1.5pt" o:hralign="center" o:hrstd="t" o:hr="t" fillcolor="#a0a0a0" stroked="f"/>
        </w:pict>
      </w:r>
    </w:p>
    <w:p w:rsidR="00E42552" w:rsidRPr="00B83375" w:rsidRDefault="00E42552" w:rsidP="00E42552">
      <w:pPr>
        <w:pStyle w:val="Heading2"/>
      </w:pPr>
      <w:r w:rsidRPr="00B83375">
        <w:lastRenderedPageBreak/>
        <w:t>Functional Flow</w:t>
      </w:r>
    </w:p>
    <w:p w:rsidR="00E42552" w:rsidRPr="00B83375" w:rsidRDefault="00E42552" w:rsidP="00E42552">
      <w:pPr>
        <w:numPr>
          <w:ilvl w:val="0"/>
          <w:numId w:val="24"/>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Administrator opens the Approved Examination Queue. </w:t>
      </w:r>
    </w:p>
    <w:p w:rsidR="00E42552" w:rsidRPr="00B83375" w:rsidRDefault="00E42552" w:rsidP="00E42552">
      <w:pPr>
        <w:numPr>
          <w:ilvl w:val="0"/>
          <w:numId w:val="24"/>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Selects the examination to publish. </w:t>
      </w:r>
    </w:p>
    <w:p w:rsidR="00E42552" w:rsidRPr="00B83375" w:rsidRDefault="00E42552" w:rsidP="00E42552">
      <w:pPr>
        <w:numPr>
          <w:ilvl w:val="0"/>
          <w:numId w:val="24"/>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Reviews the final examination details. </w:t>
      </w:r>
    </w:p>
    <w:p w:rsidR="00E42552" w:rsidRPr="00B83375" w:rsidRDefault="00E42552" w:rsidP="00E42552">
      <w:pPr>
        <w:numPr>
          <w:ilvl w:val="0"/>
          <w:numId w:val="24"/>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Publishes the examination. </w:t>
      </w:r>
    </w:p>
    <w:p w:rsidR="00E42552" w:rsidRPr="00B83375" w:rsidRDefault="00E42552" w:rsidP="00E42552">
      <w:pPr>
        <w:numPr>
          <w:ilvl w:val="0"/>
          <w:numId w:val="24"/>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Examination becomes visible to eligible students. </w:t>
      </w:r>
    </w:p>
    <w:p w:rsidR="00E42552" w:rsidRPr="00B83375" w:rsidRDefault="00E42552" w:rsidP="00E42552">
      <w:pPr>
        <w:numPr>
          <w:ilvl w:val="0"/>
          <w:numId w:val="24"/>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Fee generation process is automatically initiated. </w:t>
      </w:r>
    </w:p>
    <w:p w:rsidR="00E42552" w:rsidRPr="00B83375" w:rsidRDefault="00E42552" w:rsidP="00E42552">
      <w:pPr>
        <w:numPr>
          <w:ilvl w:val="0"/>
          <w:numId w:val="24"/>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Students receive examination notifications. </w:t>
      </w:r>
    </w:p>
    <w:p w:rsidR="00E42552" w:rsidRPr="00B83375" w:rsidRDefault="00E42552" w:rsidP="00E42552">
      <w:pPr>
        <w:numPr>
          <w:ilvl w:val="0"/>
          <w:numId w:val="24"/>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Publication activity is recorded in the audit log. </w:t>
      </w:r>
    </w:p>
    <w:p w:rsidR="00E42552" w:rsidRPr="00B83375" w:rsidRDefault="00E42552" w:rsidP="00E42552">
      <w:pPr>
        <w:spacing w:after="0"/>
        <w:rPr>
          <w:rFonts w:ascii="Times New Roman" w:hAnsi="Times New Roman" w:cs="Times New Roman"/>
        </w:rPr>
      </w:pPr>
      <w:r w:rsidRPr="00B83375">
        <w:rPr>
          <w:rFonts w:ascii="Times New Roman" w:hAnsi="Times New Roman" w:cs="Times New Roman"/>
        </w:rPr>
        <w:pict>
          <v:rect id="_x0000_i1055" style="width:0;height:1.5pt" o:hralign="center" o:hrstd="t" o:hr="t" fillcolor="#a0a0a0" stroked="f"/>
        </w:pict>
      </w:r>
    </w:p>
    <w:p w:rsidR="00E42552" w:rsidRPr="00B83375" w:rsidRDefault="00E42552" w:rsidP="00E42552">
      <w:pPr>
        <w:pStyle w:val="Heading2"/>
      </w:pPr>
      <w:r w:rsidRPr="00B83375">
        <w:t>Publication Information</w:t>
      </w:r>
    </w:p>
    <w:p w:rsidR="00E42552" w:rsidRPr="00B83375" w:rsidRDefault="00E42552" w:rsidP="00E42552">
      <w:pPr>
        <w:pStyle w:val="NormalWeb"/>
      </w:pPr>
      <w:r w:rsidRPr="00B83375">
        <w:t>Each published examination includes: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1"/>
        <w:gridCol w:w="2923"/>
      </w:tblGrid>
      <w:tr w:rsidR="00E42552" w:rsidRPr="00B83375" w:rsidTr="00E42552">
        <w:trPr>
          <w:tblHeader/>
          <w:tblCellSpacing w:w="15" w:type="dxa"/>
        </w:trPr>
        <w:tc>
          <w:tcPr>
            <w:tcW w:w="0" w:type="auto"/>
            <w:vAlign w:val="center"/>
            <w:hideMark/>
          </w:tcPr>
          <w:p w:rsidR="00E42552" w:rsidRPr="00B83375" w:rsidRDefault="00E42552">
            <w:pPr>
              <w:jc w:val="center"/>
              <w:rPr>
                <w:rFonts w:ascii="Times New Roman" w:hAnsi="Times New Roman" w:cs="Times New Roman"/>
                <w:b/>
                <w:bCs/>
                <w:sz w:val="24"/>
                <w:szCs w:val="24"/>
              </w:rPr>
            </w:pPr>
            <w:r w:rsidRPr="00B83375">
              <w:rPr>
                <w:rFonts w:ascii="Times New Roman" w:hAnsi="Times New Roman" w:cs="Times New Roman"/>
                <w:b/>
                <w:bCs/>
              </w:rPr>
              <w:t>Field</w:t>
            </w:r>
          </w:p>
        </w:tc>
        <w:tc>
          <w:tcPr>
            <w:tcW w:w="0" w:type="auto"/>
            <w:vAlign w:val="center"/>
            <w:hideMark/>
          </w:tcPr>
          <w:p w:rsidR="00E42552" w:rsidRPr="00B83375" w:rsidRDefault="00E42552">
            <w:pPr>
              <w:jc w:val="center"/>
              <w:rPr>
                <w:rFonts w:ascii="Times New Roman" w:hAnsi="Times New Roman" w:cs="Times New Roman"/>
                <w:b/>
                <w:bCs/>
                <w:sz w:val="24"/>
                <w:szCs w:val="24"/>
              </w:rPr>
            </w:pPr>
            <w:r w:rsidRPr="00B83375">
              <w:rPr>
                <w:rFonts w:ascii="Times New Roman" w:hAnsi="Times New Roman" w:cs="Times New Roman"/>
                <w:b/>
                <w:bCs/>
              </w:rPr>
              <w:t>Description</w:t>
            </w:r>
          </w:p>
        </w:tc>
      </w:tr>
      <w:tr w:rsidR="00E42552" w:rsidRPr="00B83375" w:rsidTr="00E42552">
        <w:trPr>
          <w:tblCellSpacing w:w="15" w:type="dxa"/>
        </w:trPr>
        <w:tc>
          <w:tcPr>
            <w:tcW w:w="0" w:type="auto"/>
            <w:vAlign w:val="center"/>
            <w:hideMark/>
          </w:tcPr>
          <w:p w:rsidR="00E42552" w:rsidRPr="00B83375" w:rsidRDefault="00E42552">
            <w:pPr>
              <w:rPr>
                <w:rFonts w:ascii="Times New Roman" w:hAnsi="Times New Roman" w:cs="Times New Roman"/>
                <w:sz w:val="24"/>
                <w:szCs w:val="24"/>
              </w:rPr>
            </w:pPr>
            <w:r w:rsidRPr="00B83375">
              <w:rPr>
                <w:rFonts w:ascii="Times New Roman" w:hAnsi="Times New Roman" w:cs="Times New Roman"/>
              </w:rPr>
              <w:t>Examination Name</w:t>
            </w:r>
          </w:p>
        </w:tc>
        <w:tc>
          <w:tcPr>
            <w:tcW w:w="0" w:type="auto"/>
            <w:vAlign w:val="center"/>
            <w:hideMark/>
          </w:tcPr>
          <w:p w:rsidR="00E42552" w:rsidRPr="00B83375" w:rsidRDefault="00E42552">
            <w:pPr>
              <w:rPr>
                <w:rFonts w:ascii="Times New Roman" w:hAnsi="Times New Roman" w:cs="Times New Roman"/>
                <w:sz w:val="24"/>
                <w:szCs w:val="24"/>
              </w:rPr>
            </w:pPr>
            <w:r w:rsidRPr="00B83375">
              <w:rPr>
                <w:rFonts w:ascii="Times New Roman" w:hAnsi="Times New Roman" w:cs="Times New Roman"/>
              </w:rPr>
              <w:t>Official examination title</w:t>
            </w:r>
          </w:p>
        </w:tc>
      </w:tr>
      <w:tr w:rsidR="00E42552" w:rsidRPr="00B83375" w:rsidTr="00E42552">
        <w:trPr>
          <w:tblCellSpacing w:w="15" w:type="dxa"/>
        </w:trPr>
        <w:tc>
          <w:tcPr>
            <w:tcW w:w="0" w:type="auto"/>
            <w:vAlign w:val="center"/>
            <w:hideMark/>
          </w:tcPr>
          <w:p w:rsidR="00E42552" w:rsidRPr="00B83375" w:rsidRDefault="00E42552">
            <w:pPr>
              <w:rPr>
                <w:rFonts w:ascii="Times New Roman" w:hAnsi="Times New Roman" w:cs="Times New Roman"/>
                <w:sz w:val="24"/>
                <w:szCs w:val="24"/>
              </w:rPr>
            </w:pPr>
            <w:r w:rsidRPr="00B83375">
              <w:rPr>
                <w:rFonts w:ascii="Times New Roman" w:hAnsi="Times New Roman" w:cs="Times New Roman"/>
              </w:rPr>
              <w:t>Examination Type</w:t>
            </w:r>
          </w:p>
        </w:tc>
        <w:tc>
          <w:tcPr>
            <w:tcW w:w="0" w:type="auto"/>
            <w:vAlign w:val="center"/>
            <w:hideMark/>
          </w:tcPr>
          <w:p w:rsidR="00E42552" w:rsidRPr="00B83375" w:rsidRDefault="00E42552">
            <w:pPr>
              <w:rPr>
                <w:rFonts w:ascii="Times New Roman" w:hAnsi="Times New Roman" w:cs="Times New Roman"/>
                <w:sz w:val="24"/>
                <w:szCs w:val="24"/>
              </w:rPr>
            </w:pPr>
            <w:r w:rsidRPr="00B83375">
              <w:rPr>
                <w:rFonts w:ascii="Times New Roman" w:hAnsi="Times New Roman" w:cs="Times New Roman"/>
              </w:rPr>
              <w:t>Regular / Supply / Improvement</w:t>
            </w:r>
          </w:p>
        </w:tc>
      </w:tr>
      <w:tr w:rsidR="00E42552" w:rsidRPr="00B83375" w:rsidTr="00E42552">
        <w:trPr>
          <w:tblCellSpacing w:w="15" w:type="dxa"/>
        </w:trPr>
        <w:tc>
          <w:tcPr>
            <w:tcW w:w="0" w:type="auto"/>
            <w:vAlign w:val="center"/>
            <w:hideMark/>
          </w:tcPr>
          <w:p w:rsidR="00E42552" w:rsidRPr="00B83375" w:rsidRDefault="00E42552">
            <w:pPr>
              <w:rPr>
                <w:rFonts w:ascii="Times New Roman" w:hAnsi="Times New Roman" w:cs="Times New Roman"/>
                <w:sz w:val="24"/>
                <w:szCs w:val="24"/>
              </w:rPr>
            </w:pPr>
            <w:r w:rsidRPr="00B83375">
              <w:rPr>
                <w:rFonts w:ascii="Times New Roman" w:hAnsi="Times New Roman" w:cs="Times New Roman"/>
              </w:rPr>
              <w:t>Regulation</w:t>
            </w:r>
          </w:p>
        </w:tc>
        <w:tc>
          <w:tcPr>
            <w:tcW w:w="0" w:type="auto"/>
            <w:vAlign w:val="center"/>
            <w:hideMark/>
          </w:tcPr>
          <w:p w:rsidR="00E42552" w:rsidRPr="00B83375" w:rsidRDefault="00E42552">
            <w:pPr>
              <w:rPr>
                <w:rFonts w:ascii="Times New Roman" w:hAnsi="Times New Roman" w:cs="Times New Roman"/>
                <w:sz w:val="24"/>
                <w:szCs w:val="24"/>
              </w:rPr>
            </w:pPr>
            <w:r w:rsidRPr="00B83375">
              <w:rPr>
                <w:rFonts w:ascii="Times New Roman" w:hAnsi="Times New Roman" w:cs="Times New Roman"/>
              </w:rPr>
              <w:t>Applicable Regulation</w:t>
            </w:r>
          </w:p>
        </w:tc>
      </w:tr>
      <w:tr w:rsidR="00E42552" w:rsidRPr="00B83375" w:rsidTr="00E42552">
        <w:trPr>
          <w:tblCellSpacing w:w="15" w:type="dxa"/>
        </w:trPr>
        <w:tc>
          <w:tcPr>
            <w:tcW w:w="0" w:type="auto"/>
            <w:vAlign w:val="center"/>
            <w:hideMark/>
          </w:tcPr>
          <w:p w:rsidR="00E42552" w:rsidRPr="00B83375" w:rsidRDefault="00E42552">
            <w:pPr>
              <w:rPr>
                <w:rFonts w:ascii="Times New Roman" w:hAnsi="Times New Roman" w:cs="Times New Roman"/>
                <w:sz w:val="24"/>
                <w:szCs w:val="24"/>
              </w:rPr>
            </w:pPr>
            <w:r w:rsidRPr="00B83375">
              <w:rPr>
                <w:rFonts w:ascii="Times New Roman" w:hAnsi="Times New Roman" w:cs="Times New Roman"/>
              </w:rPr>
              <w:t>Course</w:t>
            </w:r>
          </w:p>
        </w:tc>
        <w:tc>
          <w:tcPr>
            <w:tcW w:w="0" w:type="auto"/>
            <w:vAlign w:val="center"/>
            <w:hideMark/>
          </w:tcPr>
          <w:p w:rsidR="00E42552" w:rsidRPr="00B83375" w:rsidRDefault="00E42552">
            <w:pPr>
              <w:rPr>
                <w:rFonts w:ascii="Times New Roman" w:hAnsi="Times New Roman" w:cs="Times New Roman"/>
                <w:sz w:val="24"/>
                <w:szCs w:val="24"/>
              </w:rPr>
            </w:pPr>
            <w:r w:rsidRPr="00B83375">
              <w:rPr>
                <w:rFonts w:ascii="Times New Roman" w:hAnsi="Times New Roman" w:cs="Times New Roman"/>
              </w:rPr>
              <w:t>Degree Program</w:t>
            </w:r>
          </w:p>
        </w:tc>
      </w:tr>
      <w:tr w:rsidR="00E42552" w:rsidRPr="00B83375" w:rsidTr="00E42552">
        <w:trPr>
          <w:tblCellSpacing w:w="15" w:type="dxa"/>
        </w:trPr>
        <w:tc>
          <w:tcPr>
            <w:tcW w:w="0" w:type="auto"/>
            <w:vAlign w:val="center"/>
            <w:hideMark/>
          </w:tcPr>
          <w:p w:rsidR="00E42552" w:rsidRPr="00B83375" w:rsidRDefault="00E42552">
            <w:pPr>
              <w:rPr>
                <w:rFonts w:ascii="Times New Roman" w:hAnsi="Times New Roman" w:cs="Times New Roman"/>
                <w:sz w:val="24"/>
                <w:szCs w:val="24"/>
              </w:rPr>
            </w:pPr>
            <w:r w:rsidRPr="00B83375">
              <w:rPr>
                <w:rFonts w:ascii="Times New Roman" w:hAnsi="Times New Roman" w:cs="Times New Roman"/>
              </w:rPr>
              <w:t>Branch</w:t>
            </w:r>
          </w:p>
        </w:tc>
        <w:tc>
          <w:tcPr>
            <w:tcW w:w="0" w:type="auto"/>
            <w:vAlign w:val="center"/>
            <w:hideMark/>
          </w:tcPr>
          <w:p w:rsidR="00E42552" w:rsidRPr="00B83375" w:rsidRDefault="00E42552">
            <w:pPr>
              <w:rPr>
                <w:rFonts w:ascii="Times New Roman" w:hAnsi="Times New Roman" w:cs="Times New Roman"/>
                <w:sz w:val="24"/>
                <w:szCs w:val="24"/>
              </w:rPr>
            </w:pPr>
            <w:r w:rsidRPr="00B83375">
              <w:rPr>
                <w:rFonts w:ascii="Times New Roman" w:hAnsi="Times New Roman" w:cs="Times New Roman"/>
              </w:rPr>
              <w:t>Department</w:t>
            </w:r>
          </w:p>
        </w:tc>
      </w:tr>
      <w:tr w:rsidR="00E42552" w:rsidRPr="00B83375" w:rsidTr="00E42552">
        <w:trPr>
          <w:tblCellSpacing w:w="15" w:type="dxa"/>
        </w:trPr>
        <w:tc>
          <w:tcPr>
            <w:tcW w:w="0" w:type="auto"/>
            <w:vAlign w:val="center"/>
            <w:hideMark/>
          </w:tcPr>
          <w:p w:rsidR="00E42552" w:rsidRPr="00B83375" w:rsidRDefault="00E42552">
            <w:pPr>
              <w:rPr>
                <w:rFonts w:ascii="Times New Roman" w:hAnsi="Times New Roman" w:cs="Times New Roman"/>
                <w:sz w:val="24"/>
                <w:szCs w:val="24"/>
              </w:rPr>
            </w:pPr>
            <w:r w:rsidRPr="00B83375">
              <w:rPr>
                <w:rFonts w:ascii="Times New Roman" w:hAnsi="Times New Roman" w:cs="Times New Roman"/>
              </w:rPr>
              <w:t>Batch</w:t>
            </w:r>
          </w:p>
        </w:tc>
        <w:tc>
          <w:tcPr>
            <w:tcW w:w="0" w:type="auto"/>
            <w:vAlign w:val="center"/>
            <w:hideMark/>
          </w:tcPr>
          <w:p w:rsidR="00E42552" w:rsidRPr="00B83375" w:rsidRDefault="00E42552">
            <w:pPr>
              <w:rPr>
                <w:rFonts w:ascii="Times New Roman" w:hAnsi="Times New Roman" w:cs="Times New Roman"/>
                <w:sz w:val="24"/>
                <w:szCs w:val="24"/>
              </w:rPr>
            </w:pPr>
            <w:r w:rsidRPr="00B83375">
              <w:rPr>
                <w:rFonts w:ascii="Times New Roman" w:hAnsi="Times New Roman" w:cs="Times New Roman"/>
              </w:rPr>
              <w:t>Admission Batch</w:t>
            </w:r>
          </w:p>
        </w:tc>
      </w:tr>
      <w:tr w:rsidR="00E42552" w:rsidRPr="00B83375" w:rsidTr="00E42552">
        <w:trPr>
          <w:tblCellSpacing w:w="15" w:type="dxa"/>
        </w:trPr>
        <w:tc>
          <w:tcPr>
            <w:tcW w:w="0" w:type="auto"/>
            <w:vAlign w:val="center"/>
            <w:hideMark/>
          </w:tcPr>
          <w:p w:rsidR="00E42552" w:rsidRPr="00B83375" w:rsidRDefault="00E42552">
            <w:pPr>
              <w:rPr>
                <w:rFonts w:ascii="Times New Roman" w:hAnsi="Times New Roman" w:cs="Times New Roman"/>
                <w:sz w:val="24"/>
                <w:szCs w:val="24"/>
              </w:rPr>
            </w:pPr>
            <w:r w:rsidRPr="00B83375">
              <w:rPr>
                <w:rFonts w:ascii="Times New Roman" w:hAnsi="Times New Roman" w:cs="Times New Roman"/>
              </w:rPr>
              <w:t>Semester</w:t>
            </w:r>
          </w:p>
        </w:tc>
        <w:tc>
          <w:tcPr>
            <w:tcW w:w="0" w:type="auto"/>
            <w:vAlign w:val="center"/>
            <w:hideMark/>
          </w:tcPr>
          <w:p w:rsidR="00E42552" w:rsidRPr="00B83375" w:rsidRDefault="00E42552">
            <w:pPr>
              <w:rPr>
                <w:rFonts w:ascii="Times New Roman" w:hAnsi="Times New Roman" w:cs="Times New Roman"/>
                <w:sz w:val="24"/>
                <w:szCs w:val="24"/>
              </w:rPr>
            </w:pPr>
            <w:r w:rsidRPr="00B83375">
              <w:rPr>
                <w:rFonts w:ascii="Times New Roman" w:hAnsi="Times New Roman" w:cs="Times New Roman"/>
              </w:rPr>
              <w:t>Applicable Semester</w:t>
            </w:r>
          </w:p>
        </w:tc>
      </w:tr>
      <w:tr w:rsidR="00E42552" w:rsidRPr="00B83375" w:rsidTr="00E42552">
        <w:trPr>
          <w:tblCellSpacing w:w="15" w:type="dxa"/>
        </w:trPr>
        <w:tc>
          <w:tcPr>
            <w:tcW w:w="0" w:type="auto"/>
            <w:vAlign w:val="center"/>
            <w:hideMark/>
          </w:tcPr>
          <w:p w:rsidR="00E42552" w:rsidRPr="00B83375" w:rsidRDefault="00E42552">
            <w:pPr>
              <w:rPr>
                <w:rFonts w:ascii="Times New Roman" w:hAnsi="Times New Roman" w:cs="Times New Roman"/>
                <w:sz w:val="24"/>
                <w:szCs w:val="24"/>
              </w:rPr>
            </w:pPr>
            <w:r w:rsidRPr="00B83375">
              <w:rPr>
                <w:rFonts w:ascii="Times New Roman" w:hAnsi="Times New Roman" w:cs="Times New Roman"/>
              </w:rPr>
              <w:t>Examination Schedule</w:t>
            </w:r>
          </w:p>
        </w:tc>
        <w:tc>
          <w:tcPr>
            <w:tcW w:w="0" w:type="auto"/>
            <w:vAlign w:val="center"/>
            <w:hideMark/>
          </w:tcPr>
          <w:p w:rsidR="00E42552" w:rsidRPr="00B83375" w:rsidRDefault="00E42552">
            <w:pPr>
              <w:rPr>
                <w:rFonts w:ascii="Times New Roman" w:hAnsi="Times New Roman" w:cs="Times New Roman"/>
                <w:sz w:val="24"/>
                <w:szCs w:val="24"/>
              </w:rPr>
            </w:pPr>
            <w:r w:rsidRPr="00B83375">
              <w:rPr>
                <w:rFonts w:ascii="Times New Roman" w:hAnsi="Times New Roman" w:cs="Times New Roman"/>
              </w:rPr>
              <w:t>Subject-wise timetable</w:t>
            </w:r>
          </w:p>
        </w:tc>
      </w:tr>
      <w:tr w:rsidR="00E42552" w:rsidRPr="00B83375" w:rsidTr="00E42552">
        <w:trPr>
          <w:tblCellSpacing w:w="15" w:type="dxa"/>
        </w:trPr>
        <w:tc>
          <w:tcPr>
            <w:tcW w:w="0" w:type="auto"/>
            <w:vAlign w:val="center"/>
            <w:hideMark/>
          </w:tcPr>
          <w:p w:rsidR="00E42552" w:rsidRPr="00B83375" w:rsidRDefault="00E42552">
            <w:pPr>
              <w:rPr>
                <w:rFonts w:ascii="Times New Roman" w:hAnsi="Times New Roman" w:cs="Times New Roman"/>
                <w:sz w:val="24"/>
                <w:szCs w:val="24"/>
              </w:rPr>
            </w:pPr>
            <w:r w:rsidRPr="00B83375">
              <w:rPr>
                <w:rFonts w:ascii="Times New Roman" w:hAnsi="Times New Roman" w:cs="Times New Roman"/>
              </w:rPr>
              <w:t>Application Dates</w:t>
            </w:r>
          </w:p>
        </w:tc>
        <w:tc>
          <w:tcPr>
            <w:tcW w:w="0" w:type="auto"/>
            <w:vAlign w:val="center"/>
            <w:hideMark/>
          </w:tcPr>
          <w:p w:rsidR="00E42552" w:rsidRPr="00B83375" w:rsidRDefault="00E42552">
            <w:pPr>
              <w:rPr>
                <w:rFonts w:ascii="Times New Roman" w:hAnsi="Times New Roman" w:cs="Times New Roman"/>
                <w:sz w:val="24"/>
                <w:szCs w:val="24"/>
              </w:rPr>
            </w:pPr>
            <w:r w:rsidRPr="00B83375">
              <w:rPr>
                <w:rFonts w:ascii="Times New Roman" w:hAnsi="Times New Roman" w:cs="Times New Roman"/>
              </w:rPr>
              <w:t>Registration period</w:t>
            </w:r>
          </w:p>
        </w:tc>
      </w:tr>
      <w:tr w:rsidR="00E42552" w:rsidRPr="00B83375" w:rsidTr="00E42552">
        <w:trPr>
          <w:tblCellSpacing w:w="15" w:type="dxa"/>
        </w:trPr>
        <w:tc>
          <w:tcPr>
            <w:tcW w:w="0" w:type="auto"/>
            <w:vAlign w:val="center"/>
            <w:hideMark/>
          </w:tcPr>
          <w:p w:rsidR="00E42552" w:rsidRPr="00B83375" w:rsidRDefault="00E42552">
            <w:pPr>
              <w:rPr>
                <w:rFonts w:ascii="Times New Roman" w:hAnsi="Times New Roman" w:cs="Times New Roman"/>
                <w:sz w:val="24"/>
                <w:szCs w:val="24"/>
              </w:rPr>
            </w:pPr>
            <w:r w:rsidRPr="00B83375">
              <w:rPr>
                <w:rFonts w:ascii="Times New Roman" w:hAnsi="Times New Roman" w:cs="Times New Roman"/>
              </w:rPr>
              <w:t>Fee Details</w:t>
            </w:r>
          </w:p>
        </w:tc>
        <w:tc>
          <w:tcPr>
            <w:tcW w:w="0" w:type="auto"/>
            <w:vAlign w:val="center"/>
            <w:hideMark/>
          </w:tcPr>
          <w:p w:rsidR="00E42552" w:rsidRPr="00B83375" w:rsidRDefault="00E42552">
            <w:pPr>
              <w:rPr>
                <w:rFonts w:ascii="Times New Roman" w:hAnsi="Times New Roman" w:cs="Times New Roman"/>
                <w:sz w:val="24"/>
                <w:szCs w:val="24"/>
              </w:rPr>
            </w:pPr>
            <w:r w:rsidRPr="00B83375">
              <w:rPr>
                <w:rFonts w:ascii="Times New Roman" w:hAnsi="Times New Roman" w:cs="Times New Roman"/>
              </w:rPr>
              <w:t>Subject-wise and package fee</w:t>
            </w:r>
          </w:p>
        </w:tc>
      </w:tr>
      <w:tr w:rsidR="00E42552" w:rsidRPr="00B83375" w:rsidTr="00E42552">
        <w:trPr>
          <w:tblCellSpacing w:w="15" w:type="dxa"/>
        </w:trPr>
        <w:tc>
          <w:tcPr>
            <w:tcW w:w="0" w:type="auto"/>
            <w:vAlign w:val="center"/>
            <w:hideMark/>
          </w:tcPr>
          <w:p w:rsidR="00E42552" w:rsidRPr="00B83375" w:rsidRDefault="00E42552">
            <w:pPr>
              <w:rPr>
                <w:rFonts w:ascii="Times New Roman" w:hAnsi="Times New Roman" w:cs="Times New Roman"/>
                <w:sz w:val="24"/>
                <w:szCs w:val="24"/>
              </w:rPr>
            </w:pPr>
            <w:r w:rsidRPr="00B83375">
              <w:rPr>
                <w:rFonts w:ascii="Times New Roman" w:hAnsi="Times New Roman" w:cs="Times New Roman"/>
              </w:rPr>
              <w:t>Status</w:t>
            </w:r>
          </w:p>
        </w:tc>
        <w:tc>
          <w:tcPr>
            <w:tcW w:w="0" w:type="auto"/>
            <w:vAlign w:val="center"/>
            <w:hideMark/>
          </w:tcPr>
          <w:p w:rsidR="00E42552" w:rsidRPr="00B83375" w:rsidRDefault="00E42552">
            <w:pPr>
              <w:rPr>
                <w:rFonts w:ascii="Times New Roman" w:hAnsi="Times New Roman" w:cs="Times New Roman"/>
                <w:sz w:val="24"/>
                <w:szCs w:val="24"/>
              </w:rPr>
            </w:pPr>
            <w:r w:rsidRPr="00B83375">
              <w:rPr>
                <w:rFonts w:ascii="Times New Roman" w:hAnsi="Times New Roman" w:cs="Times New Roman"/>
              </w:rPr>
              <w:t>Published</w:t>
            </w:r>
          </w:p>
        </w:tc>
      </w:tr>
    </w:tbl>
    <w:p w:rsidR="00E42552" w:rsidRPr="00B83375" w:rsidRDefault="00E42552" w:rsidP="00E42552">
      <w:pPr>
        <w:rPr>
          <w:rFonts w:ascii="Times New Roman" w:hAnsi="Times New Roman" w:cs="Times New Roman"/>
        </w:rPr>
      </w:pPr>
      <w:r w:rsidRPr="00B83375">
        <w:rPr>
          <w:rFonts w:ascii="Times New Roman" w:hAnsi="Times New Roman" w:cs="Times New Roman"/>
        </w:rPr>
        <w:pict>
          <v:rect id="_x0000_i1056" style="width:0;height:1.5pt" o:hralign="center" o:hrstd="t" o:hr="t" fillcolor="#a0a0a0" stroked="f"/>
        </w:pict>
      </w:r>
    </w:p>
    <w:p w:rsidR="00E42552" w:rsidRPr="00B83375" w:rsidRDefault="00E42552" w:rsidP="00E42552">
      <w:pPr>
        <w:pStyle w:val="Heading2"/>
      </w:pPr>
      <w:r w:rsidRPr="00B83375">
        <w:t>Business Rules</w:t>
      </w:r>
    </w:p>
    <w:p w:rsidR="00E42552" w:rsidRPr="00B83375" w:rsidRDefault="00E42552" w:rsidP="00E42552">
      <w:pPr>
        <w:numPr>
          <w:ilvl w:val="0"/>
          <w:numId w:val="25"/>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Only approved examinations can be published. </w:t>
      </w:r>
    </w:p>
    <w:p w:rsidR="00E42552" w:rsidRPr="00B83375" w:rsidRDefault="00E42552" w:rsidP="00E42552">
      <w:pPr>
        <w:numPr>
          <w:ilvl w:val="0"/>
          <w:numId w:val="25"/>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Examination details become read-only after publication. </w:t>
      </w:r>
    </w:p>
    <w:p w:rsidR="00E42552" w:rsidRPr="00B83375" w:rsidRDefault="00E42552" w:rsidP="00E42552">
      <w:pPr>
        <w:numPr>
          <w:ilvl w:val="0"/>
          <w:numId w:val="25"/>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Publication automatically triggers fee generation. </w:t>
      </w:r>
    </w:p>
    <w:p w:rsidR="00E42552" w:rsidRPr="00B83375" w:rsidRDefault="00E42552" w:rsidP="00E42552">
      <w:pPr>
        <w:numPr>
          <w:ilvl w:val="0"/>
          <w:numId w:val="25"/>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Students can only view examinations matching their academic profile. </w:t>
      </w:r>
    </w:p>
    <w:p w:rsidR="00E42552" w:rsidRPr="00B83375" w:rsidRDefault="00E42552" w:rsidP="00E42552">
      <w:pPr>
        <w:numPr>
          <w:ilvl w:val="0"/>
          <w:numId w:val="25"/>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lastRenderedPageBreak/>
        <w:t xml:space="preserve">All publication activities are logged for auditing. </w:t>
      </w:r>
    </w:p>
    <w:p w:rsidR="00E42552" w:rsidRPr="00B83375" w:rsidRDefault="00E42552" w:rsidP="00E42552">
      <w:pPr>
        <w:spacing w:after="0"/>
        <w:rPr>
          <w:rFonts w:ascii="Times New Roman" w:hAnsi="Times New Roman" w:cs="Times New Roman"/>
        </w:rPr>
      </w:pPr>
      <w:r w:rsidRPr="00B83375">
        <w:rPr>
          <w:rFonts w:ascii="Times New Roman" w:hAnsi="Times New Roman" w:cs="Times New Roman"/>
        </w:rPr>
        <w:pict>
          <v:rect id="_x0000_i1057" style="width:0;height:1.5pt" o:hralign="center" o:hrstd="t" o:hr="t" fillcolor="#a0a0a0" stroked="f"/>
        </w:pict>
      </w:r>
    </w:p>
    <w:p w:rsidR="00E42552" w:rsidRPr="00B83375" w:rsidRDefault="00E42552" w:rsidP="00E42552">
      <w:pPr>
        <w:pStyle w:val="Heading2"/>
      </w:pPr>
      <w:r w:rsidRPr="00B83375">
        <w:t xml:space="preserve">System Actions </w:t>
      </w:r>
      <w:proofErr w:type="gramStart"/>
      <w:r w:rsidRPr="00B83375">
        <w:t>After</w:t>
      </w:r>
      <w:proofErr w:type="gramEnd"/>
      <w:r w:rsidRPr="00B83375">
        <w:t xml:space="preserve"> Publication</w:t>
      </w:r>
    </w:p>
    <w:p w:rsidR="00E42552" w:rsidRPr="00B83375" w:rsidRDefault="00E42552" w:rsidP="00E42552">
      <w:pPr>
        <w:pStyle w:val="NormalWeb"/>
      </w:pPr>
      <w:r w:rsidRPr="00B83375">
        <w:t>Once an examination is published, the system automatically performs the following operations:</w:t>
      </w:r>
    </w:p>
    <w:p w:rsidR="00E42552" w:rsidRPr="00B83375" w:rsidRDefault="00E42552" w:rsidP="00E42552">
      <w:pPr>
        <w:numPr>
          <w:ilvl w:val="0"/>
          <w:numId w:val="26"/>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Makes the examination visible in the Student Dashboard. </w:t>
      </w:r>
    </w:p>
    <w:p w:rsidR="00E42552" w:rsidRPr="00B83375" w:rsidRDefault="00E42552" w:rsidP="00E42552">
      <w:pPr>
        <w:numPr>
          <w:ilvl w:val="0"/>
          <w:numId w:val="26"/>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Displays examination timetable. </w:t>
      </w:r>
    </w:p>
    <w:p w:rsidR="00E42552" w:rsidRPr="00B83375" w:rsidRDefault="00E42552" w:rsidP="00E42552">
      <w:pPr>
        <w:numPr>
          <w:ilvl w:val="0"/>
          <w:numId w:val="26"/>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Enables examination registration. </w:t>
      </w:r>
    </w:p>
    <w:p w:rsidR="00E42552" w:rsidRPr="00B83375" w:rsidRDefault="00E42552" w:rsidP="00E42552">
      <w:pPr>
        <w:numPr>
          <w:ilvl w:val="0"/>
          <w:numId w:val="26"/>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Initiates examination fee generation. </w:t>
      </w:r>
    </w:p>
    <w:p w:rsidR="00E42552" w:rsidRPr="00B83375" w:rsidRDefault="00E42552" w:rsidP="00E42552">
      <w:pPr>
        <w:numPr>
          <w:ilvl w:val="0"/>
          <w:numId w:val="26"/>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Sends notifications to eligible students. </w:t>
      </w:r>
    </w:p>
    <w:p w:rsidR="00E42552" w:rsidRPr="00B83375" w:rsidRDefault="00E42552" w:rsidP="00E42552">
      <w:pPr>
        <w:numPr>
          <w:ilvl w:val="0"/>
          <w:numId w:val="26"/>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Records publication history. </w:t>
      </w:r>
    </w:p>
    <w:p w:rsidR="00E42552" w:rsidRPr="00B83375" w:rsidRDefault="00E42552" w:rsidP="00E42552">
      <w:pPr>
        <w:numPr>
          <w:ilvl w:val="0"/>
          <w:numId w:val="26"/>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Updates examination status to </w:t>
      </w:r>
      <w:r w:rsidRPr="00B83375">
        <w:rPr>
          <w:rStyle w:val="Strong"/>
          <w:rFonts w:ascii="Times New Roman" w:hAnsi="Times New Roman" w:cs="Times New Roman"/>
        </w:rPr>
        <w:t>Published</w:t>
      </w:r>
      <w:r w:rsidRPr="00B83375">
        <w:rPr>
          <w:rFonts w:ascii="Times New Roman" w:hAnsi="Times New Roman" w:cs="Times New Roman"/>
        </w:rPr>
        <w:t xml:space="preserve">. </w:t>
      </w:r>
    </w:p>
    <w:p w:rsidR="00E42552" w:rsidRPr="00B83375" w:rsidRDefault="00E42552" w:rsidP="00E42552">
      <w:pPr>
        <w:spacing w:after="0"/>
        <w:rPr>
          <w:rFonts w:ascii="Times New Roman" w:hAnsi="Times New Roman" w:cs="Times New Roman"/>
        </w:rPr>
      </w:pPr>
      <w:r w:rsidRPr="00B83375">
        <w:rPr>
          <w:rFonts w:ascii="Times New Roman" w:hAnsi="Times New Roman" w:cs="Times New Roman"/>
        </w:rPr>
        <w:pict>
          <v:rect id="_x0000_i1058" style="width:0;height:1.5pt" o:hralign="center" o:hrstd="t" o:hr="t" fillcolor="#a0a0a0" stroked="f"/>
        </w:pict>
      </w:r>
    </w:p>
    <w:p w:rsidR="00E42552" w:rsidRPr="00B83375" w:rsidRDefault="00E42552" w:rsidP="00E42552">
      <w:pPr>
        <w:pStyle w:val="Heading2"/>
      </w:pPr>
      <w:r w:rsidRPr="00B83375">
        <w:t>Notifications</w:t>
      </w:r>
    </w:p>
    <w:p w:rsidR="00E42552" w:rsidRPr="00B83375" w:rsidRDefault="00E42552" w:rsidP="00E42552">
      <w:pPr>
        <w:pStyle w:val="NormalWeb"/>
      </w:pPr>
      <w:r w:rsidRPr="00B83375">
        <w:t>Eligible students receive notifications through configured communication channels such as:</w:t>
      </w:r>
    </w:p>
    <w:p w:rsidR="00E42552" w:rsidRPr="00B83375" w:rsidRDefault="00E42552" w:rsidP="00E42552">
      <w:pPr>
        <w:numPr>
          <w:ilvl w:val="0"/>
          <w:numId w:val="27"/>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Email </w:t>
      </w:r>
    </w:p>
    <w:p w:rsidR="00E42552" w:rsidRPr="00B83375" w:rsidRDefault="00E42552" w:rsidP="00E42552">
      <w:pPr>
        <w:numPr>
          <w:ilvl w:val="0"/>
          <w:numId w:val="27"/>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SMS </w:t>
      </w:r>
    </w:p>
    <w:p w:rsidR="00E42552" w:rsidRPr="00B83375" w:rsidRDefault="00E42552" w:rsidP="00E42552">
      <w:pPr>
        <w:numPr>
          <w:ilvl w:val="0"/>
          <w:numId w:val="27"/>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In-App Notifications </w:t>
      </w:r>
    </w:p>
    <w:p w:rsidR="00E42552" w:rsidRPr="00B83375" w:rsidRDefault="00E42552" w:rsidP="00E42552">
      <w:pPr>
        <w:numPr>
          <w:ilvl w:val="0"/>
          <w:numId w:val="27"/>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WhatsApp (Optional) </w:t>
      </w:r>
    </w:p>
    <w:p w:rsidR="00E42552" w:rsidRPr="00B83375" w:rsidRDefault="00E42552" w:rsidP="00E42552">
      <w:pPr>
        <w:pStyle w:val="NormalWeb"/>
      </w:pPr>
      <w:r w:rsidRPr="00B83375">
        <w:t>Notification includes:</w:t>
      </w:r>
    </w:p>
    <w:p w:rsidR="00E42552" w:rsidRPr="00B83375" w:rsidRDefault="00E42552" w:rsidP="00E42552">
      <w:pPr>
        <w:numPr>
          <w:ilvl w:val="0"/>
          <w:numId w:val="28"/>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Examination Name </w:t>
      </w:r>
    </w:p>
    <w:p w:rsidR="00E42552" w:rsidRPr="00B83375" w:rsidRDefault="00E42552" w:rsidP="00E42552">
      <w:pPr>
        <w:numPr>
          <w:ilvl w:val="0"/>
          <w:numId w:val="28"/>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Registration Start Date </w:t>
      </w:r>
    </w:p>
    <w:p w:rsidR="00E42552" w:rsidRPr="00B83375" w:rsidRDefault="00E42552" w:rsidP="00E42552">
      <w:pPr>
        <w:numPr>
          <w:ilvl w:val="0"/>
          <w:numId w:val="28"/>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Last Date for Fee Payment </w:t>
      </w:r>
    </w:p>
    <w:p w:rsidR="00E42552" w:rsidRPr="00B83375" w:rsidRDefault="00E42552" w:rsidP="00E42552">
      <w:pPr>
        <w:numPr>
          <w:ilvl w:val="0"/>
          <w:numId w:val="28"/>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Examination Schedule </w:t>
      </w:r>
    </w:p>
    <w:p w:rsidR="00E42552" w:rsidRPr="00B83375" w:rsidRDefault="00E42552" w:rsidP="00E42552">
      <w:pPr>
        <w:numPr>
          <w:ilvl w:val="0"/>
          <w:numId w:val="28"/>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Fee Details </w:t>
      </w:r>
    </w:p>
    <w:p w:rsidR="00E42552" w:rsidRPr="00B83375" w:rsidRDefault="00E42552" w:rsidP="00E42552">
      <w:pPr>
        <w:spacing w:after="0"/>
        <w:rPr>
          <w:rFonts w:ascii="Times New Roman" w:hAnsi="Times New Roman" w:cs="Times New Roman"/>
        </w:rPr>
      </w:pPr>
      <w:r w:rsidRPr="00B83375">
        <w:rPr>
          <w:rFonts w:ascii="Times New Roman" w:hAnsi="Times New Roman" w:cs="Times New Roman"/>
        </w:rPr>
        <w:pict>
          <v:rect id="_x0000_i1059" style="width:0;height:1.5pt" o:hralign="center" o:hrstd="t" o:hr="t" fillcolor="#a0a0a0" stroked="f"/>
        </w:pict>
      </w:r>
    </w:p>
    <w:p w:rsidR="00E42552" w:rsidRPr="00B83375" w:rsidRDefault="00E42552" w:rsidP="00E42552">
      <w:pPr>
        <w:pStyle w:val="Heading2"/>
      </w:pPr>
      <w:r w:rsidRPr="00B83375">
        <w:t>Output</w:t>
      </w:r>
    </w:p>
    <w:p w:rsidR="00E42552" w:rsidRPr="00B83375" w:rsidRDefault="00E42552" w:rsidP="00E42552">
      <w:pPr>
        <w:pStyle w:val="NormalWeb"/>
      </w:pPr>
      <w:r w:rsidRPr="00B83375">
        <w:t>After successful publication:</w:t>
      </w:r>
    </w:p>
    <w:p w:rsidR="00E42552" w:rsidRPr="00B83375" w:rsidRDefault="00E42552" w:rsidP="00E42552">
      <w:pPr>
        <w:numPr>
          <w:ilvl w:val="0"/>
          <w:numId w:val="29"/>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Examination becomes publicly available to eligible students. </w:t>
      </w:r>
    </w:p>
    <w:p w:rsidR="00E42552" w:rsidRPr="00B83375" w:rsidRDefault="00E42552" w:rsidP="00E42552">
      <w:pPr>
        <w:numPr>
          <w:ilvl w:val="0"/>
          <w:numId w:val="29"/>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Student registration window opens. </w:t>
      </w:r>
    </w:p>
    <w:p w:rsidR="00E42552" w:rsidRPr="00B83375" w:rsidRDefault="00E42552" w:rsidP="00E42552">
      <w:pPr>
        <w:numPr>
          <w:ilvl w:val="0"/>
          <w:numId w:val="29"/>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Fee generation process starts. </w:t>
      </w:r>
    </w:p>
    <w:p w:rsidR="00E42552" w:rsidRPr="00B83375" w:rsidRDefault="00E42552" w:rsidP="00E42552">
      <w:pPr>
        <w:numPr>
          <w:ilvl w:val="0"/>
          <w:numId w:val="29"/>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Notification service is triggered. </w:t>
      </w:r>
    </w:p>
    <w:p w:rsidR="00E42552" w:rsidRPr="00B83375" w:rsidRDefault="00E42552" w:rsidP="00E42552">
      <w:pPr>
        <w:numPr>
          <w:ilvl w:val="0"/>
          <w:numId w:val="29"/>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Examination status changes to </w:t>
      </w:r>
      <w:r w:rsidRPr="00B83375">
        <w:rPr>
          <w:rStyle w:val="Strong"/>
          <w:rFonts w:ascii="Times New Roman" w:hAnsi="Times New Roman" w:cs="Times New Roman"/>
        </w:rPr>
        <w:t>Published</w:t>
      </w:r>
      <w:r w:rsidRPr="00B83375">
        <w:rPr>
          <w:rFonts w:ascii="Times New Roman" w:hAnsi="Times New Roman" w:cs="Times New Roman"/>
        </w:rPr>
        <w:t xml:space="preserve">. </w:t>
      </w:r>
    </w:p>
    <w:p w:rsidR="00E42552" w:rsidRPr="00B83375" w:rsidRDefault="00E42552" w:rsidP="00E42552">
      <w:pPr>
        <w:spacing w:after="0"/>
        <w:rPr>
          <w:rFonts w:ascii="Times New Roman" w:hAnsi="Times New Roman" w:cs="Times New Roman"/>
        </w:rPr>
      </w:pPr>
      <w:r w:rsidRPr="00B83375">
        <w:rPr>
          <w:rFonts w:ascii="Times New Roman" w:hAnsi="Times New Roman" w:cs="Times New Roman"/>
        </w:rPr>
        <w:pict>
          <v:rect id="_x0000_i1060" style="width:0;height:1.5pt" o:hralign="center" o:hrstd="t" o:hr="t" fillcolor="#a0a0a0" stroked="f"/>
        </w:pict>
      </w:r>
    </w:p>
    <w:p w:rsidR="00E42552" w:rsidRPr="00B83375" w:rsidRDefault="00E42552" w:rsidP="00E42552">
      <w:pPr>
        <w:pStyle w:val="Heading1"/>
      </w:pPr>
      <w:r w:rsidRPr="00B83375">
        <w:lastRenderedPageBreak/>
        <w:t>Workflow 8: Examination Fee Generation</w:t>
      </w:r>
    </w:p>
    <w:p w:rsidR="00E42552" w:rsidRPr="00B83375" w:rsidRDefault="00E42552" w:rsidP="00E42552">
      <w:pPr>
        <w:pStyle w:val="Heading2"/>
      </w:pPr>
      <w:r w:rsidRPr="00B83375">
        <w:t>Overview</w:t>
      </w:r>
    </w:p>
    <w:p w:rsidR="00E42552" w:rsidRPr="00B83375" w:rsidRDefault="00E42552" w:rsidP="00E42552">
      <w:pPr>
        <w:pStyle w:val="NormalWeb"/>
      </w:pPr>
      <w:r w:rsidRPr="00B83375">
        <w:t xml:space="preserve">The </w:t>
      </w:r>
      <w:r w:rsidRPr="00B83375">
        <w:rPr>
          <w:rStyle w:val="Strong"/>
        </w:rPr>
        <w:t>Examination Fee Generation</w:t>
      </w:r>
      <w:r w:rsidRPr="00B83375">
        <w:t xml:space="preserve"> module automatically creates examination fee records for all eligible students immediately after an examination is published.</w:t>
      </w:r>
    </w:p>
    <w:p w:rsidR="00E42552" w:rsidRPr="00B83375" w:rsidRDefault="00E42552" w:rsidP="00E42552">
      <w:pPr>
        <w:pStyle w:val="NormalWeb"/>
      </w:pPr>
      <w:r w:rsidRPr="00B83375">
        <w:t>Rather than manually assigning fees to individual students, the system evaluates eligibility based on the selected regulation, course, branch, batch, semester, and subject mappings before generating personalized fee records.</w:t>
      </w:r>
    </w:p>
    <w:p w:rsidR="00E42552" w:rsidRPr="00B83375" w:rsidRDefault="00E42552" w:rsidP="00E42552">
      <w:pPr>
        <w:rPr>
          <w:rFonts w:ascii="Times New Roman" w:hAnsi="Times New Roman" w:cs="Times New Roman"/>
        </w:rPr>
      </w:pPr>
      <w:r w:rsidRPr="00B83375">
        <w:rPr>
          <w:rFonts w:ascii="Times New Roman" w:hAnsi="Times New Roman" w:cs="Times New Roman"/>
        </w:rPr>
        <w:pict>
          <v:rect id="_x0000_i1061" style="width:0;height:1.5pt" o:hralign="center" o:hrstd="t" o:hr="t" fillcolor="#a0a0a0" stroked="f"/>
        </w:pict>
      </w:r>
    </w:p>
    <w:p w:rsidR="00E42552" w:rsidRPr="00B83375" w:rsidRDefault="00E42552" w:rsidP="00E42552">
      <w:pPr>
        <w:pStyle w:val="Heading2"/>
      </w:pPr>
      <w:r w:rsidRPr="00B83375">
        <w:t>Purpose</w:t>
      </w:r>
    </w:p>
    <w:p w:rsidR="00E42552" w:rsidRPr="00B83375" w:rsidRDefault="00E42552" w:rsidP="00E42552">
      <w:pPr>
        <w:pStyle w:val="NormalWeb"/>
      </w:pPr>
      <w:r w:rsidRPr="00B83375">
        <w:t>The objective of this module is to automate the creation of examination fee records while ensuring that each student is charged according to the configured fee structure and examination rules.</w:t>
      </w:r>
    </w:p>
    <w:p w:rsidR="00E42552" w:rsidRPr="00B83375" w:rsidRDefault="00E42552" w:rsidP="00E42552">
      <w:pPr>
        <w:pStyle w:val="NormalWeb"/>
      </w:pPr>
      <w:r w:rsidRPr="00B83375">
        <w:t>This significantly reduces manual effort, improves accuracy, and ensures consistency across the institution.</w:t>
      </w:r>
    </w:p>
    <w:p w:rsidR="00E42552" w:rsidRPr="00B83375" w:rsidRDefault="00E42552" w:rsidP="00E42552">
      <w:pPr>
        <w:rPr>
          <w:rFonts w:ascii="Times New Roman" w:hAnsi="Times New Roman" w:cs="Times New Roman"/>
        </w:rPr>
      </w:pPr>
      <w:r w:rsidRPr="00B83375">
        <w:rPr>
          <w:rFonts w:ascii="Times New Roman" w:hAnsi="Times New Roman" w:cs="Times New Roman"/>
        </w:rPr>
        <w:pict>
          <v:rect id="_x0000_i1062" style="width:0;height:1.5pt" o:hralign="center" o:hrstd="t" o:hr="t" fillcolor="#a0a0a0" stroked="f"/>
        </w:pict>
      </w:r>
    </w:p>
    <w:p w:rsidR="00E42552" w:rsidRPr="00B83375" w:rsidRDefault="00E42552" w:rsidP="00E42552">
      <w:pPr>
        <w:pStyle w:val="Heading2"/>
      </w:pPr>
      <w:r w:rsidRPr="00B83375">
        <w:t>Functional Flow</w:t>
      </w:r>
    </w:p>
    <w:p w:rsidR="00E42552" w:rsidRPr="00B83375" w:rsidRDefault="00E42552" w:rsidP="00E42552">
      <w:pPr>
        <w:numPr>
          <w:ilvl w:val="0"/>
          <w:numId w:val="30"/>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Published examination triggers fee generation. </w:t>
      </w:r>
    </w:p>
    <w:p w:rsidR="00E42552" w:rsidRPr="00B83375" w:rsidRDefault="00E42552" w:rsidP="00E42552">
      <w:pPr>
        <w:numPr>
          <w:ilvl w:val="0"/>
          <w:numId w:val="30"/>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System identifies eligible students. </w:t>
      </w:r>
    </w:p>
    <w:p w:rsidR="00E42552" w:rsidRPr="00B83375" w:rsidRDefault="00E42552" w:rsidP="00E42552">
      <w:pPr>
        <w:numPr>
          <w:ilvl w:val="0"/>
          <w:numId w:val="30"/>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Retrieves mapped examination subjects. </w:t>
      </w:r>
    </w:p>
    <w:p w:rsidR="00E42552" w:rsidRPr="00B83375" w:rsidRDefault="00E42552" w:rsidP="00E42552">
      <w:pPr>
        <w:numPr>
          <w:ilvl w:val="0"/>
          <w:numId w:val="30"/>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Calculates examination fee. </w:t>
      </w:r>
    </w:p>
    <w:p w:rsidR="00E42552" w:rsidRPr="00B83375" w:rsidRDefault="00E42552" w:rsidP="00E42552">
      <w:pPr>
        <w:numPr>
          <w:ilvl w:val="0"/>
          <w:numId w:val="30"/>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Applies package fee if applicable. </w:t>
      </w:r>
    </w:p>
    <w:p w:rsidR="00E42552" w:rsidRPr="00B83375" w:rsidRDefault="00E42552" w:rsidP="00E42552">
      <w:pPr>
        <w:numPr>
          <w:ilvl w:val="0"/>
          <w:numId w:val="30"/>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Applies subject-wise fee for partial selections. </w:t>
      </w:r>
    </w:p>
    <w:p w:rsidR="00E42552" w:rsidRPr="00B83375" w:rsidRDefault="00E42552" w:rsidP="00E42552">
      <w:pPr>
        <w:numPr>
          <w:ilvl w:val="0"/>
          <w:numId w:val="30"/>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Creates examination fee record. </w:t>
      </w:r>
    </w:p>
    <w:p w:rsidR="00E42552" w:rsidRPr="00B83375" w:rsidRDefault="00E42552" w:rsidP="00E42552">
      <w:pPr>
        <w:numPr>
          <w:ilvl w:val="0"/>
          <w:numId w:val="30"/>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Stores fee details in the transaction database. </w:t>
      </w:r>
    </w:p>
    <w:p w:rsidR="00E42552" w:rsidRPr="00B83375" w:rsidRDefault="00E42552" w:rsidP="00E42552">
      <w:pPr>
        <w:numPr>
          <w:ilvl w:val="0"/>
          <w:numId w:val="30"/>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Updates student fee status. </w:t>
      </w:r>
    </w:p>
    <w:p w:rsidR="00E42552" w:rsidRPr="00B83375" w:rsidRDefault="00E42552" w:rsidP="00E42552">
      <w:pPr>
        <w:numPr>
          <w:ilvl w:val="0"/>
          <w:numId w:val="30"/>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Sends fee notification to students. </w:t>
      </w:r>
    </w:p>
    <w:p w:rsidR="00E42552" w:rsidRPr="00B83375" w:rsidRDefault="00E42552" w:rsidP="00E42552">
      <w:pPr>
        <w:spacing w:after="0"/>
        <w:rPr>
          <w:rFonts w:ascii="Times New Roman" w:hAnsi="Times New Roman" w:cs="Times New Roman"/>
        </w:rPr>
      </w:pPr>
      <w:r w:rsidRPr="00B83375">
        <w:rPr>
          <w:rFonts w:ascii="Times New Roman" w:hAnsi="Times New Roman" w:cs="Times New Roman"/>
        </w:rPr>
        <w:pict>
          <v:rect id="_x0000_i1063" style="width:0;height:1.5pt" o:hralign="center" o:hrstd="t" o:hr="t" fillcolor="#a0a0a0" stroked="f"/>
        </w:pict>
      </w:r>
    </w:p>
    <w:p w:rsidR="00E42552" w:rsidRPr="00B83375" w:rsidRDefault="00E42552" w:rsidP="00E42552">
      <w:pPr>
        <w:pStyle w:val="Heading2"/>
      </w:pPr>
      <w:r w:rsidRPr="00B83375">
        <w:t>Student Eligibility Criteria</w:t>
      </w:r>
    </w:p>
    <w:p w:rsidR="00E42552" w:rsidRPr="00B83375" w:rsidRDefault="00E42552" w:rsidP="00E42552">
      <w:pPr>
        <w:pStyle w:val="NormalWeb"/>
      </w:pPr>
      <w:r w:rsidRPr="00B83375">
        <w:t>A student is eligible only if all the following conditions are satisfied:</w:t>
      </w:r>
    </w:p>
    <w:p w:rsidR="00E42552" w:rsidRPr="00B83375" w:rsidRDefault="00E42552" w:rsidP="00E42552">
      <w:pPr>
        <w:numPr>
          <w:ilvl w:val="0"/>
          <w:numId w:val="31"/>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Belongs to the selected regulation. </w:t>
      </w:r>
    </w:p>
    <w:p w:rsidR="00E42552" w:rsidRPr="00B83375" w:rsidRDefault="00E42552" w:rsidP="00E42552">
      <w:pPr>
        <w:numPr>
          <w:ilvl w:val="0"/>
          <w:numId w:val="31"/>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Belongs to the selected course. </w:t>
      </w:r>
    </w:p>
    <w:p w:rsidR="00E42552" w:rsidRPr="00B83375" w:rsidRDefault="00E42552" w:rsidP="00E42552">
      <w:pPr>
        <w:numPr>
          <w:ilvl w:val="0"/>
          <w:numId w:val="31"/>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Belongs to the selected branch. </w:t>
      </w:r>
    </w:p>
    <w:p w:rsidR="00E42552" w:rsidRPr="00B83375" w:rsidRDefault="00E42552" w:rsidP="00E42552">
      <w:pPr>
        <w:numPr>
          <w:ilvl w:val="0"/>
          <w:numId w:val="31"/>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Belongs to the selected batch. </w:t>
      </w:r>
    </w:p>
    <w:p w:rsidR="00E42552" w:rsidRPr="00B83375" w:rsidRDefault="00E42552" w:rsidP="00E42552">
      <w:pPr>
        <w:numPr>
          <w:ilvl w:val="0"/>
          <w:numId w:val="31"/>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Belongs to the selected semester. </w:t>
      </w:r>
    </w:p>
    <w:p w:rsidR="00E42552" w:rsidRPr="00B83375" w:rsidRDefault="00E42552" w:rsidP="00E42552">
      <w:pPr>
        <w:numPr>
          <w:ilvl w:val="0"/>
          <w:numId w:val="31"/>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lastRenderedPageBreak/>
        <w:t xml:space="preserve">Student status is Active. </w:t>
      </w:r>
    </w:p>
    <w:p w:rsidR="00E42552" w:rsidRPr="00B83375" w:rsidRDefault="00E42552" w:rsidP="00E42552">
      <w:pPr>
        <w:numPr>
          <w:ilvl w:val="0"/>
          <w:numId w:val="31"/>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Student is eligible to appear for the examination. </w:t>
      </w:r>
    </w:p>
    <w:p w:rsidR="00E42552" w:rsidRPr="00B83375" w:rsidRDefault="00E42552" w:rsidP="00E42552">
      <w:pPr>
        <w:spacing w:after="0"/>
        <w:rPr>
          <w:rFonts w:ascii="Times New Roman" w:hAnsi="Times New Roman" w:cs="Times New Roman"/>
        </w:rPr>
      </w:pPr>
      <w:r w:rsidRPr="00B83375">
        <w:rPr>
          <w:rFonts w:ascii="Times New Roman" w:hAnsi="Times New Roman" w:cs="Times New Roman"/>
        </w:rPr>
        <w:pict>
          <v:rect id="_x0000_i1064" style="width:0;height:1.5pt" o:hralign="center" o:hrstd="t" o:hr="t" fillcolor="#a0a0a0" stroked="f"/>
        </w:pict>
      </w:r>
    </w:p>
    <w:p w:rsidR="00E42552" w:rsidRPr="00B83375" w:rsidRDefault="00E42552" w:rsidP="00E42552">
      <w:pPr>
        <w:pStyle w:val="Heading2"/>
      </w:pPr>
      <w:r w:rsidRPr="00B83375">
        <w:t>Fee Calculation Logic</w:t>
      </w:r>
    </w:p>
    <w:p w:rsidR="00E42552" w:rsidRPr="00B83375" w:rsidRDefault="00E42552" w:rsidP="00E42552">
      <w:pPr>
        <w:pStyle w:val="NormalWeb"/>
      </w:pPr>
      <w:r w:rsidRPr="00B83375">
        <w:t>The system supports two fee calculation methods.</w:t>
      </w:r>
    </w:p>
    <w:p w:rsidR="00E42552" w:rsidRPr="00B83375" w:rsidRDefault="00E42552" w:rsidP="00E42552">
      <w:pPr>
        <w:pStyle w:val="Heading3"/>
      </w:pPr>
      <w:r w:rsidRPr="00B83375">
        <w:t>Subject-wise Fee</w:t>
      </w:r>
    </w:p>
    <w:p w:rsidR="00E42552" w:rsidRPr="00B83375" w:rsidRDefault="00E42552" w:rsidP="00E42552">
      <w:pPr>
        <w:pStyle w:val="NormalWeb"/>
      </w:pPr>
      <w:r w:rsidRPr="00B83375">
        <w:t>Students are charged only for the selected subjects.</w:t>
      </w:r>
    </w:p>
    <w:p w:rsidR="00E42552" w:rsidRPr="00B83375" w:rsidRDefault="00E42552" w:rsidP="00E42552">
      <w:pPr>
        <w:pStyle w:val="NormalWeb"/>
      </w:pPr>
      <w:r w:rsidRPr="00B83375">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4"/>
        <w:gridCol w:w="515"/>
      </w:tblGrid>
      <w:tr w:rsidR="00E42552" w:rsidRPr="00B83375" w:rsidTr="00E42552">
        <w:trPr>
          <w:tblHeader/>
          <w:tblCellSpacing w:w="15" w:type="dxa"/>
        </w:trPr>
        <w:tc>
          <w:tcPr>
            <w:tcW w:w="0" w:type="auto"/>
            <w:vAlign w:val="center"/>
            <w:hideMark/>
          </w:tcPr>
          <w:p w:rsidR="00E42552" w:rsidRPr="00B83375" w:rsidRDefault="00E42552">
            <w:pPr>
              <w:jc w:val="center"/>
              <w:rPr>
                <w:rFonts w:ascii="Times New Roman" w:hAnsi="Times New Roman" w:cs="Times New Roman"/>
                <w:b/>
                <w:bCs/>
                <w:sz w:val="24"/>
                <w:szCs w:val="24"/>
              </w:rPr>
            </w:pPr>
            <w:r w:rsidRPr="00B83375">
              <w:rPr>
                <w:rFonts w:ascii="Times New Roman" w:hAnsi="Times New Roman" w:cs="Times New Roman"/>
                <w:b/>
                <w:bCs/>
              </w:rPr>
              <w:t>Subject</w:t>
            </w:r>
          </w:p>
        </w:tc>
        <w:tc>
          <w:tcPr>
            <w:tcW w:w="0" w:type="auto"/>
            <w:vAlign w:val="center"/>
            <w:hideMark/>
          </w:tcPr>
          <w:p w:rsidR="00E42552" w:rsidRPr="00B83375" w:rsidRDefault="00E42552">
            <w:pPr>
              <w:jc w:val="center"/>
              <w:rPr>
                <w:rFonts w:ascii="Times New Roman" w:hAnsi="Times New Roman" w:cs="Times New Roman"/>
                <w:b/>
                <w:bCs/>
                <w:sz w:val="24"/>
                <w:szCs w:val="24"/>
              </w:rPr>
            </w:pPr>
            <w:r w:rsidRPr="00B83375">
              <w:rPr>
                <w:rFonts w:ascii="Times New Roman" w:hAnsi="Times New Roman" w:cs="Times New Roman"/>
                <w:b/>
                <w:bCs/>
              </w:rPr>
              <w:t>Fee</w:t>
            </w:r>
          </w:p>
        </w:tc>
      </w:tr>
      <w:tr w:rsidR="00E42552" w:rsidRPr="00B83375" w:rsidTr="00E42552">
        <w:trPr>
          <w:tblCellSpacing w:w="15" w:type="dxa"/>
        </w:trPr>
        <w:tc>
          <w:tcPr>
            <w:tcW w:w="0" w:type="auto"/>
            <w:vAlign w:val="center"/>
            <w:hideMark/>
          </w:tcPr>
          <w:p w:rsidR="00E42552" w:rsidRPr="00B83375" w:rsidRDefault="00E42552">
            <w:pPr>
              <w:rPr>
                <w:rFonts w:ascii="Times New Roman" w:hAnsi="Times New Roman" w:cs="Times New Roman"/>
                <w:sz w:val="24"/>
                <w:szCs w:val="24"/>
              </w:rPr>
            </w:pPr>
            <w:r w:rsidRPr="00B83375">
              <w:rPr>
                <w:rFonts w:ascii="Times New Roman" w:hAnsi="Times New Roman" w:cs="Times New Roman"/>
              </w:rPr>
              <w:t>Operating Systems</w:t>
            </w:r>
          </w:p>
        </w:tc>
        <w:tc>
          <w:tcPr>
            <w:tcW w:w="0" w:type="auto"/>
            <w:vAlign w:val="center"/>
            <w:hideMark/>
          </w:tcPr>
          <w:p w:rsidR="00E42552" w:rsidRPr="00B83375" w:rsidRDefault="00E42552">
            <w:pPr>
              <w:rPr>
                <w:rFonts w:ascii="Times New Roman" w:hAnsi="Times New Roman" w:cs="Times New Roman"/>
                <w:sz w:val="24"/>
                <w:szCs w:val="24"/>
              </w:rPr>
            </w:pPr>
            <w:r w:rsidRPr="00B83375">
              <w:rPr>
                <w:rFonts w:ascii="Times New Roman" w:hAnsi="Times New Roman" w:cs="Times New Roman"/>
              </w:rPr>
              <w:t>₹180</w:t>
            </w:r>
          </w:p>
        </w:tc>
      </w:tr>
      <w:tr w:rsidR="00E42552" w:rsidRPr="00B83375" w:rsidTr="00E42552">
        <w:trPr>
          <w:tblCellSpacing w:w="15" w:type="dxa"/>
        </w:trPr>
        <w:tc>
          <w:tcPr>
            <w:tcW w:w="0" w:type="auto"/>
            <w:vAlign w:val="center"/>
            <w:hideMark/>
          </w:tcPr>
          <w:p w:rsidR="00E42552" w:rsidRPr="00B83375" w:rsidRDefault="00E42552">
            <w:pPr>
              <w:rPr>
                <w:rFonts w:ascii="Times New Roman" w:hAnsi="Times New Roman" w:cs="Times New Roman"/>
                <w:sz w:val="24"/>
                <w:szCs w:val="24"/>
              </w:rPr>
            </w:pPr>
            <w:r w:rsidRPr="00B83375">
              <w:rPr>
                <w:rFonts w:ascii="Times New Roman" w:hAnsi="Times New Roman" w:cs="Times New Roman"/>
              </w:rPr>
              <w:t>DBMS</w:t>
            </w:r>
          </w:p>
        </w:tc>
        <w:tc>
          <w:tcPr>
            <w:tcW w:w="0" w:type="auto"/>
            <w:vAlign w:val="center"/>
            <w:hideMark/>
          </w:tcPr>
          <w:p w:rsidR="00E42552" w:rsidRPr="00B83375" w:rsidRDefault="00E42552">
            <w:pPr>
              <w:rPr>
                <w:rFonts w:ascii="Times New Roman" w:hAnsi="Times New Roman" w:cs="Times New Roman"/>
                <w:sz w:val="24"/>
                <w:szCs w:val="24"/>
              </w:rPr>
            </w:pPr>
            <w:r w:rsidRPr="00B83375">
              <w:rPr>
                <w:rFonts w:ascii="Times New Roman" w:hAnsi="Times New Roman" w:cs="Times New Roman"/>
              </w:rPr>
              <w:t>₹180</w:t>
            </w:r>
          </w:p>
        </w:tc>
      </w:tr>
      <w:tr w:rsidR="00E42552" w:rsidRPr="00B83375" w:rsidTr="00E42552">
        <w:trPr>
          <w:tblCellSpacing w:w="15" w:type="dxa"/>
        </w:trPr>
        <w:tc>
          <w:tcPr>
            <w:tcW w:w="0" w:type="auto"/>
            <w:vAlign w:val="center"/>
            <w:hideMark/>
          </w:tcPr>
          <w:p w:rsidR="00E42552" w:rsidRPr="00B83375" w:rsidRDefault="00E42552">
            <w:pPr>
              <w:rPr>
                <w:rFonts w:ascii="Times New Roman" w:hAnsi="Times New Roman" w:cs="Times New Roman"/>
                <w:sz w:val="24"/>
                <w:szCs w:val="24"/>
              </w:rPr>
            </w:pPr>
            <w:r w:rsidRPr="00B83375">
              <w:rPr>
                <w:rFonts w:ascii="Times New Roman" w:hAnsi="Times New Roman" w:cs="Times New Roman"/>
              </w:rPr>
              <w:t>Java Programming</w:t>
            </w:r>
          </w:p>
        </w:tc>
        <w:tc>
          <w:tcPr>
            <w:tcW w:w="0" w:type="auto"/>
            <w:vAlign w:val="center"/>
            <w:hideMark/>
          </w:tcPr>
          <w:p w:rsidR="00E42552" w:rsidRPr="00B83375" w:rsidRDefault="00E42552">
            <w:pPr>
              <w:rPr>
                <w:rFonts w:ascii="Times New Roman" w:hAnsi="Times New Roman" w:cs="Times New Roman"/>
                <w:sz w:val="24"/>
                <w:szCs w:val="24"/>
              </w:rPr>
            </w:pPr>
            <w:r w:rsidRPr="00B83375">
              <w:rPr>
                <w:rFonts w:ascii="Times New Roman" w:hAnsi="Times New Roman" w:cs="Times New Roman"/>
              </w:rPr>
              <w:t>₹180</w:t>
            </w:r>
          </w:p>
        </w:tc>
      </w:tr>
    </w:tbl>
    <w:p w:rsidR="00E42552" w:rsidRPr="00B83375" w:rsidRDefault="00E42552" w:rsidP="00E42552">
      <w:pPr>
        <w:pStyle w:val="NormalWeb"/>
      </w:pPr>
      <w:r w:rsidRPr="00B83375">
        <w:t>Total Fee = ₹540</w:t>
      </w:r>
    </w:p>
    <w:p w:rsidR="00E42552" w:rsidRPr="00B83375" w:rsidRDefault="00E42552" w:rsidP="00E42552">
      <w:pPr>
        <w:rPr>
          <w:rFonts w:ascii="Times New Roman" w:hAnsi="Times New Roman" w:cs="Times New Roman"/>
        </w:rPr>
      </w:pPr>
      <w:r w:rsidRPr="00B83375">
        <w:rPr>
          <w:rFonts w:ascii="Times New Roman" w:hAnsi="Times New Roman" w:cs="Times New Roman"/>
        </w:rPr>
        <w:pict>
          <v:rect id="_x0000_i1065" style="width:0;height:1.5pt" o:hralign="center" o:hrstd="t" o:hr="t" fillcolor="#a0a0a0" stroked="f"/>
        </w:pict>
      </w:r>
    </w:p>
    <w:p w:rsidR="00E42552" w:rsidRPr="00B83375" w:rsidRDefault="00E42552" w:rsidP="00E42552">
      <w:pPr>
        <w:pStyle w:val="Heading3"/>
      </w:pPr>
      <w:r w:rsidRPr="00B83375">
        <w:t>Package Fee</w:t>
      </w:r>
    </w:p>
    <w:p w:rsidR="00E42552" w:rsidRPr="00B83375" w:rsidRDefault="00E42552" w:rsidP="00E42552">
      <w:pPr>
        <w:pStyle w:val="NormalWeb"/>
      </w:pPr>
      <w:r w:rsidRPr="00B83375">
        <w:t>When all subjects are selected, the configured package fee is applied.</w:t>
      </w:r>
    </w:p>
    <w:p w:rsidR="00E42552" w:rsidRPr="00B83375" w:rsidRDefault="00E42552" w:rsidP="00E42552">
      <w:pPr>
        <w:pStyle w:val="NormalWeb"/>
      </w:pPr>
      <w:r w:rsidRPr="00B83375">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7"/>
        <w:gridCol w:w="515"/>
      </w:tblGrid>
      <w:tr w:rsidR="00E42552" w:rsidRPr="00B83375" w:rsidTr="00E42552">
        <w:trPr>
          <w:tblHeader/>
          <w:tblCellSpacing w:w="15" w:type="dxa"/>
        </w:trPr>
        <w:tc>
          <w:tcPr>
            <w:tcW w:w="0" w:type="auto"/>
            <w:vAlign w:val="center"/>
            <w:hideMark/>
          </w:tcPr>
          <w:p w:rsidR="00E42552" w:rsidRPr="00B83375" w:rsidRDefault="00E42552">
            <w:pPr>
              <w:jc w:val="center"/>
              <w:rPr>
                <w:rFonts w:ascii="Times New Roman" w:hAnsi="Times New Roman" w:cs="Times New Roman"/>
                <w:b/>
                <w:bCs/>
                <w:sz w:val="24"/>
                <w:szCs w:val="24"/>
              </w:rPr>
            </w:pPr>
            <w:r w:rsidRPr="00B83375">
              <w:rPr>
                <w:rFonts w:ascii="Times New Roman" w:hAnsi="Times New Roman" w:cs="Times New Roman"/>
                <w:b/>
                <w:bCs/>
              </w:rPr>
              <w:t>Subject-wise Total</w:t>
            </w:r>
          </w:p>
        </w:tc>
        <w:tc>
          <w:tcPr>
            <w:tcW w:w="0" w:type="auto"/>
            <w:vAlign w:val="center"/>
            <w:hideMark/>
          </w:tcPr>
          <w:p w:rsidR="00E42552" w:rsidRPr="00B83375" w:rsidRDefault="00E42552">
            <w:pPr>
              <w:jc w:val="center"/>
              <w:rPr>
                <w:rFonts w:ascii="Times New Roman" w:hAnsi="Times New Roman" w:cs="Times New Roman"/>
                <w:b/>
                <w:bCs/>
                <w:sz w:val="24"/>
                <w:szCs w:val="24"/>
              </w:rPr>
            </w:pPr>
            <w:r w:rsidRPr="00B83375">
              <w:rPr>
                <w:rFonts w:ascii="Times New Roman" w:hAnsi="Times New Roman" w:cs="Times New Roman"/>
                <w:b/>
                <w:bCs/>
              </w:rPr>
              <w:t>₹720</w:t>
            </w:r>
          </w:p>
        </w:tc>
      </w:tr>
      <w:tr w:rsidR="00E42552" w:rsidRPr="00B83375" w:rsidTr="00E42552">
        <w:trPr>
          <w:tblCellSpacing w:w="15" w:type="dxa"/>
        </w:trPr>
        <w:tc>
          <w:tcPr>
            <w:tcW w:w="0" w:type="auto"/>
            <w:vAlign w:val="center"/>
            <w:hideMark/>
          </w:tcPr>
          <w:p w:rsidR="00E42552" w:rsidRPr="00B83375" w:rsidRDefault="00E42552">
            <w:pPr>
              <w:rPr>
                <w:rFonts w:ascii="Times New Roman" w:hAnsi="Times New Roman" w:cs="Times New Roman"/>
                <w:sz w:val="24"/>
                <w:szCs w:val="24"/>
              </w:rPr>
            </w:pPr>
            <w:r w:rsidRPr="00B83375">
              <w:rPr>
                <w:rFonts w:ascii="Times New Roman" w:hAnsi="Times New Roman" w:cs="Times New Roman"/>
              </w:rPr>
              <w:t>Package Fee</w:t>
            </w:r>
          </w:p>
        </w:tc>
        <w:tc>
          <w:tcPr>
            <w:tcW w:w="0" w:type="auto"/>
            <w:vAlign w:val="center"/>
            <w:hideMark/>
          </w:tcPr>
          <w:p w:rsidR="00E42552" w:rsidRPr="00B83375" w:rsidRDefault="00E42552">
            <w:pPr>
              <w:rPr>
                <w:rFonts w:ascii="Times New Roman" w:hAnsi="Times New Roman" w:cs="Times New Roman"/>
                <w:sz w:val="24"/>
                <w:szCs w:val="24"/>
              </w:rPr>
            </w:pPr>
            <w:r w:rsidRPr="00B83375">
              <w:rPr>
                <w:rFonts w:ascii="Times New Roman" w:hAnsi="Times New Roman" w:cs="Times New Roman"/>
              </w:rPr>
              <w:t>₹600</w:t>
            </w:r>
          </w:p>
        </w:tc>
      </w:tr>
    </w:tbl>
    <w:p w:rsidR="00E42552" w:rsidRPr="00B83375" w:rsidRDefault="00E42552" w:rsidP="00E42552">
      <w:pPr>
        <w:pStyle w:val="NormalWeb"/>
      </w:pPr>
      <w:r w:rsidRPr="00B83375">
        <w:t>The system automatically selects the package fee if it is more beneficial according to the configured examination rules.</w:t>
      </w:r>
    </w:p>
    <w:p w:rsidR="00E42552" w:rsidRPr="00B83375" w:rsidRDefault="00E42552" w:rsidP="00E42552">
      <w:pPr>
        <w:rPr>
          <w:rFonts w:ascii="Times New Roman" w:hAnsi="Times New Roman" w:cs="Times New Roman"/>
        </w:rPr>
      </w:pPr>
      <w:r w:rsidRPr="00B83375">
        <w:rPr>
          <w:rFonts w:ascii="Times New Roman" w:hAnsi="Times New Roman" w:cs="Times New Roman"/>
        </w:rPr>
        <w:pict>
          <v:rect id="_x0000_i1066" style="width:0;height:1.5pt" o:hralign="center" o:hrstd="t" o:hr="t" fillcolor="#a0a0a0" stroked="f"/>
        </w:pict>
      </w:r>
    </w:p>
    <w:p w:rsidR="00E42552" w:rsidRPr="00B83375" w:rsidRDefault="00E42552" w:rsidP="00E42552">
      <w:pPr>
        <w:pStyle w:val="Heading2"/>
      </w:pPr>
      <w:r w:rsidRPr="00B83375">
        <w:t>Fee Components</w:t>
      </w:r>
    </w:p>
    <w:p w:rsidR="00E42552" w:rsidRPr="00B83375" w:rsidRDefault="00E42552" w:rsidP="00E42552">
      <w:pPr>
        <w:pStyle w:val="NormalWeb"/>
      </w:pPr>
      <w:r w:rsidRPr="00B83375">
        <w:t>Each generated fee record contains: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2"/>
        <w:gridCol w:w="3413"/>
      </w:tblGrid>
      <w:tr w:rsidR="00E42552" w:rsidRPr="00B83375" w:rsidTr="00E42552">
        <w:trPr>
          <w:tblHeader/>
          <w:tblCellSpacing w:w="15" w:type="dxa"/>
        </w:trPr>
        <w:tc>
          <w:tcPr>
            <w:tcW w:w="0" w:type="auto"/>
            <w:vAlign w:val="center"/>
            <w:hideMark/>
          </w:tcPr>
          <w:p w:rsidR="00E42552" w:rsidRPr="00B83375" w:rsidRDefault="00E42552">
            <w:pPr>
              <w:jc w:val="center"/>
              <w:rPr>
                <w:rFonts w:ascii="Times New Roman" w:hAnsi="Times New Roman" w:cs="Times New Roman"/>
                <w:b/>
                <w:bCs/>
                <w:sz w:val="24"/>
                <w:szCs w:val="24"/>
              </w:rPr>
            </w:pPr>
            <w:r w:rsidRPr="00B83375">
              <w:rPr>
                <w:rFonts w:ascii="Times New Roman" w:hAnsi="Times New Roman" w:cs="Times New Roman"/>
                <w:b/>
                <w:bCs/>
              </w:rPr>
              <w:lastRenderedPageBreak/>
              <w:t>Component</w:t>
            </w:r>
          </w:p>
        </w:tc>
        <w:tc>
          <w:tcPr>
            <w:tcW w:w="0" w:type="auto"/>
            <w:vAlign w:val="center"/>
            <w:hideMark/>
          </w:tcPr>
          <w:p w:rsidR="00E42552" w:rsidRPr="00B83375" w:rsidRDefault="00E42552">
            <w:pPr>
              <w:jc w:val="center"/>
              <w:rPr>
                <w:rFonts w:ascii="Times New Roman" w:hAnsi="Times New Roman" w:cs="Times New Roman"/>
                <w:b/>
                <w:bCs/>
                <w:sz w:val="24"/>
                <w:szCs w:val="24"/>
              </w:rPr>
            </w:pPr>
            <w:r w:rsidRPr="00B83375">
              <w:rPr>
                <w:rFonts w:ascii="Times New Roman" w:hAnsi="Times New Roman" w:cs="Times New Roman"/>
                <w:b/>
                <w:bCs/>
              </w:rPr>
              <w:t>Description</w:t>
            </w:r>
          </w:p>
        </w:tc>
      </w:tr>
      <w:tr w:rsidR="00E42552" w:rsidRPr="00B83375" w:rsidTr="00E42552">
        <w:trPr>
          <w:tblCellSpacing w:w="15" w:type="dxa"/>
        </w:trPr>
        <w:tc>
          <w:tcPr>
            <w:tcW w:w="0" w:type="auto"/>
            <w:vAlign w:val="center"/>
            <w:hideMark/>
          </w:tcPr>
          <w:p w:rsidR="00E42552" w:rsidRPr="00B83375" w:rsidRDefault="00E42552">
            <w:pPr>
              <w:rPr>
                <w:rFonts w:ascii="Times New Roman" w:hAnsi="Times New Roman" w:cs="Times New Roman"/>
                <w:sz w:val="24"/>
                <w:szCs w:val="24"/>
              </w:rPr>
            </w:pPr>
            <w:r w:rsidRPr="00B83375">
              <w:rPr>
                <w:rFonts w:ascii="Times New Roman" w:hAnsi="Times New Roman" w:cs="Times New Roman"/>
              </w:rPr>
              <w:t>Examination Fee</w:t>
            </w:r>
          </w:p>
        </w:tc>
        <w:tc>
          <w:tcPr>
            <w:tcW w:w="0" w:type="auto"/>
            <w:vAlign w:val="center"/>
            <w:hideMark/>
          </w:tcPr>
          <w:p w:rsidR="00E42552" w:rsidRPr="00B83375" w:rsidRDefault="00E42552">
            <w:pPr>
              <w:rPr>
                <w:rFonts w:ascii="Times New Roman" w:hAnsi="Times New Roman" w:cs="Times New Roman"/>
                <w:sz w:val="24"/>
                <w:szCs w:val="24"/>
              </w:rPr>
            </w:pPr>
            <w:r w:rsidRPr="00B83375">
              <w:rPr>
                <w:rFonts w:ascii="Times New Roman" w:hAnsi="Times New Roman" w:cs="Times New Roman"/>
              </w:rPr>
              <w:t>Base examination fee</w:t>
            </w:r>
          </w:p>
        </w:tc>
      </w:tr>
      <w:tr w:rsidR="00E42552" w:rsidRPr="00B83375" w:rsidTr="00E42552">
        <w:trPr>
          <w:tblCellSpacing w:w="15" w:type="dxa"/>
        </w:trPr>
        <w:tc>
          <w:tcPr>
            <w:tcW w:w="0" w:type="auto"/>
            <w:vAlign w:val="center"/>
            <w:hideMark/>
          </w:tcPr>
          <w:p w:rsidR="00E42552" w:rsidRPr="00B83375" w:rsidRDefault="00E42552">
            <w:pPr>
              <w:rPr>
                <w:rFonts w:ascii="Times New Roman" w:hAnsi="Times New Roman" w:cs="Times New Roman"/>
                <w:sz w:val="24"/>
                <w:szCs w:val="24"/>
              </w:rPr>
            </w:pPr>
            <w:r w:rsidRPr="00B83375">
              <w:rPr>
                <w:rFonts w:ascii="Times New Roman" w:hAnsi="Times New Roman" w:cs="Times New Roman"/>
              </w:rPr>
              <w:t>Subject Fee</w:t>
            </w:r>
          </w:p>
        </w:tc>
        <w:tc>
          <w:tcPr>
            <w:tcW w:w="0" w:type="auto"/>
            <w:vAlign w:val="center"/>
            <w:hideMark/>
          </w:tcPr>
          <w:p w:rsidR="00E42552" w:rsidRPr="00B83375" w:rsidRDefault="00E42552">
            <w:pPr>
              <w:rPr>
                <w:rFonts w:ascii="Times New Roman" w:hAnsi="Times New Roman" w:cs="Times New Roman"/>
                <w:sz w:val="24"/>
                <w:szCs w:val="24"/>
              </w:rPr>
            </w:pPr>
            <w:r w:rsidRPr="00B83375">
              <w:rPr>
                <w:rFonts w:ascii="Times New Roman" w:hAnsi="Times New Roman" w:cs="Times New Roman"/>
              </w:rPr>
              <w:t>Fee for selected subjects</w:t>
            </w:r>
          </w:p>
        </w:tc>
      </w:tr>
      <w:tr w:rsidR="00E42552" w:rsidRPr="00B83375" w:rsidTr="00E42552">
        <w:trPr>
          <w:tblCellSpacing w:w="15" w:type="dxa"/>
        </w:trPr>
        <w:tc>
          <w:tcPr>
            <w:tcW w:w="0" w:type="auto"/>
            <w:vAlign w:val="center"/>
            <w:hideMark/>
          </w:tcPr>
          <w:p w:rsidR="00E42552" w:rsidRPr="00B83375" w:rsidRDefault="00E42552">
            <w:pPr>
              <w:rPr>
                <w:rFonts w:ascii="Times New Roman" w:hAnsi="Times New Roman" w:cs="Times New Roman"/>
                <w:sz w:val="24"/>
                <w:szCs w:val="24"/>
              </w:rPr>
            </w:pPr>
            <w:r w:rsidRPr="00B83375">
              <w:rPr>
                <w:rFonts w:ascii="Times New Roman" w:hAnsi="Times New Roman" w:cs="Times New Roman"/>
              </w:rPr>
              <w:t>Package Fee</w:t>
            </w:r>
          </w:p>
        </w:tc>
        <w:tc>
          <w:tcPr>
            <w:tcW w:w="0" w:type="auto"/>
            <w:vAlign w:val="center"/>
            <w:hideMark/>
          </w:tcPr>
          <w:p w:rsidR="00E42552" w:rsidRPr="00B83375" w:rsidRDefault="00E42552">
            <w:pPr>
              <w:rPr>
                <w:rFonts w:ascii="Times New Roman" w:hAnsi="Times New Roman" w:cs="Times New Roman"/>
                <w:sz w:val="24"/>
                <w:szCs w:val="24"/>
              </w:rPr>
            </w:pPr>
            <w:r w:rsidRPr="00B83375">
              <w:rPr>
                <w:rFonts w:ascii="Times New Roman" w:hAnsi="Times New Roman" w:cs="Times New Roman"/>
              </w:rPr>
              <w:t>Complete examination fee</w:t>
            </w:r>
          </w:p>
        </w:tc>
      </w:tr>
      <w:tr w:rsidR="00E42552" w:rsidRPr="00B83375" w:rsidTr="00E42552">
        <w:trPr>
          <w:tblCellSpacing w:w="15" w:type="dxa"/>
        </w:trPr>
        <w:tc>
          <w:tcPr>
            <w:tcW w:w="0" w:type="auto"/>
            <w:vAlign w:val="center"/>
            <w:hideMark/>
          </w:tcPr>
          <w:p w:rsidR="00E42552" w:rsidRPr="00B83375" w:rsidRDefault="00E42552">
            <w:pPr>
              <w:rPr>
                <w:rFonts w:ascii="Times New Roman" w:hAnsi="Times New Roman" w:cs="Times New Roman"/>
                <w:sz w:val="24"/>
                <w:szCs w:val="24"/>
              </w:rPr>
            </w:pPr>
            <w:r w:rsidRPr="00B83375">
              <w:rPr>
                <w:rFonts w:ascii="Times New Roman" w:hAnsi="Times New Roman" w:cs="Times New Roman"/>
              </w:rPr>
              <w:t>Late Fee</w:t>
            </w:r>
          </w:p>
        </w:tc>
        <w:tc>
          <w:tcPr>
            <w:tcW w:w="0" w:type="auto"/>
            <w:vAlign w:val="center"/>
            <w:hideMark/>
          </w:tcPr>
          <w:p w:rsidR="00E42552" w:rsidRPr="00B83375" w:rsidRDefault="00E42552">
            <w:pPr>
              <w:rPr>
                <w:rFonts w:ascii="Times New Roman" w:hAnsi="Times New Roman" w:cs="Times New Roman"/>
                <w:sz w:val="24"/>
                <w:szCs w:val="24"/>
              </w:rPr>
            </w:pPr>
            <w:r w:rsidRPr="00B83375">
              <w:rPr>
                <w:rFonts w:ascii="Times New Roman" w:hAnsi="Times New Roman" w:cs="Times New Roman"/>
              </w:rPr>
              <w:t>Applied after due date</w:t>
            </w:r>
          </w:p>
        </w:tc>
      </w:tr>
      <w:tr w:rsidR="00E42552" w:rsidRPr="00B83375" w:rsidTr="00E42552">
        <w:trPr>
          <w:tblCellSpacing w:w="15" w:type="dxa"/>
        </w:trPr>
        <w:tc>
          <w:tcPr>
            <w:tcW w:w="0" w:type="auto"/>
            <w:vAlign w:val="center"/>
            <w:hideMark/>
          </w:tcPr>
          <w:p w:rsidR="00E42552" w:rsidRPr="00B83375" w:rsidRDefault="00E42552">
            <w:pPr>
              <w:rPr>
                <w:rFonts w:ascii="Times New Roman" w:hAnsi="Times New Roman" w:cs="Times New Roman"/>
                <w:sz w:val="24"/>
                <w:szCs w:val="24"/>
              </w:rPr>
            </w:pPr>
            <w:r w:rsidRPr="00B83375">
              <w:rPr>
                <w:rFonts w:ascii="Times New Roman" w:hAnsi="Times New Roman" w:cs="Times New Roman"/>
              </w:rPr>
              <w:t>Fine</w:t>
            </w:r>
          </w:p>
        </w:tc>
        <w:tc>
          <w:tcPr>
            <w:tcW w:w="0" w:type="auto"/>
            <w:vAlign w:val="center"/>
            <w:hideMark/>
          </w:tcPr>
          <w:p w:rsidR="00E42552" w:rsidRPr="00B83375" w:rsidRDefault="00E42552">
            <w:pPr>
              <w:rPr>
                <w:rFonts w:ascii="Times New Roman" w:hAnsi="Times New Roman" w:cs="Times New Roman"/>
                <w:sz w:val="24"/>
                <w:szCs w:val="24"/>
              </w:rPr>
            </w:pPr>
            <w:r w:rsidRPr="00B83375">
              <w:rPr>
                <w:rFonts w:ascii="Times New Roman" w:hAnsi="Times New Roman" w:cs="Times New Roman"/>
              </w:rPr>
              <w:t>Administrative penalty (if applicable)</w:t>
            </w:r>
          </w:p>
        </w:tc>
      </w:tr>
      <w:tr w:rsidR="00E42552" w:rsidRPr="00B83375" w:rsidTr="00E42552">
        <w:trPr>
          <w:tblCellSpacing w:w="15" w:type="dxa"/>
        </w:trPr>
        <w:tc>
          <w:tcPr>
            <w:tcW w:w="0" w:type="auto"/>
            <w:vAlign w:val="center"/>
            <w:hideMark/>
          </w:tcPr>
          <w:p w:rsidR="00E42552" w:rsidRPr="00B83375" w:rsidRDefault="00E42552">
            <w:pPr>
              <w:rPr>
                <w:rFonts w:ascii="Times New Roman" w:hAnsi="Times New Roman" w:cs="Times New Roman"/>
                <w:sz w:val="24"/>
                <w:szCs w:val="24"/>
              </w:rPr>
            </w:pPr>
            <w:r w:rsidRPr="00B83375">
              <w:rPr>
                <w:rFonts w:ascii="Times New Roman" w:hAnsi="Times New Roman" w:cs="Times New Roman"/>
              </w:rPr>
              <w:t>Total Amount</w:t>
            </w:r>
          </w:p>
        </w:tc>
        <w:tc>
          <w:tcPr>
            <w:tcW w:w="0" w:type="auto"/>
            <w:vAlign w:val="center"/>
            <w:hideMark/>
          </w:tcPr>
          <w:p w:rsidR="00E42552" w:rsidRPr="00B83375" w:rsidRDefault="00E42552">
            <w:pPr>
              <w:rPr>
                <w:rFonts w:ascii="Times New Roman" w:hAnsi="Times New Roman" w:cs="Times New Roman"/>
                <w:sz w:val="24"/>
                <w:szCs w:val="24"/>
              </w:rPr>
            </w:pPr>
            <w:r w:rsidRPr="00B83375">
              <w:rPr>
                <w:rFonts w:ascii="Times New Roman" w:hAnsi="Times New Roman" w:cs="Times New Roman"/>
              </w:rPr>
              <w:t>Final payable amount</w:t>
            </w:r>
          </w:p>
        </w:tc>
      </w:tr>
    </w:tbl>
    <w:p w:rsidR="00E42552" w:rsidRPr="00B83375" w:rsidRDefault="00E42552" w:rsidP="00E42552">
      <w:pPr>
        <w:rPr>
          <w:rFonts w:ascii="Times New Roman" w:hAnsi="Times New Roman" w:cs="Times New Roman"/>
        </w:rPr>
      </w:pPr>
      <w:r w:rsidRPr="00B83375">
        <w:rPr>
          <w:rFonts w:ascii="Times New Roman" w:hAnsi="Times New Roman" w:cs="Times New Roman"/>
        </w:rPr>
        <w:pict>
          <v:rect id="_x0000_i1067" style="width:0;height:1.5pt" o:hralign="center" o:hrstd="t" o:hr="t" fillcolor="#a0a0a0" stroked="f"/>
        </w:pict>
      </w:r>
    </w:p>
    <w:p w:rsidR="00E42552" w:rsidRPr="00B83375" w:rsidRDefault="00E42552" w:rsidP="00E42552">
      <w:pPr>
        <w:pStyle w:val="Heading2"/>
      </w:pPr>
      <w:r w:rsidRPr="00B83375">
        <w:t>Database Storage</w:t>
      </w:r>
    </w:p>
    <w:p w:rsidR="00E42552" w:rsidRPr="00B83375" w:rsidRDefault="00E42552" w:rsidP="00E42552">
      <w:pPr>
        <w:pStyle w:val="NormalWeb"/>
      </w:pPr>
      <w:r w:rsidRPr="00B83375">
        <w:t>Each fee record includes:</w:t>
      </w:r>
    </w:p>
    <w:p w:rsidR="00E42552" w:rsidRPr="00B83375" w:rsidRDefault="00E42552" w:rsidP="00E42552">
      <w:pPr>
        <w:numPr>
          <w:ilvl w:val="0"/>
          <w:numId w:val="32"/>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Student ID </w:t>
      </w:r>
    </w:p>
    <w:p w:rsidR="00E42552" w:rsidRPr="00B83375" w:rsidRDefault="00E42552" w:rsidP="00E42552">
      <w:pPr>
        <w:numPr>
          <w:ilvl w:val="0"/>
          <w:numId w:val="32"/>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Examination ID </w:t>
      </w:r>
    </w:p>
    <w:p w:rsidR="00E42552" w:rsidRPr="00B83375" w:rsidRDefault="00E42552" w:rsidP="00E42552">
      <w:pPr>
        <w:numPr>
          <w:ilvl w:val="0"/>
          <w:numId w:val="32"/>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Selected Subjects </w:t>
      </w:r>
    </w:p>
    <w:p w:rsidR="00E42552" w:rsidRPr="00B83375" w:rsidRDefault="00E42552" w:rsidP="00E42552">
      <w:pPr>
        <w:numPr>
          <w:ilvl w:val="0"/>
          <w:numId w:val="32"/>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Fee Breakdown </w:t>
      </w:r>
    </w:p>
    <w:p w:rsidR="00E42552" w:rsidRPr="00B83375" w:rsidRDefault="00E42552" w:rsidP="00E42552">
      <w:pPr>
        <w:numPr>
          <w:ilvl w:val="0"/>
          <w:numId w:val="32"/>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Total Amount </w:t>
      </w:r>
    </w:p>
    <w:p w:rsidR="00E42552" w:rsidRPr="00B83375" w:rsidRDefault="00E42552" w:rsidP="00E42552">
      <w:pPr>
        <w:numPr>
          <w:ilvl w:val="0"/>
          <w:numId w:val="32"/>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Payment Status </w:t>
      </w:r>
    </w:p>
    <w:p w:rsidR="00E42552" w:rsidRPr="00B83375" w:rsidRDefault="00E42552" w:rsidP="00E42552">
      <w:pPr>
        <w:numPr>
          <w:ilvl w:val="0"/>
          <w:numId w:val="32"/>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Transaction Reference </w:t>
      </w:r>
    </w:p>
    <w:p w:rsidR="00E42552" w:rsidRPr="00B83375" w:rsidRDefault="00E42552" w:rsidP="00E42552">
      <w:pPr>
        <w:numPr>
          <w:ilvl w:val="0"/>
          <w:numId w:val="32"/>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Generated Date </w:t>
      </w:r>
    </w:p>
    <w:p w:rsidR="00E42552" w:rsidRPr="00B83375" w:rsidRDefault="00E42552" w:rsidP="00E42552">
      <w:pPr>
        <w:numPr>
          <w:ilvl w:val="0"/>
          <w:numId w:val="32"/>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Due Date </w:t>
      </w:r>
    </w:p>
    <w:p w:rsidR="00E42552" w:rsidRPr="00B83375" w:rsidRDefault="00E42552" w:rsidP="00E42552">
      <w:pPr>
        <w:numPr>
          <w:ilvl w:val="0"/>
          <w:numId w:val="32"/>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Audit Information </w:t>
      </w:r>
    </w:p>
    <w:p w:rsidR="00E42552" w:rsidRPr="00B83375" w:rsidRDefault="00E42552" w:rsidP="00E42552">
      <w:pPr>
        <w:pStyle w:val="NormalWeb"/>
      </w:pPr>
      <w:r w:rsidRPr="00B83375">
        <w:t xml:space="preserve">Fee records are stored in the </w:t>
      </w:r>
      <w:r w:rsidRPr="00B83375">
        <w:rPr>
          <w:rStyle w:val="Strong"/>
        </w:rPr>
        <w:t>MongoDB Transaction Database</w:t>
      </w:r>
      <w:r w:rsidRPr="00B83375">
        <w:t xml:space="preserve"> to efficiently handle high-volume payment transactions and support concurrent payment requests.</w:t>
      </w:r>
    </w:p>
    <w:p w:rsidR="00E42552" w:rsidRPr="00B83375" w:rsidRDefault="00E42552" w:rsidP="00E42552">
      <w:pPr>
        <w:rPr>
          <w:rFonts w:ascii="Times New Roman" w:hAnsi="Times New Roman" w:cs="Times New Roman"/>
        </w:rPr>
      </w:pPr>
      <w:r w:rsidRPr="00B83375">
        <w:rPr>
          <w:rFonts w:ascii="Times New Roman" w:hAnsi="Times New Roman" w:cs="Times New Roman"/>
        </w:rPr>
        <w:pict>
          <v:rect id="_x0000_i1068" style="width:0;height:1.5pt" o:hralign="center" o:hrstd="t" o:hr="t" fillcolor="#a0a0a0" stroked="f"/>
        </w:pict>
      </w:r>
    </w:p>
    <w:p w:rsidR="00E42552" w:rsidRPr="00B83375" w:rsidRDefault="00E42552" w:rsidP="00E42552">
      <w:pPr>
        <w:pStyle w:val="Heading2"/>
      </w:pPr>
      <w:r w:rsidRPr="00B83375">
        <w:t>Business Rules</w:t>
      </w:r>
    </w:p>
    <w:p w:rsidR="00E42552" w:rsidRPr="00B83375" w:rsidRDefault="00E42552" w:rsidP="00E42552">
      <w:pPr>
        <w:numPr>
          <w:ilvl w:val="0"/>
          <w:numId w:val="33"/>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Fee records are generated only for published examinations. </w:t>
      </w:r>
    </w:p>
    <w:p w:rsidR="00E42552" w:rsidRPr="00B83375" w:rsidRDefault="00E42552" w:rsidP="00E42552">
      <w:pPr>
        <w:numPr>
          <w:ilvl w:val="0"/>
          <w:numId w:val="33"/>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One fee record is created per eligible student. </w:t>
      </w:r>
    </w:p>
    <w:p w:rsidR="00E42552" w:rsidRPr="00B83375" w:rsidRDefault="00E42552" w:rsidP="00E42552">
      <w:pPr>
        <w:numPr>
          <w:ilvl w:val="0"/>
          <w:numId w:val="33"/>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Duplicate fee records are not allowed. </w:t>
      </w:r>
    </w:p>
    <w:p w:rsidR="00E42552" w:rsidRPr="00B83375" w:rsidRDefault="00E42552" w:rsidP="00E42552">
      <w:pPr>
        <w:numPr>
          <w:ilvl w:val="0"/>
          <w:numId w:val="33"/>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Fee calculation follows configured examination rules. </w:t>
      </w:r>
    </w:p>
    <w:p w:rsidR="00E42552" w:rsidRPr="00B83375" w:rsidRDefault="00E42552" w:rsidP="00E42552">
      <w:pPr>
        <w:numPr>
          <w:ilvl w:val="0"/>
          <w:numId w:val="33"/>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Package fee is applied only when applicable. </w:t>
      </w:r>
    </w:p>
    <w:p w:rsidR="00E42552" w:rsidRPr="00B83375" w:rsidRDefault="00E42552" w:rsidP="00E42552">
      <w:pPr>
        <w:numPr>
          <w:ilvl w:val="0"/>
          <w:numId w:val="33"/>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Late fee is calculated dynamically after the due date. </w:t>
      </w:r>
    </w:p>
    <w:p w:rsidR="00E42552" w:rsidRPr="00B83375" w:rsidRDefault="00E42552" w:rsidP="00E42552">
      <w:pPr>
        <w:numPr>
          <w:ilvl w:val="0"/>
          <w:numId w:val="33"/>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Payment status is initialized as </w:t>
      </w:r>
      <w:r w:rsidRPr="00B83375">
        <w:rPr>
          <w:rStyle w:val="Strong"/>
          <w:rFonts w:ascii="Times New Roman" w:hAnsi="Times New Roman" w:cs="Times New Roman"/>
        </w:rPr>
        <w:t>Pending</w:t>
      </w:r>
      <w:r w:rsidRPr="00B83375">
        <w:rPr>
          <w:rFonts w:ascii="Times New Roman" w:hAnsi="Times New Roman" w:cs="Times New Roman"/>
        </w:rPr>
        <w:t xml:space="preserve">. </w:t>
      </w:r>
    </w:p>
    <w:p w:rsidR="00E42552" w:rsidRPr="00B83375" w:rsidRDefault="00E42552" w:rsidP="00E42552">
      <w:pPr>
        <w:pStyle w:val="Heading2"/>
      </w:pPr>
      <w:r w:rsidRPr="00B83375">
        <w:t>Output</w:t>
      </w:r>
    </w:p>
    <w:p w:rsidR="00E42552" w:rsidRPr="00B83375" w:rsidRDefault="00E42552" w:rsidP="00E42552">
      <w:pPr>
        <w:pStyle w:val="NormalWeb"/>
      </w:pPr>
      <w:r w:rsidRPr="00B83375">
        <w:t>After successful fee generation:</w:t>
      </w:r>
    </w:p>
    <w:p w:rsidR="00E42552" w:rsidRPr="00B83375" w:rsidRDefault="00E42552" w:rsidP="00E42552">
      <w:pPr>
        <w:numPr>
          <w:ilvl w:val="0"/>
          <w:numId w:val="34"/>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lastRenderedPageBreak/>
        <w:t xml:space="preserve">Examination fee records are created for all eligible students. </w:t>
      </w:r>
    </w:p>
    <w:p w:rsidR="00E42552" w:rsidRPr="00B83375" w:rsidRDefault="00E42552" w:rsidP="00E42552">
      <w:pPr>
        <w:numPr>
          <w:ilvl w:val="0"/>
          <w:numId w:val="34"/>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Students can view their examination fees in the Student Dashboard. </w:t>
      </w:r>
    </w:p>
    <w:p w:rsidR="00E42552" w:rsidRPr="00B83375" w:rsidRDefault="00E42552" w:rsidP="00E42552">
      <w:pPr>
        <w:numPr>
          <w:ilvl w:val="0"/>
          <w:numId w:val="34"/>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Accounts Department can access fee records for offline collection. </w:t>
      </w:r>
    </w:p>
    <w:p w:rsidR="00E42552" w:rsidRPr="00B83375" w:rsidRDefault="00E42552" w:rsidP="00E42552">
      <w:pPr>
        <w:numPr>
          <w:ilvl w:val="0"/>
          <w:numId w:val="34"/>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Online payment becomes available. </w:t>
      </w:r>
    </w:p>
    <w:p w:rsidR="00E42552" w:rsidRPr="00B83375" w:rsidRDefault="00E42552" w:rsidP="00E42552">
      <w:pPr>
        <w:numPr>
          <w:ilvl w:val="0"/>
          <w:numId w:val="34"/>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Payment status is initialized as </w:t>
      </w:r>
      <w:r w:rsidRPr="00B83375">
        <w:rPr>
          <w:rStyle w:val="Strong"/>
          <w:rFonts w:ascii="Times New Roman" w:hAnsi="Times New Roman" w:cs="Times New Roman"/>
        </w:rPr>
        <w:t>Pending</w:t>
      </w:r>
      <w:r w:rsidRPr="00B83375">
        <w:rPr>
          <w:rFonts w:ascii="Times New Roman" w:hAnsi="Times New Roman" w:cs="Times New Roman"/>
        </w:rPr>
        <w:t xml:space="preserve">. </w:t>
      </w:r>
    </w:p>
    <w:p w:rsidR="00E42552" w:rsidRPr="00B83375" w:rsidRDefault="00E42552" w:rsidP="00E42552">
      <w:pPr>
        <w:numPr>
          <w:ilvl w:val="0"/>
          <w:numId w:val="34"/>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Fee generation activity is recorded in the audit log.</w:t>
      </w:r>
    </w:p>
    <w:p w:rsidR="00E42552" w:rsidRPr="00B83375" w:rsidRDefault="00E42552" w:rsidP="00E42552">
      <w:pPr>
        <w:pStyle w:val="NormalWeb"/>
      </w:pPr>
      <w:r w:rsidRPr="00B83375">
        <w:rPr>
          <w:noProof/>
        </w:rPr>
        <w:drawing>
          <wp:inline distT="0" distB="0" distL="0" distR="0" wp14:anchorId="66791CE5" wp14:editId="4F565F92">
            <wp:extent cx="6215063" cy="4143375"/>
            <wp:effectExtent l="0" t="0" r="0" b="0"/>
            <wp:docPr id="8" name="Picture 8" descr="C:\Users\ADMIN\AppData\Local\Microsoft\Windows\Clipboard\HistoryData\{1F43102B-D5C6-4FB2-A8DE-2AFE87292CEF}\{8F184899-1F74-4395-95C5-282150DE3389}\ResourceMap\{9B959DCB-AE3F-438A-9DF9-755ACB123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C:\Users\ADMIN\AppData\Local\Microsoft\Windows\Clipboard\HistoryData\{1F43102B-D5C6-4FB2-A8DE-2AFE87292CEF}\{8F184899-1F74-4395-95C5-282150DE3389}\ResourceMap\{9B959DCB-AE3F-438A-9DF9-755ACB12357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24224" cy="4149482"/>
                    </a:xfrm>
                    <a:prstGeom prst="rect">
                      <a:avLst/>
                    </a:prstGeom>
                    <a:noFill/>
                    <a:ln>
                      <a:noFill/>
                    </a:ln>
                  </pic:spPr>
                </pic:pic>
              </a:graphicData>
            </a:graphic>
          </wp:inline>
        </w:drawing>
      </w:r>
    </w:p>
    <w:p w:rsidR="00E42552" w:rsidRPr="00B83375" w:rsidRDefault="00E42552" w:rsidP="00E42552">
      <w:pPr>
        <w:pStyle w:val="Heading1"/>
      </w:pPr>
      <w:r w:rsidRPr="00B83375">
        <w:t>Workflow 9: Examination Fee Payment (Online &amp; Offline)</w:t>
      </w:r>
    </w:p>
    <w:p w:rsidR="00E42552" w:rsidRPr="00B83375" w:rsidRDefault="00E42552" w:rsidP="00E42552">
      <w:pPr>
        <w:pStyle w:val="Heading2"/>
      </w:pPr>
      <w:r w:rsidRPr="00B83375">
        <w:t>Overview</w:t>
      </w:r>
    </w:p>
    <w:p w:rsidR="00E42552" w:rsidRPr="00B83375" w:rsidRDefault="00E42552" w:rsidP="00E42552">
      <w:pPr>
        <w:pStyle w:val="NormalWeb"/>
      </w:pPr>
      <w:r w:rsidRPr="00B83375">
        <w:t xml:space="preserve">The </w:t>
      </w:r>
      <w:r w:rsidRPr="00B83375">
        <w:rPr>
          <w:rStyle w:val="Strong"/>
        </w:rPr>
        <w:t>Examination Fee Payment</w:t>
      </w:r>
      <w:r w:rsidRPr="00B83375">
        <w:t xml:space="preserve"> module enables students to pay their examination fees through secure online payment gateways, while also allowing the Accounts Department to collect fees through offline payment modes such as cash or bank transactions.</w:t>
      </w:r>
    </w:p>
    <w:p w:rsidR="00E42552" w:rsidRPr="00B83375" w:rsidRDefault="00E42552" w:rsidP="00E42552">
      <w:pPr>
        <w:pStyle w:val="NormalWeb"/>
      </w:pPr>
      <w:r w:rsidRPr="00B83375">
        <w:t>The module provides a unified fee management system where both online and offline payments update the same examination fee record, ensuring consistency across the institution.</w:t>
      </w:r>
    </w:p>
    <w:p w:rsidR="00E42552" w:rsidRPr="00B83375" w:rsidRDefault="00E42552" w:rsidP="00E42552">
      <w:pPr>
        <w:pStyle w:val="NormalWeb"/>
      </w:pPr>
      <w:r w:rsidRPr="00B83375">
        <w:t>Unlike online payments, offline fee collection is performed only by authorized Accounts personnel, who search and select the student before collecting the payment.</w:t>
      </w:r>
    </w:p>
    <w:p w:rsidR="00E42552" w:rsidRPr="00B83375" w:rsidRDefault="00E42552" w:rsidP="00E42552">
      <w:pPr>
        <w:rPr>
          <w:rFonts w:ascii="Times New Roman" w:hAnsi="Times New Roman" w:cs="Times New Roman"/>
        </w:rPr>
      </w:pPr>
      <w:r w:rsidRPr="00B83375">
        <w:rPr>
          <w:rFonts w:ascii="Times New Roman" w:hAnsi="Times New Roman" w:cs="Times New Roman"/>
        </w:rPr>
        <w:lastRenderedPageBreak/>
        <w:pict>
          <v:rect id="_x0000_i1069" style="width:0;height:1.5pt" o:hralign="center" o:hrstd="t" o:hr="t" fillcolor="#a0a0a0" stroked="f"/>
        </w:pict>
      </w:r>
    </w:p>
    <w:p w:rsidR="00E42552" w:rsidRPr="00B83375" w:rsidRDefault="00E42552" w:rsidP="00E42552">
      <w:pPr>
        <w:pStyle w:val="Heading1"/>
      </w:pPr>
      <w:r w:rsidRPr="00B83375">
        <w:t>Purpose</w:t>
      </w:r>
    </w:p>
    <w:p w:rsidR="00E42552" w:rsidRPr="00B83375" w:rsidRDefault="00E42552" w:rsidP="00E42552">
      <w:pPr>
        <w:pStyle w:val="NormalWeb"/>
      </w:pPr>
      <w:r w:rsidRPr="00B83375">
        <w:t>The primary objective of this module is to provide a flexible and secure examination fee collection mechanism that supports both digital and manual payment methods while maintaining complete transaction history and auditability.</w:t>
      </w:r>
    </w:p>
    <w:p w:rsidR="00E42552" w:rsidRPr="00B83375" w:rsidRDefault="00E42552" w:rsidP="00E42552">
      <w:pPr>
        <w:rPr>
          <w:rFonts w:ascii="Times New Roman" w:hAnsi="Times New Roman" w:cs="Times New Roman"/>
        </w:rPr>
      </w:pPr>
      <w:r w:rsidRPr="00B83375">
        <w:rPr>
          <w:rFonts w:ascii="Times New Roman" w:hAnsi="Times New Roman" w:cs="Times New Roman"/>
        </w:rPr>
        <w:pict>
          <v:rect id="_x0000_i1070" style="width:0;height:1.5pt" o:hralign="center" o:hrstd="t" o:hr="t" fillcolor="#a0a0a0" stroked="f"/>
        </w:pict>
      </w:r>
    </w:p>
    <w:p w:rsidR="00E42552" w:rsidRPr="00B83375" w:rsidRDefault="00E42552" w:rsidP="00E42552">
      <w:pPr>
        <w:pStyle w:val="Heading1"/>
      </w:pPr>
      <w:r w:rsidRPr="00B83375">
        <w:t>Payment Methods</w:t>
      </w:r>
    </w:p>
    <w:p w:rsidR="00E42552" w:rsidRPr="00B83375" w:rsidRDefault="00E42552" w:rsidP="00E42552">
      <w:pPr>
        <w:pStyle w:val="NormalWeb"/>
      </w:pPr>
      <w:r w:rsidRPr="00B83375">
        <w:t>The system supports two payment methods:</w:t>
      </w:r>
    </w:p>
    <w:p w:rsidR="00E42552" w:rsidRPr="00B83375" w:rsidRDefault="00E42552" w:rsidP="00E42552">
      <w:pPr>
        <w:pStyle w:val="Heading3"/>
      </w:pPr>
      <w:r w:rsidRPr="00B83375">
        <w:t>Online Payment</w:t>
      </w:r>
    </w:p>
    <w:p w:rsidR="00E42552" w:rsidRPr="00B83375" w:rsidRDefault="00E42552" w:rsidP="00E42552">
      <w:pPr>
        <w:pStyle w:val="NormalWeb"/>
      </w:pPr>
      <w:r w:rsidRPr="00B83375">
        <w:t>Performed by:</w:t>
      </w:r>
    </w:p>
    <w:p w:rsidR="00E42552" w:rsidRPr="00B83375" w:rsidRDefault="00E42552" w:rsidP="00E42552">
      <w:pPr>
        <w:numPr>
          <w:ilvl w:val="0"/>
          <w:numId w:val="35"/>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Student </w:t>
      </w:r>
    </w:p>
    <w:p w:rsidR="00E42552" w:rsidRPr="00B83375" w:rsidRDefault="00E42552" w:rsidP="00E42552">
      <w:pPr>
        <w:pStyle w:val="NormalWeb"/>
      </w:pPr>
      <w:r w:rsidRPr="00B83375">
        <w:t>Payment Modes</w:t>
      </w:r>
    </w:p>
    <w:p w:rsidR="00E42552" w:rsidRPr="00B83375" w:rsidRDefault="00E42552" w:rsidP="00E42552">
      <w:pPr>
        <w:numPr>
          <w:ilvl w:val="0"/>
          <w:numId w:val="36"/>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UPI </w:t>
      </w:r>
    </w:p>
    <w:p w:rsidR="00E42552" w:rsidRPr="00B83375" w:rsidRDefault="00E42552" w:rsidP="00E42552">
      <w:pPr>
        <w:numPr>
          <w:ilvl w:val="0"/>
          <w:numId w:val="36"/>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Debit Card </w:t>
      </w:r>
    </w:p>
    <w:p w:rsidR="00E42552" w:rsidRPr="00B83375" w:rsidRDefault="00E42552" w:rsidP="00E42552">
      <w:pPr>
        <w:numPr>
          <w:ilvl w:val="0"/>
          <w:numId w:val="36"/>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Credit Card </w:t>
      </w:r>
    </w:p>
    <w:p w:rsidR="00E42552" w:rsidRPr="00B83375" w:rsidRDefault="00E42552" w:rsidP="00E42552">
      <w:pPr>
        <w:numPr>
          <w:ilvl w:val="0"/>
          <w:numId w:val="36"/>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Net Banking </w:t>
      </w:r>
    </w:p>
    <w:p w:rsidR="00E42552" w:rsidRPr="00B83375" w:rsidRDefault="00E42552" w:rsidP="00E42552">
      <w:pPr>
        <w:numPr>
          <w:ilvl w:val="0"/>
          <w:numId w:val="36"/>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Wallets (Optional) </w:t>
      </w:r>
    </w:p>
    <w:p w:rsidR="00E42552" w:rsidRPr="00B83375" w:rsidRDefault="00E42552" w:rsidP="00E42552">
      <w:pPr>
        <w:spacing w:after="0"/>
        <w:rPr>
          <w:rFonts w:ascii="Times New Roman" w:hAnsi="Times New Roman" w:cs="Times New Roman"/>
        </w:rPr>
      </w:pPr>
      <w:r w:rsidRPr="00B83375">
        <w:rPr>
          <w:rFonts w:ascii="Times New Roman" w:hAnsi="Times New Roman" w:cs="Times New Roman"/>
        </w:rPr>
        <w:pict>
          <v:rect id="_x0000_i1071" style="width:0;height:1.5pt" o:hralign="center" o:hrstd="t" o:hr="t" fillcolor="#a0a0a0" stroked="f"/>
        </w:pict>
      </w:r>
    </w:p>
    <w:p w:rsidR="00E42552" w:rsidRPr="00B83375" w:rsidRDefault="00E42552" w:rsidP="00E42552">
      <w:pPr>
        <w:pStyle w:val="Heading3"/>
      </w:pPr>
      <w:r w:rsidRPr="00B83375">
        <w:t>Offline Payment</w:t>
      </w:r>
    </w:p>
    <w:p w:rsidR="00E42552" w:rsidRPr="00B83375" w:rsidRDefault="00E42552" w:rsidP="00E42552">
      <w:pPr>
        <w:pStyle w:val="NormalWeb"/>
      </w:pPr>
      <w:r w:rsidRPr="00B83375">
        <w:t>Performed by:</w:t>
      </w:r>
    </w:p>
    <w:p w:rsidR="00E42552" w:rsidRPr="00B83375" w:rsidRDefault="00E42552" w:rsidP="00E42552">
      <w:pPr>
        <w:numPr>
          <w:ilvl w:val="0"/>
          <w:numId w:val="37"/>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Accounts Department </w:t>
      </w:r>
    </w:p>
    <w:p w:rsidR="00E42552" w:rsidRPr="00B83375" w:rsidRDefault="00E42552" w:rsidP="00E42552">
      <w:pPr>
        <w:numPr>
          <w:ilvl w:val="0"/>
          <w:numId w:val="37"/>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Fee Collection Staff </w:t>
      </w:r>
    </w:p>
    <w:p w:rsidR="00E42552" w:rsidRPr="00B83375" w:rsidRDefault="00E42552" w:rsidP="00E42552">
      <w:pPr>
        <w:pStyle w:val="NormalWeb"/>
      </w:pPr>
      <w:r w:rsidRPr="00B83375">
        <w:t>Payment Modes</w:t>
      </w:r>
    </w:p>
    <w:p w:rsidR="00E42552" w:rsidRPr="00B83375" w:rsidRDefault="00E42552" w:rsidP="00E42552">
      <w:pPr>
        <w:numPr>
          <w:ilvl w:val="0"/>
          <w:numId w:val="38"/>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Cash </w:t>
      </w:r>
    </w:p>
    <w:p w:rsidR="00E42552" w:rsidRPr="00B83375" w:rsidRDefault="00E42552" w:rsidP="00E42552">
      <w:pPr>
        <w:numPr>
          <w:ilvl w:val="0"/>
          <w:numId w:val="38"/>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Bank Transfer </w:t>
      </w:r>
    </w:p>
    <w:p w:rsidR="00E42552" w:rsidRPr="00B83375" w:rsidRDefault="00E42552" w:rsidP="00E42552">
      <w:pPr>
        <w:numPr>
          <w:ilvl w:val="0"/>
          <w:numId w:val="38"/>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Demand Draft (Optional) </w:t>
      </w:r>
    </w:p>
    <w:p w:rsidR="00E42552" w:rsidRPr="00B83375" w:rsidRDefault="00E42552" w:rsidP="00E42552">
      <w:pPr>
        <w:numPr>
          <w:ilvl w:val="0"/>
          <w:numId w:val="38"/>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POS/Card Machine (Optional) </w:t>
      </w:r>
    </w:p>
    <w:p w:rsidR="00E42552" w:rsidRPr="00B83375" w:rsidRDefault="00E42552" w:rsidP="00E42552">
      <w:pPr>
        <w:spacing w:after="0"/>
        <w:rPr>
          <w:rFonts w:ascii="Times New Roman" w:hAnsi="Times New Roman" w:cs="Times New Roman"/>
        </w:rPr>
      </w:pPr>
      <w:r w:rsidRPr="00B83375">
        <w:rPr>
          <w:rFonts w:ascii="Times New Roman" w:hAnsi="Times New Roman" w:cs="Times New Roman"/>
        </w:rPr>
        <w:pict>
          <v:rect id="_x0000_i1072" style="width:0;height:1.5pt" o:hralign="center" o:hrstd="t" o:hr="t" fillcolor="#a0a0a0" stroked="f"/>
        </w:pict>
      </w:r>
    </w:p>
    <w:p w:rsidR="00E42552" w:rsidRPr="00B83375" w:rsidRDefault="00E42552" w:rsidP="00E42552">
      <w:pPr>
        <w:pStyle w:val="Heading1"/>
      </w:pPr>
      <w:r w:rsidRPr="00B83375">
        <w:t>Online Payment Workflow</w:t>
      </w:r>
    </w:p>
    <w:p w:rsidR="00E42552" w:rsidRPr="00B83375" w:rsidRDefault="00E42552" w:rsidP="00E42552">
      <w:pPr>
        <w:pStyle w:val="Heading2"/>
      </w:pPr>
      <w:r w:rsidRPr="00B83375">
        <w:lastRenderedPageBreak/>
        <w:t>Functional Flow</w:t>
      </w:r>
    </w:p>
    <w:p w:rsidR="00E42552" w:rsidRPr="00B83375" w:rsidRDefault="00E42552" w:rsidP="00E42552">
      <w:pPr>
        <w:numPr>
          <w:ilvl w:val="0"/>
          <w:numId w:val="39"/>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Student logs in using SDMS credentials. </w:t>
      </w:r>
    </w:p>
    <w:p w:rsidR="00E42552" w:rsidRPr="00B83375" w:rsidRDefault="00E42552" w:rsidP="00E42552">
      <w:pPr>
        <w:numPr>
          <w:ilvl w:val="0"/>
          <w:numId w:val="39"/>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Opens Examination Dashboard. </w:t>
      </w:r>
    </w:p>
    <w:p w:rsidR="00E42552" w:rsidRPr="00B83375" w:rsidRDefault="00E42552" w:rsidP="00E42552">
      <w:pPr>
        <w:numPr>
          <w:ilvl w:val="0"/>
          <w:numId w:val="39"/>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Views pending examination fees. </w:t>
      </w:r>
    </w:p>
    <w:p w:rsidR="00E42552" w:rsidRPr="00B83375" w:rsidRDefault="00E42552" w:rsidP="00E42552">
      <w:pPr>
        <w:numPr>
          <w:ilvl w:val="0"/>
          <w:numId w:val="39"/>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Reviews examination details and payable amount. </w:t>
      </w:r>
    </w:p>
    <w:p w:rsidR="00E42552" w:rsidRPr="00B83375" w:rsidRDefault="00E42552" w:rsidP="00E42552">
      <w:pPr>
        <w:numPr>
          <w:ilvl w:val="0"/>
          <w:numId w:val="39"/>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Clicks </w:t>
      </w:r>
      <w:r w:rsidRPr="00B83375">
        <w:rPr>
          <w:rStyle w:val="Strong"/>
          <w:rFonts w:ascii="Times New Roman" w:hAnsi="Times New Roman" w:cs="Times New Roman"/>
        </w:rPr>
        <w:t>Pay Now</w:t>
      </w:r>
      <w:r w:rsidRPr="00B83375">
        <w:rPr>
          <w:rFonts w:ascii="Times New Roman" w:hAnsi="Times New Roman" w:cs="Times New Roman"/>
        </w:rPr>
        <w:t xml:space="preserve">. </w:t>
      </w:r>
    </w:p>
    <w:p w:rsidR="00E42552" w:rsidRPr="00B83375" w:rsidRDefault="00E42552" w:rsidP="00E42552">
      <w:pPr>
        <w:numPr>
          <w:ilvl w:val="0"/>
          <w:numId w:val="39"/>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System redirects to the payment gateway. </w:t>
      </w:r>
    </w:p>
    <w:p w:rsidR="00E42552" w:rsidRPr="00B83375" w:rsidRDefault="00E42552" w:rsidP="00E42552">
      <w:pPr>
        <w:numPr>
          <w:ilvl w:val="0"/>
          <w:numId w:val="39"/>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Student completes payment. </w:t>
      </w:r>
    </w:p>
    <w:p w:rsidR="00E42552" w:rsidRPr="00B83375" w:rsidRDefault="00E42552" w:rsidP="00E42552">
      <w:pPr>
        <w:numPr>
          <w:ilvl w:val="0"/>
          <w:numId w:val="39"/>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Payment gateway verifies the transaction. </w:t>
      </w:r>
    </w:p>
    <w:p w:rsidR="00E42552" w:rsidRPr="00B83375" w:rsidRDefault="00E42552" w:rsidP="00E42552">
      <w:pPr>
        <w:numPr>
          <w:ilvl w:val="0"/>
          <w:numId w:val="39"/>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System updates payment status. </w:t>
      </w:r>
    </w:p>
    <w:p w:rsidR="00E42552" w:rsidRPr="00B83375" w:rsidRDefault="00E42552" w:rsidP="00E42552">
      <w:pPr>
        <w:numPr>
          <w:ilvl w:val="0"/>
          <w:numId w:val="39"/>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Digital receipt is generated. </w:t>
      </w:r>
    </w:p>
    <w:p w:rsidR="00E42552" w:rsidRPr="00B83375" w:rsidRDefault="00E42552" w:rsidP="00E42552">
      <w:pPr>
        <w:numPr>
          <w:ilvl w:val="0"/>
          <w:numId w:val="39"/>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Hall Ticket eligibility is updated. </w:t>
      </w:r>
    </w:p>
    <w:p w:rsidR="00E42552" w:rsidRPr="00B83375" w:rsidRDefault="00E42552" w:rsidP="00E42552">
      <w:pPr>
        <w:spacing w:after="0"/>
        <w:rPr>
          <w:rFonts w:ascii="Times New Roman" w:hAnsi="Times New Roman" w:cs="Times New Roman"/>
        </w:rPr>
      </w:pPr>
      <w:r w:rsidRPr="00B83375">
        <w:rPr>
          <w:rFonts w:ascii="Times New Roman" w:hAnsi="Times New Roman" w:cs="Times New Roman"/>
        </w:rPr>
        <w:pict>
          <v:rect id="_x0000_i1073" style="width:0;height:1.5pt" o:hralign="center" o:hrstd="t" o:hr="t" fillcolor="#a0a0a0" stroked="f"/>
        </w:pict>
      </w:r>
    </w:p>
    <w:p w:rsidR="00E42552" w:rsidRPr="00B83375" w:rsidRDefault="00E42552" w:rsidP="00E42552">
      <w:pPr>
        <w:pStyle w:val="Heading2"/>
      </w:pPr>
      <w:r w:rsidRPr="00B83375">
        <w:t>Business Rules</w:t>
      </w:r>
    </w:p>
    <w:p w:rsidR="00E42552" w:rsidRPr="00B83375" w:rsidRDefault="00E42552" w:rsidP="00E42552">
      <w:pPr>
        <w:numPr>
          <w:ilvl w:val="0"/>
          <w:numId w:val="40"/>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Student can pay only his/her own examination fee. </w:t>
      </w:r>
    </w:p>
    <w:p w:rsidR="00E42552" w:rsidRPr="00B83375" w:rsidRDefault="00E42552" w:rsidP="00E42552">
      <w:pPr>
        <w:numPr>
          <w:ilvl w:val="0"/>
          <w:numId w:val="40"/>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Only pending fee records can be paid. </w:t>
      </w:r>
    </w:p>
    <w:p w:rsidR="00E42552" w:rsidRPr="00B83375" w:rsidRDefault="00E42552" w:rsidP="00E42552">
      <w:pPr>
        <w:numPr>
          <w:ilvl w:val="0"/>
          <w:numId w:val="40"/>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Payment gateway response must be verified. </w:t>
      </w:r>
    </w:p>
    <w:p w:rsidR="00E42552" w:rsidRPr="00B83375" w:rsidRDefault="00E42552" w:rsidP="00E42552">
      <w:pPr>
        <w:numPr>
          <w:ilvl w:val="0"/>
          <w:numId w:val="40"/>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Duplicate payments are not permitted. </w:t>
      </w:r>
    </w:p>
    <w:p w:rsidR="00E42552" w:rsidRPr="00B83375" w:rsidRDefault="00E42552" w:rsidP="00E42552">
      <w:pPr>
        <w:numPr>
          <w:ilvl w:val="0"/>
          <w:numId w:val="40"/>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Failed transactions can be retried. </w:t>
      </w:r>
    </w:p>
    <w:p w:rsidR="00E42552" w:rsidRPr="00B83375" w:rsidRDefault="00E42552" w:rsidP="00E42552">
      <w:pPr>
        <w:numPr>
          <w:ilvl w:val="0"/>
          <w:numId w:val="40"/>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Receipt is generated only after successful payment. </w:t>
      </w:r>
    </w:p>
    <w:p w:rsidR="00E42552" w:rsidRPr="00B83375" w:rsidRDefault="00E42552" w:rsidP="00E42552">
      <w:pPr>
        <w:spacing w:after="0"/>
        <w:rPr>
          <w:rFonts w:ascii="Times New Roman" w:hAnsi="Times New Roman" w:cs="Times New Roman"/>
        </w:rPr>
      </w:pPr>
      <w:r w:rsidRPr="00B83375">
        <w:rPr>
          <w:rFonts w:ascii="Times New Roman" w:hAnsi="Times New Roman" w:cs="Times New Roman"/>
        </w:rPr>
        <w:pict>
          <v:rect id="_x0000_i1074" style="width:0;height:1.5pt" o:hralign="center" o:hrstd="t" o:hr="t" fillcolor="#a0a0a0" stroked="f"/>
        </w:pict>
      </w:r>
    </w:p>
    <w:p w:rsidR="00E42552" w:rsidRPr="00B83375" w:rsidRDefault="00E42552" w:rsidP="00E42552">
      <w:pPr>
        <w:pStyle w:val="Heading1"/>
      </w:pPr>
      <w:r w:rsidRPr="00B83375">
        <w:t>Offline Payment Workflow</w:t>
      </w:r>
    </w:p>
    <w:p w:rsidR="00E42552" w:rsidRPr="00B83375" w:rsidRDefault="00E42552" w:rsidP="00E42552">
      <w:pPr>
        <w:pStyle w:val="Heading2"/>
      </w:pPr>
      <w:r w:rsidRPr="00B83375">
        <w:t>Functional Flow</w:t>
      </w:r>
    </w:p>
    <w:p w:rsidR="00E42552" w:rsidRPr="00B83375" w:rsidRDefault="00E42552" w:rsidP="00E42552">
      <w:pPr>
        <w:numPr>
          <w:ilvl w:val="0"/>
          <w:numId w:val="41"/>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Accounts staff logs into the Examination Portal. </w:t>
      </w:r>
    </w:p>
    <w:p w:rsidR="00E42552" w:rsidRPr="00B83375" w:rsidRDefault="00E42552" w:rsidP="00E42552">
      <w:pPr>
        <w:numPr>
          <w:ilvl w:val="0"/>
          <w:numId w:val="41"/>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Opens Fee Collection module. </w:t>
      </w:r>
    </w:p>
    <w:p w:rsidR="00E42552" w:rsidRPr="00B83375" w:rsidRDefault="00E42552" w:rsidP="00E42552">
      <w:pPr>
        <w:numPr>
          <w:ilvl w:val="0"/>
          <w:numId w:val="41"/>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Searches student using Roll Number or Student ID. </w:t>
      </w:r>
    </w:p>
    <w:p w:rsidR="00E42552" w:rsidRPr="00B83375" w:rsidRDefault="00E42552" w:rsidP="00E42552">
      <w:pPr>
        <w:numPr>
          <w:ilvl w:val="0"/>
          <w:numId w:val="41"/>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Selects the student. </w:t>
      </w:r>
    </w:p>
    <w:p w:rsidR="00E42552" w:rsidRPr="00B83375" w:rsidRDefault="00E42552" w:rsidP="00E42552">
      <w:pPr>
        <w:numPr>
          <w:ilvl w:val="0"/>
          <w:numId w:val="41"/>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System displays pending examination fees. </w:t>
      </w:r>
    </w:p>
    <w:p w:rsidR="00E42552" w:rsidRPr="00B83375" w:rsidRDefault="00E42552" w:rsidP="00E42552">
      <w:pPr>
        <w:numPr>
          <w:ilvl w:val="0"/>
          <w:numId w:val="41"/>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Accounts staff selects the examination. </w:t>
      </w:r>
    </w:p>
    <w:p w:rsidR="00E42552" w:rsidRPr="00B83375" w:rsidRDefault="00E42552" w:rsidP="00E42552">
      <w:pPr>
        <w:numPr>
          <w:ilvl w:val="0"/>
          <w:numId w:val="41"/>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Chooses payment mode (Cash/Bank). </w:t>
      </w:r>
    </w:p>
    <w:p w:rsidR="00E42552" w:rsidRPr="00B83375" w:rsidRDefault="00E42552" w:rsidP="00E42552">
      <w:pPr>
        <w:numPr>
          <w:ilvl w:val="0"/>
          <w:numId w:val="41"/>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Collects payment. </w:t>
      </w:r>
    </w:p>
    <w:p w:rsidR="00E42552" w:rsidRPr="00B83375" w:rsidRDefault="00E42552" w:rsidP="00E42552">
      <w:pPr>
        <w:numPr>
          <w:ilvl w:val="0"/>
          <w:numId w:val="41"/>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Enters transaction details. </w:t>
      </w:r>
    </w:p>
    <w:p w:rsidR="00E42552" w:rsidRPr="00B83375" w:rsidRDefault="00E42552" w:rsidP="00E42552">
      <w:pPr>
        <w:numPr>
          <w:ilvl w:val="0"/>
          <w:numId w:val="41"/>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Confirms payment. </w:t>
      </w:r>
    </w:p>
    <w:p w:rsidR="00E42552" w:rsidRPr="00B83375" w:rsidRDefault="00E42552" w:rsidP="00E42552">
      <w:pPr>
        <w:numPr>
          <w:ilvl w:val="0"/>
          <w:numId w:val="41"/>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System updates fee status. </w:t>
      </w:r>
    </w:p>
    <w:p w:rsidR="00E42552" w:rsidRPr="00B83375" w:rsidRDefault="00E42552" w:rsidP="00E42552">
      <w:pPr>
        <w:numPr>
          <w:ilvl w:val="0"/>
          <w:numId w:val="41"/>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Receipt is generated. </w:t>
      </w:r>
    </w:p>
    <w:p w:rsidR="00E42552" w:rsidRPr="00B83375" w:rsidRDefault="00E42552" w:rsidP="00E42552">
      <w:pPr>
        <w:numPr>
          <w:ilvl w:val="0"/>
          <w:numId w:val="41"/>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Hall Ticket eligibility is updated. </w:t>
      </w:r>
    </w:p>
    <w:p w:rsidR="00E42552" w:rsidRPr="00B83375" w:rsidRDefault="00E42552" w:rsidP="00E42552">
      <w:pPr>
        <w:spacing w:after="0"/>
        <w:rPr>
          <w:rFonts w:ascii="Times New Roman" w:hAnsi="Times New Roman" w:cs="Times New Roman"/>
        </w:rPr>
      </w:pPr>
      <w:r w:rsidRPr="00B83375">
        <w:rPr>
          <w:rFonts w:ascii="Times New Roman" w:hAnsi="Times New Roman" w:cs="Times New Roman"/>
        </w:rPr>
        <w:pict>
          <v:rect id="_x0000_i1075" style="width:0;height:1.5pt" o:hralign="center" o:hrstd="t" o:hr="t" fillcolor="#a0a0a0" stroked="f"/>
        </w:pict>
      </w:r>
    </w:p>
    <w:p w:rsidR="00E42552" w:rsidRPr="00B83375" w:rsidRDefault="00E42552" w:rsidP="00E42552">
      <w:pPr>
        <w:pStyle w:val="Heading2"/>
      </w:pPr>
      <w:r w:rsidRPr="00B83375">
        <w:t>Offline Payment Information</w:t>
      </w:r>
    </w:p>
    <w:p w:rsidR="00E42552" w:rsidRPr="00B83375" w:rsidRDefault="00E42552" w:rsidP="00E42552">
      <w:pPr>
        <w:pStyle w:val="NormalWeb"/>
      </w:pPr>
      <w:r w:rsidRPr="00B83375">
        <w:lastRenderedPageBreak/>
        <w:t>The Accounts Department records: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0"/>
        <w:gridCol w:w="1978"/>
      </w:tblGrid>
      <w:tr w:rsidR="00E42552" w:rsidRPr="00B83375" w:rsidTr="005B1772">
        <w:trPr>
          <w:tblHeader/>
          <w:tblCellSpacing w:w="15" w:type="dxa"/>
        </w:trPr>
        <w:tc>
          <w:tcPr>
            <w:tcW w:w="0" w:type="auto"/>
            <w:vAlign w:val="center"/>
            <w:hideMark/>
          </w:tcPr>
          <w:p w:rsidR="00E42552" w:rsidRPr="00B83375" w:rsidRDefault="00E42552">
            <w:pPr>
              <w:jc w:val="center"/>
              <w:rPr>
                <w:rFonts w:ascii="Times New Roman" w:hAnsi="Times New Roman" w:cs="Times New Roman"/>
                <w:b/>
                <w:bCs/>
                <w:sz w:val="24"/>
                <w:szCs w:val="24"/>
              </w:rPr>
            </w:pPr>
            <w:r w:rsidRPr="00B83375">
              <w:rPr>
                <w:rFonts w:ascii="Times New Roman" w:hAnsi="Times New Roman" w:cs="Times New Roman"/>
                <w:b/>
                <w:bCs/>
              </w:rPr>
              <w:t>Field</w:t>
            </w:r>
          </w:p>
        </w:tc>
        <w:tc>
          <w:tcPr>
            <w:tcW w:w="0" w:type="auto"/>
            <w:vAlign w:val="center"/>
            <w:hideMark/>
          </w:tcPr>
          <w:p w:rsidR="00E42552" w:rsidRPr="00B83375" w:rsidRDefault="00E42552">
            <w:pPr>
              <w:jc w:val="center"/>
              <w:rPr>
                <w:rFonts w:ascii="Times New Roman" w:hAnsi="Times New Roman" w:cs="Times New Roman"/>
                <w:b/>
                <w:bCs/>
                <w:sz w:val="24"/>
                <w:szCs w:val="24"/>
              </w:rPr>
            </w:pPr>
            <w:r w:rsidRPr="00B83375">
              <w:rPr>
                <w:rFonts w:ascii="Times New Roman" w:hAnsi="Times New Roman" w:cs="Times New Roman"/>
                <w:b/>
                <w:bCs/>
              </w:rPr>
              <w:t>Description</w:t>
            </w:r>
          </w:p>
        </w:tc>
      </w:tr>
      <w:tr w:rsidR="00E42552" w:rsidRPr="00B83375" w:rsidTr="005B1772">
        <w:trPr>
          <w:tblCellSpacing w:w="15" w:type="dxa"/>
        </w:trPr>
        <w:tc>
          <w:tcPr>
            <w:tcW w:w="0" w:type="auto"/>
            <w:vAlign w:val="center"/>
            <w:hideMark/>
          </w:tcPr>
          <w:p w:rsidR="00E42552" w:rsidRPr="00B83375" w:rsidRDefault="00E42552">
            <w:pPr>
              <w:rPr>
                <w:rFonts w:ascii="Times New Roman" w:hAnsi="Times New Roman" w:cs="Times New Roman"/>
                <w:sz w:val="24"/>
                <w:szCs w:val="24"/>
              </w:rPr>
            </w:pPr>
            <w:r w:rsidRPr="00B83375">
              <w:rPr>
                <w:rFonts w:ascii="Times New Roman" w:hAnsi="Times New Roman" w:cs="Times New Roman"/>
              </w:rPr>
              <w:t>Student</w:t>
            </w:r>
          </w:p>
        </w:tc>
        <w:tc>
          <w:tcPr>
            <w:tcW w:w="0" w:type="auto"/>
            <w:vAlign w:val="center"/>
            <w:hideMark/>
          </w:tcPr>
          <w:p w:rsidR="00E42552" w:rsidRPr="00B83375" w:rsidRDefault="00E42552">
            <w:pPr>
              <w:rPr>
                <w:rFonts w:ascii="Times New Roman" w:hAnsi="Times New Roman" w:cs="Times New Roman"/>
                <w:sz w:val="24"/>
                <w:szCs w:val="24"/>
              </w:rPr>
            </w:pPr>
            <w:r w:rsidRPr="00B83375">
              <w:rPr>
                <w:rFonts w:ascii="Times New Roman" w:hAnsi="Times New Roman" w:cs="Times New Roman"/>
              </w:rPr>
              <w:t>Selected Student</w:t>
            </w:r>
          </w:p>
        </w:tc>
      </w:tr>
      <w:tr w:rsidR="00E42552" w:rsidRPr="00B83375" w:rsidTr="005B1772">
        <w:trPr>
          <w:tblCellSpacing w:w="15" w:type="dxa"/>
        </w:trPr>
        <w:tc>
          <w:tcPr>
            <w:tcW w:w="0" w:type="auto"/>
            <w:vAlign w:val="center"/>
            <w:hideMark/>
          </w:tcPr>
          <w:p w:rsidR="00E42552" w:rsidRPr="00B83375" w:rsidRDefault="00E42552">
            <w:pPr>
              <w:rPr>
                <w:rFonts w:ascii="Times New Roman" w:hAnsi="Times New Roman" w:cs="Times New Roman"/>
                <w:sz w:val="24"/>
                <w:szCs w:val="24"/>
              </w:rPr>
            </w:pPr>
            <w:r w:rsidRPr="00B83375">
              <w:rPr>
                <w:rFonts w:ascii="Times New Roman" w:hAnsi="Times New Roman" w:cs="Times New Roman"/>
              </w:rPr>
              <w:t>Roll Number</w:t>
            </w:r>
          </w:p>
        </w:tc>
        <w:tc>
          <w:tcPr>
            <w:tcW w:w="0" w:type="auto"/>
            <w:vAlign w:val="center"/>
            <w:hideMark/>
          </w:tcPr>
          <w:p w:rsidR="00E42552" w:rsidRPr="00B83375" w:rsidRDefault="00E42552">
            <w:pPr>
              <w:rPr>
                <w:rFonts w:ascii="Times New Roman" w:hAnsi="Times New Roman" w:cs="Times New Roman"/>
                <w:sz w:val="24"/>
                <w:szCs w:val="24"/>
              </w:rPr>
            </w:pPr>
            <w:r w:rsidRPr="00B83375">
              <w:rPr>
                <w:rFonts w:ascii="Times New Roman" w:hAnsi="Times New Roman" w:cs="Times New Roman"/>
              </w:rPr>
              <w:t>Student Roll Number</w:t>
            </w:r>
          </w:p>
        </w:tc>
      </w:tr>
      <w:tr w:rsidR="00E42552" w:rsidRPr="00B83375" w:rsidTr="005B1772">
        <w:trPr>
          <w:tblCellSpacing w:w="15" w:type="dxa"/>
        </w:trPr>
        <w:tc>
          <w:tcPr>
            <w:tcW w:w="0" w:type="auto"/>
            <w:vAlign w:val="center"/>
            <w:hideMark/>
          </w:tcPr>
          <w:p w:rsidR="00E42552" w:rsidRPr="00B83375" w:rsidRDefault="00E42552">
            <w:pPr>
              <w:rPr>
                <w:rFonts w:ascii="Times New Roman" w:hAnsi="Times New Roman" w:cs="Times New Roman"/>
                <w:sz w:val="24"/>
                <w:szCs w:val="24"/>
              </w:rPr>
            </w:pPr>
            <w:r w:rsidRPr="00B83375">
              <w:rPr>
                <w:rFonts w:ascii="Times New Roman" w:hAnsi="Times New Roman" w:cs="Times New Roman"/>
              </w:rPr>
              <w:t>Examination</w:t>
            </w:r>
          </w:p>
        </w:tc>
        <w:tc>
          <w:tcPr>
            <w:tcW w:w="0" w:type="auto"/>
            <w:vAlign w:val="center"/>
            <w:hideMark/>
          </w:tcPr>
          <w:p w:rsidR="00E42552" w:rsidRPr="00B83375" w:rsidRDefault="00E42552">
            <w:pPr>
              <w:rPr>
                <w:rFonts w:ascii="Times New Roman" w:hAnsi="Times New Roman" w:cs="Times New Roman"/>
                <w:sz w:val="24"/>
                <w:szCs w:val="24"/>
              </w:rPr>
            </w:pPr>
            <w:r w:rsidRPr="00B83375">
              <w:rPr>
                <w:rFonts w:ascii="Times New Roman" w:hAnsi="Times New Roman" w:cs="Times New Roman"/>
              </w:rPr>
              <w:t>Examination Name</w:t>
            </w:r>
          </w:p>
        </w:tc>
      </w:tr>
      <w:tr w:rsidR="00E42552" w:rsidRPr="00B83375" w:rsidTr="005B1772">
        <w:trPr>
          <w:tblCellSpacing w:w="15" w:type="dxa"/>
        </w:trPr>
        <w:tc>
          <w:tcPr>
            <w:tcW w:w="0" w:type="auto"/>
            <w:vAlign w:val="center"/>
            <w:hideMark/>
          </w:tcPr>
          <w:p w:rsidR="00E42552" w:rsidRPr="00B83375" w:rsidRDefault="00E42552">
            <w:pPr>
              <w:rPr>
                <w:rFonts w:ascii="Times New Roman" w:hAnsi="Times New Roman" w:cs="Times New Roman"/>
                <w:sz w:val="24"/>
                <w:szCs w:val="24"/>
              </w:rPr>
            </w:pPr>
            <w:r w:rsidRPr="00B83375">
              <w:rPr>
                <w:rFonts w:ascii="Times New Roman" w:hAnsi="Times New Roman" w:cs="Times New Roman"/>
              </w:rPr>
              <w:t>Amount</w:t>
            </w:r>
          </w:p>
        </w:tc>
        <w:tc>
          <w:tcPr>
            <w:tcW w:w="0" w:type="auto"/>
            <w:vAlign w:val="center"/>
            <w:hideMark/>
          </w:tcPr>
          <w:p w:rsidR="00E42552" w:rsidRPr="00B83375" w:rsidRDefault="00E42552">
            <w:pPr>
              <w:rPr>
                <w:rFonts w:ascii="Times New Roman" w:hAnsi="Times New Roman" w:cs="Times New Roman"/>
                <w:sz w:val="24"/>
                <w:szCs w:val="24"/>
              </w:rPr>
            </w:pPr>
            <w:r w:rsidRPr="00B83375">
              <w:rPr>
                <w:rFonts w:ascii="Times New Roman" w:hAnsi="Times New Roman" w:cs="Times New Roman"/>
              </w:rPr>
              <w:t>Amount Collected</w:t>
            </w:r>
          </w:p>
        </w:tc>
      </w:tr>
      <w:tr w:rsidR="00E42552" w:rsidRPr="00B83375" w:rsidTr="005B1772">
        <w:trPr>
          <w:tblCellSpacing w:w="15" w:type="dxa"/>
        </w:trPr>
        <w:tc>
          <w:tcPr>
            <w:tcW w:w="0" w:type="auto"/>
            <w:vAlign w:val="center"/>
            <w:hideMark/>
          </w:tcPr>
          <w:p w:rsidR="00E42552" w:rsidRPr="00B83375" w:rsidRDefault="00E42552">
            <w:pPr>
              <w:rPr>
                <w:rFonts w:ascii="Times New Roman" w:hAnsi="Times New Roman" w:cs="Times New Roman"/>
                <w:sz w:val="24"/>
                <w:szCs w:val="24"/>
              </w:rPr>
            </w:pPr>
            <w:r w:rsidRPr="00B83375">
              <w:rPr>
                <w:rFonts w:ascii="Times New Roman" w:hAnsi="Times New Roman" w:cs="Times New Roman"/>
              </w:rPr>
              <w:t>Payment Mode</w:t>
            </w:r>
          </w:p>
        </w:tc>
        <w:tc>
          <w:tcPr>
            <w:tcW w:w="0" w:type="auto"/>
            <w:vAlign w:val="center"/>
            <w:hideMark/>
          </w:tcPr>
          <w:p w:rsidR="00E42552" w:rsidRPr="00B83375" w:rsidRDefault="00E42552">
            <w:pPr>
              <w:rPr>
                <w:rFonts w:ascii="Times New Roman" w:hAnsi="Times New Roman" w:cs="Times New Roman"/>
                <w:sz w:val="24"/>
                <w:szCs w:val="24"/>
              </w:rPr>
            </w:pPr>
            <w:r w:rsidRPr="00B83375">
              <w:rPr>
                <w:rFonts w:ascii="Times New Roman" w:hAnsi="Times New Roman" w:cs="Times New Roman"/>
              </w:rPr>
              <w:t>Cash / Bank</w:t>
            </w:r>
          </w:p>
        </w:tc>
      </w:tr>
      <w:tr w:rsidR="00E42552" w:rsidRPr="00B83375" w:rsidTr="005B1772">
        <w:trPr>
          <w:tblCellSpacing w:w="15" w:type="dxa"/>
        </w:trPr>
        <w:tc>
          <w:tcPr>
            <w:tcW w:w="0" w:type="auto"/>
            <w:vAlign w:val="center"/>
            <w:hideMark/>
          </w:tcPr>
          <w:p w:rsidR="00E42552" w:rsidRPr="00B83375" w:rsidRDefault="00E42552">
            <w:pPr>
              <w:rPr>
                <w:rFonts w:ascii="Times New Roman" w:hAnsi="Times New Roman" w:cs="Times New Roman"/>
                <w:sz w:val="24"/>
                <w:szCs w:val="24"/>
              </w:rPr>
            </w:pPr>
            <w:r w:rsidRPr="00B83375">
              <w:rPr>
                <w:rFonts w:ascii="Times New Roman" w:hAnsi="Times New Roman" w:cs="Times New Roman"/>
              </w:rPr>
              <w:t>Bank Name</w:t>
            </w:r>
          </w:p>
        </w:tc>
        <w:tc>
          <w:tcPr>
            <w:tcW w:w="0" w:type="auto"/>
            <w:vAlign w:val="center"/>
            <w:hideMark/>
          </w:tcPr>
          <w:p w:rsidR="00E42552" w:rsidRPr="00B83375" w:rsidRDefault="00E42552">
            <w:pPr>
              <w:rPr>
                <w:rFonts w:ascii="Times New Roman" w:hAnsi="Times New Roman" w:cs="Times New Roman"/>
                <w:sz w:val="24"/>
                <w:szCs w:val="24"/>
              </w:rPr>
            </w:pPr>
            <w:r w:rsidRPr="00B83375">
              <w:rPr>
                <w:rFonts w:ascii="Times New Roman" w:hAnsi="Times New Roman" w:cs="Times New Roman"/>
              </w:rPr>
              <w:t>Optional</w:t>
            </w:r>
          </w:p>
        </w:tc>
      </w:tr>
      <w:tr w:rsidR="00E42552" w:rsidRPr="00B83375" w:rsidTr="005B1772">
        <w:trPr>
          <w:tblCellSpacing w:w="15" w:type="dxa"/>
        </w:trPr>
        <w:tc>
          <w:tcPr>
            <w:tcW w:w="0" w:type="auto"/>
            <w:vAlign w:val="center"/>
            <w:hideMark/>
          </w:tcPr>
          <w:p w:rsidR="00E42552" w:rsidRPr="00B83375" w:rsidRDefault="00E42552">
            <w:pPr>
              <w:rPr>
                <w:rFonts w:ascii="Times New Roman" w:hAnsi="Times New Roman" w:cs="Times New Roman"/>
                <w:sz w:val="24"/>
                <w:szCs w:val="24"/>
              </w:rPr>
            </w:pPr>
            <w:r w:rsidRPr="00B83375">
              <w:rPr>
                <w:rFonts w:ascii="Times New Roman" w:hAnsi="Times New Roman" w:cs="Times New Roman"/>
              </w:rPr>
              <w:t>Transaction Number</w:t>
            </w:r>
          </w:p>
        </w:tc>
        <w:tc>
          <w:tcPr>
            <w:tcW w:w="0" w:type="auto"/>
            <w:vAlign w:val="center"/>
            <w:hideMark/>
          </w:tcPr>
          <w:p w:rsidR="00E42552" w:rsidRPr="00B83375" w:rsidRDefault="00E42552">
            <w:pPr>
              <w:rPr>
                <w:rFonts w:ascii="Times New Roman" w:hAnsi="Times New Roman" w:cs="Times New Roman"/>
                <w:sz w:val="24"/>
                <w:szCs w:val="24"/>
              </w:rPr>
            </w:pPr>
            <w:r w:rsidRPr="00B83375">
              <w:rPr>
                <w:rFonts w:ascii="Times New Roman" w:hAnsi="Times New Roman" w:cs="Times New Roman"/>
              </w:rPr>
              <w:t>Optional</w:t>
            </w:r>
          </w:p>
        </w:tc>
      </w:tr>
      <w:tr w:rsidR="00E42552" w:rsidRPr="00B83375" w:rsidTr="005B1772">
        <w:trPr>
          <w:tblCellSpacing w:w="15" w:type="dxa"/>
        </w:trPr>
        <w:tc>
          <w:tcPr>
            <w:tcW w:w="0" w:type="auto"/>
            <w:vAlign w:val="center"/>
            <w:hideMark/>
          </w:tcPr>
          <w:p w:rsidR="00E42552" w:rsidRPr="00B83375" w:rsidRDefault="00E42552">
            <w:pPr>
              <w:rPr>
                <w:rFonts w:ascii="Times New Roman" w:hAnsi="Times New Roman" w:cs="Times New Roman"/>
                <w:sz w:val="24"/>
                <w:szCs w:val="24"/>
              </w:rPr>
            </w:pPr>
            <w:r w:rsidRPr="00B83375">
              <w:rPr>
                <w:rFonts w:ascii="Times New Roman" w:hAnsi="Times New Roman" w:cs="Times New Roman"/>
              </w:rPr>
              <w:t>Collected By</w:t>
            </w:r>
          </w:p>
        </w:tc>
        <w:tc>
          <w:tcPr>
            <w:tcW w:w="0" w:type="auto"/>
            <w:vAlign w:val="center"/>
            <w:hideMark/>
          </w:tcPr>
          <w:p w:rsidR="00E42552" w:rsidRPr="00B83375" w:rsidRDefault="00E42552">
            <w:pPr>
              <w:rPr>
                <w:rFonts w:ascii="Times New Roman" w:hAnsi="Times New Roman" w:cs="Times New Roman"/>
                <w:sz w:val="24"/>
                <w:szCs w:val="24"/>
              </w:rPr>
            </w:pPr>
            <w:r w:rsidRPr="00B83375">
              <w:rPr>
                <w:rFonts w:ascii="Times New Roman" w:hAnsi="Times New Roman" w:cs="Times New Roman"/>
              </w:rPr>
              <w:t>Staff Member</w:t>
            </w:r>
          </w:p>
        </w:tc>
      </w:tr>
      <w:tr w:rsidR="00E42552" w:rsidRPr="00B83375" w:rsidTr="005B1772">
        <w:trPr>
          <w:tblCellSpacing w:w="15" w:type="dxa"/>
        </w:trPr>
        <w:tc>
          <w:tcPr>
            <w:tcW w:w="0" w:type="auto"/>
            <w:vAlign w:val="center"/>
            <w:hideMark/>
          </w:tcPr>
          <w:p w:rsidR="00E42552" w:rsidRPr="00B83375" w:rsidRDefault="00E42552">
            <w:pPr>
              <w:rPr>
                <w:rFonts w:ascii="Times New Roman" w:hAnsi="Times New Roman" w:cs="Times New Roman"/>
                <w:sz w:val="24"/>
                <w:szCs w:val="24"/>
              </w:rPr>
            </w:pPr>
            <w:r w:rsidRPr="00B83375">
              <w:rPr>
                <w:rFonts w:ascii="Times New Roman" w:hAnsi="Times New Roman" w:cs="Times New Roman"/>
              </w:rPr>
              <w:t>Collection Date</w:t>
            </w:r>
          </w:p>
        </w:tc>
        <w:tc>
          <w:tcPr>
            <w:tcW w:w="0" w:type="auto"/>
            <w:vAlign w:val="center"/>
            <w:hideMark/>
          </w:tcPr>
          <w:p w:rsidR="00E42552" w:rsidRPr="00B83375" w:rsidRDefault="00E42552">
            <w:pPr>
              <w:rPr>
                <w:rFonts w:ascii="Times New Roman" w:hAnsi="Times New Roman" w:cs="Times New Roman"/>
                <w:sz w:val="24"/>
                <w:szCs w:val="24"/>
              </w:rPr>
            </w:pPr>
            <w:r w:rsidRPr="00B83375">
              <w:rPr>
                <w:rFonts w:ascii="Times New Roman" w:hAnsi="Times New Roman" w:cs="Times New Roman"/>
              </w:rPr>
              <w:t>Payment Date</w:t>
            </w:r>
          </w:p>
        </w:tc>
      </w:tr>
      <w:tr w:rsidR="00E42552" w:rsidRPr="00B83375" w:rsidTr="005B1772">
        <w:trPr>
          <w:tblCellSpacing w:w="15" w:type="dxa"/>
        </w:trPr>
        <w:tc>
          <w:tcPr>
            <w:tcW w:w="0" w:type="auto"/>
            <w:vAlign w:val="center"/>
            <w:hideMark/>
          </w:tcPr>
          <w:p w:rsidR="00E42552" w:rsidRPr="00B83375" w:rsidRDefault="00E42552">
            <w:pPr>
              <w:rPr>
                <w:rFonts w:ascii="Times New Roman" w:hAnsi="Times New Roman" w:cs="Times New Roman"/>
                <w:sz w:val="24"/>
                <w:szCs w:val="24"/>
              </w:rPr>
            </w:pPr>
            <w:r w:rsidRPr="00B83375">
              <w:rPr>
                <w:rFonts w:ascii="Times New Roman" w:hAnsi="Times New Roman" w:cs="Times New Roman"/>
              </w:rPr>
              <w:t>Receipt Number</w:t>
            </w:r>
          </w:p>
        </w:tc>
        <w:tc>
          <w:tcPr>
            <w:tcW w:w="0" w:type="auto"/>
            <w:vAlign w:val="center"/>
            <w:hideMark/>
          </w:tcPr>
          <w:p w:rsidR="00E42552" w:rsidRPr="00B83375" w:rsidRDefault="00E42552">
            <w:pPr>
              <w:rPr>
                <w:rFonts w:ascii="Times New Roman" w:hAnsi="Times New Roman" w:cs="Times New Roman"/>
                <w:sz w:val="24"/>
                <w:szCs w:val="24"/>
              </w:rPr>
            </w:pPr>
            <w:r w:rsidRPr="00B83375">
              <w:rPr>
                <w:rFonts w:ascii="Times New Roman" w:hAnsi="Times New Roman" w:cs="Times New Roman"/>
              </w:rPr>
              <w:t>Auto Generated</w:t>
            </w:r>
          </w:p>
        </w:tc>
      </w:tr>
    </w:tbl>
    <w:p w:rsidR="00E42552" w:rsidRPr="00B83375" w:rsidRDefault="00E42552" w:rsidP="00E42552">
      <w:pPr>
        <w:rPr>
          <w:rFonts w:ascii="Times New Roman" w:hAnsi="Times New Roman" w:cs="Times New Roman"/>
        </w:rPr>
      </w:pPr>
    </w:p>
    <w:p w:rsidR="00E42552" w:rsidRPr="00B83375" w:rsidRDefault="00E42552" w:rsidP="00E42552">
      <w:pPr>
        <w:pStyle w:val="Heading1"/>
      </w:pPr>
      <w:r w:rsidRPr="00B83375">
        <w:t>System Validation</w:t>
      </w:r>
    </w:p>
    <w:p w:rsidR="00E42552" w:rsidRPr="00B83375" w:rsidRDefault="00E42552" w:rsidP="00E42552">
      <w:pPr>
        <w:pStyle w:val="NormalWeb"/>
      </w:pPr>
      <w:r w:rsidRPr="00B83375">
        <w:t>Before accepting payment, the system verifies:</w:t>
      </w:r>
    </w:p>
    <w:p w:rsidR="00E42552" w:rsidRPr="00B83375" w:rsidRDefault="00E42552" w:rsidP="00E42552">
      <w:pPr>
        <w:numPr>
          <w:ilvl w:val="0"/>
          <w:numId w:val="42"/>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Student eligibility </w:t>
      </w:r>
    </w:p>
    <w:p w:rsidR="00E42552" w:rsidRPr="00B83375" w:rsidRDefault="00E42552" w:rsidP="00E42552">
      <w:pPr>
        <w:numPr>
          <w:ilvl w:val="0"/>
          <w:numId w:val="42"/>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Examination availability </w:t>
      </w:r>
    </w:p>
    <w:p w:rsidR="00E42552" w:rsidRPr="00B83375" w:rsidRDefault="00E42552" w:rsidP="00E42552">
      <w:pPr>
        <w:numPr>
          <w:ilvl w:val="0"/>
          <w:numId w:val="42"/>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Pending fee record </w:t>
      </w:r>
    </w:p>
    <w:p w:rsidR="00E42552" w:rsidRPr="00B83375" w:rsidRDefault="00E42552" w:rsidP="00E42552">
      <w:pPr>
        <w:numPr>
          <w:ilvl w:val="0"/>
          <w:numId w:val="42"/>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Fee amount </w:t>
      </w:r>
    </w:p>
    <w:p w:rsidR="00E42552" w:rsidRPr="00B83375" w:rsidRDefault="00E42552" w:rsidP="00E42552">
      <w:pPr>
        <w:numPr>
          <w:ilvl w:val="0"/>
          <w:numId w:val="42"/>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Payment status </w:t>
      </w:r>
    </w:p>
    <w:p w:rsidR="00E42552" w:rsidRPr="00B83375" w:rsidRDefault="00E42552" w:rsidP="00E42552">
      <w:pPr>
        <w:numPr>
          <w:ilvl w:val="0"/>
          <w:numId w:val="42"/>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Duplicate transaction </w:t>
      </w:r>
    </w:p>
    <w:p w:rsidR="00E42552" w:rsidRPr="00B83375" w:rsidRDefault="00E42552" w:rsidP="00E42552">
      <w:pPr>
        <w:numPr>
          <w:ilvl w:val="0"/>
          <w:numId w:val="42"/>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Late fee applicability </w:t>
      </w:r>
    </w:p>
    <w:p w:rsidR="00E42552" w:rsidRPr="00B83375" w:rsidRDefault="00E42552" w:rsidP="00E42552">
      <w:pPr>
        <w:spacing w:after="0"/>
        <w:rPr>
          <w:rFonts w:ascii="Times New Roman" w:hAnsi="Times New Roman" w:cs="Times New Roman"/>
        </w:rPr>
      </w:pPr>
      <w:r w:rsidRPr="00B83375">
        <w:rPr>
          <w:rFonts w:ascii="Times New Roman" w:hAnsi="Times New Roman" w:cs="Times New Roman"/>
        </w:rPr>
        <w:pict>
          <v:rect id="_x0000_i1076" style="width:0;height:1.5pt" o:hralign="center" o:hrstd="t" o:hr="t" fillcolor="#a0a0a0" stroked="f"/>
        </w:pict>
      </w:r>
    </w:p>
    <w:p w:rsidR="00E42552" w:rsidRPr="00B83375" w:rsidRDefault="00E42552" w:rsidP="00E42552">
      <w:pPr>
        <w:pStyle w:val="Heading1"/>
      </w:pPr>
      <w:r w:rsidRPr="00B83375">
        <w:t>Transaction Processing</w:t>
      </w:r>
    </w:p>
    <w:p w:rsidR="00E42552" w:rsidRPr="00B83375" w:rsidRDefault="00E42552" w:rsidP="00E42552">
      <w:pPr>
        <w:pStyle w:val="Heading2"/>
      </w:pPr>
      <w:r w:rsidRPr="00B83375">
        <w:t>Online Payment</w:t>
      </w:r>
    </w:p>
    <w:p w:rsidR="00E42552" w:rsidRPr="00B83375" w:rsidRDefault="00E42552" w:rsidP="00E42552">
      <w:pPr>
        <w:pStyle w:val="HTMLPreformatted"/>
        <w:rPr>
          <w:rStyle w:val="HTMLCode"/>
          <w:rFonts w:ascii="Times New Roman" w:hAnsi="Times New Roman" w:cs="Times New Roman"/>
        </w:rPr>
      </w:pPr>
      <w:r w:rsidRPr="00B83375">
        <w:rPr>
          <w:rStyle w:val="HTMLCode"/>
          <w:rFonts w:ascii="Times New Roman" w:hAnsi="Times New Roman" w:cs="Times New Roman"/>
        </w:rPr>
        <w:t>Student</w:t>
      </w:r>
    </w:p>
    <w:p w:rsidR="00E42552" w:rsidRPr="00B83375" w:rsidRDefault="00E42552" w:rsidP="00E42552">
      <w:pPr>
        <w:pStyle w:val="HTMLPreformatted"/>
        <w:rPr>
          <w:rStyle w:val="HTMLCode"/>
          <w:rFonts w:ascii="Times New Roman" w:hAnsi="Times New Roman" w:cs="Times New Roman"/>
        </w:rPr>
      </w:pPr>
    </w:p>
    <w:p w:rsidR="00E42552" w:rsidRPr="00B83375" w:rsidRDefault="00E42552" w:rsidP="00E42552">
      <w:pPr>
        <w:pStyle w:val="HTMLPreformatted"/>
        <w:rPr>
          <w:rStyle w:val="HTMLCode"/>
          <w:rFonts w:ascii="Times New Roman" w:hAnsi="Times New Roman" w:cs="Times New Roman"/>
        </w:rPr>
      </w:pPr>
      <w:r w:rsidRPr="00B83375">
        <w:rPr>
          <w:rStyle w:val="HTMLCode"/>
          <w:rFonts w:ascii="Times New Roman" w:hAnsi="Times New Roman" w:cs="Times New Roman"/>
        </w:rPr>
        <w:t>↓</w:t>
      </w:r>
    </w:p>
    <w:p w:rsidR="00E42552" w:rsidRPr="00B83375" w:rsidRDefault="00E42552" w:rsidP="00E42552">
      <w:pPr>
        <w:pStyle w:val="HTMLPreformatted"/>
        <w:rPr>
          <w:rStyle w:val="HTMLCode"/>
          <w:rFonts w:ascii="Times New Roman" w:hAnsi="Times New Roman" w:cs="Times New Roman"/>
        </w:rPr>
      </w:pPr>
    </w:p>
    <w:p w:rsidR="00E42552" w:rsidRPr="00B83375" w:rsidRDefault="00E42552" w:rsidP="00E42552">
      <w:pPr>
        <w:pStyle w:val="HTMLPreformatted"/>
        <w:rPr>
          <w:rStyle w:val="HTMLCode"/>
          <w:rFonts w:ascii="Times New Roman" w:hAnsi="Times New Roman" w:cs="Times New Roman"/>
        </w:rPr>
      </w:pPr>
      <w:r w:rsidRPr="00B83375">
        <w:rPr>
          <w:rStyle w:val="HTMLCode"/>
          <w:rFonts w:ascii="Times New Roman" w:hAnsi="Times New Roman" w:cs="Times New Roman"/>
        </w:rPr>
        <w:lastRenderedPageBreak/>
        <w:t>Payment Gateway</w:t>
      </w:r>
    </w:p>
    <w:p w:rsidR="00E42552" w:rsidRPr="00B83375" w:rsidRDefault="00E42552" w:rsidP="00E42552">
      <w:pPr>
        <w:pStyle w:val="HTMLPreformatted"/>
        <w:rPr>
          <w:rStyle w:val="HTMLCode"/>
          <w:rFonts w:ascii="Times New Roman" w:hAnsi="Times New Roman" w:cs="Times New Roman"/>
        </w:rPr>
      </w:pPr>
    </w:p>
    <w:p w:rsidR="00E42552" w:rsidRPr="00B83375" w:rsidRDefault="00E42552" w:rsidP="00E42552">
      <w:pPr>
        <w:pStyle w:val="HTMLPreformatted"/>
        <w:rPr>
          <w:rStyle w:val="HTMLCode"/>
          <w:rFonts w:ascii="Times New Roman" w:hAnsi="Times New Roman" w:cs="Times New Roman"/>
        </w:rPr>
      </w:pPr>
      <w:r w:rsidRPr="00B83375">
        <w:rPr>
          <w:rStyle w:val="HTMLCode"/>
          <w:rFonts w:ascii="Times New Roman" w:hAnsi="Times New Roman" w:cs="Times New Roman"/>
        </w:rPr>
        <w:t>↓</w:t>
      </w:r>
    </w:p>
    <w:p w:rsidR="00E42552" w:rsidRPr="00B83375" w:rsidRDefault="00E42552" w:rsidP="00E42552">
      <w:pPr>
        <w:pStyle w:val="HTMLPreformatted"/>
        <w:rPr>
          <w:rStyle w:val="HTMLCode"/>
          <w:rFonts w:ascii="Times New Roman" w:hAnsi="Times New Roman" w:cs="Times New Roman"/>
        </w:rPr>
      </w:pPr>
    </w:p>
    <w:p w:rsidR="00E42552" w:rsidRPr="00B83375" w:rsidRDefault="00E42552" w:rsidP="00E42552">
      <w:pPr>
        <w:pStyle w:val="HTMLPreformatted"/>
        <w:rPr>
          <w:rStyle w:val="HTMLCode"/>
          <w:rFonts w:ascii="Times New Roman" w:hAnsi="Times New Roman" w:cs="Times New Roman"/>
        </w:rPr>
      </w:pPr>
      <w:r w:rsidRPr="00B83375">
        <w:rPr>
          <w:rStyle w:val="HTMLCode"/>
          <w:rFonts w:ascii="Times New Roman" w:hAnsi="Times New Roman" w:cs="Times New Roman"/>
        </w:rPr>
        <w:t>Transaction Verification</w:t>
      </w:r>
    </w:p>
    <w:p w:rsidR="00E42552" w:rsidRPr="00B83375" w:rsidRDefault="00E42552" w:rsidP="00E42552">
      <w:pPr>
        <w:pStyle w:val="HTMLPreformatted"/>
        <w:rPr>
          <w:rStyle w:val="HTMLCode"/>
          <w:rFonts w:ascii="Times New Roman" w:hAnsi="Times New Roman" w:cs="Times New Roman"/>
        </w:rPr>
      </w:pPr>
    </w:p>
    <w:p w:rsidR="00E42552" w:rsidRPr="00B83375" w:rsidRDefault="00E42552" w:rsidP="00E42552">
      <w:pPr>
        <w:pStyle w:val="HTMLPreformatted"/>
        <w:rPr>
          <w:rStyle w:val="HTMLCode"/>
          <w:rFonts w:ascii="Times New Roman" w:hAnsi="Times New Roman" w:cs="Times New Roman"/>
        </w:rPr>
      </w:pPr>
      <w:r w:rsidRPr="00B83375">
        <w:rPr>
          <w:rStyle w:val="HTMLCode"/>
          <w:rFonts w:ascii="Times New Roman" w:hAnsi="Times New Roman" w:cs="Times New Roman"/>
        </w:rPr>
        <w:t>↓</w:t>
      </w:r>
    </w:p>
    <w:p w:rsidR="00E42552" w:rsidRPr="00B83375" w:rsidRDefault="00E42552" w:rsidP="00E42552">
      <w:pPr>
        <w:pStyle w:val="HTMLPreformatted"/>
        <w:rPr>
          <w:rStyle w:val="HTMLCode"/>
          <w:rFonts w:ascii="Times New Roman" w:hAnsi="Times New Roman" w:cs="Times New Roman"/>
        </w:rPr>
      </w:pPr>
    </w:p>
    <w:p w:rsidR="00E42552" w:rsidRPr="00B83375" w:rsidRDefault="00E42552" w:rsidP="00E42552">
      <w:pPr>
        <w:pStyle w:val="HTMLPreformatted"/>
        <w:rPr>
          <w:rStyle w:val="HTMLCode"/>
          <w:rFonts w:ascii="Times New Roman" w:hAnsi="Times New Roman" w:cs="Times New Roman"/>
        </w:rPr>
      </w:pPr>
      <w:r w:rsidRPr="00B83375">
        <w:rPr>
          <w:rStyle w:val="HTMLCode"/>
          <w:rFonts w:ascii="Times New Roman" w:hAnsi="Times New Roman" w:cs="Times New Roman"/>
        </w:rPr>
        <w:t>MongoDB Transaction Store</w:t>
      </w:r>
    </w:p>
    <w:p w:rsidR="00E42552" w:rsidRPr="00B83375" w:rsidRDefault="00E42552" w:rsidP="00E42552">
      <w:pPr>
        <w:pStyle w:val="HTMLPreformatted"/>
        <w:rPr>
          <w:rStyle w:val="HTMLCode"/>
          <w:rFonts w:ascii="Times New Roman" w:hAnsi="Times New Roman" w:cs="Times New Roman"/>
        </w:rPr>
      </w:pPr>
    </w:p>
    <w:p w:rsidR="00E42552" w:rsidRPr="00B83375" w:rsidRDefault="00E42552" w:rsidP="00E42552">
      <w:pPr>
        <w:pStyle w:val="HTMLPreformatted"/>
        <w:rPr>
          <w:rStyle w:val="HTMLCode"/>
          <w:rFonts w:ascii="Times New Roman" w:hAnsi="Times New Roman" w:cs="Times New Roman"/>
        </w:rPr>
      </w:pPr>
      <w:r w:rsidRPr="00B83375">
        <w:rPr>
          <w:rStyle w:val="HTMLCode"/>
          <w:rFonts w:ascii="Times New Roman" w:hAnsi="Times New Roman" w:cs="Times New Roman"/>
        </w:rPr>
        <w:t>↓</w:t>
      </w:r>
    </w:p>
    <w:p w:rsidR="00E42552" w:rsidRPr="00B83375" w:rsidRDefault="00E42552" w:rsidP="00E42552">
      <w:pPr>
        <w:pStyle w:val="HTMLPreformatted"/>
        <w:rPr>
          <w:rStyle w:val="HTMLCode"/>
          <w:rFonts w:ascii="Times New Roman" w:hAnsi="Times New Roman" w:cs="Times New Roman"/>
        </w:rPr>
      </w:pPr>
    </w:p>
    <w:p w:rsidR="00E42552" w:rsidRPr="00B83375" w:rsidRDefault="00E42552" w:rsidP="00E42552">
      <w:pPr>
        <w:pStyle w:val="HTMLPreformatted"/>
        <w:rPr>
          <w:rStyle w:val="HTMLCode"/>
          <w:rFonts w:ascii="Times New Roman" w:hAnsi="Times New Roman" w:cs="Times New Roman"/>
        </w:rPr>
      </w:pPr>
      <w:r w:rsidRPr="00B83375">
        <w:rPr>
          <w:rStyle w:val="HTMLCode"/>
          <w:rFonts w:ascii="Times New Roman" w:hAnsi="Times New Roman" w:cs="Times New Roman"/>
        </w:rPr>
        <w:t>Update Fee Status</w:t>
      </w:r>
    </w:p>
    <w:p w:rsidR="00E42552" w:rsidRPr="00B83375" w:rsidRDefault="00E42552" w:rsidP="00E42552">
      <w:pPr>
        <w:pStyle w:val="HTMLPreformatted"/>
        <w:rPr>
          <w:rStyle w:val="HTMLCode"/>
          <w:rFonts w:ascii="Times New Roman" w:hAnsi="Times New Roman" w:cs="Times New Roman"/>
        </w:rPr>
      </w:pPr>
    </w:p>
    <w:p w:rsidR="00E42552" w:rsidRPr="00B83375" w:rsidRDefault="00E42552" w:rsidP="00E42552">
      <w:pPr>
        <w:pStyle w:val="HTMLPreformatted"/>
        <w:rPr>
          <w:rStyle w:val="HTMLCode"/>
          <w:rFonts w:ascii="Times New Roman" w:hAnsi="Times New Roman" w:cs="Times New Roman"/>
        </w:rPr>
      </w:pPr>
      <w:r w:rsidRPr="00B83375">
        <w:rPr>
          <w:rStyle w:val="HTMLCode"/>
          <w:rFonts w:ascii="Times New Roman" w:hAnsi="Times New Roman" w:cs="Times New Roman"/>
        </w:rPr>
        <w:t>↓</w:t>
      </w:r>
    </w:p>
    <w:p w:rsidR="00E42552" w:rsidRPr="00B83375" w:rsidRDefault="00E42552" w:rsidP="00E42552">
      <w:pPr>
        <w:pStyle w:val="HTMLPreformatted"/>
        <w:rPr>
          <w:rStyle w:val="HTMLCode"/>
          <w:rFonts w:ascii="Times New Roman" w:hAnsi="Times New Roman" w:cs="Times New Roman"/>
        </w:rPr>
      </w:pPr>
    </w:p>
    <w:p w:rsidR="00E42552" w:rsidRPr="00B83375" w:rsidRDefault="00E42552" w:rsidP="00E42552">
      <w:pPr>
        <w:pStyle w:val="HTMLPreformatted"/>
        <w:rPr>
          <w:rStyle w:val="HTMLCode"/>
          <w:rFonts w:ascii="Times New Roman" w:hAnsi="Times New Roman" w:cs="Times New Roman"/>
        </w:rPr>
      </w:pPr>
      <w:r w:rsidRPr="00B83375">
        <w:rPr>
          <w:rStyle w:val="HTMLCode"/>
          <w:rFonts w:ascii="Times New Roman" w:hAnsi="Times New Roman" w:cs="Times New Roman"/>
        </w:rPr>
        <w:t>Generate Receipt</w:t>
      </w:r>
    </w:p>
    <w:p w:rsidR="00E42552" w:rsidRPr="00B83375" w:rsidRDefault="00E42552" w:rsidP="00E42552">
      <w:pPr>
        <w:pStyle w:val="HTMLPreformatted"/>
        <w:rPr>
          <w:rStyle w:val="HTMLCode"/>
          <w:rFonts w:ascii="Times New Roman" w:hAnsi="Times New Roman" w:cs="Times New Roman"/>
        </w:rPr>
      </w:pPr>
    </w:p>
    <w:p w:rsidR="00E42552" w:rsidRPr="00B83375" w:rsidRDefault="00E42552" w:rsidP="00E42552">
      <w:pPr>
        <w:pStyle w:val="HTMLPreformatted"/>
        <w:rPr>
          <w:rStyle w:val="HTMLCode"/>
          <w:rFonts w:ascii="Times New Roman" w:hAnsi="Times New Roman" w:cs="Times New Roman"/>
        </w:rPr>
      </w:pPr>
      <w:r w:rsidRPr="00B83375">
        <w:rPr>
          <w:rStyle w:val="HTMLCode"/>
          <w:rFonts w:ascii="Times New Roman" w:hAnsi="Times New Roman" w:cs="Times New Roman"/>
        </w:rPr>
        <w:t>↓</w:t>
      </w:r>
    </w:p>
    <w:p w:rsidR="00E42552" w:rsidRPr="00B83375" w:rsidRDefault="00E42552" w:rsidP="00E42552">
      <w:pPr>
        <w:pStyle w:val="HTMLPreformatted"/>
        <w:rPr>
          <w:rStyle w:val="HTMLCode"/>
          <w:rFonts w:ascii="Times New Roman" w:hAnsi="Times New Roman" w:cs="Times New Roman"/>
        </w:rPr>
      </w:pPr>
    </w:p>
    <w:p w:rsidR="00E42552" w:rsidRPr="00B83375" w:rsidRDefault="00E42552" w:rsidP="00E42552">
      <w:pPr>
        <w:pStyle w:val="HTMLPreformatted"/>
        <w:rPr>
          <w:rFonts w:ascii="Times New Roman" w:hAnsi="Times New Roman" w:cs="Times New Roman"/>
        </w:rPr>
      </w:pPr>
      <w:r w:rsidRPr="00B83375">
        <w:rPr>
          <w:rStyle w:val="HTMLCode"/>
          <w:rFonts w:ascii="Times New Roman" w:hAnsi="Times New Roman" w:cs="Times New Roman"/>
        </w:rPr>
        <w:t>Notify Student</w:t>
      </w:r>
    </w:p>
    <w:p w:rsidR="00E42552" w:rsidRPr="00B83375" w:rsidRDefault="00E42552" w:rsidP="00E42552">
      <w:pPr>
        <w:rPr>
          <w:rFonts w:ascii="Times New Roman" w:hAnsi="Times New Roman" w:cs="Times New Roman"/>
        </w:rPr>
      </w:pPr>
      <w:r w:rsidRPr="00B83375">
        <w:rPr>
          <w:rFonts w:ascii="Times New Roman" w:hAnsi="Times New Roman" w:cs="Times New Roman"/>
        </w:rPr>
        <w:pict>
          <v:rect id="_x0000_i1077" style="width:0;height:1.5pt" o:hralign="center" o:hrstd="t" o:hr="t" fillcolor="#a0a0a0" stroked="f"/>
        </w:pict>
      </w:r>
    </w:p>
    <w:p w:rsidR="00E42552" w:rsidRPr="00B83375" w:rsidRDefault="00E42552" w:rsidP="00E42552">
      <w:pPr>
        <w:pStyle w:val="Heading2"/>
      </w:pPr>
      <w:r w:rsidRPr="00B83375">
        <w:t>Offline Payment</w:t>
      </w:r>
    </w:p>
    <w:p w:rsidR="00E42552" w:rsidRPr="00B83375" w:rsidRDefault="00E42552" w:rsidP="00E42552">
      <w:pPr>
        <w:pStyle w:val="HTMLPreformatted"/>
        <w:rPr>
          <w:rStyle w:val="HTMLCode"/>
          <w:rFonts w:ascii="Times New Roman" w:hAnsi="Times New Roman" w:cs="Times New Roman"/>
        </w:rPr>
      </w:pPr>
      <w:r w:rsidRPr="00B83375">
        <w:rPr>
          <w:rStyle w:val="HTMLCode"/>
          <w:rFonts w:ascii="Times New Roman" w:hAnsi="Times New Roman" w:cs="Times New Roman"/>
        </w:rPr>
        <w:t>Accounts Staff</w:t>
      </w:r>
    </w:p>
    <w:p w:rsidR="00E42552" w:rsidRPr="00B83375" w:rsidRDefault="00E42552" w:rsidP="00E42552">
      <w:pPr>
        <w:pStyle w:val="HTMLPreformatted"/>
        <w:rPr>
          <w:rStyle w:val="HTMLCode"/>
          <w:rFonts w:ascii="Times New Roman" w:hAnsi="Times New Roman" w:cs="Times New Roman"/>
        </w:rPr>
      </w:pPr>
    </w:p>
    <w:p w:rsidR="00E42552" w:rsidRPr="00B83375" w:rsidRDefault="00E42552" w:rsidP="00E42552">
      <w:pPr>
        <w:pStyle w:val="HTMLPreformatted"/>
        <w:rPr>
          <w:rStyle w:val="HTMLCode"/>
          <w:rFonts w:ascii="Times New Roman" w:hAnsi="Times New Roman" w:cs="Times New Roman"/>
        </w:rPr>
      </w:pPr>
      <w:r w:rsidRPr="00B83375">
        <w:rPr>
          <w:rStyle w:val="HTMLCode"/>
          <w:rFonts w:ascii="Times New Roman" w:hAnsi="Times New Roman" w:cs="Times New Roman"/>
        </w:rPr>
        <w:t>↓</w:t>
      </w:r>
    </w:p>
    <w:p w:rsidR="00E42552" w:rsidRPr="00B83375" w:rsidRDefault="00E42552" w:rsidP="00E42552">
      <w:pPr>
        <w:pStyle w:val="HTMLPreformatted"/>
        <w:rPr>
          <w:rStyle w:val="HTMLCode"/>
          <w:rFonts w:ascii="Times New Roman" w:hAnsi="Times New Roman" w:cs="Times New Roman"/>
        </w:rPr>
      </w:pPr>
    </w:p>
    <w:p w:rsidR="00E42552" w:rsidRPr="00B83375" w:rsidRDefault="00E42552" w:rsidP="00E42552">
      <w:pPr>
        <w:pStyle w:val="HTMLPreformatted"/>
        <w:rPr>
          <w:rStyle w:val="HTMLCode"/>
          <w:rFonts w:ascii="Times New Roman" w:hAnsi="Times New Roman" w:cs="Times New Roman"/>
        </w:rPr>
      </w:pPr>
      <w:r w:rsidRPr="00B83375">
        <w:rPr>
          <w:rStyle w:val="HTMLCode"/>
          <w:rFonts w:ascii="Times New Roman" w:hAnsi="Times New Roman" w:cs="Times New Roman"/>
        </w:rPr>
        <w:t>Search Student</w:t>
      </w:r>
    </w:p>
    <w:p w:rsidR="00E42552" w:rsidRPr="00B83375" w:rsidRDefault="00E42552" w:rsidP="00E42552">
      <w:pPr>
        <w:pStyle w:val="HTMLPreformatted"/>
        <w:rPr>
          <w:rStyle w:val="HTMLCode"/>
          <w:rFonts w:ascii="Times New Roman" w:hAnsi="Times New Roman" w:cs="Times New Roman"/>
        </w:rPr>
      </w:pPr>
    </w:p>
    <w:p w:rsidR="00E42552" w:rsidRPr="00B83375" w:rsidRDefault="00E42552" w:rsidP="00E42552">
      <w:pPr>
        <w:pStyle w:val="HTMLPreformatted"/>
        <w:rPr>
          <w:rStyle w:val="HTMLCode"/>
          <w:rFonts w:ascii="Times New Roman" w:hAnsi="Times New Roman" w:cs="Times New Roman"/>
        </w:rPr>
      </w:pPr>
      <w:r w:rsidRPr="00B83375">
        <w:rPr>
          <w:rStyle w:val="HTMLCode"/>
          <w:rFonts w:ascii="Times New Roman" w:hAnsi="Times New Roman" w:cs="Times New Roman"/>
        </w:rPr>
        <w:t>↓</w:t>
      </w:r>
    </w:p>
    <w:p w:rsidR="00E42552" w:rsidRPr="00B83375" w:rsidRDefault="00E42552" w:rsidP="00E42552">
      <w:pPr>
        <w:pStyle w:val="HTMLPreformatted"/>
        <w:rPr>
          <w:rStyle w:val="HTMLCode"/>
          <w:rFonts w:ascii="Times New Roman" w:hAnsi="Times New Roman" w:cs="Times New Roman"/>
        </w:rPr>
      </w:pPr>
    </w:p>
    <w:p w:rsidR="00E42552" w:rsidRPr="00B83375" w:rsidRDefault="00E42552" w:rsidP="00E42552">
      <w:pPr>
        <w:pStyle w:val="HTMLPreformatted"/>
        <w:rPr>
          <w:rStyle w:val="HTMLCode"/>
          <w:rFonts w:ascii="Times New Roman" w:hAnsi="Times New Roman" w:cs="Times New Roman"/>
        </w:rPr>
      </w:pPr>
      <w:r w:rsidRPr="00B83375">
        <w:rPr>
          <w:rStyle w:val="HTMLCode"/>
          <w:rFonts w:ascii="Times New Roman" w:hAnsi="Times New Roman" w:cs="Times New Roman"/>
        </w:rPr>
        <w:t>Select Examination Fee</w:t>
      </w:r>
    </w:p>
    <w:p w:rsidR="00E42552" w:rsidRPr="00B83375" w:rsidRDefault="00E42552" w:rsidP="00E42552">
      <w:pPr>
        <w:pStyle w:val="HTMLPreformatted"/>
        <w:rPr>
          <w:rStyle w:val="HTMLCode"/>
          <w:rFonts w:ascii="Times New Roman" w:hAnsi="Times New Roman" w:cs="Times New Roman"/>
        </w:rPr>
      </w:pPr>
    </w:p>
    <w:p w:rsidR="00E42552" w:rsidRPr="00B83375" w:rsidRDefault="00E42552" w:rsidP="00E42552">
      <w:pPr>
        <w:pStyle w:val="HTMLPreformatted"/>
        <w:rPr>
          <w:rStyle w:val="HTMLCode"/>
          <w:rFonts w:ascii="Times New Roman" w:hAnsi="Times New Roman" w:cs="Times New Roman"/>
        </w:rPr>
      </w:pPr>
      <w:r w:rsidRPr="00B83375">
        <w:rPr>
          <w:rStyle w:val="HTMLCode"/>
          <w:rFonts w:ascii="Times New Roman" w:hAnsi="Times New Roman" w:cs="Times New Roman"/>
        </w:rPr>
        <w:t>↓</w:t>
      </w:r>
    </w:p>
    <w:p w:rsidR="00E42552" w:rsidRPr="00B83375" w:rsidRDefault="00E42552" w:rsidP="00E42552">
      <w:pPr>
        <w:pStyle w:val="HTMLPreformatted"/>
        <w:rPr>
          <w:rStyle w:val="HTMLCode"/>
          <w:rFonts w:ascii="Times New Roman" w:hAnsi="Times New Roman" w:cs="Times New Roman"/>
        </w:rPr>
      </w:pPr>
    </w:p>
    <w:p w:rsidR="00E42552" w:rsidRPr="00B83375" w:rsidRDefault="00E42552" w:rsidP="00E42552">
      <w:pPr>
        <w:pStyle w:val="HTMLPreformatted"/>
        <w:rPr>
          <w:rStyle w:val="HTMLCode"/>
          <w:rFonts w:ascii="Times New Roman" w:hAnsi="Times New Roman" w:cs="Times New Roman"/>
        </w:rPr>
      </w:pPr>
      <w:r w:rsidRPr="00B83375">
        <w:rPr>
          <w:rStyle w:val="HTMLCode"/>
          <w:rFonts w:ascii="Times New Roman" w:hAnsi="Times New Roman" w:cs="Times New Roman"/>
        </w:rPr>
        <w:t>Collect Cash / Bank</w:t>
      </w:r>
    </w:p>
    <w:p w:rsidR="00E42552" w:rsidRPr="00B83375" w:rsidRDefault="00E42552" w:rsidP="00E42552">
      <w:pPr>
        <w:pStyle w:val="HTMLPreformatted"/>
        <w:rPr>
          <w:rStyle w:val="HTMLCode"/>
          <w:rFonts w:ascii="Times New Roman" w:hAnsi="Times New Roman" w:cs="Times New Roman"/>
        </w:rPr>
      </w:pPr>
    </w:p>
    <w:p w:rsidR="00E42552" w:rsidRPr="00B83375" w:rsidRDefault="00E42552" w:rsidP="00E42552">
      <w:pPr>
        <w:pStyle w:val="HTMLPreformatted"/>
        <w:rPr>
          <w:rStyle w:val="HTMLCode"/>
          <w:rFonts w:ascii="Times New Roman" w:hAnsi="Times New Roman" w:cs="Times New Roman"/>
        </w:rPr>
      </w:pPr>
      <w:r w:rsidRPr="00B83375">
        <w:rPr>
          <w:rStyle w:val="HTMLCode"/>
          <w:rFonts w:ascii="Times New Roman" w:hAnsi="Times New Roman" w:cs="Times New Roman"/>
        </w:rPr>
        <w:t>↓</w:t>
      </w:r>
    </w:p>
    <w:p w:rsidR="00E42552" w:rsidRPr="00B83375" w:rsidRDefault="00E42552" w:rsidP="00E42552">
      <w:pPr>
        <w:pStyle w:val="HTMLPreformatted"/>
        <w:rPr>
          <w:rStyle w:val="HTMLCode"/>
          <w:rFonts w:ascii="Times New Roman" w:hAnsi="Times New Roman" w:cs="Times New Roman"/>
        </w:rPr>
      </w:pPr>
    </w:p>
    <w:p w:rsidR="00E42552" w:rsidRPr="00B83375" w:rsidRDefault="00E42552" w:rsidP="00E42552">
      <w:pPr>
        <w:pStyle w:val="HTMLPreformatted"/>
        <w:rPr>
          <w:rStyle w:val="HTMLCode"/>
          <w:rFonts w:ascii="Times New Roman" w:hAnsi="Times New Roman" w:cs="Times New Roman"/>
        </w:rPr>
      </w:pPr>
      <w:r w:rsidRPr="00B83375">
        <w:rPr>
          <w:rStyle w:val="HTMLCode"/>
          <w:rFonts w:ascii="Times New Roman" w:hAnsi="Times New Roman" w:cs="Times New Roman"/>
        </w:rPr>
        <w:t>Update MongoDB</w:t>
      </w:r>
    </w:p>
    <w:p w:rsidR="00E42552" w:rsidRPr="00B83375" w:rsidRDefault="00E42552" w:rsidP="00E42552">
      <w:pPr>
        <w:pStyle w:val="HTMLPreformatted"/>
        <w:rPr>
          <w:rStyle w:val="HTMLCode"/>
          <w:rFonts w:ascii="Times New Roman" w:hAnsi="Times New Roman" w:cs="Times New Roman"/>
        </w:rPr>
      </w:pPr>
    </w:p>
    <w:p w:rsidR="00E42552" w:rsidRPr="00B83375" w:rsidRDefault="00E42552" w:rsidP="00E42552">
      <w:pPr>
        <w:pStyle w:val="HTMLPreformatted"/>
        <w:rPr>
          <w:rStyle w:val="HTMLCode"/>
          <w:rFonts w:ascii="Times New Roman" w:hAnsi="Times New Roman" w:cs="Times New Roman"/>
        </w:rPr>
      </w:pPr>
      <w:r w:rsidRPr="00B83375">
        <w:rPr>
          <w:rStyle w:val="HTMLCode"/>
          <w:rFonts w:ascii="Times New Roman" w:hAnsi="Times New Roman" w:cs="Times New Roman"/>
        </w:rPr>
        <w:t>↓</w:t>
      </w:r>
    </w:p>
    <w:p w:rsidR="00E42552" w:rsidRPr="00B83375" w:rsidRDefault="00E42552" w:rsidP="00E42552">
      <w:pPr>
        <w:pStyle w:val="HTMLPreformatted"/>
        <w:rPr>
          <w:rStyle w:val="HTMLCode"/>
          <w:rFonts w:ascii="Times New Roman" w:hAnsi="Times New Roman" w:cs="Times New Roman"/>
        </w:rPr>
      </w:pPr>
    </w:p>
    <w:p w:rsidR="00E42552" w:rsidRPr="00B83375" w:rsidRDefault="00E42552" w:rsidP="00E42552">
      <w:pPr>
        <w:pStyle w:val="HTMLPreformatted"/>
        <w:rPr>
          <w:rStyle w:val="HTMLCode"/>
          <w:rFonts w:ascii="Times New Roman" w:hAnsi="Times New Roman" w:cs="Times New Roman"/>
        </w:rPr>
      </w:pPr>
      <w:r w:rsidRPr="00B83375">
        <w:rPr>
          <w:rStyle w:val="HTMLCode"/>
          <w:rFonts w:ascii="Times New Roman" w:hAnsi="Times New Roman" w:cs="Times New Roman"/>
        </w:rPr>
        <w:t>Generate Receipt</w:t>
      </w:r>
    </w:p>
    <w:p w:rsidR="00E42552" w:rsidRPr="00B83375" w:rsidRDefault="00E42552" w:rsidP="00E42552">
      <w:pPr>
        <w:pStyle w:val="HTMLPreformatted"/>
        <w:rPr>
          <w:rStyle w:val="HTMLCode"/>
          <w:rFonts w:ascii="Times New Roman" w:hAnsi="Times New Roman" w:cs="Times New Roman"/>
        </w:rPr>
      </w:pPr>
    </w:p>
    <w:p w:rsidR="00E42552" w:rsidRPr="00B83375" w:rsidRDefault="00E42552" w:rsidP="00E42552">
      <w:pPr>
        <w:pStyle w:val="HTMLPreformatted"/>
        <w:rPr>
          <w:rStyle w:val="HTMLCode"/>
          <w:rFonts w:ascii="Times New Roman" w:hAnsi="Times New Roman" w:cs="Times New Roman"/>
        </w:rPr>
      </w:pPr>
      <w:r w:rsidRPr="00B83375">
        <w:rPr>
          <w:rStyle w:val="HTMLCode"/>
          <w:rFonts w:ascii="Times New Roman" w:hAnsi="Times New Roman" w:cs="Times New Roman"/>
        </w:rPr>
        <w:t>↓</w:t>
      </w:r>
    </w:p>
    <w:p w:rsidR="00E42552" w:rsidRPr="00B83375" w:rsidRDefault="00E42552" w:rsidP="00E42552">
      <w:pPr>
        <w:pStyle w:val="HTMLPreformatted"/>
        <w:rPr>
          <w:rStyle w:val="HTMLCode"/>
          <w:rFonts w:ascii="Times New Roman" w:hAnsi="Times New Roman" w:cs="Times New Roman"/>
        </w:rPr>
      </w:pPr>
    </w:p>
    <w:p w:rsidR="00E42552" w:rsidRPr="00B83375" w:rsidRDefault="00E42552" w:rsidP="00E42552">
      <w:pPr>
        <w:pStyle w:val="HTMLPreformatted"/>
        <w:rPr>
          <w:rFonts w:ascii="Times New Roman" w:hAnsi="Times New Roman" w:cs="Times New Roman"/>
        </w:rPr>
      </w:pPr>
      <w:r w:rsidRPr="00B83375">
        <w:rPr>
          <w:rStyle w:val="HTMLCode"/>
          <w:rFonts w:ascii="Times New Roman" w:hAnsi="Times New Roman" w:cs="Times New Roman"/>
        </w:rPr>
        <w:t>Notify Student</w:t>
      </w:r>
    </w:p>
    <w:p w:rsidR="00E42552" w:rsidRPr="00B83375" w:rsidRDefault="00E42552" w:rsidP="00E42552">
      <w:pPr>
        <w:rPr>
          <w:rFonts w:ascii="Times New Roman" w:hAnsi="Times New Roman" w:cs="Times New Roman"/>
        </w:rPr>
      </w:pPr>
      <w:r w:rsidRPr="00B83375">
        <w:rPr>
          <w:rFonts w:ascii="Times New Roman" w:hAnsi="Times New Roman" w:cs="Times New Roman"/>
        </w:rPr>
        <w:pict>
          <v:rect id="_x0000_i1078" style="width:0;height:1.5pt" o:hralign="center" o:hrstd="t" o:hr="t" fillcolor="#a0a0a0" stroked="f"/>
        </w:pict>
      </w:r>
    </w:p>
    <w:p w:rsidR="00E42552" w:rsidRPr="00B83375" w:rsidRDefault="00E42552" w:rsidP="00E42552">
      <w:pPr>
        <w:pStyle w:val="Heading1"/>
      </w:pPr>
      <w:r w:rsidRPr="00B83375">
        <w:t>MongoDB Transaction Record</w:t>
      </w:r>
    </w:p>
    <w:p w:rsidR="00E42552" w:rsidRPr="00B83375" w:rsidRDefault="00E42552" w:rsidP="00E42552">
      <w:pPr>
        <w:pStyle w:val="NormalWeb"/>
      </w:pPr>
      <w:r w:rsidRPr="00B83375">
        <w:t>Each successful payment stores:</w:t>
      </w:r>
    </w:p>
    <w:p w:rsidR="00E42552" w:rsidRPr="00B83375" w:rsidRDefault="00E42552" w:rsidP="00E42552">
      <w:pPr>
        <w:numPr>
          <w:ilvl w:val="0"/>
          <w:numId w:val="43"/>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lastRenderedPageBreak/>
        <w:t xml:space="preserve">Transaction ID </w:t>
      </w:r>
    </w:p>
    <w:p w:rsidR="00E42552" w:rsidRPr="00B83375" w:rsidRDefault="00E42552" w:rsidP="00E42552">
      <w:pPr>
        <w:numPr>
          <w:ilvl w:val="0"/>
          <w:numId w:val="43"/>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Student ID </w:t>
      </w:r>
    </w:p>
    <w:p w:rsidR="00E42552" w:rsidRPr="00B83375" w:rsidRDefault="00E42552" w:rsidP="00E42552">
      <w:pPr>
        <w:numPr>
          <w:ilvl w:val="0"/>
          <w:numId w:val="43"/>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Examination ID </w:t>
      </w:r>
    </w:p>
    <w:p w:rsidR="00E42552" w:rsidRPr="00B83375" w:rsidRDefault="00E42552" w:rsidP="00E42552">
      <w:pPr>
        <w:numPr>
          <w:ilvl w:val="0"/>
          <w:numId w:val="43"/>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Fee Record ID </w:t>
      </w:r>
    </w:p>
    <w:p w:rsidR="00E42552" w:rsidRPr="00B83375" w:rsidRDefault="00E42552" w:rsidP="00E42552">
      <w:pPr>
        <w:numPr>
          <w:ilvl w:val="0"/>
          <w:numId w:val="43"/>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Amount Paid </w:t>
      </w:r>
    </w:p>
    <w:p w:rsidR="00E42552" w:rsidRPr="00B83375" w:rsidRDefault="00E42552" w:rsidP="00E42552">
      <w:pPr>
        <w:numPr>
          <w:ilvl w:val="0"/>
          <w:numId w:val="43"/>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Payment Mode </w:t>
      </w:r>
    </w:p>
    <w:p w:rsidR="00E42552" w:rsidRPr="00B83375" w:rsidRDefault="00E42552" w:rsidP="00E42552">
      <w:pPr>
        <w:numPr>
          <w:ilvl w:val="0"/>
          <w:numId w:val="43"/>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Payment Method </w:t>
      </w:r>
    </w:p>
    <w:p w:rsidR="00E42552" w:rsidRPr="00B83375" w:rsidRDefault="00E42552" w:rsidP="00E42552">
      <w:pPr>
        <w:numPr>
          <w:ilvl w:val="0"/>
          <w:numId w:val="43"/>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Gateway Response (Online) </w:t>
      </w:r>
    </w:p>
    <w:p w:rsidR="00E42552" w:rsidRPr="00B83375" w:rsidRDefault="00E42552" w:rsidP="00E42552">
      <w:pPr>
        <w:numPr>
          <w:ilvl w:val="0"/>
          <w:numId w:val="43"/>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Bank Details (Offline) </w:t>
      </w:r>
    </w:p>
    <w:p w:rsidR="00E42552" w:rsidRPr="00B83375" w:rsidRDefault="00E42552" w:rsidP="00E42552">
      <w:pPr>
        <w:numPr>
          <w:ilvl w:val="0"/>
          <w:numId w:val="43"/>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Payment Status </w:t>
      </w:r>
    </w:p>
    <w:p w:rsidR="00E42552" w:rsidRPr="00B83375" w:rsidRDefault="00E42552" w:rsidP="00E42552">
      <w:pPr>
        <w:numPr>
          <w:ilvl w:val="0"/>
          <w:numId w:val="43"/>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Receipt Number </w:t>
      </w:r>
    </w:p>
    <w:p w:rsidR="00E42552" w:rsidRPr="00B83375" w:rsidRDefault="00E42552" w:rsidP="00E42552">
      <w:pPr>
        <w:numPr>
          <w:ilvl w:val="0"/>
          <w:numId w:val="43"/>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Transaction Timestamp </w:t>
      </w:r>
    </w:p>
    <w:p w:rsidR="00E42552" w:rsidRPr="00B83375" w:rsidRDefault="00E42552" w:rsidP="00E42552">
      <w:pPr>
        <w:numPr>
          <w:ilvl w:val="0"/>
          <w:numId w:val="43"/>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Collected By (Offline) </w:t>
      </w:r>
    </w:p>
    <w:p w:rsidR="00E42552" w:rsidRPr="00B83375" w:rsidRDefault="00E42552" w:rsidP="00E42552">
      <w:pPr>
        <w:numPr>
          <w:ilvl w:val="0"/>
          <w:numId w:val="43"/>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Audit Information </w:t>
      </w:r>
    </w:p>
    <w:p w:rsidR="00E42552" w:rsidRPr="00B83375" w:rsidRDefault="00E42552" w:rsidP="00E42552">
      <w:pPr>
        <w:spacing w:after="0"/>
        <w:rPr>
          <w:rFonts w:ascii="Times New Roman" w:hAnsi="Times New Roman" w:cs="Times New Roman"/>
        </w:rPr>
      </w:pPr>
      <w:r w:rsidRPr="00B83375">
        <w:rPr>
          <w:rFonts w:ascii="Times New Roman" w:hAnsi="Times New Roman" w:cs="Times New Roman"/>
        </w:rPr>
        <w:pict>
          <v:rect id="_x0000_i1079" style="width:0;height:1.5pt" o:hralign="center" o:hrstd="t" o:hr="t" fillcolor="#a0a0a0" stroked="f"/>
        </w:pict>
      </w:r>
    </w:p>
    <w:p w:rsidR="00E42552" w:rsidRPr="00B83375" w:rsidRDefault="00E42552" w:rsidP="00E42552">
      <w:pPr>
        <w:pStyle w:val="Heading1"/>
      </w:pPr>
      <w:r w:rsidRPr="00B83375">
        <w:t>Business Rules</w:t>
      </w:r>
    </w:p>
    <w:p w:rsidR="00E42552" w:rsidRPr="00B83375" w:rsidRDefault="00E42552" w:rsidP="00E42552">
      <w:pPr>
        <w:numPr>
          <w:ilvl w:val="0"/>
          <w:numId w:val="44"/>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One payment record is maintained per transaction. </w:t>
      </w:r>
    </w:p>
    <w:p w:rsidR="00E42552" w:rsidRPr="00B83375" w:rsidRDefault="00E42552" w:rsidP="00E42552">
      <w:pPr>
        <w:numPr>
          <w:ilvl w:val="0"/>
          <w:numId w:val="44"/>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Payment history cannot be modified after successful completion. </w:t>
      </w:r>
    </w:p>
    <w:p w:rsidR="00E42552" w:rsidRPr="00B83375" w:rsidRDefault="00E42552" w:rsidP="00E42552">
      <w:pPr>
        <w:numPr>
          <w:ilvl w:val="0"/>
          <w:numId w:val="44"/>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Offline payments require authorized Accounts access. </w:t>
      </w:r>
    </w:p>
    <w:p w:rsidR="00E42552" w:rsidRPr="00B83375" w:rsidRDefault="00E42552" w:rsidP="00E42552">
      <w:pPr>
        <w:numPr>
          <w:ilvl w:val="0"/>
          <w:numId w:val="44"/>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Online payments require gateway verification. </w:t>
      </w:r>
    </w:p>
    <w:p w:rsidR="00E42552" w:rsidRPr="00B83375" w:rsidRDefault="00E42552" w:rsidP="00E42552">
      <w:pPr>
        <w:numPr>
          <w:ilvl w:val="0"/>
          <w:numId w:val="44"/>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Every transaction is logged. </w:t>
      </w:r>
    </w:p>
    <w:p w:rsidR="00E42552" w:rsidRPr="00B83375" w:rsidRDefault="00E42552" w:rsidP="00E42552">
      <w:pPr>
        <w:numPr>
          <w:ilvl w:val="0"/>
          <w:numId w:val="44"/>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Payment receipts are immutable after generation. </w:t>
      </w:r>
    </w:p>
    <w:p w:rsidR="00E42552" w:rsidRPr="00B83375" w:rsidRDefault="00E42552" w:rsidP="00E42552">
      <w:pPr>
        <w:numPr>
          <w:ilvl w:val="0"/>
          <w:numId w:val="44"/>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Hall Ticket eligibility is updated only after successful payment. </w:t>
      </w:r>
    </w:p>
    <w:p w:rsidR="00E42552" w:rsidRPr="00B83375" w:rsidRDefault="00E42552" w:rsidP="00E42552">
      <w:pPr>
        <w:spacing w:after="0"/>
        <w:rPr>
          <w:rFonts w:ascii="Times New Roman" w:hAnsi="Times New Roman" w:cs="Times New Roman"/>
        </w:rPr>
      </w:pPr>
      <w:r w:rsidRPr="00B83375">
        <w:rPr>
          <w:rFonts w:ascii="Times New Roman" w:hAnsi="Times New Roman" w:cs="Times New Roman"/>
        </w:rPr>
        <w:pict>
          <v:rect id="_x0000_i1080" style="width:0;height:1.5pt" o:hralign="center" o:hrstd="t" o:hr="t" fillcolor="#a0a0a0" stroked="f"/>
        </w:pict>
      </w:r>
    </w:p>
    <w:p w:rsidR="00E42552" w:rsidRPr="00B83375" w:rsidRDefault="00E42552" w:rsidP="00E42552">
      <w:pPr>
        <w:pStyle w:val="Heading1"/>
      </w:pPr>
      <w:r w:rsidRPr="00B83375">
        <w:t>Output</w:t>
      </w:r>
    </w:p>
    <w:p w:rsidR="00E42552" w:rsidRPr="00B83375" w:rsidRDefault="00E42552" w:rsidP="00E42552">
      <w:pPr>
        <w:pStyle w:val="NormalWeb"/>
      </w:pPr>
      <w:r w:rsidRPr="00B83375">
        <w:t>After successful payment:</w:t>
      </w:r>
    </w:p>
    <w:p w:rsidR="00E42552" w:rsidRPr="00B83375" w:rsidRDefault="00E42552" w:rsidP="00E42552">
      <w:pPr>
        <w:numPr>
          <w:ilvl w:val="0"/>
          <w:numId w:val="45"/>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Examination fee status changes to </w:t>
      </w:r>
      <w:r w:rsidRPr="00B83375">
        <w:rPr>
          <w:rStyle w:val="Strong"/>
          <w:rFonts w:ascii="Times New Roman" w:hAnsi="Times New Roman" w:cs="Times New Roman"/>
        </w:rPr>
        <w:t>Paid</w:t>
      </w:r>
      <w:r w:rsidRPr="00B83375">
        <w:rPr>
          <w:rFonts w:ascii="Times New Roman" w:hAnsi="Times New Roman" w:cs="Times New Roman"/>
        </w:rPr>
        <w:t xml:space="preserve">. </w:t>
      </w:r>
    </w:p>
    <w:p w:rsidR="00E42552" w:rsidRPr="00B83375" w:rsidRDefault="00E42552" w:rsidP="00E42552">
      <w:pPr>
        <w:numPr>
          <w:ilvl w:val="0"/>
          <w:numId w:val="45"/>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Digital receipt is generated. </w:t>
      </w:r>
    </w:p>
    <w:p w:rsidR="00E42552" w:rsidRPr="00B83375" w:rsidRDefault="00E42552" w:rsidP="00E42552">
      <w:pPr>
        <w:numPr>
          <w:ilvl w:val="0"/>
          <w:numId w:val="45"/>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Student payment history is updated. </w:t>
      </w:r>
    </w:p>
    <w:p w:rsidR="00E42552" w:rsidRPr="00B83375" w:rsidRDefault="00E42552" w:rsidP="00E42552">
      <w:pPr>
        <w:numPr>
          <w:ilvl w:val="0"/>
          <w:numId w:val="45"/>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Accounts dashboard reflects the payment. </w:t>
      </w:r>
    </w:p>
    <w:p w:rsidR="00E42552" w:rsidRPr="00B83375" w:rsidRDefault="00E42552" w:rsidP="00E42552">
      <w:pPr>
        <w:numPr>
          <w:ilvl w:val="0"/>
          <w:numId w:val="45"/>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Audit logs are recorded. </w:t>
      </w:r>
    </w:p>
    <w:p w:rsidR="00E42552" w:rsidRPr="00B83375" w:rsidRDefault="00E42552" w:rsidP="005B1772">
      <w:pPr>
        <w:numPr>
          <w:ilvl w:val="0"/>
          <w:numId w:val="45"/>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Student becomes eligible for hall ticket generation (subject to institutional rules).</w:t>
      </w:r>
    </w:p>
    <w:p w:rsidR="00E42552" w:rsidRPr="00B83375" w:rsidRDefault="00E42552" w:rsidP="00E42552">
      <w:pPr>
        <w:spacing w:before="100" w:beforeAutospacing="1" w:after="100" w:afterAutospacing="1" w:line="240" w:lineRule="auto"/>
        <w:rPr>
          <w:rFonts w:ascii="Times New Roman" w:hAnsi="Times New Roman" w:cs="Times New Roman"/>
        </w:rPr>
      </w:pPr>
      <w:r w:rsidRPr="00B83375">
        <w:rPr>
          <w:rFonts w:ascii="Times New Roman" w:hAnsi="Times New Roman" w:cs="Times New Roman"/>
          <w:noProof/>
        </w:rPr>
        <w:lastRenderedPageBreak/>
        <w:drawing>
          <wp:inline distT="0" distB="0" distL="0" distR="0" wp14:anchorId="3F9D50D6" wp14:editId="1132F1B2">
            <wp:extent cx="5869172" cy="3178599"/>
            <wp:effectExtent l="0" t="0" r="0" b="3175"/>
            <wp:docPr id="9" name="Picture 9" descr="C:\Users\ADMIN\AppData\Local\Microsoft\Windows\Clipboard\HistoryData\{1F43102B-D5C6-4FB2-A8DE-2AFE87292CEF}\{B9EC683B-C7B2-4F6F-B18A-6C7698842108}\ResourceMap\{424A12B8-02E4-428F-8BB5-85D3A26F1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C:\Users\ADMIN\AppData\Local\Microsoft\Windows\Clipboard\HistoryData\{1F43102B-D5C6-4FB2-A8DE-2AFE87292CEF}\{B9EC683B-C7B2-4F6F-B18A-6C7698842108}\ResourceMap\{424A12B8-02E4-428F-8BB5-85D3A26F170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69086" cy="3178553"/>
                    </a:xfrm>
                    <a:prstGeom prst="rect">
                      <a:avLst/>
                    </a:prstGeom>
                    <a:noFill/>
                    <a:ln>
                      <a:noFill/>
                    </a:ln>
                  </pic:spPr>
                </pic:pic>
              </a:graphicData>
            </a:graphic>
          </wp:inline>
        </w:drawing>
      </w:r>
    </w:p>
    <w:p w:rsidR="005B1772" w:rsidRPr="00B83375" w:rsidRDefault="005B1772" w:rsidP="005B1772">
      <w:pPr>
        <w:pStyle w:val="Heading1"/>
      </w:pPr>
      <w:r w:rsidRPr="00B83375">
        <w:t>Workflow 10: Late Fee &amp; Fine Management</w:t>
      </w:r>
    </w:p>
    <w:p w:rsidR="005B1772" w:rsidRPr="00B83375" w:rsidRDefault="005B1772" w:rsidP="005B1772">
      <w:pPr>
        <w:pStyle w:val="Heading2"/>
      </w:pPr>
      <w:r w:rsidRPr="00B83375">
        <w:t>Overview</w:t>
      </w:r>
    </w:p>
    <w:p w:rsidR="005B1772" w:rsidRPr="00B83375" w:rsidRDefault="005B1772" w:rsidP="005B1772">
      <w:pPr>
        <w:pStyle w:val="NormalWeb"/>
      </w:pPr>
      <w:r w:rsidRPr="00B83375">
        <w:t xml:space="preserve">The </w:t>
      </w:r>
      <w:r w:rsidRPr="00B83375">
        <w:rPr>
          <w:rStyle w:val="Strong"/>
        </w:rPr>
        <w:t>Late Fee &amp; Fine Management</w:t>
      </w:r>
      <w:r w:rsidRPr="00B83375">
        <w:t xml:space="preserve"> module automatically calculates and applies additional charges to students who fail to complete their examination fee payment within the prescribed application period.</w:t>
      </w:r>
    </w:p>
    <w:p w:rsidR="005B1772" w:rsidRPr="00B83375" w:rsidRDefault="005B1772" w:rsidP="005B1772">
      <w:pPr>
        <w:pStyle w:val="NormalWeb"/>
      </w:pPr>
      <w:r w:rsidRPr="00B83375">
        <w:t>The system continuously monitors examination fee due dates and updates student fee records based on the configured late fee rules established during examination creation. This eliminates manual fee calculations while ensuring compliance with institutional examination policies.</w:t>
      </w:r>
    </w:p>
    <w:p w:rsidR="005B1772" w:rsidRPr="00B83375" w:rsidRDefault="005B1772" w:rsidP="005B1772">
      <w:pPr>
        <w:pStyle w:val="NormalWeb"/>
      </w:pPr>
      <w:r w:rsidRPr="00B83375">
        <w:t>The module supports multiple late fee slabs, configurable fine structures, and automatic recalculation of the final payable amount until the examination registration period closes.</w:t>
      </w:r>
    </w:p>
    <w:p w:rsidR="005B1772" w:rsidRPr="00B83375" w:rsidRDefault="005B1772" w:rsidP="005B1772">
      <w:pPr>
        <w:rPr>
          <w:rFonts w:ascii="Times New Roman" w:hAnsi="Times New Roman" w:cs="Times New Roman"/>
        </w:rPr>
      </w:pPr>
      <w:r w:rsidRPr="00B83375">
        <w:rPr>
          <w:rFonts w:ascii="Times New Roman" w:hAnsi="Times New Roman" w:cs="Times New Roman"/>
        </w:rPr>
        <w:pict>
          <v:rect id="_x0000_i1081" style="width:0;height:1.5pt" o:hralign="center" o:hrstd="t" o:hr="t" fillcolor="#a0a0a0" stroked="f"/>
        </w:pict>
      </w:r>
    </w:p>
    <w:p w:rsidR="005B1772" w:rsidRPr="00B83375" w:rsidRDefault="005B1772" w:rsidP="005B1772">
      <w:pPr>
        <w:pStyle w:val="Heading1"/>
      </w:pPr>
      <w:r w:rsidRPr="00B83375">
        <w:t>Purpose</w:t>
      </w:r>
    </w:p>
    <w:p w:rsidR="005B1772" w:rsidRPr="00B83375" w:rsidRDefault="005B1772" w:rsidP="005B1772">
      <w:pPr>
        <w:pStyle w:val="NormalWeb"/>
      </w:pPr>
      <w:r w:rsidRPr="00B83375">
        <w:t>The primary objective of this module is to automate the enforcement of late payment policies by applying configurable penalties after the examination registration deadline.</w:t>
      </w:r>
    </w:p>
    <w:p w:rsidR="005B1772" w:rsidRPr="00B83375" w:rsidRDefault="005B1772" w:rsidP="005B1772">
      <w:pPr>
        <w:pStyle w:val="NormalWeb"/>
      </w:pPr>
      <w:r w:rsidRPr="00B83375">
        <w:t>The system ensures fairness, transparency, and consistency in fee collection while reducing administrative effort.</w:t>
      </w:r>
    </w:p>
    <w:p w:rsidR="005B1772" w:rsidRPr="00B83375" w:rsidRDefault="005B1772" w:rsidP="005B1772">
      <w:pPr>
        <w:rPr>
          <w:rFonts w:ascii="Times New Roman" w:hAnsi="Times New Roman" w:cs="Times New Roman"/>
        </w:rPr>
      </w:pPr>
      <w:r w:rsidRPr="00B83375">
        <w:rPr>
          <w:rFonts w:ascii="Times New Roman" w:hAnsi="Times New Roman" w:cs="Times New Roman"/>
        </w:rPr>
        <w:lastRenderedPageBreak/>
        <w:pict>
          <v:rect id="_x0000_i1082" style="width:0;height:1.5pt" o:hralign="center" o:hrstd="t" o:hr="t" fillcolor="#a0a0a0" stroked="f"/>
        </w:pict>
      </w:r>
    </w:p>
    <w:p w:rsidR="005B1772" w:rsidRPr="00B83375" w:rsidRDefault="005B1772" w:rsidP="005B1772">
      <w:pPr>
        <w:pStyle w:val="Heading1"/>
      </w:pPr>
      <w:r w:rsidRPr="00B83375">
        <w:t>Functional Flow</w:t>
      </w:r>
    </w:p>
    <w:p w:rsidR="005B1772" w:rsidRPr="00B83375" w:rsidRDefault="005B1772" w:rsidP="005B1772">
      <w:pPr>
        <w:numPr>
          <w:ilvl w:val="0"/>
          <w:numId w:val="46"/>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System scheduler checks all active examinations. </w:t>
      </w:r>
    </w:p>
    <w:p w:rsidR="005B1772" w:rsidRPr="00B83375" w:rsidRDefault="005B1772" w:rsidP="005B1772">
      <w:pPr>
        <w:numPr>
          <w:ilvl w:val="0"/>
          <w:numId w:val="46"/>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Compare current date with examination due date. </w:t>
      </w:r>
    </w:p>
    <w:p w:rsidR="005B1772" w:rsidRPr="00B83375" w:rsidRDefault="005B1772" w:rsidP="005B1772">
      <w:pPr>
        <w:numPr>
          <w:ilvl w:val="0"/>
          <w:numId w:val="46"/>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Identify unpaid examination fee records. </w:t>
      </w:r>
    </w:p>
    <w:p w:rsidR="005B1772" w:rsidRPr="00B83375" w:rsidRDefault="005B1772" w:rsidP="005B1772">
      <w:pPr>
        <w:numPr>
          <w:ilvl w:val="0"/>
          <w:numId w:val="46"/>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Verify applicable late fee configuration. </w:t>
      </w:r>
    </w:p>
    <w:p w:rsidR="005B1772" w:rsidRPr="00B83375" w:rsidRDefault="005B1772" w:rsidP="005B1772">
      <w:pPr>
        <w:numPr>
          <w:ilvl w:val="0"/>
          <w:numId w:val="46"/>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Apply appropriate late fee slab. </w:t>
      </w:r>
    </w:p>
    <w:p w:rsidR="005B1772" w:rsidRPr="00B83375" w:rsidRDefault="005B1772" w:rsidP="005B1772">
      <w:pPr>
        <w:numPr>
          <w:ilvl w:val="0"/>
          <w:numId w:val="46"/>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Update total payable amount. </w:t>
      </w:r>
    </w:p>
    <w:p w:rsidR="005B1772" w:rsidRPr="00B83375" w:rsidRDefault="005B1772" w:rsidP="005B1772">
      <w:pPr>
        <w:numPr>
          <w:ilvl w:val="0"/>
          <w:numId w:val="46"/>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Notify students about updated fee. </w:t>
      </w:r>
    </w:p>
    <w:p w:rsidR="005B1772" w:rsidRPr="00B83375" w:rsidRDefault="005B1772" w:rsidP="005B1772">
      <w:pPr>
        <w:numPr>
          <w:ilvl w:val="0"/>
          <w:numId w:val="46"/>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Record all changes in audit logs. </w:t>
      </w:r>
    </w:p>
    <w:p w:rsidR="005B1772" w:rsidRPr="00B83375" w:rsidRDefault="005B1772" w:rsidP="005B1772">
      <w:pPr>
        <w:spacing w:after="0"/>
        <w:rPr>
          <w:rFonts w:ascii="Times New Roman" w:hAnsi="Times New Roman" w:cs="Times New Roman"/>
        </w:rPr>
      </w:pPr>
      <w:r w:rsidRPr="00B83375">
        <w:rPr>
          <w:rFonts w:ascii="Times New Roman" w:hAnsi="Times New Roman" w:cs="Times New Roman"/>
        </w:rPr>
        <w:pict>
          <v:rect id="_x0000_i1083" style="width:0;height:1.5pt" o:hralign="center" o:hrstd="t" o:hr="t" fillcolor="#a0a0a0" stroked="f"/>
        </w:pict>
      </w:r>
    </w:p>
    <w:p w:rsidR="005B1772" w:rsidRPr="00B83375" w:rsidRDefault="005B1772" w:rsidP="005B1772">
      <w:pPr>
        <w:pStyle w:val="Heading1"/>
      </w:pPr>
      <w:r w:rsidRPr="00B83375">
        <w:t>Late Fee Configuration</w:t>
      </w:r>
    </w:p>
    <w:p w:rsidR="005B1772" w:rsidRPr="00B83375" w:rsidRDefault="005B1772" w:rsidP="005B1772">
      <w:pPr>
        <w:pStyle w:val="NormalWeb"/>
      </w:pPr>
      <w:r w:rsidRPr="00B83375">
        <w:t>Each examination can have one or more late fee slabs.</w:t>
      </w:r>
    </w:p>
    <w:p w:rsidR="005B1772" w:rsidRPr="00B83375" w:rsidRDefault="005B1772" w:rsidP="005B1772">
      <w:pPr>
        <w:pStyle w:val="NormalWeb"/>
      </w:pPr>
      <w:r w:rsidRPr="00B83375">
        <w:t>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4"/>
        <w:gridCol w:w="1837"/>
      </w:tblGrid>
      <w:tr w:rsidR="005B1772" w:rsidRPr="00B83375" w:rsidTr="005B1772">
        <w:trPr>
          <w:tblHeader/>
          <w:tblCellSpacing w:w="15" w:type="dxa"/>
        </w:trPr>
        <w:tc>
          <w:tcPr>
            <w:tcW w:w="0" w:type="auto"/>
            <w:vAlign w:val="center"/>
            <w:hideMark/>
          </w:tcPr>
          <w:p w:rsidR="005B1772" w:rsidRPr="00B83375" w:rsidRDefault="005B1772">
            <w:pPr>
              <w:jc w:val="center"/>
              <w:rPr>
                <w:rFonts w:ascii="Times New Roman" w:hAnsi="Times New Roman" w:cs="Times New Roman"/>
                <w:b/>
                <w:bCs/>
                <w:sz w:val="24"/>
                <w:szCs w:val="24"/>
              </w:rPr>
            </w:pPr>
            <w:r w:rsidRPr="00B83375">
              <w:rPr>
                <w:rFonts w:ascii="Times New Roman" w:hAnsi="Times New Roman" w:cs="Times New Roman"/>
                <w:b/>
                <w:bCs/>
              </w:rPr>
              <w:t>Payment Period</w:t>
            </w:r>
          </w:p>
        </w:tc>
        <w:tc>
          <w:tcPr>
            <w:tcW w:w="0" w:type="auto"/>
            <w:vAlign w:val="center"/>
            <w:hideMark/>
          </w:tcPr>
          <w:p w:rsidR="005B1772" w:rsidRPr="00B83375" w:rsidRDefault="005B1772">
            <w:pPr>
              <w:jc w:val="center"/>
              <w:rPr>
                <w:rFonts w:ascii="Times New Roman" w:hAnsi="Times New Roman" w:cs="Times New Roman"/>
                <w:b/>
                <w:bCs/>
                <w:sz w:val="24"/>
                <w:szCs w:val="24"/>
              </w:rPr>
            </w:pPr>
            <w:r w:rsidRPr="00B83375">
              <w:rPr>
                <w:rFonts w:ascii="Times New Roman" w:hAnsi="Times New Roman" w:cs="Times New Roman"/>
                <w:b/>
                <w:bCs/>
              </w:rPr>
              <w:t>Additional Fee</w:t>
            </w:r>
          </w:p>
        </w:tc>
      </w:tr>
      <w:tr w:rsidR="005B1772" w:rsidRPr="00B83375" w:rsidTr="005B1772">
        <w:trPr>
          <w:tblCellSpacing w:w="15" w:type="dxa"/>
        </w:trPr>
        <w:tc>
          <w:tcPr>
            <w:tcW w:w="0" w:type="auto"/>
            <w:vAlign w:val="center"/>
            <w:hideMark/>
          </w:tcPr>
          <w:p w:rsidR="005B1772" w:rsidRPr="00B83375" w:rsidRDefault="005B1772">
            <w:pPr>
              <w:rPr>
                <w:rFonts w:ascii="Times New Roman" w:hAnsi="Times New Roman" w:cs="Times New Roman"/>
                <w:sz w:val="24"/>
                <w:szCs w:val="24"/>
              </w:rPr>
            </w:pPr>
            <w:r w:rsidRPr="00B83375">
              <w:rPr>
                <w:rFonts w:ascii="Times New Roman" w:hAnsi="Times New Roman" w:cs="Times New Roman"/>
              </w:rPr>
              <w:t>Before Due Date</w:t>
            </w:r>
          </w:p>
        </w:tc>
        <w:tc>
          <w:tcPr>
            <w:tcW w:w="0" w:type="auto"/>
            <w:vAlign w:val="center"/>
            <w:hideMark/>
          </w:tcPr>
          <w:p w:rsidR="005B1772" w:rsidRPr="00B83375" w:rsidRDefault="005B1772">
            <w:pPr>
              <w:rPr>
                <w:rFonts w:ascii="Times New Roman" w:hAnsi="Times New Roman" w:cs="Times New Roman"/>
                <w:sz w:val="24"/>
                <w:szCs w:val="24"/>
              </w:rPr>
            </w:pPr>
            <w:r w:rsidRPr="00B83375">
              <w:rPr>
                <w:rFonts w:ascii="Times New Roman" w:hAnsi="Times New Roman" w:cs="Times New Roman"/>
              </w:rPr>
              <w:t>₹0</w:t>
            </w:r>
          </w:p>
        </w:tc>
      </w:tr>
      <w:tr w:rsidR="005B1772" w:rsidRPr="00B83375" w:rsidTr="005B1772">
        <w:trPr>
          <w:tblCellSpacing w:w="15" w:type="dxa"/>
        </w:trPr>
        <w:tc>
          <w:tcPr>
            <w:tcW w:w="0" w:type="auto"/>
            <w:vAlign w:val="center"/>
            <w:hideMark/>
          </w:tcPr>
          <w:p w:rsidR="005B1772" w:rsidRPr="00B83375" w:rsidRDefault="005B1772">
            <w:pPr>
              <w:rPr>
                <w:rFonts w:ascii="Times New Roman" w:hAnsi="Times New Roman" w:cs="Times New Roman"/>
                <w:sz w:val="24"/>
                <w:szCs w:val="24"/>
              </w:rPr>
            </w:pPr>
            <w:r w:rsidRPr="00B83375">
              <w:rPr>
                <w:rFonts w:ascii="Times New Roman" w:hAnsi="Times New Roman" w:cs="Times New Roman"/>
              </w:rPr>
              <w:t>1 – 5 Days After Due Date</w:t>
            </w:r>
          </w:p>
        </w:tc>
        <w:tc>
          <w:tcPr>
            <w:tcW w:w="0" w:type="auto"/>
            <w:vAlign w:val="center"/>
            <w:hideMark/>
          </w:tcPr>
          <w:p w:rsidR="005B1772" w:rsidRPr="00B83375" w:rsidRDefault="005B1772">
            <w:pPr>
              <w:rPr>
                <w:rFonts w:ascii="Times New Roman" w:hAnsi="Times New Roman" w:cs="Times New Roman"/>
                <w:sz w:val="24"/>
                <w:szCs w:val="24"/>
              </w:rPr>
            </w:pPr>
            <w:r w:rsidRPr="00B83375">
              <w:rPr>
                <w:rFonts w:ascii="Times New Roman" w:hAnsi="Times New Roman" w:cs="Times New Roman"/>
              </w:rPr>
              <w:t>₹100</w:t>
            </w:r>
          </w:p>
        </w:tc>
      </w:tr>
      <w:tr w:rsidR="005B1772" w:rsidRPr="00B83375" w:rsidTr="005B1772">
        <w:trPr>
          <w:tblCellSpacing w:w="15" w:type="dxa"/>
        </w:trPr>
        <w:tc>
          <w:tcPr>
            <w:tcW w:w="0" w:type="auto"/>
            <w:vAlign w:val="center"/>
            <w:hideMark/>
          </w:tcPr>
          <w:p w:rsidR="005B1772" w:rsidRPr="00B83375" w:rsidRDefault="005B1772">
            <w:pPr>
              <w:rPr>
                <w:rFonts w:ascii="Times New Roman" w:hAnsi="Times New Roman" w:cs="Times New Roman"/>
                <w:sz w:val="24"/>
                <w:szCs w:val="24"/>
              </w:rPr>
            </w:pPr>
            <w:r w:rsidRPr="00B83375">
              <w:rPr>
                <w:rFonts w:ascii="Times New Roman" w:hAnsi="Times New Roman" w:cs="Times New Roman"/>
              </w:rPr>
              <w:t>6 – 10 Days After Due Date</w:t>
            </w:r>
          </w:p>
        </w:tc>
        <w:tc>
          <w:tcPr>
            <w:tcW w:w="0" w:type="auto"/>
            <w:vAlign w:val="center"/>
            <w:hideMark/>
          </w:tcPr>
          <w:p w:rsidR="005B1772" w:rsidRPr="00B83375" w:rsidRDefault="005B1772">
            <w:pPr>
              <w:rPr>
                <w:rFonts w:ascii="Times New Roman" w:hAnsi="Times New Roman" w:cs="Times New Roman"/>
                <w:sz w:val="24"/>
                <w:szCs w:val="24"/>
              </w:rPr>
            </w:pPr>
            <w:r w:rsidRPr="00B83375">
              <w:rPr>
                <w:rFonts w:ascii="Times New Roman" w:hAnsi="Times New Roman" w:cs="Times New Roman"/>
              </w:rPr>
              <w:t>₹250</w:t>
            </w:r>
          </w:p>
        </w:tc>
      </w:tr>
      <w:tr w:rsidR="005B1772" w:rsidRPr="00B83375" w:rsidTr="005B1772">
        <w:trPr>
          <w:tblCellSpacing w:w="15" w:type="dxa"/>
        </w:trPr>
        <w:tc>
          <w:tcPr>
            <w:tcW w:w="0" w:type="auto"/>
            <w:vAlign w:val="center"/>
            <w:hideMark/>
          </w:tcPr>
          <w:p w:rsidR="005B1772" w:rsidRPr="00B83375" w:rsidRDefault="005B1772">
            <w:pPr>
              <w:rPr>
                <w:rFonts w:ascii="Times New Roman" w:hAnsi="Times New Roman" w:cs="Times New Roman"/>
                <w:sz w:val="24"/>
                <w:szCs w:val="24"/>
              </w:rPr>
            </w:pPr>
            <w:r w:rsidRPr="00B83375">
              <w:rPr>
                <w:rFonts w:ascii="Times New Roman" w:hAnsi="Times New Roman" w:cs="Times New Roman"/>
              </w:rPr>
              <w:t>11 – 15 Days After Due Date</w:t>
            </w:r>
          </w:p>
        </w:tc>
        <w:tc>
          <w:tcPr>
            <w:tcW w:w="0" w:type="auto"/>
            <w:vAlign w:val="center"/>
            <w:hideMark/>
          </w:tcPr>
          <w:p w:rsidR="005B1772" w:rsidRPr="00B83375" w:rsidRDefault="005B1772">
            <w:pPr>
              <w:rPr>
                <w:rFonts w:ascii="Times New Roman" w:hAnsi="Times New Roman" w:cs="Times New Roman"/>
                <w:sz w:val="24"/>
                <w:szCs w:val="24"/>
              </w:rPr>
            </w:pPr>
            <w:r w:rsidRPr="00B83375">
              <w:rPr>
                <w:rFonts w:ascii="Times New Roman" w:hAnsi="Times New Roman" w:cs="Times New Roman"/>
              </w:rPr>
              <w:t>₹500</w:t>
            </w:r>
          </w:p>
        </w:tc>
      </w:tr>
      <w:tr w:rsidR="005B1772" w:rsidRPr="00B83375" w:rsidTr="005B1772">
        <w:trPr>
          <w:tblCellSpacing w:w="15" w:type="dxa"/>
        </w:trPr>
        <w:tc>
          <w:tcPr>
            <w:tcW w:w="0" w:type="auto"/>
            <w:vAlign w:val="center"/>
            <w:hideMark/>
          </w:tcPr>
          <w:p w:rsidR="005B1772" w:rsidRPr="00B83375" w:rsidRDefault="005B1772">
            <w:pPr>
              <w:rPr>
                <w:rFonts w:ascii="Times New Roman" w:hAnsi="Times New Roman" w:cs="Times New Roman"/>
                <w:sz w:val="24"/>
                <w:szCs w:val="24"/>
              </w:rPr>
            </w:pPr>
            <w:r w:rsidRPr="00B83375">
              <w:rPr>
                <w:rFonts w:ascii="Times New Roman" w:hAnsi="Times New Roman" w:cs="Times New Roman"/>
              </w:rPr>
              <w:t>Beyond Last Date</w:t>
            </w:r>
          </w:p>
        </w:tc>
        <w:tc>
          <w:tcPr>
            <w:tcW w:w="0" w:type="auto"/>
            <w:vAlign w:val="center"/>
            <w:hideMark/>
          </w:tcPr>
          <w:p w:rsidR="005B1772" w:rsidRPr="00B83375" w:rsidRDefault="005B1772">
            <w:pPr>
              <w:rPr>
                <w:rFonts w:ascii="Times New Roman" w:hAnsi="Times New Roman" w:cs="Times New Roman"/>
                <w:sz w:val="24"/>
                <w:szCs w:val="24"/>
              </w:rPr>
            </w:pPr>
            <w:r w:rsidRPr="00B83375">
              <w:rPr>
                <w:rFonts w:ascii="Times New Roman" w:hAnsi="Times New Roman" w:cs="Times New Roman"/>
              </w:rPr>
              <w:t>Registration Closed</w:t>
            </w:r>
          </w:p>
        </w:tc>
      </w:tr>
    </w:tbl>
    <w:p w:rsidR="00593BD0" w:rsidRPr="00B83375" w:rsidRDefault="005B1772" w:rsidP="005B1772">
      <w:pPr>
        <w:pStyle w:val="NormalWeb"/>
      </w:pPr>
      <w:r w:rsidRPr="00B83375">
        <w:t>The late fee configuration is fully customizable during examination setup.</w:t>
      </w:r>
    </w:p>
    <w:p w:rsidR="005B1772" w:rsidRPr="00B83375" w:rsidRDefault="005B1772" w:rsidP="005B1772">
      <w:pPr>
        <w:pStyle w:val="Heading1"/>
      </w:pPr>
      <w:r w:rsidRPr="00B83375">
        <w:t>Workflow 11</w:t>
      </w:r>
      <w:r w:rsidRPr="00B83375">
        <w:t>: Reports &amp; Analytics</w:t>
      </w:r>
    </w:p>
    <w:p w:rsidR="005B1772" w:rsidRPr="00B83375" w:rsidRDefault="005B1772" w:rsidP="005B1772">
      <w:pPr>
        <w:pStyle w:val="Heading2"/>
      </w:pPr>
      <w:r w:rsidRPr="00B83375">
        <w:t>Overview</w:t>
      </w:r>
    </w:p>
    <w:p w:rsidR="005B1772" w:rsidRPr="00B83375" w:rsidRDefault="005B1772" w:rsidP="005B1772">
      <w:pPr>
        <w:pStyle w:val="NormalWeb"/>
      </w:pPr>
      <w:r w:rsidRPr="00B83375">
        <w:t xml:space="preserve">The </w:t>
      </w:r>
      <w:r w:rsidRPr="00B83375">
        <w:rPr>
          <w:rStyle w:val="Strong"/>
        </w:rPr>
        <w:t>Reports &amp; Analytics</w:t>
      </w:r>
      <w:r w:rsidRPr="00B83375">
        <w:t xml:space="preserve"> module provides comprehensive reporting and visualization capabilities for the Examination Management System. It enables administrators, examination cell personnel, and accounts staff to monitor examination activities, fee collections, student registrations, payment trends, and overall examination performance through interactive dashboards and downloadable reports.</w:t>
      </w:r>
    </w:p>
    <w:p w:rsidR="005B1772" w:rsidRPr="00B83375" w:rsidRDefault="005B1772" w:rsidP="005B1772">
      <w:pPr>
        <w:pStyle w:val="NormalWeb"/>
      </w:pPr>
      <w:r w:rsidRPr="00B83375">
        <w:lastRenderedPageBreak/>
        <w:t>The module supports both real-time operational reports and historical analytical reports to assist in institutional planning and decision-making.</w:t>
      </w:r>
    </w:p>
    <w:p w:rsidR="005B1772" w:rsidRPr="00B83375" w:rsidRDefault="005B1772" w:rsidP="005B1772">
      <w:pPr>
        <w:rPr>
          <w:rFonts w:ascii="Times New Roman" w:hAnsi="Times New Roman" w:cs="Times New Roman"/>
        </w:rPr>
      </w:pPr>
      <w:r w:rsidRPr="00B83375">
        <w:rPr>
          <w:rFonts w:ascii="Times New Roman" w:hAnsi="Times New Roman" w:cs="Times New Roman"/>
        </w:rPr>
        <w:pict>
          <v:rect id="_x0000_i1084" style="width:0;height:1.5pt" o:hralign="center" o:hrstd="t" o:hr="t" fillcolor="#a0a0a0" stroked="f"/>
        </w:pict>
      </w:r>
    </w:p>
    <w:p w:rsidR="005B1772" w:rsidRPr="00B83375" w:rsidRDefault="005B1772" w:rsidP="005B1772">
      <w:pPr>
        <w:pStyle w:val="Heading2"/>
      </w:pPr>
      <w:r w:rsidRPr="00B83375">
        <w:t>Purpose</w:t>
      </w:r>
    </w:p>
    <w:p w:rsidR="005B1772" w:rsidRPr="00B83375" w:rsidRDefault="005B1772" w:rsidP="005B1772">
      <w:pPr>
        <w:pStyle w:val="NormalWeb"/>
      </w:pPr>
      <w:r w:rsidRPr="00B83375">
        <w:t>The primary objective of this module is to provide accurate, real-time insights into examination operations while reducing manual reporting efforts and improving administrative decision-making.</w:t>
      </w:r>
    </w:p>
    <w:p w:rsidR="005B1772" w:rsidRPr="00B83375" w:rsidRDefault="005B1772" w:rsidP="005B1772">
      <w:pPr>
        <w:rPr>
          <w:rFonts w:ascii="Times New Roman" w:hAnsi="Times New Roman" w:cs="Times New Roman"/>
        </w:rPr>
      </w:pPr>
      <w:r w:rsidRPr="00B83375">
        <w:rPr>
          <w:rFonts w:ascii="Times New Roman" w:hAnsi="Times New Roman" w:cs="Times New Roman"/>
        </w:rPr>
        <w:pict>
          <v:rect id="_x0000_i1085" style="width:0;height:1.5pt" o:hralign="center" o:hrstd="t" o:hr="t" fillcolor="#a0a0a0" stroked="f"/>
        </w:pict>
      </w:r>
    </w:p>
    <w:p w:rsidR="005B1772" w:rsidRPr="00B83375" w:rsidRDefault="005B1772" w:rsidP="005B1772">
      <w:pPr>
        <w:pStyle w:val="Heading2"/>
      </w:pPr>
      <w:r w:rsidRPr="00B83375">
        <w:t>Functional Flow</w:t>
      </w:r>
    </w:p>
    <w:p w:rsidR="005B1772" w:rsidRPr="00B83375" w:rsidRDefault="005B1772" w:rsidP="005B1772">
      <w:pPr>
        <w:numPr>
          <w:ilvl w:val="0"/>
          <w:numId w:val="47"/>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Authorized user accesses the Reports module. </w:t>
      </w:r>
    </w:p>
    <w:p w:rsidR="005B1772" w:rsidRPr="00B83375" w:rsidRDefault="005B1772" w:rsidP="005B1772">
      <w:pPr>
        <w:numPr>
          <w:ilvl w:val="0"/>
          <w:numId w:val="47"/>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Selects report category. </w:t>
      </w:r>
    </w:p>
    <w:p w:rsidR="005B1772" w:rsidRPr="00B83375" w:rsidRDefault="005B1772" w:rsidP="005B1772">
      <w:pPr>
        <w:numPr>
          <w:ilvl w:val="0"/>
          <w:numId w:val="47"/>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Applies filters (Examination, Regulation, Course, Branch, Batch, Semester, </w:t>
      </w:r>
      <w:proofErr w:type="gramStart"/>
      <w:r w:rsidRPr="00B83375">
        <w:rPr>
          <w:rFonts w:ascii="Times New Roman" w:hAnsi="Times New Roman" w:cs="Times New Roman"/>
        </w:rPr>
        <w:t>Date</w:t>
      </w:r>
      <w:proofErr w:type="gramEnd"/>
      <w:r w:rsidRPr="00B83375">
        <w:rPr>
          <w:rFonts w:ascii="Times New Roman" w:hAnsi="Times New Roman" w:cs="Times New Roman"/>
        </w:rPr>
        <w:t xml:space="preserve"> Range). </w:t>
      </w:r>
    </w:p>
    <w:p w:rsidR="005B1772" w:rsidRPr="00B83375" w:rsidRDefault="005B1772" w:rsidP="005B1772">
      <w:pPr>
        <w:numPr>
          <w:ilvl w:val="0"/>
          <w:numId w:val="47"/>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System retrieves report data. </w:t>
      </w:r>
    </w:p>
    <w:p w:rsidR="005B1772" w:rsidRPr="00B83375" w:rsidRDefault="005B1772" w:rsidP="005B1772">
      <w:pPr>
        <w:numPr>
          <w:ilvl w:val="0"/>
          <w:numId w:val="47"/>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Generates summary and detailed reports. </w:t>
      </w:r>
    </w:p>
    <w:p w:rsidR="005B1772" w:rsidRPr="00B83375" w:rsidRDefault="005B1772" w:rsidP="005B1772">
      <w:pPr>
        <w:numPr>
          <w:ilvl w:val="0"/>
          <w:numId w:val="47"/>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Displays interactive dashboards. </w:t>
      </w:r>
    </w:p>
    <w:p w:rsidR="005B1772" w:rsidRPr="00B83375" w:rsidRDefault="005B1772" w:rsidP="005B1772">
      <w:pPr>
        <w:numPr>
          <w:ilvl w:val="0"/>
          <w:numId w:val="47"/>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User exports reports in PDF or Excel format. </w:t>
      </w:r>
    </w:p>
    <w:p w:rsidR="005B1772" w:rsidRPr="00B83375" w:rsidRDefault="005B1772" w:rsidP="005B1772">
      <w:pPr>
        <w:spacing w:after="0"/>
        <w:rPr>
          <w:rFonts w:ascii="Times New Roman" w:hAnsi="Times New Roman" w:cs="Times New Roman"/>
        </w:rPr>
      </w:pPr>
      <w:r w:rsidRPr="00B83375">
        <w:rPr>
          <w:rFonts w:ascii="Times New Roman" w:hAnsi="Times New Roman" w:cs="Times New Roman"/>
        </w:rPr>
        <w:pict>
          <v:rect id="_x0000_i1086" style="width:0;height:1.5pt" o:hralign="center" o:hrstd="t" o:hr="t" fillcolor="#a0a0a0" stroked="f"/>
        </w:pict>
      </w:r>
    </w:p>
    <w:p w:rsidR="005B1772" w:rsidRPr="00B83375" w:rsidRDefault="005B1772" w:rsidP="005B1772">
      <w:pPr>
        <w:pStyle w:val="Heading2"/>
      </w:pPr>
      <w:r w:rsidRPr="00B83375">
        <w:t>Available Reports</w:t>
      </w:r>
    </w:p>
    <w:p w:rsidR="005B1772" w:rsidRPr="00B83375" w:rsidRDefault="005B1772" w:rsidP="005B1772">
      <w:pPr>
        <w:pStyle w:val="Heading3"/>
      </w:pPr>
      <w:r w:rsidRPr="00B83375">
        <w:t>Examination Reports</w:t>
      </w:r>
    </w:p>
    <w:p w:rsidR="005B1772" w:rsidRPr="00B83375" w:rsidRDefault="005B1772" w:rsidP="005B1772">
      <w:pPr>
        <w:numPr>
          <w:ilvl w:val="0"/>
          <w:numId w:val="48"/>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Examination Summary </w:t>
      </w:r>
    </w:p>
    <w:p w:rsidR="005B1772" w:rsidRPr="00B83375" w:rsidRDefault="005B1772" w:rsidP="005B1772">
      <w:pPr>
        <w:numPr>
          <w:ilvl w:val="0"/>
          <w:numId w:val="48"/>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Published Examinations </w:t>
      </w:r>
    </w:p>
    <w:p w:rsidR="005B1772" w:rsidRPr="00B83375" w:rsidRDefault="005B1772" w:rsidP="005B1772">
      <w:pPr>
        <w:numPr>
          <w:ilvl w:val="0"/>
          <w:numId w:val="48"/>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Examination Schedule </w:t>
      </w:r>
    </w:p>
    <w:p w:rsidR="005B1772" w:rsidRPr="00B83375" w:rsidRDefault="005B1772" w:rsidP="005B1772">
      <w:pPr>
        <w:numPr>
          <w:ilvl w:val="0"/>
          <w:numId w:val="48"/>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Examination Status </w:t>
      </w:r>
    </w:p>
    <w:p w:rsidR="005B1772" w:rsidRPr="00B83375" w:rsidRDefault="005B1772" w:rsidP="005B1772">
      <w:pPr>
        <w:numPr>
          <w:ilvl w:val="0"/>
          <w:numId w:val="48"/>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Examination Statistics </w:t>
      </w:r>
    </w:p>
    <w:p w:rsidR="005B1772" w:rsidRPr="00B83375" w:rsidRDefault="005B1772" w:rsidP="005B1772">
      <w:pPr>
        <w:spacing w:after="0"/>
        <w:rPr>
          <w:rFonts w:ascii="Times New Roman" w:hAnsi="Times New Roman" w:cs="Times New Roman"/>
        </w:rPr>
      </w:pPr>
      <w:r w:rsidRPr="00B83375">
        <w:rPr>
          <w:rFonts w:ascii="Times New Roman" w:hAnsi="Times New Roman" w:cs="Times New Roman"/>
        </w:rPr>
        <w:pict>
          <v:rect id="_x0000_i1087" style="width:0;height:1.5pt" o:hralign="center" o:hrstd="t" o:hr="t" fillcolor="#a0a0a0" stroked="f"/>
        </w:pict>
      </w:r>
    </w:p>
    <w:p w:rsidR="005B1772" w:rsidRPr="00B83375" w:rsidRDefault="005B1772" w:rsidP="005B1772">
      <w:pPr>
        <w:pStyle w:val="Heading3"/>
      </w:pPr>
      <w:r w:rsidRPr="00B83375">
        <w:t>Student Reports</w:t>
      </w:r>
    </w:p>
    <w:p w:rsidR="005B1772" w:rsidRPr="00B83375" w:rsidRDefault="005B1772" w:rsidP="005B1772">
      <w:pPr>
        <w:numPr>
          <w:ilvl w:val="0"/>
          <w:numId w:val="49"/>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Eligible Students </w:t>
      </w:r>
    </w:p>
    <w:p w:rsidR="005B1772" w:rsidRPr="00B83375" w:rsidRDefault="005B1772" w:rsidP="005B1772">
      <w:pPr>
        <w:numPr>
          <w:ilvl w:val="0"/>
          <w:numId w:val="49"/>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Registered Students </w:t>
      </w:r>
    </w:p>
    <w:p w:rsidR="005B1772" w:rsidRPr="00B83375" w:rsidRDefault="005B1772" w:rsidP="005B1772">
      <w:pPr>
        <w:numPr>
          <w:ilvl w:val="0"/>
          <w:numId w:val="49"/>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Hall Ticket Issued </w:t>
      </w:r>
    </w:p>
    <w:p w:rsidR="005B1772" w:rsidRPr="00B83375" w:rsidRDefault="005B1772" w:rsidP="005B1772">
      <w:pPr>
        <w:numPr>
          <w:ilvl w:val="0"/>
          <w:numId w:val="49"/>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Absent Students </w:t>
      </w:r>
    </w:p>
    <w:p w:rsidR="005B1772" w:rsidRPr="00B83375" w:rsidRDefault="005B1772" w:rsidP="005B1772">
      <w:pPr>
        <w:numPr>
          <w:ilvl w:val="0"/>
          <w:numId w:val="49"/>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Student Examination History </w:t>
      </w:r>
    </w:p>
    <w:p w:rsidR="005B1772" w:rsidRPr="00B83375" w:rsidRDefault="005B1772" w:rsidP="005B1772">
      <w:pPr>
        <w:spacing w:after="0"/>
        <w:rPr>
          <w:rFonts w:ascii="Times New Roman" w:hAnsi="Times New Roman" w:cs="Times New Roman"/>
        </w:rPr>
      </w:pPr>
      <w:r w:rsidRPr="00B83375">
        <w:rPr>
          <w:rFonts w:ascii="Times New Roman" w:hAnsi="Times New Roman" w:cs="Times New Roman"/>
        </w:rPr>
        <w:pict>
          <v:rect id="_x0000_i1088" style="width:0;height:1.5pt" o:hralign="center" o:hrstd="t" o:hr="t" fillcolor="#a0a0a0" stroked="f"/>
        </w:pict>
      </w:r>
    </w:p>
    <w:p w:rsidR="005B1772" w:rsidRPr="00B83375" w:rsidRDefault="005B1772" w:rsidP="005B1772">
      <w:pPr>
        <w:pStyle w:val="Heading3"/>
      </w:pPr>
      <w:r w:rsidRPr="00B83375">
        <w:t>Fee Reports</w:t>
      </w:r>
    </w:p>
    <w:p w:rsidR="005B1772" w:rsidRPr="00B83375" w:rsidRDefault="005B1772" w:rsidP="005B1772">
      <w:pPr>
        <w:numPr>
          <w:ilvl w:val="0"/>
          <w:numId w:val="50"/>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lastRenderedPageBreak/>
        <w:t xml:space="preserve">Fee Collection Summary </w:t>
      </w:r>
    </w:p>
    <w:p w:rsidR="005B1772" w:rsidRPr="00B83375" w:rsidRDefault="005B1772" w:rsidP="005B1772">
      <w:pPr>
        <w:numPr>
          <w:ilvl w:val="0"/>
          <w:numId w:val="50"/>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Pending Fees </w:t>
      </w:r>
    </w:p>
    <w:p w:rsidR="005B1772" w:rsidRPr="00B83375" w:rsidRDefault="005B1772" w:rsidP="005B1772">
      <w:pPr>
        <w:numPr>
          <w:ilvl w:val="0"/>
          <w:numId w:val="50"/>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Paid Students </w:t>
      </w:r>
    </w:p>
    <w:p w:rsidR="005B1772" w:rsidRPr="00B83375" w:rsidRDefault="005B1772" w:rsidP="005B1772">
      <w:pPr>
        <w:numPr>
          <w:ilvl w:val="0"/>
          <w:numId w:val="50"/>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Late Fee Collection </w:t>
      </w:r>
    </w:p>
    <w:p w:rsidR="005B1772" w:rsidRPr="00B83375" w:rsidRDefault="005B1772" w:rsidP="005B1772">
      <w:pPr>
        <w:numPr>
          <w:ilvl w:val="0"/>
          <w:numId w:val="50"/>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Offline Collection Report </w:t>
      </w:r>
    </w:p>
    <w:p w:rsidR="005B1772" w:rsidRPr="00B83375" w:rsidRDefault="005B1772" w:rsidP="005B1772">
      <w:pPr>
        <w:numPr>
          <w:ilvl w:val="0"/>
          <w:numId w:val="50"/>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Online Payment Report </w:t>
      </w:r>
    </w:p>
    <w:p w:rsidR="005B1772" w:rsidRPr="00B83375" w:rsidRDefault="005B1772" w:rsidP="005B1772">
      <w:pPr>
        <w:spacing w:after="0"/>
        <w:rPr>
          <w:rFonts w:ascii="Times New Roman" w:hAnsi="Times New Roman" w:cs="Times New Roman"/>
        </w:rPr>
      </w:pPr>
      <w:r w:rsidRPr="00B83375">
        <w:rPr>
          <w:rFonts w:ascii="Times New Roman" w:hAnsi="Times New Roman" w:cs="Times New Roman"/>
        </w:rPr>
        <w:pict>
          <v:rect id="_x0000_i1089" style="width:0;height:1.5pt" o:hralign="center" o:hrstd="t" o:hr="t" fillcolor="#a0a0a0" stroked="f"/>
        </w:pict>
      </w:r>
    </w:p>
    <w:p w:rsidR="005B1772" w:rsidRPr="00B83375" w:rsidRDefault="005B1772" w:rsidP="005B1772">
      <w:pPr>
        <w:pStyle w:val="Heading3"/>
      </w:pPr>
      <w:r w:rsidRPr="00B83375">
        <w:t>Financial Reports</w:t>
      </w:r>
    </w:p>
    <w:p w:rsidR="005B1772" w:rsidRPr="00B83375" w:rsidRDefault="005B1772" w:rsidP="005B1772">
      <w:pPr>
        <w:numPr>
          <w:ilvl w:val="0"/>
          <w:numId w:val="51"/>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Daily Collection </w:t>
      </w:r>
    </w:p>
    <w:p w:rsidR="005B1772" w:rsidRPr="00B83375" w:rsidRDefault="005B1772" w:rsidP="005B1772">
      <w:pPr>
        <w:numPr>
          <w:ilvl w:val="0"/>
          <w:numId w:val="51"/>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Monthly Collection </w:t>
      </w:r>
    </w:p>
    <w:p w:rsidR="005B1772" w:rsidRPr="00B83375" w:rsidRDefault="005B1772" w:rsidP="005B1772">
      <w:pPr>
        <w:numPr>
          <w:ilvl w:val="0"/>
          <w:numId w:val="51"/>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Payment Gateway Summary </w:t>
      </w:r>
    </w:p>
    <w:p w:rsidR="005B1772" w:rsidRPr="00B83375" w:rsidRDefault="005B1772" w:rsidP="005B1772">
      <w:pPr>
        <w:numPr>
          <w:ilvl w:val="0"/>
          <w:numId w:val="51"/>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Cash Collection </w:t>
      </w:r>
    </w:p>
    <w:p w:rsidR="005B1772" w:rsidRPr="00B83375" w:rsidRDefault="005B1772" w:rsidP="005B1772">
      <w:pPr>
        <w:numPr>
          <w:ilvl w:val="0"/>
          <w:numId w:val="51"/>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Bank Collection </w:t>
      </w:r>
    </w:p>
    <w:p w:rsidR="005B1772" w:rsidRPr="00B83375" w:rsidRDefault="005B1772" w:rsidP="005B1772">
      <w:pPr>
        <w:numPr>
          <w:ilvl w:val="0"/>
          <w:numId w:val="51"/>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Revenue Analysis </w:t>
      </w:r>
    </w:p>
    <w:p w:rsidR="005B1772" w:rsidRPr="00B83375" w:rsidRDefault="005B1772" w:rsidP="005B1772">
      <w:pPr>
        <w:spacing w:after="0"/>
        <w:rPr>
          <w:rFonts w:ascii="Times New Roman" w:hAnsi="Times New Roman" w:cs="Times New Roman"/>
        </w:rPr>
      </w:pPr>
      <w:r w:rsidRPr="00B83375">
        <w:rPr>
          <w:rFonts w:ascii="Times New Roman" w:hAnsi="Times New Roman" w:cs="Times New Roman"/>
        </w:rPr>
        <w:pict>
          <v:rect id="_x0000_i1090" style="width:0;height:1.5pt" o:hralign="center" o:hrstd="t" o:hr="t" fillcolor="#a0a0a0" stroked="f"/>
        </w:pict>
      </w:r>
    </w:p>
    <w:p w:rsidR="005B1772" w:rsidRPr="00B83375" w:rsidRDefault="005B1772" w:rsidP="005B1772">
      <w:pPr>
        <w:pStyle w:val="Heading3"/>
      </w:pPr>
      <w:r w:rsidRPr="00B83375">
        <w:t>Result Reports</w:t>
      </w:r>
    </w:p>
    <w:p w:rsidR="005B1772" w:rsidRPr="00B83375" w:rsidRDefault="005B1772" w:rsidP="005B1772">
      <w:pPr>
        <w:numPr>
          <w:ilvl w:val="0"/>
          <w:numId w:val="52"/>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Pass Percentage </w:t>
      </w:r>
    </w:p>
    <w:p w:rsidR="005B1772" w:rsidRPr="00B83375" w:rsidRDefault="005B1772" w:rsidP="005B1772">
      <w:pPr>
        <w:numPr>
          <w:ilvl w:val="0"/>
          <w:numId w:val="52"/>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Subject-wise Performance </w:t>
      </w:r>
    </w:p>
    <w:p w:rsidR="005B1772" w:rsidRPr="00B83375" w:rsidRDefault="005B1772" w:rsidP="005B1772">
      <w:pPr>
        <w:numPr>
          <w:ilvl w:val="0"/>
          <w:numId w:val="52"/>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Branch-wise Results </w:t>
      </w:r>
    </w:p>
    <w:p w:rsidR="005B1772" w:rsidRPr="00B83375" w:rsidRDefault="005B1772" w:rsidP="005B1772">
      <w:pPr>
        <w:numPr>
          <w:ilvl w:val="0"/>
          <w:numId w:val="52"/>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Regulation-wise Results </w:t>
      </w:r>
    </w:p>
    <w:p w:rsidR="005B1772" w:rsidRPr="00B83375" w:rsidRDefault="005B1772" w:rsidP="005B1772">
      <w:pPr>
        <w:numPr>
          <w:ilvl w:val="0"/>
          <w:numId w:val="52"/>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Overall Examination Statistics </w:t>
      </w:r>
    </w:p>
    <w:p w:rsidR="005B1772" w:rsidRPr="00B83375" w:rsidRDefault="005B1772" w:rsidP="005B1772">
      <w:pPr>
        <w:spacing w:after="0"/>
        <w:rPr>
          <w:rFonts w:ascii="Times New Roman" w:hAnsi="Times New Roman" w:cs="Times New Roman"/>
        </w:rPr>
      </w:pPr>
      <w:r w:rsidRPr="00B83375">
        <w:rPr>
          <w:rFonts w:ascii="Times New Roman" w:hAnsi="Times New Roman" w:cs="Times New Roman"/>
        </w:rPr>
        <w:pict>
          <v:rect id="_x0000_i1091" style="width:0;height:1.5pt" o:hralign="center" o:hrstd="t" o:hr="t" fillcolor="#a0a0a0" stroked="f"/>
        </w:pict>
      </w:r>
    </w:p>
    <w:p w:rsidR="005B1772" w:rsidRPr="00B83375" w:rsidRDefault="005B1772" w:rsidP="005B1772">
      <w:pPr>
        <w:pStyle w:val="Heading2"/>
      </w:pPr>
      <w:r w:rsidRPr="00B83375">
        <w:t>Dashboard Analytics</w:t>
      </w:r>
    </w:p>
    <w:p w:rsidR="005B1772" w:rsidRPr="00B83375" w:rsidRDefault="005B1772" w:rsidP="005B1772">
      <w:pPr>
        <w:pStyle w:val="NormalWeb"/>
      </w:pPr>
      <w:r w:rsidRPr="00B83375">
        <w:t>The dashboard displays:</w:t>
      </w:r>
    </w:p>
    <w:p w:rsidR="005B1772" w:rsidRPr="00B83375" w:rsidRDefault="005B1772" w:rsidP="005B1772">
      <w:pPr>
        <w:numPr>
          <w:ilvl w:val="0"/>
          <w:numId w:val="53"/>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Total Examinations </w:t>
      </w:r>
    </w:p>
    <w:p w:rsidR="005B1772" w:rsidRPr="00B83375" w:rsidRDefault="005B1772" w:rsidP="005B1772">
      <w:pPr>
        <w:numPr>
          <w:ilvl w:val="0"/>
          <w:numId w:val="53"/>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Published Examinations </w:t>
      </w:r>
    </w:p>
    <w:p w:rsidR="005B1772" w:rsidRPr="00B83375" w:rsidRDefault="005B1772" w:rsidP="005B1772">
      <w:pPr>
        <w:numPr>
          <w:ilvl w:val="0"/>
          <w:numId w:val="53"/>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Active Registrations </w:t>
      </w:r>
    </w:p>
    <w:p w:rsidR="005B1772" w:rsidRPr="00B83375" w:rsidRDefault="005B1772" w:rsidP="005B1772">
      <w:pPr>
        <w:numPr>
          <w:ilvl w:val="0"/>
          <w:numId w:val="53"/>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Total Students </w:t>
      </w:r>
    </w:p>
    <w:p w:rsidR="005B1772" w:rsidRPr="00B83375" w:rsidRDefault="005B1772" w:rsidP="005B1772">
      <w:pPr>
        <w:numPr>
          <w:ilvl w:val="0"/>
          <w:numId w:val="53"/>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Total Fee Collected </w:t>
      </w:r>
    </w:p>
    <w:p w:rsidR="005B1772" w:rsidRPr="00B83375" w:rsidRDefault="005B1772" w:rsidP="005B1772">
      <w:pPr>
        <w:numPr>
          <w:ilvl w:val="0"/>
          <w:numId w:val="53"/>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Pending Fee Amount </w:t>
      </w:r>
    </w:p>
    <w:p w:rsidR="005B1772" w:rsidRPr="00B83375" w:rsidRDefault="005B1772" w:rsidP="005B1772">
      <w:pPr>
        <w:numPr>
          <w:ilvl w:val="0"/>
          <w:numId w:val="53"/>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Online vs Offline Payments </w:t>
      </w:r>
    </w:p>
    <w:p w:rsidR="005B1772" w:rsidRPr="00B83375" w:rsidRDefault="005B1772" w:rsidP="005B1772">
      <w:pPr>
        <w:numPr>
          <w:ilvl w:val="0"/>
          <w:numId w:val="53"/>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Hall Tickets Generated </w:t>
      </w:r>
    </w:p>
    <w:p w:rsidR="005B1772" w:rsidRPr="00B83375" w:rsidRDefault="005B1772" w:rsidP="005B1772">
      <w:pPr>
        <w:numPr>
          <w:ilvl w:val="0"/>
          <w:numId w:val="53"/>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Results Published </w:t>
      </w:r>
    </w:p>
    <w:p w:rsidR="005B1772" w:rsidRPr="00B83375" w:rsidRDefault="005B1772" w:rsidP="005B1772">
      <w:pPr>
        <w:spacing w:after="0"/>
        <w:rPr>
          <w:rFonts w:ascii="Times New Roman" w:hAnsi="Times New Roman" w:cs="Times New Roman"/>
        </w:rPr>
      </w:pPr>
      <w:r w:rsidRPr="00B83375">
        <w:rPr>
          <w:rFonts w:ascii="Times New Roman" w:hAnsi="Times New Roman" w:cs="Times New Roman"/>
        </w:rPr>
        <w:pict>
          <v:rect id="_x0000_i1092" style="width:0;height:1.5pt" o:hralign="center" o:hrstd="t" o:hr="t" fillcolor="#a0a0a0" stroked="f"/>
        </w:pict>
      </w:r>
    </w:p>
    <w:p w:rsidR="005B1772" w:rsidRPr="00B83375" w:rsidRDefault="005B1772" w:rsidP="005B1772">
      <w:pPr>
        <w:pStyle w:val="Heading2"/>
      </w:pPr>
      <w:r w:rsidRPr="00B83375">
        <w:t>Business Rules</w:t>
      </w:r>
    </w:p>
    <w:p w:rsidR="005B1772" w:rsidRPr="00B83375" w:rsidRDefault="005B1772" w:rsidP="005B1772">
      <w:pPr>
        <w:numPr>
          <w:ilvl w:val="0"/>
          <w:numId w:val="54"/>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Reports are generated based on user permissions. </w:t>
      </w:r>
    </w:p>
    <w:p w:rsidR="005B1772" w:rsidRPr="00B83375" w:rsidRDefault="005B1772" w:rsidP="005B1772">
      <w:pPr>
        <w:numPr>
          <w:ilvl w:val="0"/>
          <w:numId w:val="54"/>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Financial reports are accessible only to authorized personnel. </w:t>
      </w:r>
    </w:p>
    <w:p w:rsidR="005B1772" w:rsidRPr="00B83375" w:rsidRDefault="005B1772" w:rsidP="005B1772">
      <w:pPr>
        <w:numPr>
          <w:ilvl w:val="0"/>
          <w:numId w:val="54"/>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Reports support filtering and exporting. </w:t>
      </w:r>
    </w:p>
    <w:p w:rsidR="005B1772" w:rsidRPr="00B83375" w:rsidRDefault="005B1772" w:rsidP="005B1772">
      <w:pPr>
        <w:numPr>
          <w:ilvl w:val="0"/>
          <w:numId w:val="54"/>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lastRenderedPageBreak/>
        <w:t xml:space="preserve">Dashboard statistics update automatically. </w:t>
      </w:r>
    </w:p>
    <w:p w:rsidR="005B1772" w:rsidRPr="00B83375" w:rsidRDefault="005B1772" w:rsidP="005B1772">
      <w:pPr>
        <w:numPr>
          <w:ilvl w:val="0"/>
          <w:numId w:val="54"/>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Large reports are generated asynchronously. </w:t>
      </w:r>
    </w:p>
    <w:p w:rsidR="005B1772" w:rsidRPr="00B83375" w:rsidRDefault="005B1772" w:rsidP="005B1772">
      <w:pPr>
        <w:spacing w:after="0"/>
        <w:rPr>
          <w:rFonts w:ascii="Times New Roman" w:hAnsi="Times New Roman" w:cs="Times New Roman"/>
        </w:rPr>
      </w:pPr>
      <w:r w:rsidRPr="00B83375">
        <w:rPr>
          <w:rFonts w:ascii="Times New Roman" w:hAnsi="Times New Roman" w:cs="Times New Roman"/>
        </w:rPr>
        <w:pict>
          <v:rect id="_x0000_i1093" style="width:0;height:1.5pt" o:hralign="center" o:hrstd="t" o:hr="t" fillcolor="#a0a0a0" stroked="f"/>
        </w:pict>
      </w:r>
    </w:p>
    <w:p w:rsidR="005B1772" w:rsidRPr="00B83375" w:rsidRDefault="005B1772" w:rsidP="005B1772">
      <w:pPr>
        <w:pStyle w:val="Heading2"/>
      </w:pPr>
      <w:r w:rsidRPr="00B83375">
        <w:t>Output</w:t>
      </w:r>
    </w:p>
    <w:p w:rsidR="005B1772" w:rsidRPr="00B83375" w:rsidRDefault="005B1772" w:rsidP="005B1772">
      <w:pPr>
        <w:numPr>
          <w:ilvl w:val="0"/>
          <w:numId w:val="55"/>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Interactive Dashboard </w:t>
      </w:r>
    </w:p>
    <w:p w:rsidR="005B1772" w:rsidRPr="00B83375" w:rsidRDefault="005B1772" w:rsidP="005B1772">
      <w:pPr>
        <w:numPr>
          <w:ilvl w:val="0"/>
          <w:numId w:val="55"/>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PDF Reports </w:t>
      </w:r>
    </w:p>
    <w:p w:rsidR="005B1772" w:rsidRPr="00B83375" w:rsidRDefault="005B1772" w:rsidP="005B1772">
      <w:pPr>
        <w:numPr>
          <w:ilvl w:val="0"/>
          <w:numId w:val="55"/>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Excel Reports </w:t>
      </w:r>
    </w:p>
    <w:p w:rsidR="005B1772" w:rsidRPr="00B83375" w:rsidRDefault="005B1772" w:rsidP="005B1772">
      <w:pPr>
        <w:numPr>
          <w:ilvl w:val="0"/>
          <w:numId w:val="55"/>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Statistical Charts </w:t>
      </w:r>
    </w:p>
    <w:p w:rsidR="005B1772" w:rsidRPr="00B83375" w:rsidRDefault="005B1772" w:rsidP="005B1772">
      <w:pPr>
        <w:numPr>
          <w:ilvl w:val="0"/>
          <w:numId w:val="55"/>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Financial Summaries </w:t>
      </w:r>
    </w:p>
    <w:p w:rsidR="005B1772" w:rsidRPr="00B83375" w:rsidRDefault="005B1772" w:rsidP="005B1772">
      <w:pPr>
        <w:spacing w:after="0"/>
        <w:rPr>
          <w:rFonts w:ascii="Times New Roman" w:hAnsi="Times New Roman" w:cs="Times New Roman"/>
        </w:rPr>
      </w:pPr>
      <w:r w:rsidRPr="00B83375">
        <w:rPr>
          <w:rFonts w:ascii="Times New Roman" w:hAnsi="Times New Roman" w:cs="Times New Roman"/>
        </w:rPr>
        <w:pict>
          <v:rect id="_x0000_i1094" style="width:0;height:1.5pt" o:hralign="center" o:hrstd="t" o:hr="t" fillcolor="#a0a0a0" stroked="f"/>
        </w:pict>
      </w:r>
    </w:p>
    <w:p w:rsidR="005B1772" w:rsidRPr="00B83375" w:rsidRDefault="005B1772" w:rsidP="005B1772">
      <w:pPr>
        <w:pStyle w:val="Heading1"/>
      </w:pPr>
      <w:r w:rsidRPr="00B83375">
        <w:t>Workflow 12</w:t>
      </w:r>
      <w:r w:rsidRPr="00B83375">
        <w:t>: Notification Workflow</w:t>
      </w:r>
    </w:p>
    <w:p w:rsidR="005B1772" w:rsidRPr="00B83375" w:rsidRDefault="005B1772" w:rsidP="005B1772">
      <w:pPr>
        <w:pStyle w:val="Heading2"/>
      </w:pPr>
      <w:r w:rsidRPr="00B83375">
        <w:t>Overview</w:t>
      </w:r>
    </w:p>
    <w:p w:rsidR="005B1772" w:rsidRPr="00B83375" w:rsidRDefault="005B1772" w:rsidP="005B1772">
      <w:pPr>
        <w:pStyle w:val="NormalWeb"/>
      </w:pPr>
      <w:r w:rsidRPr="00B83375">
        <w:t xml:space="preserve">The </w:t>
      </w:r>
      <w:r w:rsidRPr="00B83375">
        <w:rPr>
          <w:rStyle w:val="Strong"/>
        </w:rPr>
        <w:t>Notification Workflow</w:t>
      </w:r>
      <w:r w:rsidRPr="00B83375">
        <w:t xml:space="preserve"> module provides automated communication between the Examination Management System and users. It delivers timely notifications to students, examination staff, and administrators whenever important examination events occur.</w:t>
      </w:r>
    </w:p>
    <w:p w:rsidR="005B1772" w:rsidRPr="00B83375" w:rsidRDefault="005B1772" w:rsidP="005B1772">
      <w:pPr>
        <w:pStyle w:val="NormalWeb"/>
      </w:pPr>
      <w:r w:rsidRPr="00B83375">
        <w:t>The notification engine supports multiple communication channels to ensure users remain informed throughout the examination lifecycle.</w:t>
      </w:r>
    </w:p>
    <w:p w:rsidR="005B1772" w:rsidRPr="00B83375" w:rsidRDefault="005B1772" w:rsidP="005B1772">
      <w:pPr>
        <w:rPr>
          <w:rFonts w:ascii="Times New Roman" w:hAnsi="Times New Roman" w:cs="Times New Roman"/>
        </w:rPr>
      </w:pPr>
      <w:r w:rsidRPr="00B83375">
        <w:rPr>
          <w:rFonts w:ascii="Times New Roman" w:hAnsi="Times New Roman" w:cs="Times New Roman"/>
        </w:rPr>
        <w:pict>
          <v:rect id="_x0000_i1095" style="width:0;height:1.5pt" o:hralign="center" o:hrstd="t" o:hr="t" fillcolor="#a0a0a0" stroked="f"/>
        </w:pict>
      </w:r>
    </w:p>
    <w:p w:rsidR="005B1772" w:rsidRPr="00B83375" w:rsidRDefault="005B1772" w:rsidP="005B1772">
      <w:pPr>
        <w:pStyle w:val="Heading2"/>
      </w:pPr>
      <w:r w:rsidRPr="00B83375">
        <w:t>Purpose</w:t>
      </w:r>
    </w:p>
    <w:p w:rsidR="005B1772" w:rsidRPr="00B83375" w:rsidRDefault="005B1772" w:rsidP="005B1772">
      <w:pPr>
        <w:pStyle w:val="NormalWeb"/>
      </w:pPr>
      <w:r w:rsidRPr="00B83375">
        <w:t>The objective of this module is to automate communication and reduce manual follow-ups by delivering real-time examination-related notifications.</w:t>
      </w:r>
    </w:p>
    <w:p w:rsidR="005B1772" w:rsidRPr="00B83375" w:rsidRDefault="005B1772" w:rsidP="005B1772">
      <w:pPr>
        <w:rPr>
          <w:rFonts w:ascii="Times New Roman" w:hAnsi="Times New Roman" w:cs="Times New Roman"/>
        </w:rPr>
      </w:pPr>
      <w:r w:rsidRPr="00B83375">
        <w:rPr>
          <w:rFonts w:ascii="Times New Roman" w:hAnsi="Times New Roman" w:cs="Times New Roman"/>
        </w:rPr>
        <w:pict>
          <v:rect id="_x0000_i1096" style="width:0;height:1.5pt" o:hralign="center" o:hrstd="t" o:hr="t" fillcolor="#a0a0a0" stroked="f"/>
        </w:pict>
      </w:r>
    </w:p>
    <w:p w:rsidR="005B1772" w:rsidRPr="00B83375" w:rsidRDefault="005B1772" w:rsidP="005B1772">
      <w:pPr>
        <w:pStyle w:val="Heading2"/>
      </w:pPr>
      <w:r w:rsidRPr="00B83375">
        <w:t>Functional Flow</w:t>
      </w:r>
    </w:p>
    <w:p w:rsidR="005B1772" w:rsidRPr="00B83375" w:rsidRDefault="005B1772" w:rsidP="005B1772">
      <w:pPr>
        <w:numPr>
          <w:ilvl w:val="0"/>
          <w:numId w:val="56"/>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System event occurs. </w:t>
      </w:r>
    </w:p>
    <w:p w:rsidR="005B1772" w:rsidRPr="00B83375" w:rsidRDefault="005B1772" w:rsidP="005B1772">
      <w:pPr>
        <w:numPr>
          <w:ilvl w:val="0"/>
          <w:numId w:val="56"/>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Notification service receives the event. </w:t>
      </w:r>
    </w:p>
    <w:p w:rsidR="005B1772" w:rsidRPr="00B83375" w:rsidRDefault="005B1772" w:rsidP="005B1772">
      <w:pPr>
        <w:numPr>
          <w:ilvl w:val="0"/>
          <w:numId w:val="56"/>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Identify target recipients. </w:t>
      </w:r>
    </w:p>
    <w:p w:rsidR="005B1772" w:rsidRPr="00B83375" w:rsidRDefault="005B1772" w:rsidP="005B1772">
      <w:pPr>
        <w:numPr>
          <w:ilvl w:val="0"/>
          <w:numId w:val="56"/>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Prepare notification content. </w:t>
      </w:r>
    </w:p>
    <w:p w:rsidR="005B1772" w:rsidRPr="00B83375" w:rsidRDefault="005B1772" w:rsidP="005B1772">
      <w:pPr>
        <w:numPr>
          <w:ilvl w:val="0"/>
          <w:numId w:val="56"/>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Deliver through configured channels. </w:t>
      </w:r>
    </w:p>
    <w:p w:rsidR="005B1772" w:rsidRPr="00B83375" w:rsidRDefault="005B1772" w:rsidP="005B1772">
      <w:pPr>
        <w:numPr>
          <w:ilvl w:val="0"/>
          <w:numId w:val="56"/>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Record notification history. </w:t>
      </w:r>
    </w:p>
    <w:p w:rsidR="005B1772" w:rsidRPr="00B83375" w:rsidRDefault="005B1772" w:rsidP="005B1772">
      <w:pPr>
        <w:numPr>
          <w:ilvl w:val="0"/>
          <w:numId w:val="56"/>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Track delivery status. </w:t>
      </w:r>
    </w:p>
    <w:p w:rsidR="005B1772" w:rsidRPr="00B83375" w:rsidRDefault="005B1772" w:rsidP="005B1772">
      <w:pPr>
        <w:spacing w:after="0"/>
        <w:rPr>
          <w:rFonts w:ascii="Times New Roman" w:hAnsi="Times New Roman" w:cs="Times New Roman"/>
        </w:rPr>
      </w:pPr>
      <w:r w:rsidRPr="00B83375">
        <w:rPr>
          <w:rFonts w:ascii="Times New Roman" w:hAnsi="Times New Roman" w:cs="Times New Roman"/>
        </w:rPr>
        <w:pict>
          <v:rect id="_x0000_i1097" style="width:0;height:1.5pt" o:hralign="center" o:hrstd="t" o:hr="t" fillcolor="#a0a0a0" stroked="f"/>
        </w:pict>
      </w:r>
    </w:p>
    <w:p w:rsidR="005B1772" w:rsidRPr="00B83375" w:rsidRDefault="005B1772" w:rsidP="005B1772">
      <w:pPr>
        <w:pStyle w:val="Heading2"/>
      </w:pPr>
      <w:r w:rsidRPr="00B83375">
        <w:lastRenderedPageBreak/>
        <w:t>Notification Events</w:t>
      </w:r>
    </w:p>
    <w:p w:rsidR="005B1772" w:rsidRPr="00B83375" w:rsidRDefault="005B1772" w:rsidP="005B1772">
      <w:pPr>
        <w:pStyle w:val="NormalWeb"/>
      </w:pPr>
      <w:r w:rsidRPr="00B83375">
        <w:t>The system sends notifications for:</w:t>
      </w:r>
    </w:p>
    <w:p w:rsidR="005B1772" w:rsidRPr="00B83375" w:rsidRDefault="005B1772" w:rsidP="005B1772">
      <w:pPr>
        <w:numPr>
          <w:ilvl w:val="0"/>
          <w:numId w:val="57"/>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Examination Published </w:t>
      </w:r>
    </w:p>
    <w:p w:rsidR="005B1772" w:rsidRPr="00B83375" w:rsidRDefault="005B1772" w:rsidP="005B1772">
      <w:pPr>
        <w:numPr>
          <w:ilvl w:val="0"/>
          <w:numId w:val="57"/>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Fee Generated </w:t>
      </w:r>
    </w:p>
    <w:p w:rsidR="005B1772" w:rsidRPr="00B83375" w:rsidRDefault="005B1772" w:rsidP="005B1772">
      <w:pPr>
        <w:numPr>
          <w:ilvl w:val="0"/>
          <w:numId w:val="57"/>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Fee Due Reminder </w:t>
      </w:r>
    </w:p>
    <w:p w:rsidR="005B1772" w:rsidRPr="00B83375" w:rsidRDefault="005B1772" w:rsidP="005B1772">
      <w:pPr>
        <w:numPr>
          <w:ilvl w:val="0"/>
          <w:numId w:val="57"/>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Late Fee Applied </w:t>
      </w:r>
    </w:p>
    <w:p w:rsidR="005B1772" w:rsidRPr="00B83375" w:rsidRDefault="005B1772" w:rsidP="005B1772">
      <w:pPr>
        <w:numPr>
          <w:ilvl w:val="0"/>
          <w:numId w:val="57"/>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Payment Successful </w:t>
      </w:r>
    </w:p>
    <w:p w:rsidR="005B1772" w:rsidRPr="00B83375" w:rsidRDefault="005B1772" w:rsidP="005B1772">
      <w:pPr>
        <w:numPr>
          <w:ilvl w:val="0"/>
          <w:numId w:val="57"/>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Payment Failed </w:t>
      </w:r>
    </w:p>
    <w:p w:rsidR="005B1772" w:rsidRPr="00B83375" w:rsidRDefault="005B1772" w:rsidP="005B1772">
      <w:pPr>
        <w:numPr>
          <w:ilvl w:val="0"/>
          <w:numId w:val="57"/>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Hall Ticket Available </w:t>
      </w:r>
    </w:p>
    <w:p w:rsidR="005B1772" w:rsidRPr="00B83375" w:rsidRDefault="005B1772" w:rsidP="005B1772">
      <w:pPr>
        <w:numPr>
          <w:ilvl w:val="0"/>
          <w:numId w:val="57"/>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Examination Reminder </w:t>
      </w:r>
    </w:p>
    <w:p w:rsidR="005B1772" w:rsidRPr="00B83375" w:rsidRDefault="005B1772" w:rsidP="005B1772">
      <w:pPr>
        <w:numPr>
          <w:ilvl w:val="0"/>
          <w:numId w:val="57"/>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Result Published </w:t>
      </w:r>
    </w:p>
    <w:p w:rsidR="005B1772" w:rsidRPr="00B83375" w:rsidRDefault="005B1772" w:rsidP="005B1772">
      <w:pPr>
        <w:numPr>
          <w:ilvl w:val="0"/>
          <w:numId w:val="57"/>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General Announcements </w:t>
      </w:r>
    </w:p>
    <w:p w:rsidR="005B1772" w:rsidRPr="00B83375" w:rsidRDefault="005B1772" w:rsidP="005B1772">
      <w:pPr>
        <w:spacing w:after="0"/>
        <w:rPr>
          <w:rFonts w:ascii="Times New Roman" w:hAnsi="Times New Roman" w:cs="Times New Roman"/>
        </w:rPr>
      </w:pPr>
      <w:r w:rsidRPr="00B83375">
        <w:rPr>
          <w:rFonts w:ascii="Times New Roman" w:hAnsi="Times New Roman" w:cs="Times New Roman"/>
        </w:rPr>
        <w:pict>
          <v:rect id="_x0000_i1098" style="width:0;height:1.5pt" o:hralign="center" o:hrstd="t" o:hr="t" fillcolor="#a0a0a0" stroked="f"/>
        </w:pict>
      </w:r>
    </w:p>
    <w:p w:rsidR="005B1772" w:rsidRPr="00B83375" w:rsidRDefault="005B1772" w:rsidP="005B1772">
      <w:pPr>
        <w:pStyle w:val="Heading2"/>
      </w:pPr>
      <w:r w:rsidRPr="00B83375">
        <w:t>Notification Channels</w:t>
      </w:r>
    </w:p>
    <w:p w:rsidR="005B1772" w:rsidRPr="00B83375" w:rsidRDefault="005B1772" w:rsidP="005B1772">
      <w:pPr>
        <w:numPr>
          <w:ilvl w:val="0"/>
          <w:numId w:val="58"/>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Email </w:t>
      </w:r>
    </w:p>
    <w:p w:rsidR="005B1772" w:rsidRPr="00B83375" w:rsidRDefault="005B1772" w:rsidP="005B1772">
      <w:pPr>
        <w:numPr>
          <w:ilvl w:val="0"/>
          <w:numId w:val="58"/>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SMS </w:t>
      </w:r>
    </w:p>
    <w:p w:rsidR="005B1772" w:rsidRPr="00B83375" w:rsidRDefault="005B1772" w:rsidP="005B1772">
      <w:pPr>
        <w:numPr>
          <w:ilvl w:val="0"/>
          <w:numId w:val="58"/>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In-App Notification </w:t>
      </w:r>
    </w:p>
    <w:p w:rsidR="005B1772" w:rsidRPr="00B83375" w:rsidRDefault="005B1772" w:rsidP="005B1772">
      <w:pPr>
        <w:numPr>
          <w:ilvl w:val="0"/>
          <w:numId w:val="58"/>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Push Notification </w:t>
      </w:r>
    </w:p>
    <w:p w:rsidR="005B1772" w:rsidRPr="00B83375" w:rsidRDefault="005B1772" w:rsidP="005B1772">
      <w:pPr>
        <w:numPr>
          <w:ilvl w:val="0"/>
          <w:numId w:val="58"/>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WhatsApp (Optional) </w:t>
      </w:r>
    </w:p>
    <w:p w:rsidR="005B1772" w:rsidRPr="00B83375" w:rsidRDefault="005B1772" w:rsidP="005B1772">
      <w:pPr>
        <w:spacing w:after="0"/>
        <w:rPr>
          <w:rFonts w:ascii="Times New Roman" w:hAnsi="Times New Roman" w:cs="Times New Roman"/>
        </w:rPr>
      </w:pPr>
      <w:r w:rsidRPr="00B83375">
        <w:rPr>
          <w:rFonts w:ascii="Times New Roman" w:hAnsi="Times New Roman" w:cs="Times New Roman"/>
        </w:rPr>
        <w:pict>
          <v:rect id="_x0000_i1099" style="width:0;height:1.5pt" o:hralign="center" o:hrstd="t" o:hr="t" fillcolor="#a0a0a0" stroked="f"/>
        </w:pict>
      </w:r>
    </w:p>
    <w:p w:rsidR="005B1772" w:rsidRPr="00B83375" w:rsidRDefault="005B1772" w:rsidP="005B1772">
      <w:pPr>
        <w:pStyle w:val="Heading2"/>
      </w:pPr>
      <w:r w:rsidRPr="00B83375">
        <w:t>Business Rules</w:t>
      </w:r>
    </w:p>
    <w:p w:rsidR="005B1772" w:rsidRPr="00B83375" w:rsidRDefault="005B1772" w:rsidP="005B1772">
      <w:pPr>
        <w:numPr>
          <w:ilvl w:val="0"/>
          <w:numId w:val="59"/>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Notifications are event-driven. </w:t>
      </w:r>
    </w:p>
    <w:p w:rsidR="005B1772" w:rsidRPr="00B83375" w:rsidRDefault="005B1772" w:rsidP="005B1772">
      <w:pPr>
        <w:numPr>
          <w:ilvl w:val="0"/>
          <w:numId w:val="59"/>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Failed deliveries are retried automatically. </w:t>
      </w:r>
    </w:p>
    <w:p w:rsidR="005B1772" w:rsidRPr="00B83375" w:rsidRDefault="005B1772" w:rsidP="005B1772">
      <w:pPr>
        <w:numPr>
          <w:ilvl w:val="0"/>
          <w:numId w:val="59"/>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Duplicate notifications are prevented. </w:t>
      </w:r>
    </w:p>
    <w:p w:rsidR="005B1772" w:rsidRPr="00B83375" w:rsidRDefault="005B1772" w:rsidP="005B1772">
      <w:pPr>
        <w:numPr>
          <w:ilvl w:val="0"/>
          <w:numId w:val="59"/>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Notification history is maintained. </w:t>
      </w:r>
    </w:p>
    <w:p w:rsidR="005B1772" w:rsidRPr="00B83375" w:rsidRDefault="005B1772" w:rsidP="005B1772">
      <w:pPr>
        <w:numPr>
          <w:ilvl w:val="0"/>
          <w:numId w:val="59"/>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Users receive notifications based on their role. </w:t>
      </w:r>
    </w:p>
    <w:p w:rsidR="005B1772" w:rsidRPr="00B83375" w:rsidRDefault="005B1772" w:rsidP="005B1772">
      <w:pPr>
        <w:spacing w:after="0"/>
        <w:rPr>
          <w:rFonts w:ascii="Times New Roman" w:hAnsi="Times New Roman" w:cs="Times New Roman"/>
        </w:rPr>
      </w:pPr>
      <w:r w:rsidRPr="00B83375">
        <w:rPr>
          <w:rFonts w:ascii="Times New Roman" w:hAnsi="Times New Roman" w:cs="Times New Roman"/>
        </w:rPr>
        <w:pict>
          <v:rect id="_x0000_i1100" style="width:0;height:1.5pt" o:hralign="center" o:hrstd="t" o:hr="t" fillcolor="#a0a0a0" stroked="f"/>
        </w:pict>
      </w:r>
    </w:p>
    <w:p w:rsidR="005B1772" w:rsidRPr="00B83375" w:rsidRDefault="005B1772" w:rsidP="005B1772">
      <w:pPr>
        <w:pStyle w:val="Heading2"/>
      </w:pPr>
      <w:r w:rsidRPr="00B83375">
        <w:t>Output</w:t>
      </w:r>
    </w:p>
    <w:p w:rsidR="005B1772" w:rsidRPr="00B83375" w:rsidRDefault="005B1772" w:rsidP="005B1772">
      <w:pPr>
        <w:numPr>
          <w:ilvl w:val="0"/>
          <w:numId w:val="60"/>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Real-time Notifications </w:t>
      </w:r>
    </w:p>
    <w:p w:rsidR="005B1772" w:rsidRPr="00B83375" w:rsidRDefault="005B1772" w:rsidP="005B1772">
      <w:pPr>
        <w:numPr>
          <w:ilvl w:val="0"/>
          <w:numId w:val="60"/>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Delivery Status </w:t>
      </w:r>
    </w:p>
    <w:p w:rsidR="005B1772" w:rsidRPr="00B83375" w:rsidRDefault="005B1772" w:rsidP="005B1772">
      <w:pPr>
        <w:numPr>
          <w:ilvl w:val="0"/>
          <w:numId w:val="60"/>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Notification History </w:t>
      </w:r>
    </w:p>
    <w:p w:rsidR="005B1772" w:rsidRPr="00B83375" w:rsidRDefault="005B1772" w:rsidP="005B1772">
      <w:pPr>
        <w:numPr>
          <w:ilvl w:val="0"/>
          <w:numId w:val="60"/>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User Alerts </w:t>
      </w:r>
    </w:p>
    <w:p w:rsidR="005B1772" w:rsidRPr="00B83375" w:rsidRDefault="005B1772" w:rsidP="005B1772">
      <w:pPr>
        <w:spacing w:after="0"/>
        <w:rPr>
          <w:rFonts w:ascii="Times New Roman" w:hAnsi="Times New Roman" w:cs="Times New Roman"/>
        </w:rPr>
      </w:pPr>
      <w:r w:rsidRPr="00B83375">
        <w:rPr>
          <w:rFonts w:ascii="Times New Roman" w:hAnsi="Times New Roman" w:cs="Times New Roman"/>
        </w:rPr>
        <w:pict>
          <v:rect id="_x0000_i1101" style="width:0;height:1.5pt" o:hralign="center" o:hrstd="t" o:hr="t" fillcolor="#a0a0a0" stroked="f"/>
        </w:pict>
      </w:r>
    </w:p>
    <w:p w:rsidR="005B1772" w:rsidRPr="00B83375" w:rsidRDefault="005B1772" w:rsidP="005B1772">
      <w:pPr>
        <w:pStyle w:val="Heading1"/>
      </w:pPr>
      <w:r w:rsidRPr="00B83375">
        <w:t>Workflow 13</w:t>
      </w:r>
      <w:r w:rsidRPr="00B83375">
        <w:t>: Audit &amp; Activity Logs</w:t>
      </w:r>
    </w:p>
    <w:p w:rsidR="005B1772" w:rsidRPr="00B83375" w:rsidRDefault="005B1772" w:rsidP="005B1772">
      <w:pPr>
        <w:pStyle w:val="Heading2"/>
      </w:pPr>
      <w:r w:rsidRPr="00B83375">
        <w:lastRenderedPageBreak/>
        <w:t>Overview</w:t>
      </w:r>
    </w:p>
    <w:p w:rsidR="005B1772" w:rsidRPr="00B83375" w:rsidRDefault="005B1772" w:rsidP="005B1772">
      <w:pPr>
        <w:pStyle w:val="NormalWeb"/>
      </w:pPr>
      <w:r w:rsidRPr="00B83375">
        <w:t xml:space="preserve">The </w:t>
      </w:r>
      <w:r w:rsidRPr="00B83375">
        <w:rPr>
          <w:rStyle w:val="Strong"/>
        </w:rPr>
        <w:t>Audit &amp; Activity Logs</w:t>
      </w:r>
      <w:r w:rsidRPr="00B83375">
        <w:t xml:space="preserve"> module records every critical system operation performed by users and automated processes. It provides complete traceability of examination activities, ensuring accountability, security, and compliance with institutional policies.</w:t>
      </w:r>
    </w:p>
    <w:p w:rsidR="005B1772" w:rsidRPr="00B83375" w:rsidRDefault="005B1772" w:rsidP="005B1772">
      <w:pPr>
        <w:pStyle w:val="NormalWeb"/>
      </w:pPr>
      <w:r w:rsidRPr="00B83375">
        <w:t>Every significant action within the Examination Management System is logged for future reference and auditing.</w:t>
      </w:r>
    </w:p>
    <w:p w:rsidR="005B1772" w:rsidRPr="00B83375" w:rsidRDefault="005B1772" w:rsidP="005B1772">
      <w:pPr>
        <w:rPr>
          <w:rFonts w:ascii="Times New Roman" w:hAnsi="Times New Roman" w:cs="Times New Roman"/>
        </w:rPr>
      </w:pPr>
      <w:r w:rsidRPr="00B83375">
        <w:rPr>
          <w:rFonts w:ascii="Times New Roman" w:hAnsi="Times New Roman" w:cs="Times New Roman"/>
        </w:rPr>
        <w:pict>
          <v:rect id="_x0000_i1102" style="width:0;height:1.5pt" o:hralign="center" o:hrstd="t" o:hr="t" fillcolor="#a0a0a0" stroked="f"/>
        </w:pict>
      </w:r>
    </w:p>
    <w:p w:rsidR="005B1772" w:rsidRPr="00B83375" w:rsidRDefault="005B1772" w:rsidP="005B1772">
      <w:pPr>
        <w:pStyle w:val="Heading2"/>
      </w:pPr>
      <w:r w:rsidRPr="00B83375">
        <w:t>Purpose</w:t>
      </w:r>
    </w:p>
    <w:p w:rsidR="005B1772" w:rsidRPr="00B83375" w:rsidRDefault="005B1772" w:rsidP="005B1772">
      <w:pPr>
        <w:pStyle w:val="NormalWeb"/>
      </w:pPr>
      <w:r w:rsidRPr="00B83375">
        <w:t>The primary objective of this module is to maintain a secure and tamper-resistant history of system activities for monitoring, troubleshooting, and compliance purposes.</w:t>
      </w:r>
    </w:p>
    <w:p w:rsidR="005B1772" w:rsidRPr="00B83375" w:rsidRDefault="005B1772" w:rsidP="005B1772">
      <w:pPr>
        <w:rPr>
          <w:rFonts w:ascii="Times New Roman" w:hAnsi="Times New Roman" w:cs="Times New Roman"/>
        </w:rPr>
      </w:pPr>
      <w:r w:rsidRPr="00B83375">
        <w:rPr>
          <w:rFonts w:ascii="Times New Roman" w:hAnsi="Times New Roman" w:cs="Times New Roman"/>
        </w:rPr>
        <w:pict>
          <v:rect id="_x0000_i1103" style="width:0;height:1.5pt" o:hralign="center" o:hrstd="t" o:hr="t" fillcolor="#a0a0a0" stroked="f"/>
        </w:pict>
      </w:r>
    </w:p>
    <w:p w:rsidR="005B1772" w:rsidRPr="00B83375" w:rsidRDefault="005B1772" w:rsidP="005B1772">
      <w:pPr>
        <w:pStyle w:val="Heading2"/>
      </w:pPr>
      <w:r w:rsidRPr="00B83375">
        <w:t>Functional Flow</w:t>
      </w:r>
    </w:p>
    <w:p w:rsidR="005B1772" w:rsidRPr="00B83375" w:rsidRDefault="005B1772" w:rsidP="005B1772">
      <w:pPr>
        <w:numPr>
          <w:ilvl w:val="0"/>
          <w:numId w:val="61"/>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User performs an action. </w:t>
      </w:r>
    </w:p>
    <w:p w:rsidR="005B1772" w:rsidRPr="00B83375" w:rsidRDefault="005B1772" w:rsidP="005B1772">
      <w:pPr>
        <w:numPr>
          <w:ilvl w:val="0"/>
          <w:numId w:val="61"/>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System captures event details. </w:t>
      </w:r>
    </w:p>
    <w:p w:rsidR="005B1772" w:rsidRPr="00B83375" w:rsidRDefault="005B1772" w:rsidP="005B1772">
      <w:pPr>
        <w:numPr>
          <w:ilvl w:val="0"/>
          <w:numId w:val="61"/>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Audit information is generated. </w:t>
      </w:r>
    </w:p>
    <w:p w:rsidR="005B1772" w:rsidRPr="00B83375" w:rsidRDefault="005B1772" w:rsidP="005B1772">
      <w:pPr>
        <w:numPr>
          <w:ilvl w:val="0"/>
          <w:numId w:val="61"/>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Activity is stored in the audit database. </w:t>
      </w:r>
    </w:p>
    <w:p w:rsidR="005B1772" w:rsidRPr="00B83375" w:rsidRDefault="005B1772" w:rsidP="005B1772">
      <w:pPr>
        <w:numPr>
          <w:ilvl w:val="0"/>
          <w:numId w:val="61"/>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Administrators can search and review logs. </w:t>
      </w:r>
    </w:p>
    <w:p w:rsidR="005B1772" w:rsidRPr="00B83375" w:rsidRDefault="005B1772" w:rsidP="005B1772">
      <w:pPr>
        <w:numPr>
          <w:ilvl w:val="0"/>
          <w:numId w:val="61"/>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Audit reports are generated when required. </w:t>
      </w:r>
    </w:p>
    <w:p w:rsidR="005B1772" w:rsidRPr="00B83375" w:rsidRDefault="005B1772" w:rsidP="005B1772">
      <w:pPr>
        <w:spacing w:after="0"/>
        <w:rPr>
          <w:rFonts w:ascii="Times New Roman" w:hAnsi="Times New Roman" w:cs="Times New Roman"/>
        </w:rPr>
      </w:pPr>
      <w:r w:rsidRPr="00B83375">
        <w:rPr>
          <w:rFonts w:ascii="Times New Roman" w:hAnsi="Times New Roman" w:cs="Times New Roman"/>
        </w:rPr>
        <w:pict>
          <v:rect id="_x0000_i1104" style="width:0;height:1.5pt" o:hralign="center" o:hrstd="t" o:hr="t" fillcolor="#a0a0a0" stroked="f"/>
        </w:pict>
      </w:r>
    </w:p>
    <w:p w:rsidR="005B1772" w:rsidRPr="00B83375" w:rsidRDefault="005B1772" w:rsidP="005B1772">
      <w:pPr>
        <w:pStyle w:val="Heading2"/>
      </w:pPr>
      <w:r w:rsidRPr="00B83375">
        <w:t>Logged Activities</w:t>
      </w:r>
    </w:p>
    <w:p w:rsidR="005B1772" w:rsidRPr="00B83375" w:rsidRDefault="005B1772" w:rsidP="005B1772">
      <w:pPr>
        <w:pStyle w:val="NormalWeb"/>
      </w:pPr>
      <w:r w:rsidRPr="00B83375">
        <w:t>The system records:</w:t>
      </w:r>
    </w:p>
    <w:p w:rsidR="005B1772" w:rsidRPr="00B83375" w:rsidRDefault="005B1772" w:rsidP="005B1772">
      <w:pPr>
        <w:numPr>
          <w:ilvl w:val="0"/>
          <w:numId w:val="62"/>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User Login </w:t>
      </w:r>
    </w:p>
    <w:p w:rsidR="005B1772" w:rsidRPr="00B83375" w:rsidRDefault="005B1772" w:rsidP="005B1772">
      <w:pPr>
        <w:numPr>
          <w:ilvl w:val="0"/>
          <w:numId w:val="62"/>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Logout </w:t>
      </w:r>
    </w:p>
    <w:p w:rsidR="005B1772" w:rsidRPr="00B83375" w:rsidRDefault="005B1772" w:rsidP="005B1772">
      <w:pPr>
        <w:numPr>
          <w:ilvl w:val="0"/>
          <w:numId w:val="62"/>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Regulation Creation </w:t>
      </w:r>
    </w:p>
    <w:p w:rsidR="005B1772" w:rsidRPr="00B83375" w:rsidRDefault="005B1772" w:rsidP="005B1772">
      <w:pPr>
        <w:numPr>
          <w:ilvl w:val="0"/>
          <w:numId w:val="62"/>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Subject Creation </w:t>
      </w:r>
    </w:p>
    <w:p w:rsidR="005B1772" w:rsidRPr="00B83375" w:rsidRDefault="005B1772" w:rsidP="005B1772">
      <w:pPr>
        <w:numPr>
          <w:ilvl w:val="0"/>
          <w:numId w:val="62"/>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Subject Mapping </w:t>
      </w:r>
    </w:p>
    <w:p w:rsidR="005B1772" w:rsidRPr="00B83375" w:rsidRDefault="005B1772" w:rsidP="005B1772">
      <w:pPr>
        <w:numPr>
          <w:ilvl w:val="0"/>
          <w:numId w:val="62"/>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Examination Creation </w:t>
      </w:r>
    </w:p>
    <w:p w:rsidR="005B1772" w:rsidRPr="00B83375" w:rsidRDefault="005B1772" w:rsidP="005B1772">
      <w:pPr>
        <w:numPr>
          <w:ilvl w:val="0"/>
          <w:numId w:val="62"/>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Examination Approval </w:t>
      </w:r>
    </w:p>
    <w:p w:rsidR="005B1772" w:rsidRPr="00B83375" w:rsidRDefault="005B1772" w:rsidP="005B1772">
      <w:pPr>
        <w:numPr>
          <w:ilvl w:val="0"/>
          <w:numId w:val="62"/>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Examination Publication </w:t>
      </w:r>
    </w:p>
    <w:p w:rsidR="005B1772" w:rsidRPr="00B83375" w:rsidRDefault="005B1772" w:rsidP="005B1772">
      <w:pPr>
        <w:numPr>
          <w:ilvl w:val="0"/>
          <w:numId w:val="62"/>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Fee Generation </w:t>
      </w:r>
    </w:p>
    <w:p w:rsidR="005B1772" w:rsidRPr="00B83375" w:rsidRDefault="005B1772" w:rsidP="005B1772">
      <w:pPr>
        <w:numPr>
          <w:ilvl w:val="0"/>
          <w:numId w:val="62"/>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Payment Transactions </w:t>
      </w:r>
    </w:p>
    <w:p w:rsidR="005B1772" w:rsidRPr="00B83375" w:rsidRDefault="005B1772" w:rsidP="005B1772">
      <w:pPr>
        <w:numPr>
          <w:ilvl w:val="0"/>
          <w:numId w:val="62"/>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Hall Ticket Generation </w:t>
      </w:r>
    </w:p>
    <w:p w:rsidR="005B1772" w:rsidRPr="00B83375" w:rsidRDefault="005B1772" w:rsidP="005B1772">
      <w:pPr>
        <w:numPr>
          <w:ilvl w:val="0"/>
          <w:numId w:val="62"/>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Marks Upload </w:t>
      </w:r>
    </w:p>
    <w:p w:rsidR="005B1772" w:rsidRPr="00B83375" w:rsidRDefault="005B1772" w:rsidP="005B1772">
      <w:pPr>
        <w:numPr>
          <w:ilvl w:val="0"/>
          <w:numId w:val="62"/>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Result Publication </w:t>
      </w:r>
    </w:p>
    <w:p w:rsidR="005B1772" w:rsidRPr="00B83375" w:rsidRDefault="005B1772" w:rsidP="005B1772">
      <w:pPr>
        <w:numPr>
          <w:ilvl w:val="0"/>
          <w:numId w:val="62"/>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Role Changes </w:t>
      </w:r>
    </w:p>
    <w:p w:rsidR="005B1772" w:rsidRPr="00B83375" w:rsidRDefault="005B1772" w:rsidP="005B1772">
      <w:pPr>
        <w:numPr>
          <w:ilvl w:val="0"/>
          <w:numId w:val="62"/>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Permission Changes </w:t>
      </w:r>
    </w:p>
    <w:p w:rsidR="005B1772" w:rsidRPr="00B83375" w:rsidRDefault="005B1772" w:rsidP="005B1772">
      <w:pPr>
        <w:numPr>
          <w:ilvl w:val="0"/>
          <w:numId w:val="62"/>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System Configuration Updates </w:t>
      </w:r>
    </w:p>
    <w:p w:rsidR="005B1772" w:rsidRPr="00B83375" w:rsidRDefault="005B1772" w:rsidP="005B1772">
      <w:pPr>
        <w:spacing w:after="0"/>
        <w:rPr>
          <w:rFonts w:ascii="Times New Roman" w:hAnsi="Times New Roman" w:cs="Times New Roman"/>
        </w:rPr>
      </w:pPr>
      <w:r w:rsidRPr="00B83375">
        <w:rPr>
          <w:rFonts w:ascii="Times New Roman" w:hAnsi="Times New Roman" w:cs="Times New Roman"/>
        </w:rPr>
        <w:lastRenderedPageBreak/>
        <w:pict>
          <v:rect id="_x0000_i1105" style="width:0;height:1.5pt" o:hralign="center" o:hrstd="t" o:hr="t" fillcolor="#a0a0a0" stroked="f"/>
        </w:pict>
      </w:r>
    </w:p>
    <w:p w:rsidR="005B1772" w:rsidRPr="00B83375" w:rsidRDefault="005B1772" w:rsidP="005B1772">
      <w:pPr>
        <w:pStyle w:val="Heading2"/>
      </w:pPr>
      <w:r w:rsidRPr="00B83375">
        <w:t>Audit Information</w:t>
      </w:r>
    </w:p>
    <w:p w:rsidR="005B1772" w:rsidRPr="00B83375" w:rsidRDefault="005B1772" w:rsidP="005B1772">
      <w:pPr>
        <w:pStyle w:val="NormalWeb"/>
      </w:pPr>
      <w:r w:rsidRPr="00B83375">
        <w:t>Each log contains: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2452"/>
      </w:tblGrid>
      <w:tr w:rsidR="005B1772" w:rsidRPr="00B83375" w:rsidTr="005B1772">
        <w:trPr>
          <w:tblHeader/>
          <w:tblCellSpacing w:w="15" w:type="dxa"/>
        </w:trPr>
        <w:tc>
          <w:tcPr>
            <w:tcW w:w="0" w:type="auto"/>
            <w:vAlign w:val="center"/>
            <w:hideMark/>
          </w:tcPr>
          <w:p w:rsidR="005B1772" w:rsidRPr="00B83375" w:rsidRDefault="005B1772">
            <w:pPr>
              <w:jc w:val="center"/>
              <w:rPr>
                <w:rFonts w:ascii="Times New Roman" w:hAnsi="Times New Roman" w:cs="Times New Roman"/>
                <w:b/>
                <w:bCs/>
                <w:sz w:val="24"/>
                <w:szCs w:val="24"/>
              </w:rPr>
            </w:pPr>
            <w:r w:rsidRPr="00B83375">
              <w:rPr>
                <w:rFonts w:ascii="Times New Roman" w:hAnsi="Times New Roman" w:cs="Times New Roman"/>
                <w:b/>
                <w:bCs/>
              </w:rPr>
              <w:t>Field</w:t>
            </w:r>
          </w:p>
        </w:tc>
        <w:tc>
          <w:tcPr>
            <w:tcW w:w="0" w:type="auto"/>
            <w:vAlign w:val="center"/>
            <w:hideMark/>
          </w:tcPr>
          <w:p w:rsidR="005B1772" w:rsidRPr="00B83375" w:rsidRDefault="005B1772">
            <w:pPr>
              <w:jc w:val="center"/>
              <w:rPr>
                <w:rFonts w:ascii="Times New Roman" w:hAnsi="Times New Roman" w:cs="Times New Roman"/>
                <w:b/>
                <w:bCs/>
                <w:sz w:val="24"/>
                <w:szCs w:val="24"/>
              </w:rPr>
            </w:pPr>
            <w:r w:rsidRPr="00B83375">
              <w:rPr>
                <w:rFonts w:ascii="Times New Roman" w:hAnsi="Times New Roman" w:cs="Times New Roman"/>
                <w:b/>
                <w:bCs/>
              </w:rPr>
              <w:t>Description</w:t>
            </w:r>
          </w:p>
        </w:tc>
      </w:tr>
      <w:tr w:rsidR="005B1772" w:rsidRPr="00B83375" w:rsidTr="005B1772">
        <w:trPr>
          <w:tblCellSpacing w:w="15" w:type="dxa"/>
        </w:trPr>
        <w:tc>
          <w:tcPr>
            <w:tcW w:w="0" w:type="auto"/>
            <w:vAlign w:val="center"/>
            <w:hideMark/>
          </w:tcPr>
          <w:p w:rsidR="005B1772" w:rsidRPr="00B83375" w:rsidRDefault="005B1772">
            <w:pPr>
              <w:rPr>
                <w:rFonts w:ascii="Times New Roman" w:hAnsi="Times New Roman" w:cs="Times New Roman"/>
                <w:sz w:val="24"/>
                <w:szCs w:val="24"/>
              </w:rPr>
            </w:pPr>
            <w:r w:rsidRPr="00B83375">
              <w:rPr>
                <w:rFonts w:ascii="Times New Roman" w:hAnsi="Times New Roman" w:cs="Times New Roman"/>
              </w:rPr>
              <w:t>User ID</w:t>
            </w:r>
          </w:p>
        </w:tc>
        <w:tc>
          <w:tcPr>
            <w:tcW w:w="0" w:type="auto"/>
            <w:vAlign w:val="center"/>
            <w:hideMark/>
          </w:tcPr>
          <w:p w:rsidR="005B1772" w:rsidRPr="00B83375" w:rsidRDefault="005B1772">
            <w:pPr>
              <w:rPr>
                <w:rFonts w:ascii="Times New Roman" w:hAnsi="Times New Roman" w:cs="Times New Roman"/>
                <w:sz w:val="24"/>
                <w:szCs w:val="24"/>
              </w:rPr>
            </w:pPr>
            <w:r w:rsidRPr="00B83375">
              <w:rPr>
                <w:rFonts w:ascii="Times New Roman" w:hAnsi="Times New Roman" w:cs="Times New Roman"/>
              </w:rPr>
              <w:t>User performing the action</w:t>
            </w:r>
          </w:p>
        </w:tc>
      </w:tr>
      <w:tr w:rsidR="005B1772" w:rsidRPr="00B83375" w:rsidTr="005B1772">
        <w:trPr>
          <w:tblCellSpacing w:w="15" w:type="dxa"/>
        </w:trPr>
        <w:tc>
          <w:tcPr>
            <w:tcW w:w="0" w:type="auto"/>
            <w:vAlign w:val="center"/>
            <w:hideMark/>
          </w:tcPr>
          <w:p w:rsidR="005B1772" w:rsidRPr="00B83375" w:rsidRDefault="005B1772">
            <w:pPr>
              <w:rPr>
                <w:rFonts w:ascii="Times New Roman" w:hAnsi="Times New Roman" w:cs="Times New Roman"/>
                <w:sz w:val="24"/>
                <w:szCs w:val="24"/>
              </w:rPr>
            </w:pPr>
            <w:r w:rsidRPr="00B83375">
              <w:rPr>
                <w:rFonts w:ascii="Times New Roman" w:hAnsi="Times New Roman" w:cs="Times New Roman"/>
              </w:rPr>
              <w:t>User Role</w:t>
            </w:r>
          </w:p>
        </w:tc>
        <w:tc>
          <w:tcPr>
            <w:tcW w:w="0" w:type="auto"/>
            <w:vAlign w:val="center"/>
            <w:hideMark/>
          </w:tcPr>
          <w:p w:rsidR="005B1772" w:rsidRPr="00B83375" w:rsidRDefault="005B1772">
            <w:pPr>
              <w:rPr>
                <w:rFonts w:ascii="Times New Roman" w:hAnsi="Times New Roman" w:cs="Times New Roman"/>
                <w:sz w:val="24"/>
                <w:szCs w:val="24"/>
              </w:rPr>
            </w:pPr>
            <w:r w:rsidRPr="00B83375">
              <w:rPr>
                <w:rFonts w:ascii="Times New Roman" w:hAnsi="Times New Roman" w:cs="Times New Roman"/>
              </w:rPr>
              <w:t>System role</w:t>
            </w:r>
          </w:p>
        </w:tc>
      </w:tr>
      <w:tr w:rsidR="005B1772" w:rsidRPr="00B83375" w:rsidTr="005B1772">
        <w:trPr>
          <w:tblCellSpacing w:w="15" w:type="dxa"/>
        </w:trPr>
        <w:tc>
          <w:tcPr>
            <w:tcW w:w="0" w:type="auto"/>
            <w:vAlign w:val="center"/>
            <w:hideMark/>
          </w:tcPr>
          <w:p w:rsidR="005B1772" w:rsidRPr="00B83375" w:rsidRDefault="005B1772">
            <w:pPr>
              <w:rPr>
                <w:rFonts w:ascii="Times New Roman" w:hAnsi="Times New Roman" w:cs="Times New Roman"/>
                <w:sz w:val="24"/>
                <w:szCs w:val="24"/>
              </w:rPr>
            </w:pPr>
            <w:r w:rsidRPr="00B83375">
              <w:rPr>
                <w:rFonts w:ascii="Times New Roman" w:hAnsi="Times New Roman" w:cs="Times New Roman"/>
              </w:rPr>
              <w:t>Action</w:t>
            </w:r>
          </w:p>
        </w:tc>
        <w:tc>
          <w:tcPr>
            <w:tcW w:w="0" w:type="auto"/>
            <w:vAlign w:val="center"/>
            <w:hideMark/>
          </w:tcPr>
          <w:p w:rsidR="005B1772" w:rsidRPr="00B83375" w:rsidRDefault="005B1772">
            <w:pPr>
              <w:rPr>
                <w:rFonts w:ascii="Times New Roman" w:hAnsi="Times New Roman" w:cs="Times New Roman"/>
                <w:sz w:val="24"/>
                <w:szCs w:val="24"/>
              </w:rPr>
            </w:pPr>
            <w:r w:rsidRPr="00B83375">
              <w:rPr>
                <w:rFonts w:ascii="Times New Roman" w:hAnsi="Times New Roman" w:cs="Times New Roman"/>
              </w:rPr>
              <w:t>Activity performed</w:t>
            </w:r>
          </w:p>
        </w:tc>
      </w:tr>
      <w:tr w:rsidR="005B1772" w:rsidRPr="00B83375" w:rsidTr="005B1772">
        <w:trPr>
          <w:tblCellSpacing w:w="15" w:type="dxa"/>
        </w:trPr>
        <w:tc>
          <w:tcPr>
            <w:tcW w:w="0" w:type="auto"/>
            <w:vAlign w:val="center"/>
            <w:hideMark/>
          </w:tcPr>
          <w:p w:rsidR="005B1772" w:rsidRPr="00B83375" w:rsidRDefault="005B1772">
            <w:pPr>
              <w:rPr>
                <w:rFonts w:ascii="Times New Roman" w:hAnsi="Times New Roman" w:cs="Times New Roman"/>
                <w:sz w:val="24"/>
                <w:szCs w:val="24"/>
              </w:rPr>
            </w:pPr>
            <w:r w:rsidRPr="00B83375">
              <w:rPr>
                <w:rFonts w:ascii="Times New Roman" w:hAnsi="Times New Roman" w:cs="Times New Roman"/>
              </w:rPr>
              <w:t>Module</w:t>
            </w:r>
          </w:p>
        </w:tc>
        <w:tc>
          <w:tcPr>
            <w:tcW w:w="0" w:type="auto"/>
            <w:vAlign w:val="center"/>
            <w:hideMark/>
          </w:tcPr>
          <w:p w:rsidR="005B1772" w:rsidRPr="00B83375" w:rsidRDefault="005B1772">
            <w:pPr>
              <w:rPr>
                <w:rFonts w:ascii="Times New Roman" w:hAnsi="Times New Roman" w:cs="Times New Roman"/>
                <w:sz w:val="24"/>
                <w:szCs w:val="24"/>
              </w:rPr>
            </w:pPr>
            <w:r w:rsidRPr="00B83375">
              <w:rPr>
                <w:rFonts w:ascii="Times New Roman" w:hAnsi="Times New Roman" w:cs="Times New Roman"/>
              </w:rPr>
              <w:t>Affected module</w:t>
            </w:r>
          </w:p>
        </w:tc>
      </w:tr>
      <w:tr w:rsidR="005B1772" w:rsidRPr="00B83375" w:rsidTr="005B1772">
        <w:trPr>
          <w:tblCellSpacing w:w="15" w:type="dxa"/>
        </w:trPr>
        <w:tc>
          <w:tcPr>
            <w:tcW w:w="0" w:type="auto"/>
            <w:vAlign w:val="center"/>
            <w:hideMark/>
          </w:tcPr>
          <w:p w:rsidR="005B1772" w:rsidRPr="00B83375" w:rsidRDefault="005B1772">
            <w:pPr>
              <w:rPr>
                <w:rFonts w:ascii="Times New Roman" w:hAnsi="Times New Roman" w:cs="Times New Roman"/>
                <w:sz w:val="24"/>
                <w:szCs w:val="24"/>
              </w:rPr>
            </w:pPr>
            <w:r w:rsidRPr="00B83375">
              <w:rPr>
                <w:rFonts w:ascii="Times New Roman" w:hAnsi="Times New Roman" w:cs="Times New Roman"/>
              </w:rPr>
              <w:t>Timestamp</w:t>
            </w:r>
          </w:p>
        </w:tc>
        <w:tc>
          <w:tcPr>
            <w:tcW w:w="0" w:type="auto"/>
            <w:vAlign w:val="center"/>
            <w:hideMark/>
          </w:tcPr>
          <w:p w:rsidR="005B1772" w:rsidRPr="00B83375" w:rsidRDefault="005B1772">
            <w:pPr>
              <w:rPr>
                <w:rFonts w:ascii="Times New Roman" w:hAnsi="Times New Roman" w:cs="Times New Roman"/>
                <w:sz w:val="24"/>
                <w:szCs w:val="24"/>
              </w:rPr>
            </w:pPr>
            <w:r w:rsidRPr="00B83375">
              <w:rPr>
                <w:rFonts w:ascii="Times New Roman" w:hAnsi="Times New Roman" w:cs="Times New Roman"/>
              </w:rPr>
              <w:t>Date and time</w:t>
            </w:r>
          </w:p>
        </w:tc>
      </w:tr>
      <w:tr w:rsidR="005B1772" w:rsidRPr="00B83375" w:rsidTr="005B1772">
        <w:trPr>
          <w:tblCellSpacing w:w="15" w:type="dxa"/>
        </w:trPr>
        <w:tc>
          <w:tcPr>
            <w:tcW w:w="0" w:type="auto"/>
            <w:vAlign w:val="center"/>
            <w:hideMark/>
          </w:tcPr>
          <w:p w:rsidR="005B1772" w:rsidRPr="00B83375" w:rsidRDefault="005B1772">
            <w:pPr>
              <w:rPr>
                <w:rFonts w:ascii="Times New Roman" w:hAnsi="Times New Roman" w:cs="Times New Roman"/>
                <w:sz w:val="24"/>
                <w:szCs w:val="24"/>
              </w:rPr>
            </w:pPr>
            <w:r w:rsidRPr="00B83375">
              <w:rPr>
                <w:rFonts w:ascii="Times New Roman" w:hAnsi="Times New Roman" w:cs="Times New Roman"/>
              </w:rPr>
              <w:t>IP Address</w:t>
            </w:r>
          </w:p>
        </w:tc>
        <w:tc>
          <w:tcPr>
            <w:tcW w:w="0" w:type="auto"/>
            <w:vAlign w:val="center"/>
            <w:hideMark/>
          </w:tcPr>
          <w:p w:rsidR="005B1772" w:rsidRPr="00B83375" w:rsidRDefault="005B1772">
            <w:pPr>
              <w:rPr>
                <w:rFonts w:ascii="Times New Roman" w:hAnsi="Times New Roman" w:cs="Times New Roman"/>
                <w:sz w:val="24"/>
                <w:szCs w:val="24"/>
              </w:rPr>
            </w:pPr>
            <w:r w:rsidRPr="00B83375">
              <w:rPr>
                <w:rFonts w:ascii="Times New Roman" w:hAnsi="Times New Roman" w:cs="Times New Roman"/>
              </w:rPr>
              <w:t>User IP</w:t>
            </w:r>
          </w:p>
        </w:tc>
      </w:tr>
      <w:tr w:rsidR="005B1772" w:rsidRPr="00B83375" w:rsidTr="005B1772">
        <w:trPr>
          <w:tblCellSpacing w:w="15" w:type="dxa"/>
        </w:trPr>
        <w:tc>
          <w:tcPr>
            <w:tcW w:w="0" w:type="auto"/>
            <w:vAlign w:val="center"/>
            <w:hideMark/>
          </w:tcPr>
          <w:p w:rsidR="005B1772" w:rsidRPr="00B83375" w:rsidRDefault="005B1772">
            <w:pPr>
              <w:rPr>
                <w:rFonts w:ascii="Times New Roman" w:hAnsi="Times New Roman" w:cs="Times New Roman"/>
                <w:sz w:val="24"/>
                <w:szCs w:val="24"/>
              </w:rPr>
            </w:pPr>
            <w:r w:rsidRPr="00B83375">
              <w:rPr>
                <w:rFonts w:ascii="Times New Roman" w:hAnsi="Times New Roman" w:cs="Times New Roman"/>
              </w:rPr>
              <w:t>Device Information</w:t>
            </w:r>
          </w:p>
        </w:tc>
        <w:tc>
          <w:tcPr>
            <w:tcW w:w="0" w:type="auto"/>
            <w:vAlign w:val="center"/>
            <w:hideMark/>
          </w:tcPr>
          <w:p w:rsidR="005B1772" w:rsidRPr="00B83375" w:rsidRDefault="005B1772">
            <w:pPr>
              <w:rPr>
                <w:rFonts w:ascii="Times New Roman" w:hAnsi="Times New Roman" w:cs="Times New Roman"/>
                <w:sz w:val="24"/>
                <w:szCs w:val="24"/>
              </w:rPr>
            </w:pPr>
            <w:r w:rsidRPr="00B83375">
              <w:rPr>
                <w:rFonts w:ascii="Times New Roman" w:hAnsi="Times New Roman" w:cs="Times New Roman"/>
              </w:rPr>
              <w:t>Browser / Device</w:t>
            </w:r>
          </w:p>
        </w:tc>
      </w:tr>
      <w:tr w:rsidR="005B1772" w:rsidRPr="00B83375" w:rsidTr="005B1772">
        <w:trPr>
          <w:tblCellSpacing w:w="15" w:type="dxa"/>
        </w:trPr>
        <w:tc>
          <w:tcPr>
            <w:tcW w:w="0" w:type="auto"/>
            <w:vAlign w:val="center"/>
            <w:hideMark/>
          </w:tcPr>
          <w:p w:rsidR="005B1772" w:rsidRPr="00B83375" w:rsidRDefault="005B1772">
            <w:pPr>
              <w:rPr>
                <w:rFonts w:ascii="Times New Roman" w:hAnsi="Times New Roman" w:cs="Times New Roman"/>
                <w:sz w:val="24"/>
                <w:szCs w:val="24"/>
              </w:rPr>
            </w:pPr>
            <w:r w:rsidRPr="00B83375">
              <w:rPr>
                <w:rFonts w:ascii="Times New Roman" w:hAnsi="Times New Roman" w:cs="Times New Roman"/>
              </w:rPr>
              <w:t>Previous Value</w:t>
            </w:r>
          </w:p>
        </w:tc>
        <w:tc>
          <w:tcPr>
            <w:tcW w:w="0" w:type="auto"/>
            <w:vAlign w:val="center"/>
            <w:hideMark/>
          </w:tcPr>
          <w:p w:rsidR="005B1772" w:rsidRPr="00B83375" w:rsidRDefault="005B1772">
            <w:pPr>
              <w:rPr>
                <w:rFonts w:ascii="Times New Roman" w:hAnsi="Times New Roman" w:cs="Times New Roman"/>
                <w:sz w:val="24"/>
                <w:szCs w:val="24"/>
              </w:rPr>
            </w:pPr>
            <w:r w:rsidRPr="00B83375">
              <w:rPr>
                <w:rFonts w:ascii="Times New Roman" w:hAnsi="Times New Roman" w:cs="Times New Roman"/>
              </w:rPr>
              <w:t>Before update</w:t>
            </w:r>
          </w:p>
        </w:tc>
      </w:tr>
      <w:tr w:rsidR="005B1772" w:rsidRPr="00B83375" w:rsidTr="005B1772">
        <w:trPr>
          <w:tblCellSpacing w:w="15" w:type="dxa"/>
        </w:trPr>
        <w:tc>
          <w:tcPr>
            <w:tcW w:w="0" w:type="auto"/>
            <w:vAlign w:val="center"/>
            <w:hideMark/>
          </w:tcPr>
          <w:p w:rsidR="005B1772" w:rsidRPr="00B83375" w:rsidRDefault="005B1772">
            <w:pPr>
              <w:rPr>
                <w:rFonts w:ascii="Times New Roman" w:hAnsi="Times New Roman" w:cs="Times New Roman"/>
                <w:sz w:val="24"/>
                <w:szCs w:val="24"/>
              </w:rPr>
            </w:pPr>
            <w:r w:rsidRPr="00B83375">
              <w:rPr>
                <w:rFonts w:ascii="Times New Roman" w:hAnsi="Times New Roman" w:cs="Times New Roman"/>
              </w:rPr>
              <w:t>Updated Value</w:t>
            </w:r>
          </w:p>
        </w:tc>
        <w:tc>
          <w:tcPr>
            <w:tcW w:w="0" w:type="auto"/>
            <w:vAlign w:val="center"/>
            <w:hideMark/>
          </w:tcPr>
          <w:p w:rsidR="005B1772" w:rsidRPr="00B83375" w:rsidRDefault="005B1772">
            <w:pPr>
              <w:rPr>
                <w:rFonts w:ascii="Times New Roman" w:hAnsi="Times New Roman" w:cs="Times New Roman"/>
                <w:sz w:val="24"/>
                <w:szCs w:val="24"/>
              </w:rPr>
            </w:pPr>
            <w:r w:rsidRPr="00B83375">
              <w:rPr>
                <w:rFonts w:ascii="Times New Roman" w:hAnsi="Times New Roman" w:cs="Times New Roman"/>
              </w:rPr>
              <w:t>After update</w:t>
            </w:r>
          </w:p>
        </w:tc>
      </w:tr>
      <w:tr w:rsidR="005B1772" w:rsidRPr="00B83375" w:rsidTr="005B1772">
        <w:trPr>
          <w:tblCellSpacing w:w="15" w:type="dxa"/>
        </w:trPr>
        <w:tc>
          <w:tcPr>
            <w:tcW w:w="0" w:type="auto"/>
            <w:vAlign w:val="center"/>
            <w:hideMark/>
          </w:tcPr>
          <w:p w:rsidR="005B1772" w:rsidRPr="00B83375" w:rsidRDefault="005B1772">
            <w:pPr>
              <w:rPr>
                <w:rFonts w:ascii="Times New Roman" w:hAnsi="Times New Roman" w:cs="Times New Roman"/>
                <w:sz w:val="24"/>
                <w:szCs w:val="24"/>
              </w:rPr>
            </w:pPr>
            <w:r w:rsidRPr="00B83375">
              <w:rPr>
                <w:rFonts w:ascii="Times New Roman" w:hAnsi="Times New Roman" w:cs="Times New Roman"/>
              </w:rPr>
              <w:t>Status</w:t>
            </w:r>
          </w:p>
        </w:tc>
        <w:tc>
          <w:tcPr>
            <w:tcW w:w="0" w:type="auto"/>
            <w:vAlign w:val="center"/>
            <w:hideMark/>
          </w:tcPr>
          <w:p w:rsidR="005B1772" w:rsidRPr="00B83375" w:rsidRDefault="005B1772">
            <w:pPr>
              <w:rPr>
                <w:rFonts w:ascii="Times New Roman" w:hAnsi="Times New Roman" w:cs="Times New Roman"/>
                <w:sz w:val="24"/>
                <w:szCs w:val="24"/>
              </w:rPr>
            </w:pPr>
            <w:r w:rsidRPr="00B83375">
              <w:rPr>
                <w:rFonts w:ascii="Times New Roman" w:hAnsi="Times New Roman" w:cs="Times New Roman"/>
              </w:rPr>
              <w:t>Success / Failure</w:t>
            </w:r>
          </w:p>
        </w:tc>
      </w:tr>
    </w:tbl>
    <w:p w:rsidR="005B1772" w:rsidRPr="00B83375" w:rsidRDefault="005B1772" w:rsidP="005B1772">
      <w:pPr>
        <w:rPr>
          <w:rFonts w:ascii="Times New Roman" w:hAnsi="Times New Roman" w:cs="Times New Roman"/>
        </w:rPr>
      </w:pPr>
      <w:r w:rsidRPr="00B83375">
        <w:rPr>
          <w:rFonts w:ascii="Times New Roman" w:hAnsi="Times New Roman" w:cs="Times New Roman"/>
        </w:rPr>
        <w:pict>
          <v:rect id="_x0000_i1106" style="width:0;height:1.5pt" o:hralign="center" o:hrstd="t" o:hr="t" fillcolor="#a0a0a0" stroked="f"/>
        </w:pict>
      </w:r>
    </w:p>
    <w:p w:rsidR="005B1772" w:rsidRPr="00B83375" w:rsidRDefault="005B1772" w:rsidP="005B1772">
      <w:pPr>
        <w:pStyle w:val="Heading2"/>
      </w:pPr>
      <w:r w:rsidRPr="00B83375">
        <w:t>Business Rules</w:t>
      </w:r>
    </w:p>
    <w:p w:rsidR="005B1772" w:rsidRPr="00B83375" w:rsidRDefault="005B1772" w:rsidP="005B1772">
      <w:pPr>
        <w:numPr>
          <w:ilvl w:val="0"/>
          <w:numId w:val="63"/>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Audit logs cannot be modified. </w:t>
      </w:r>
    </w:p>
    <w:p w:rsidR="005B1772" w:rsidRPr="00B83375" w:rsidRDefault="005B1772" w:rsidP="005B1772">
      <w:pPr>
        <w:numPr>
          <w:ilvl w:val="0"/>
          <w:numId w:val="63"/>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Every critical action is recorded. </w:t>
      </w:r>
    </w:p>
    <w:p w:rsidR="005B1772" w:rsidRPr="00B83375" w:rsidRDefault="005B1772" w:rsidP="005B1772">
      <w:pPr>
        <w:numPr>
          <w:ilvl w:val="0"/>
          <w:numId w:val="63"/>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Financial activities are always logged. </w:t>
      </w:r>
    </w:p>
    <w:p w:rsidR="005B1772" w:rsidRPr="00B83375" w:rsidRDefault="005B1772" w:rsidP="005B1772">
      <w:pPr>
        <w:numPr>
          <w:ilvl w:val="0"/>
          <w:numId w:val="63"/>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Logs are searchable. </w:t>
      </w:r>
    </w:p>
    <w:p w:rsidR="005B1772" w:rsidRPr="00B83375" w:rsidRDefault="005B1772" w:rsidP="005B1772">
      <w:pPr>
        <w:numPr>
          <w:ilvl w:val="0"/>
          <w:numId w:val="63"/>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Only authorized administrators can access audit logs. </w:t>
      </w:r>
    </w:p>
    <w:p w:rsidR="005B1772" w:rsidRPr="00B83375" w:rsidRDefault="005B1772" w:rsidP="005B1772">
      <w:pPr>
        <w:spacing w:after="0"/>
        <w:rPr>
          <w:rFonts w:ascii="Times New Roman" w:hAnsi="Times New Roman" w:cs="Times New Roman"/>
        </w:rPr>
      </w:pPr>
      <w:r w:rsidRPr="00B83375">
        <w:rPr>
          <w:rFonts w:ascii="Times New Roman" w:hAnsi="Times New Roman" w:cs="Times New Roman"/>
        </w:rPr>
        <w:pict>
          <v:rect id="_x0000_i1107" style="width:0;height:1.5pt" o:hralign="center" o:hrstd="t" o:hr="t" fillcolor="#a0a0a0" stroked="f"/>
        </w:pict>
      </w:r>
    </w:p>
    <w:p w:rsidR="005B1772" w:rsidRPr="00B83375" w:rsidRDefault="005B1772" w:rsidP="005B1772">
      <w:pPr>
        <w:pStyle w:val="Heading2"/>
      </w:pPr>
      <w:r w:rsidRPr="00B83375">
        <w:t>Output</w:t>
      </w:r>
    </w:p>
    <w:p w:rsidR="005B1772" w:rsidRPr="00B83375" w:rsidRDefault="005B1772" w:rsidP="005B1772">
      <w:pPr>
        <w:numPr>
          <w:ilvl w:val="0"/>
          <w:numId w:val="64"/>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Activity History </w:t>
      </w:r>
    </w:p>
    <w:p w:rsidR="005B1772" w:rsidRPr="00B83375" w:rsidRDefault="005B1772" w:rsidP="005B1772">
      <w:pPr>
        <w:numPr>
          <w:ilvl w:val="0"/>
          <w:numId w:val="64"/>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Audit Reports </w:t>
      </w:r>
    </w:p>
    <w:p w:rsidR="005B1772" w:rsidRPr="00B83375" w:rsidRDefault="005B1772" w:rsidP="005B1772">
      <w:pPr>
        <w:numPr>
          <w:ilvl w:val="0"/>
          <w:numId w:val="64"/>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Security Logs </w:t>
      </w:r>
    </w:p>
    <w:p w:rsidR="005B1772" w:rsidRPr="00B83375" w:rsidRDefault="005B1772" w:rsidP="005B1772">
      <w:pPr>
        <w:numPr>
          <w:ilvl w:val="0"/>
          <w:numId w:val="64"/>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Compliance Reports </w:t>
      </w:r>
    </w:p>
    <w:p w:rsidR="005B1772" w:rsidRPr="00B83375" w:rsidRDefault="005B1772" w:rsidP="005B1772">
      <w:pPr>
        <w:spacing w:after="0"/>
        <w:rPr>
          <w:rFonts w:ascii="Times New Roman" w:hAnsi="Times New Roman" w:cs="Times New Roman"/>
        </w:rPr>
      </w:pPr>
      <w:r w:rsidRPr="00B83375">
        <w:rPr>
          <w:rFonts w:ascii="Times New Roman" w:hAnsi="Times New Roman" w:cs="Times New Roman"/>
        </w:rPr>
        <w:pict>
          <v:rect id="_x0000_i1108" style="width:0;height:1.5pt" o:hralign="center" o:hrstd="t" o:hr="t" fillcolor="#a0a0a0" stroked="f"/>
        </w:pict>
      </w:r>
    </w:p>
    <w:p w:rsidR="005B1772" w:rsidRPr="00B83375" w:rsidRDefault="005B1772" w:rsidP="005B1772">
      <w:pPr>
        <w:pStyle w:val="Heading1"/>
      </w:pPr>
      <w:r w:rsidRPr="00B83375">
        <w:lastRenderedPageBreak/>
        <w:t>Workflow 14</w:t>
      </w:r>
      <w:r w:rsidRPr="00B83375">
        <w:t>: Role &amp; Permission Management</w:t>
      </w:r>
    </w:p>
    <w:p w:rsidR="005B1772" w:rsidRPr="00B83375" w:rsidRDefault="005B1772" w:rsidP="005B1772">
      <w:pPr>
        <w:pStyle w:val="Heading2"/>
      </w:pPr>
      <w:r w:rsidRPr="00B83375">
        <w:t>Overview</w:t>
      </w:r>
    </w:p>
    <w:p w:rsidR="005B1772" w:rsidRPr="00B83375" w:rsidRDefault="005B1772" w:rsidP="005B1772">
      <w:pPr>
        <w:pStyle w:val="NormalWeb"/>
      </w:pPr>
      <w:r w:rsidRPr="00B83375">
        <w:t xml:space="preserve">The </w:t>
      </w:r>
      <w:r w:rsidRPr="00B83375">
        <w:rPr>
          <w:rStyle w:val="Strong"/>
        </w:rPr>
        <w:t>Role &amp; Permission Management</w:t>
      </w:r>
      <w:r w:rsidRPr="00B83375">
        <w:t xml:space="preserve"> module implements Role-Based Access Control (RBAC) to ensure that users can access only the functionalities relevant to their responsibilities.</w:t>
      </w:r>
    </w:p>
    <w:p w:rsidR="005B1772" w:rsidRPr="00B83375" w:rsidRDefault="005B1772" w:rsidP="005B1772">
      <w:pPr>
        <w:pStyle w:val="NormalWeb"/>
      </w:pPr>
      <w:r w:rsidRPr="00B83375">
        <w:t>Every system operation is protected by permission-based authorization, providing a secure and scalable access management framework.</w:t>
      </w:r>
    </w:p>
    <w:p w:rsidR="005B1772" w:rsidRPr="00B83375" w:rsidRDefault="005B1772" w:rsidP="005B1772">
      <w:pPr>
        <w:rPr>
          <w:rFonts w:ascii="Times New Roman" w:hAnsi="Times New Roman" w:cs="Times New Roman"/>
        </w:rPr>
      </w:pPr>
      <w:r w:rsidRPr="00B83375">
        <w:rPr>
          <w:rFonts w:ascii="Times New Roman" w:hAnsi="Times New Roman" w:cs="Times New Roman"/>
        </w:rPr>
        <w:pict>
          <v:rect id="_x0000_i1109" style="width:0;height:1.5pt" o:hralign="center" o:hrstd="t" o:hr="t" fillcolor="#a0a0a0" stroked="f"/>
        </w:pict>
      </w:r>
    </w:p>
    <w:p w:rsidR="005B1772" w:rsidRPr="00B83375" w:rsidRDefault="005B1772" w:rsidP="005B1772">
      <w:pPr>
        <w:pStyle w:val="Heading2"/>
      </w:pPr>
      <w:r w:rsidRPr="00B83375">
        <w:t>Purpose</w:t>
      </w:r>
    </w:p>
    <w:p w:rsidR="005B1772" w:rsidRPr="00B83375" w:rsidRDefault="005B1772" w:rsidP="005B1772">
      <w:pPr>
        <w:pStyle w:val="NormalWeb"/>
      </w:pPr>
      <w:r w:rsidRPr="00B83375">
        <w:t>The objective of this module is to provide secure, flexible, and centralized user authorization while preventing unauthorized access to sensitive examination data.</w:t>
      </w:r>
    </w:p>
    <w:p w:rsidR="005B1772" w:rsidRPr="00B83375" w:rsidRDefault="005B1772" w:rsidP="005B1772">
      <w:pPr>
        <w:rPr>
          <w:rFonts w:ascii="Times New Roman" w:hAnsi="Times New Roman" w:cs="Times New Roman"/>
        </w:rPr>
      </w:pPr>
      <w:r w:rsidRPr="00B83375">
        <w:rPr>
          <w:rFonts w:ascii="Times New Roman" w:hAnsi="Times New Roman" w:cs="Times New Roman"/>
        </w:rPr>
        <w:pict>
          <v:rect id="_x0000_i1110" style="width:0;height:1.5pt" o:hralign="center" o:hrstd="t" o:hr="t" fillcolor="#a0a0a0" stroked="f"/>
        </w:pict>
      </w:r>
    </w:p>
    <w:p w:rsidR="005B1772" w:rsidRPr="00B83375" w:rsidRDefault="005B1772" w:rsidP="005B1772">
      <w:pPr>
        <w:pStyle w:val="Heading2"/>
      </w:pPr>
      <w:r w:rsidRPr="00B83375">
        <w:t>Functional Flow</w:t>
      </w:r>
    </w:p>
    <w:p w:rsidR="005B1772" w:rsidRPr="00B83375" w:rsidRDefault="005B1772" w:rsidP="005B1772">
      <w:pPr>
        <w:numPr>
          <w:ilvl w:val="0"/>
          <w:numId w:val="65"/>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User logs into the system. </w:t>
      </w:r>
    </w:p>
    <w:p w:rsidR="005B1772" w:rsidRPr="00B83375" w:rsidRDefault="005B1772" w:rsidP="005B1772">
      <w:pPr>
        <w:numPr>
          <w:ilvl w:val="0"/>
          <w:numId w:val="65"/>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Authentication is verified. </w:t>
      </w:r>
    </w:p>
    <w:p w:rsidR="005B1772" w:rsidRPr="00B83375" w:rsidRDefault="005B1772" w:rsidP="005B1772">
      <w:pPr>
        <w:numPr>
          <w:ilvl w:val="0"/>
          <w:numId w:val="65"/>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User role is identified. </w:t>
      </w:r>
    </w:p>
    <w:p w:rsidR="005B1772" w:rsidRPr="00B83375" w:rsidRDefault="005B1772" w:rsidP="005B1772">
      <w:pPr>
        <w:numPr>
          <w:ilvl w:val="0"/>
          <w:numId w:val="65"/>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System loads assigned permissions. </w:t>
      </w:r>
    </w:p>
    <w:p w:rsidR="005B1772" w:rsidRPr="00B83375" w:rsidRDefault="005B1772" w:rsidP="005B1772">
      <w:pPr>
        <w:numPr>
          <w:ilvl w:val="0"/>
          <w:numId w:val="65"/>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Accessible modules are displayed. </w:t>
      </w:r>
    </w:p>
    <w:p w:rsidR="005B1772" w:rsidRPr="00B83375" w:rsidRDefault="005B1772" w:rsidP="005B1772">
      <w:pPr>
        <w:numPr>
          <w:ilvl w:val="0"/>
          <w:numId w:val="65"/>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Unauthorized actions are restricted. </w:t>
      </w:r>
    </w:p>
    <w:p w:rsidR="005B1772" w:rsidRPr="00B83375" w:rsidRDefault="005B1772" w:rsidP="005B1772">
      <w:pPr>
        <w:numPr>
          <w:ilvl w:val="0"/>
          <w:numId w:val="65"/>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User activities are monitored. </w:t>
      </w:r>
    </w:p>
    <w:p w:rsidR="005B1772" w:rsidRPr="00B83375" w:rsidRDefault="005B1772" w:rsidP="005B1772">
      <w:pPr>
        <w:spacing w:after="0"/>
        <w:rPr>
          <w:rFonts w:ascii="Times New Roman" w:hAnsi="Times New Roman" w:cs="Times New Roman"/>
        </w:rPr>
      </w:pPr>
      <w:r w:rsidRPr="00B83375">
        <w:rPr>
          <w:rFonts w:ascii="Times New Roman" w:hAnsi="Times New Roman" w:cs="Times New Roman"/>
        </w:rPr>
        <w:pict>
          <v:rect id="_x0000_i1111" style="width:0;height:1.5pt" o:hralign="center" o:hrstd="t" o:hr="t" fillcolor="#a0a0a0" stroked="f"/>
        </w:pict>
      </w:r>
    </w:p>
    <w:p w:rsidR="005B1772" w:rsidRPr="00B83375" w:rsidRDefault="005B1772" w:rsidP="005B1772">
      <w:pPr>
        <w:pStyle w:val="Heading2"/>
      </w:pPr>
      <w:r w:rsidRPr="00B83375">
        <w:t>User Roles</w:t>
      </w:r>
    </w:p>
    <w:p w:rsidR="005B1772" w:rsidRPr="00B83375" w:rsidRDefault="005B1772" w:rsidP="005B1772">
      <w:pPr>
        <w:pStyle w:val="Heading3"/>
      </w:pPr>
      <w:r w:rsidRPr="00B83375">
        <w:t>Super Administrator</w:t>
      </w:r>
    </w:p>
    <w:p w:rsidR="005B1772" w:rsidRPr="00B83375" w:rsidRDefault="005B1772" w:rsidP="005B1772">
      <w:pPr>
        <w:numPr>
          <w:ilvl w:val="0"/>
          <w:numId w:val="66"/>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System Configuration </w:t>
      </w:r>
    </w:p>
    <w:p w:rsidR="005B1772" w:rsidRPr="00B83375" w:rsidRDefault="005B1772" w:rsidP="005B1772">
      <w:pPr>
        <w:numPr>
          <w:ilvl w:val="0"/>
          <w:numId w:val="66"/>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User Management </w:t>
      </w:r>
    </w:p>
    <w:p w:rsidR="005B1772" w:rsidRPr="00B83375" w:rsidRDefault="005B1772" w:rsidP="005B1772">
      <w:pPr>
        <w:numPr>
          <w:ilvl w:val="0"/>
          <w:numId w:val="66"/>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Role Management </w:t>
      </w:r>
    </w:p>
    <w:p w:rsidR="005B1772" w:rsidRPr="00B83375" w:rsidRDefault="005B1772" w:rsidP="005B1772">
      <w:pPr>
        <w:numPr>
          <w:ilvl w:val="0"/>
          <w:numId w:val="66"/>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Permission Management </w:t>
      </w:r>
    </w:p>
    <w:p w:rsidR="005B1772" w:rsidRPr="00B83375" w:rsidRDefault="005B1772" w:rsidP="005B1772">
      <w:pPr>
        <w:numPr>
          <w:ilvl w:val="0"/>
          <w:numId w:val="66"/>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Reports </w:t>
      </w:r>
    </w:p>
    <w:p w:rsidR="005B1772" w:rsidRPr="00B83375" w:rsidRDefault="005B1772" w:rsidP="005B1772">
      <w:pPr>
        <w:numPr>
          <w:ilvl w:val="0"/>
          <w:numId w:val="66"/>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Audit Logs </w:t>
      </w:r>
    </w:p>
    <w:p w:rsidR="005B1772" w:rsidRPr="00B83375" w:rsidRDefault="005B1772" w:rsidP="005B1772">
      <w:pPr>
        <w:numPr>
          <w:ilvl w:val="0"/>
          <w:numId w:val="66"/>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Complete System Access </w:t>
      </w:r>
    </w:p>
    <w:p w:rsidR="005B1772" w:rsidRPr="00B83375" w:rsidRDefault="005B1772" w:rsidP="005B1772">
      <w:pPr>
        <w:spacing w:after="0"/>
        <w:rPr>
          <w:rFonts w:ascii="Times New Roman" w:hAnsi="Times New Roman" w:cs="Times New Roman"/>
        </w:rPr>
      </w:pPr>
      <w:r w:rsidRPr="00B83375">
        <w:rPr>
          <w:rFonts w:ascii="Times New Roman" w:hAnsi="Times New Roman" w:cs="Times New Roman"/>
        </w:rPr>
        <w:pict>
          <v:rect id="_x0000_i1112" style="width:0;height:1.5pt" o:hralign="center" o:hrstd="t" o:hr="t" fillcolor="#a0a0a0" stroked="f"/>
        </w:pict>
      </w:r>
    </w:p>
    <w:p w:rsidR="005B1772" w:rsidRPr="00B83375" w:rsidRDefault="00B83375" w:rsidP="005B1772">
      <w:pPr>
        <w:spacing w:after="0"/>
        <w:rPr>
          <w:rFonts w:ascii="Times New Roman" w:hAnsi="Times New Roman" w:cs="Times New Roman"/>
        </w:rPr>
      </w:pPr>
      <w:r w:rsidRPr="00B83375">
        <w:rPr>
          <w:rFonts w:ascii="Times New Roman" w:hAnsi="Times New Roman" w:cs="Times New Roman"/>
        </w:rPr>
        <w:lastRenderedPageBreak/>
        <w:t>Note: All other characters in between Super Admin and Student will be dynamically created by administrator</w:t>
      </w:r>
    </w:p>
    <w:p w:rsidR="005B1772" w:rsidRPr="00B83375" w:rsidRDefault="005B1772" w:rsidP="005B1772">
      <w:pPr>
        <w:pStyle w:val="Heading3"/>
      </w:pPr>
      <w:r w:rsidRPr="00B83375">
        <w:t>Student</w:t>
      </w:r>
    </w:p>
    <w:p w:rsidR="005B1772" w:rsidRPr="00B83375" w:rsidRDefault="005B1772" w:rsidP="00B83375">
      <w:pPr>
        <w:numPr>
          <w:ilvl w:val="0"/>
          <w:numId w:val="67"/>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Dashboard </w:t>
      </w:r>
    </w:p>
    <w:p w:rsidR="005B1772" w:rsidRPr="00B83375" w:rsidRDefault="005B1772" w:rsidP="00B83375">
      <w:pPr>
        <w:numPr>
          <w:ilvl w:val="0"/>
          <w:numId w:val="67"/>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View Examinations </w:t>
      </w:r>
    </w:p>
    <w:p w:rsidR="005B1772" w:rsidRPr="00B83375" w:rsidRDefault="005B1772" w:rsidP="00B83375">
      <w:pPr>
        <w:numPr>
          <w:ilvl w:val="0"/>
          <w:numId w:val="67"/>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Pay Examination Fee </w:t>
      </w:r>
    </w:p>
    <w:p w:rsidR="005B1772" w:rsidRPr="00B83375" w:rsidRDefault="005B1772" w:rsidP="00B83375">
      <w:pPr>
        <w:numPr>
          <w:ilvl w:val="0"/>
          <w:numId w:val="67"/>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Download Receipt </w:t>
      </w:r>
    </w:p>
    <w:p w:rsidR="005B1772" w:rsidRPr="00B83375" w:rsidRDefault="005B1772" w:rsidP="00B83375">
      <w:pPr>
        <w:numPr>
          <w:ilvl w:val="0"/>
          <w:numId w:val="67"/>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Download Hall Ticket </w:t>
      </w:r>
    </w:p>
    <w:p w:rsidR="005B1772" w:rsidRPr="00B83375" w:rsidRDefault="005B1772" w:rsidP="00B83375">
      <w:pPr>
        <w:numPr>
          <w:ilvl w:val="0"/>
          <w:numId w:val="67"/>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View Results </w:t>
      </w:r>
    </w:p>
    <w:p w:rsidR="005B1772" w:rsidRPr="00B83375" w:rsidRDefault="005B1772" w:rsidP="00B83375">
      <w:pPr>
        <w:numPr>
          <w:ilvl w:val="0"/>
          <w:numId w:val="67"/>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Payment History </w:t>
      </w:r>
    </w:p>
    <w:p w:rsidR="005B1772" w:rsidRPr="00B83375" w:rsidRDefault="005B1772" w:rsidP="005B1772">
      <w:pPr>
        <w:spacing w:after="0"/>
        <w:rPr>
          <w:rFonts w:ascii="Times New Roman" w:hAnsi="Times New Roman" w:cs="Times New Roman"/>
        </w:rPr>
      </w:pPr>
      <w:r w:rsidRPr="00B83375">
        <w:rPr>
          <w:rFonts w:ascii="Times New Roman" w:hAnsi="Times New Roman" w:cs="Times New Roman"/>
        </w:rPr>
        <w:pict>
          <v:rect id="_x0000_i1113" style="width:0;height:1.5pt" o:hralign="center" o:hrstd="t" o:hr="t" fillcolor="#a0a0a0" stroked="f"/>
        </w:pict>
      </w:r>
    </w:p>
    <w:p w:rsidR="005B1772" w:rsidRPr="00B83375" w:rsidRDefault="005B1772" w:rsidP="005B1772">
      <w:pPr>
        <w:pStyle w:val="Heading2"/>
      </w:pPr>
      <w:r w:rsidRPr="00B83375">
        <w:t>Permission Categories</w:t>
      </w:r>
    </w:p>
    <w:p w:rsidR="005B1772" w:rsidRPr="00B83375" w:rsidRDefault="005B1772" w:rsidP="00B83375">
      <w:pPr>
        <w:numPr>
          <w:ilvl w:val="0"/>
          <w:numId w:val="68"/>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Dashboard </w:t>
      </w:r>
    </w:p>
    <w:p w:rsidR="005B1772" w:rsidRPr="00B83375" w:rsidRDefault="005B1772" w:rsidP="00B83375">
      <w:pPr>
        <w:numPr>
          <w:ilvl w:val="0"/>
          <w:numId w:val="68"/>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Regulations </w:t>
      </w:r>
    </w:p>
    <w:p w:rsidR="005B1772" w:rsidRPr="00B83375" w:rsidRDefault="005B1772" w:rsidP="00B83375">
      <w:pPr>
        <w:numPr>
          <w:ilvl w:val="0"/>
          <w:numId w:val="68"/>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Subjects </w:t>
      </w:r>
    </w:p>
    <w:p w:rsidR="005B1772" w:rsidRPr="00B83375" w:rsidRDefault="005B1772" w:rsidP="00B83375">
      <w:pPr>
        <w:numPr>
          <w:ilvl w:val="0"/>
          <w:numId w:val="68"/>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Subject Mapping </w:t>
      </w:r>
    </w:p>
    <w:p w:rsidR="005B1772" w:rsidRPr="00B83375" w:rsidRDefault="005B1772" w:rsidP="00B83375">
      <w:pPr>
        <w:numPr>
          <w:ilvl w:val="0"/>
          <w:numId w:val="68"/>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Examinations </w:t>
      </w:r>
    </w:p>
    <w:p w:rsidR="005B1772" w:rsidRPr="00B83375" w:rsidRDefault="005B1772" w:rsidP="00B83375">
      <w:pPr>
        <w:numPr>
          <w:ilvl w:val="0"/>
          <w:numId w:val="68"/>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Fee Management </w:t>
      </w:r>
    </w:p>
    <w:p w:rsidR="005B1772" w:rsidRPr="00B83375" w:rsidRDefault="005B1772" w:rsidP="00B83375">
      <w:pPr>
        <w:numPr>
          <w:ilvl w:val="0"/>
          <w:numId w:val="68"/>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Payment Collection </w:t>
      </w:r>
    </w:p>
    <w:p w:rsidR="005B1772" w:rsidRPr="00B83375" w:rsidRDefault="005B1772" w:rsidP="00B83375">
      <w:pPr>
        <w:numPr>
          <w:ilvl w:val="0"/>
          <w:numId w:val="68"/>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Hall Tickets </w:t>
      </w:r>
    </w:p>
    <w:p w:rsidR="005B1772" w:rsidRPr="00B83375" w:rsidRDefault="005B1772" w:rsidP="00B83375">
      <w:pPr>
        <w:numPr>
          <w:ilvl w:val="0"/>
          <w:numId w:val="68"/>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Marks </w:t>
      </w:r>
    </w:p>
    <w:p w:rsidR="005B1772" w:rsidRPr="00B83375" w:rsidRDefault="005B1772" w:rsidP="00B83375">
      <w:pPr>
        <w:numPr>
          <w:ilvl w:val="0"/>
          <w:numId w:val="68"/>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Results </w:t>
      </w:r>
    </w:p>
    <w:p w:rsidR="005B1772" w:rsidRPr="00B83375" w:rsidRDefault="005B1772" w:rsidP="00B83375">
      <w:pPr>
        <w:numPr>
          <w:ilvl w:val="0"/>
          <w:numId w:val="68"/>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Reports </w:t>
      </w:r>
    </w:p>
    <w:p w:rsidR="005B1772" w:rsidRPr="00B83375" w:rsidRDefault="005B1772" w:rsidP="00B83375">
      <w:pPr>
        <w:numPr>
          <w:ilvl w:val="0"/>
          <w:numId w:val="68"/>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Notifications </w:t>
      </w:r>
    </w:p>
    <w:p w:rsidR="005B1772" w:rsidRPr="00B83375" w:rsidRDefault="005B1772" w:rsidP="00B83375">
      <w:pPr>
        <w:numPr>
          <w:ilvl w:val="0"/>
          <w:numId w:val="68"/>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User Management </w:t>
      </w:r>
    </w:p>
    <w:p w:rsidR="005B1772" w:rsidRPr="00B83375" w:rsidRDefault="005B1772" w:rsidP="00B83375">
      <w:pPr>
        <w:numPr>
          <w:ilvl w:val="0"/>
          <w:numId w:val="68"/>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Audit Logs </w:t>
      </w:r>
    </w:p>
    <w:p w:rsidR="005B1772" w:rsidRPr="00B83375" w:rsidRDefault="005B1772" w:rsidP="00B83375">
      <w:pPr>
        <w:numPr>
          <w:ilvl w:val="0"/>
          <w:numId w:val="68"/>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System Settings </w:t>
      </w:r>
    </w:p>
    <w:p w:rsidR="005B1772" w:rsidRPr="00B83375" w:rsidRDefault="005B1772" w:rsidP="005B1772">
      <w:pPr>
        <w:spacing w:after="0"/>
        <w:rPr>
          <w:rFonts w:ascii="Times New Roman" w:hAnsi="Times New Roman" w:cs="Times New Roman"/>
        </w:rPr>
      </w:pPr>
      <w:r w:rsidRPr="00B83375">
        <w:rPr>
          <w:rFonts w:ascii="Times New Roman" w:hAnsi="Times New Roman" w:cs="Times New Roman"/>
        </w:rPr>
        <w:pict>
          <v:rect id="_x0000_i1114" style="width:0;height:1.5pt" o:hralign="center" o:hrstd="t" o:hr="t" fillcolor="#a0a0a0" stroked="f"/>
        </w:pict>
      </w:r>
    </w:p>
    <w:p w:rsidR="005B1772" w:rsidRPr="00B83375" w:rsidRDefault="005B1772" w:rsidP="005B1772">
      <w:pPr>
        <w:pStyle w:val="Heading2"/>
      </w:pPr>
      <w:r w:rsidRPr="00B83375">
        <w:t>Business Rules</w:t>
      </w:r>
    </w:p>
    <w:p w:rsidR="005B1772" w:rsidRPr="00B83375" w:rsidRDefault="005B1772" w:rsidP="00B83375">
      <w:pPr>
        <w:numPr>
          <w:ilvl w:val="0"/>
          <w:numId w:val="69"/>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Every user is assigned at least one role. </w:t>
      </w:r>
    </w:p>
    <w:p w:rsidR="005B1772" w:rsidRPr="00B83375" w:rsidRDefault="005B1772" w:rsidP="00B83375">
      <w:pPr>
        <w:numPr>
          <w:ilvl w:val="0"/>
          <w:numId w:val="69"/>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Permissions are role-based. </w:t>
      </w:r>
    </w:p>
    <w:p w:rsidR="005B1772" w:rsidRPr="00B83375" w:rsidRDefault="005B1772" w:rsidP="00B83375">
      <w:pPr>
        <w:numPr>
          <w:ilvl w:val="0"/>
          <w:numId w:val="69"/>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Users may have multiple roles if required. </w:t>
      </w:r>
    </w:p>
    <w:p w:rsidR="005B1772" w:rsidRPr="00B83375" w:rsidRDefault="005B1772" w:rsidP="00B83375">
      <w:pPr>
        <w:numPr>
          <w:ilvl w:val="0"/>
          <w:numId w:val="69"/>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Unauthorized operations are blocked automatically. </w:t>
      </w:r>
    </w:p>
    <w:p w:rsidR="005B1772" w:rsidRPr="00B83375" w:rsidRDefault="005B1772" w:rsidP="00B83375">
      <w:pPr>
        <w:numPr>
          <w:ilvl w:val="0"/>
          <w:numId w:val="69"/>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Permission changes are recorded in audit logs. </w:t>
      </w:r>
    </w:p>
    <w:p w:rsidR="005B1772" w:rsidRPr="00B83375" w:rsidRDefault="005B1772" w:rsidP="00B83375">
      <w:pPr>
        <w:numPr>
          <w:ilvl w:val="0"/>
          <w:numId w:val="69"/>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Sessions are validated before every protected request. </w:t>
      </w:r>
    </w:p>
    <w:p w:rsidR="005B1772" w:rsidRPr="00B83375" w:rsidRDefault="005B1772" w:rsidP="005B1772">
      <w:pPr>
        <w:spacing w:after="0"/>
        <w:rPr>
          <w:rFonts w:ascii="Times New Roman" w:hAnsi="Times New Roman" w:cs="Times New Roman"/>
        </w:rPr>
      </w:pPr>
      <w:r w:rsidRPr="00B83375">
        <w:rPr>
          <w:rFonts w:ascii="Times New Roman" w:hAnsi="Times New Roman" w:cs="Times New Roman"/>
        </w:rPr>
        <w:pict>
          <v:rect id="_x0000_i1115" style="width:0;height:1.5pt" o:hralign="center" o:hrstd="t" o:hr="t" fillcolor="#a0a0a0" stroked="f"/>
        </w:pict>
      </w:r>
    </w:p>
    <w:p w:rsidR="005B1772" w:rsidRPr="00B83375" w:rsidRDefault="005B1772" w:rsidP="005B1772">
      <w:pPr>
        <w:pStyle w:val="Heading2"/>
      </w:pPr>
      <w:r w:rsidRPr="00B83375">
        <w:t>Output</w:t>
      </w:r>
    </w:p>
    <w:p w:rsidR="005B1772" w:rsidRPr="00B83375" w:rsidRDefault="005B1772" w:rsidP="00B83375">
      <w:pPr>
        <w:numPr>
          <w:ilvl w:val="0"/>
          <w:numId w:val="70"/>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Secure User Authentication </w:t>
      </w:r>
    </w:p>
    <w:p w:rsidR="005B1772" w:rsidRPr="00B83375" w:rsidRDefault="005B1772" w:rsidP="00B83375">
      <w:pPr>
        <w:numPr>
          <w:ilvl w:val="0"/>
          <w:numId w:val="70"/>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Role-Based Module Access </w:t>
      </w:r>
    </w:p>
    <w:p w:rsidR="005B1772" w:rsidRPr="00B83375" w:rsidRDefault="005B1772" w:rsidP="00B83375">
      <w:pPr>
        <w:numPr>
          <w:ilvl w:val="0"/>
          <w:numId w:val="70"/>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Permission-Controlled Operations </w:t>
      </w:r>
    </w:p>
    <w:p w:rsidR="005B1772" w:rsidRPr="00B83375" w:rsidRDefault="005B1772" w:rsidP="00B83375">
      <w:pPr>
        <w:numPr>
          <w:ilvl w:val="0"/>
          <w:numId w:val="70"/>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lastRenderedPageBreak/>
        <w:t xml:space="preserve">Complete Authorization Management </w:t>
      </w:r>
    </w:p>
    <w:p w:rsidR="005B1772" w:rsidRPr="00B83375" w:rsidRDefault="005B1772" w:rsidP="00B83375">
      <w:pPr>
        <w:numPr>
          <w:ilvl w:val="0"/>
          <w:numId w:val="70"/>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Secure Administrative Control </w:t>
      </w:r>
    </w:p>
    <w:p w:rsidR="005B1772" w:rsidRPr="00B83375" w:rsidRDefault="005B1772" w:rsidP="00A40258">
      <w:pPr>
        <w:pStyle w:val="NormalWeb"/>
      </w:pPr>
      <w:r w:rsidRPr="00B83375">
        <w:rPr>
          <w:noProof/>
        </w:rPr>
        <w:drawing>
          <wp:inline distT="0" distB="0" distL="0" distR="0" wp14:anchorId="6A6EE5DF" wp14:editId="3B757C4C">
            <wp:extent cx="6273210" cy="3530134"/>
            <wp:effectExtent l="0" t="0" r="0" b="0"/>
            <wp:docPr id="10" name="Picture 10" descr="E:\downloads\ChatGPT Image Jul 10, 2026, 06_20_41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descr="E:\downloads\ChatGPT Image Jul 10, 2026, 06_20_41 PM.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73237" cy="3530149"/>
                    </a:xfrm>
                    <a:prstGeom prst="rect">
                      <a:avLst/>
                    </a:prstGeom>
                    <a:noFill/>
                    <a:ln>
                      <a:noFill/>
                    </a:ln>
                  </pic:spPr>
                </pic:pic>
              </a:graphicData>
            </a:graphic>
          </wp:inline>
        </w:drawing>
      </w:r>
    </w:p>
    <w:p w:rsidR="00A40258" w:rsidRPr="00B83375" w:rsidRDefault="00A40258" w:rsidP="00A40258">
      <w:pPr>
        <w:pStyle w:val="Heading1"/>
      </w:pPr>
      <w:r w:rsidRPr="00B83375">
        <w:t>Conclusion</w:t>
      </w:r>
    </w:p>
    <w:p w:rsidR="00A40258" w:rsidRPr="00B83375" w:rsidRDefault="00A40258" w:rsidP="00A40258">
      <w:pPr>
        <w:pStyle w:val="Heading2"/>
      </w:pPr>
      <w:r w:rsidRPr="00B83375">
        <w:t>Summary</w:t>
      </w:r>
    </w:p>
    <w:p w:rsidR="00A40258" w:rsidRPr="00B83375" w:rsidRDefault="00A40258" w:rsidP="00A40258">
      <w:pPr>
        <w:pStyle w:val="NormalWeb"/>
      </w:pPr>
      <w:r w:rsidRPr="00B83375">
        <w:t xml:space="preserve">The </w:t>
      </w:r>
      <w:r w:rsidRPr="00B83375">
        <w:rPr>
          <w:rStyle w:val="Strong"/>
        </w:rPr>
        <w:t>Examination Management System (EMS)</w:t>
      </w:r>
      <w:r w:rsidRPr="00B83375">
        <w:t xml:space="preserve"> is designed to provide a centralized, scalable, and secure platform for managing the complete examination lifecycle within an educational institution. By integrating with the existing </w:t>
      </w:r>
      <w:r w:rsidRPr="00B83375">
        <w:rPr>
          <w:rStyle w:val="Strong"/>
        </w:rPr>
        <w:t>Student Data Management System (SDMS)</w:t>
      </w:r>
      <w:r w:rsidRPr="00B83375">
        <w:t>, the platform eliminates redundant data management while focusing entirely on examination orchestration.</w:t>
      </w:r>
    </w:p>
    <w:p w:rsidR="00A40258" w:rsidRPr="00B83375" w:rsidRDefault="00A40258" w:rsidP="00A40258">
      <w:pPr>
        <w:pStyle w:val="NormalWeb"/>
      </w:pPr>
      <w:r w:rsidRPr="00B83375">
        <w:t>The system automates every major examination-related process, including regulation management, subject configuration, examination creation, approval workflows, fee generation, online and offline fee collection, late fee management, notifications, reporting, and role-based access control. This automation minimizes manual intervention, improves operational efficiency, and enhances transparency for students, examination administrators, and accounts personnel.</w:t>
      </w:r>
    </w:p>
    <w:p w:rsidR="00A40258" w:rsidRPr="00B83375" w:rsidRDefault="00A40258" w:rsidP="00A40258">
      <w:pPr>
        <w:pStyle w:val="NormalWeb"/>
      </w:pPr>
      <w:r w:rsidRPr="00B83375">
        <w:t>The modular architecture ensures that each functional component operates independently while seamlessly integrating with the overall system. This design supports future scalability, maintainability, and integration with additional institutional services.</w:t>
      </w:r>
    </w:p>
    <w:p w:rsidR="00A40258" w:rsidRPr="00B83375" w:rsidRDefault="00A40258" w:rsidP="00A40258">
      <w:pPr>
        <w:pStyle w:val="NormalWeb"/>
      </w:pPr>
      <w:r w:rsidRPr="00B83375">
        <w:t>Overall, the Examination Management System establishes a robust digital ecosystem that simplifies examination administration and provides a reliable, user-friendly experience for all stakeholders.</w:t>
      </w:r>
    </w:p>
    <w:p w:rsidR="00A40258" w:rsidRPr="00B83375" w:rsidRDefault="00A40258" w:rsidP="00A40258">
      <w:pPr>
        <w:rPr>
          <w:rFonts w:ascii="Times New Roman" w:hAnsi="Times New Roman" w:cs="Times New Roman"/>
        </w:rPr>
      </w:pPr>
      <w:r w:rsidRPr="00B83375">
        <w:rPr>
          <w:rFonts w:ascii="Times New Roman" w:hAnsi="Times New Roman" w:cs="Times New Roman"/>
        </w:rPr>
        <w:lastRenderedPageBreak/>
        <w:pict>
          <v:rect id="_x0000_i1116" style="width:0;height:1.5pt" o:hralign="center" o:hrstd="t" o:hr="t" fillcolor="#a0a0a0" stroked="f"/>
        </w:pict>
      </w:r>
    </w:p>
    <w:p w:rsidR="00A40258" w:rsidRPr="00B83375" w:rsidRDefault="00A40258" w:rsidP="00A40258">
      <w:pPr>
        <w:pStyle w:val="Heading1"/>
      </w:pPr>
      <w:r w:rsidRPr="00B83375">
        <w:t>Expected Outcomes</w:t>
      </w:r>
    </w:p>
    <w:p w:rsidR="00A40258" w:rsidRPr="00B83375" w:rsidRDefault="00A40258" w:rsidP="00A40258">
      <w:pPr>
        <w:pStyle w:val="NormalWeb"/>
      </w:pPr>
      <w:r w:rsidRPr="00B83375">
        <w:t>Upon successful implementation, the system will provide:</w:t>
      </w:r>
    </w:p>
    <w:p w:rsidR="00A40258" w:rsidRPr="00B83375" w:rsidRDefault="00A40258" w:rsidP="00B83375">
      <w:pPr>
        <w:numPr>
          <w:ilvl w:val="0"/>
          <w:numId w:val="71"/>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A centralized examination management platform. </w:t>
      </w:r>
    </w:p>
    <w:p w:rsidR="00A40258" w:rsidRPr="00B83375" w:rsidRDefault="00A40258" w:rsidP="00B83375">
      <w:pPr>
        <w:numPr>
          <w:ilvl w:val="0"/>
          <w:numId w:val="71"/>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Automated examination orchestration. </w:t>
      </w:r>
    </w:p>
    <w:p w:rsidR="00A40258" w:rsidRPr="00B83375" w:rsidRDefault="00A40258" w:rsidP="00B83375">
      <w:pPr>
        <w:numPr>
          <w:ilvl w:val="0"/>
          <w:numId w:val="71"/>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Reduced manual administrative effort. </w:t>
      </w:r>
    </w:p>
    <w:p w:rsidR="00A40258" w:rsidRPr="00B83375" w:rsidRDefault="00A40258" w:rsidP="00B83375">
      <w:pPr>
        <w:numPr>
          <w:ilvl w:val="0"/>
          <w:numId w:val="71"/>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Secure online and offline fee collection. </w:t>
      </w:r>
    </w:p>
    <w:p w:rsidR="00A40258" w:rsidRPr="00B83375" w:rsidRDefault="00A40258" w:rsidP="00B83375">
      <w:pPr>
        <w:numPr>
          <w:ilvl w:val="0"/>
          <w:numId w:val="71"/>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Accurate fee calculation with configurable late fee policies. </w:t>
      </w:r>
    </w:p>
    <w:p w:rsidR="00A40258" w:rsidRPr="00B83375" w:rsidRDefault="00A40258" w:rsidP="00B83375">
      <w:pPr>
        <w:numPr>
          <w:ilvl w:val="0"/>
          <w:numId w:val="71"/>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Seamless integration with the SDMS Portal. </w:t>
      </w:r>
    </w:p>
    <w:p w:rsidR="00A40258" w:rsidRPr="00B83375" w:rsidRDefault="00A40258" w:rsidP="00B83375">
      <w:pPr>
        <w:numPr>
          <w:ilvl w:val="0"/>
          <w:numId w:val="71"/>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Real-time reporting and analytics. </w:t>
      </w:r>
    </w:p>
    <w:p w:rsidR="00A40258" w:rsidRPr="00B83375" w:rsidRDefault="00A40258" w:rsidP="00B83375">
      <w:pPr>
        <w:numPr>
          <w:ilvl w:val="0"/>
          <w:numId w:val="71"/>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Improved transparency and accountability. </w:t>
      </w:r>
    </w:p>
    <w:p w:rsidR="00A40258" w:rsidRPr="00B83375" w:rsidRDefault="00A40258" w:rsidP="00B83375">
      <w:pPr>
        <w:numPr>
          <w:ilvl w:val="0"/>
          <w:numId w:val="71"/>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Secure role-based access control. </w:t>
      </w:r>
    </w:p>
    <w:p w:rsidR="00A40258" w:rsidRPr="00B83375" w:rsidRDefault="00A40258" w:rsidP="00B83375">
      <w:pPr>
        <w:numPr>
          <w:ilvl w:val="0"/>
          <w:numId w:val="71"/>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 xml:space="preserve">Comprehensive audit and activity tracking. </w:t>
      </w:r>
    </w:p>
    <w:p w:rsidR="00A40258" w:rsidRPr="00B83375" w:rsidRDefault="00A40258" w:rsidP="00B83375">
      <w:pPr>
        <w:numPr>
          <w:ilvl w:val="0"/>
          <w:numId w:val="71"/>
        </w:numPr>
        <w:spacing w:before="100" w:beforeAutospacing="1" w:after="100" w:afterAutospacing="1" w:line="240" w:lineRule="auto"/>
        <w:rPr>
          <w:rFonts w:ascii="Times New Roman" w:hAnsi="Times New Roman" w:cs="Times New Roman"/>
        </w:rPr>
      </w:pPr>
      <w:r w:rsidRPr="00B83375">
        <w:rPr>
          <w:rFonts w:ascii="Times New Roman" w:hAnsi="Times New Roman" w:cs="Times New Roman"/>
        </w:rPr>
        <w:t>Enhanced student experience through digital services.</w:t>
      </w:r>
    </w:p>
    <w:p w:rsidR="00A40258" w:rsidRPr="00B83375" w:rsidRDefault="00A40258" w:rsidP="00A40258">
      <w:pPr>
        <w:pStyle w:val="Heading1"/>
      </w:pPr>
      <w:r w:rsidRPr="00B83375">
        <w:t>Final Statement</w:t>
      </w:r>
    </w:p>
    <w:p w:rsidR="00A40258" w:rsidRPr="00B83375" w:rsidRDefault="00A40258" w:rsidP="00A40258">
      <w:pPr>
        <w:pStyle w:val="NormalWeb"/>
      </w:pPr>
      <w:r w:rsidRPr="00B83375">
        <w:t>The Examination Management System is designed as a modern, modular, and enterprise-ready platform that streamlines the complete examination lifecycle—from academic configuration and examination planning to fee management, payment processing, hall ticket generation, and result publication. Through seamless integration with the existing SDMS, configurable business rules, secure role-based access control, and scalable architecture, the system provides a reliable foundation for efficient examination administration while enhancing the experience of students, administrators, and institutional stakeholders. This architecture also ensures the platform remains adaptable to future academic, operational, and technological requirements.</w:t>
      </w:r>
    </w:p>
    <w:p w:rsidR="005B1772" w:rsidRPr="00B83375" w:rsidRDefault="005B1772" w:rsidP="005B1772">
      <w:pPr>
        <w:pStyle w:val="NormalWeb"/>
      </w:pPr>
      <w:bookmarkStart w:id="0" w:name="_GoBack"/>
      <w:bookmarkEnd w:id="0"/>
    </w:p>
    <w:sectPr w:rsidR="005B1772" w:rsidRPr="00B833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AE41FF"/>
    <w:multiLevelType w:val="multilevel"/>
    <w:tmpl w:val="1EEE1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A865E69"/>
    <w:multiLevelType w:val="multilevel"/>
    <w:tmpl w:val="7020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B86219"/>
    <w:multiLevelType w:val="multilevel"/>
    <w:tmpl w:val="27EE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E053F2"/>
    <w:multiLevelType w:val="multilevel"/>
    <w:tmpl w:val="5610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4D4508"/>
    <w:multiLevelType w:val="multilevel"/>
    <w:tmpl w:val="FC748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542463B"/>
    <w:multiLevelType w:val="multilevel"/>
    <w:tmpl w:val="2720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5F5170B"/>
    <w:multiLevelType w:val="multilevel"/>
    <w:tmpl w:val="906C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63E084A"/>
    <w:multiLevelType w:val="multilevel"/>
    <w:tmpl w:val="43A0C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6DE7632"/>
    <w:multiLevelType w:val="multilevel"/>
    <w:tmpl w:val="5CF4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B927931"/>
    <w:multiLevelType w:val="multilevel"/>
    <w:tmpl w:val="426A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E3D5193"/>
    <w:multiLevelType w:val="multilevel"/>
    <w:tmpl w:val="5D6EC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FA54642"/>
    <w:multiLevelType w:val="multilevel"/>
    <w:tmpl w:val="4E8E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00B6BBD"/>
    <w:multiLevelType w:val="multilevel"/>
    <w:tmpl w:val="0E5C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30241C4"/>
    <w:multiLevelType w:val="multilevel"/>
    <w:tmpl w:val="56EE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6F374DF"/>
    <w:multiLevelType w:val="multilevel"/>
    <w:tmpl w:val="AE8A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96839E2"/>
    <w:multiLevelType w:val="multilevel"/>
    <w:tmpl w:val="872C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981626B"/>
    <w:multiLevelType w:val="multilevel"/>
    <w:tmpl w:val="F8CA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A647A6E"/>
    <w:multiLevelType w:val="multilevel"/>
    <w:tmpl w:val="494A0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C14248F"/>
    <w:multiLevelType w:val="multilevel"/>
    <w:tmpl w:val="5F62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D8C7EF7"/>
    <w:multiLevelType w:val="multilevel"/>
    <w:tmpl w:val="1AFE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DB95C82"/>
    <w:multiLevelType w:val="multilevel"/>
    <w:tmpl w:val="495A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E8B3B2E"/>
    <w:multiLevelType w:val="multilevel"/>
    <w:tmpl w:val="1D9C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01375AA"/>
    <w:multiLevelType w:val="multilevel"/>
    <w:tmpl w:val="BBBA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1E14CDD"/>
    <w:multiLevelType w:val="multilevel"/>
    <w:tmpl w:val="EB74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26463F5"/>
    <w:multiLevelType w:val="multilevel"/>
    <w:tmpl w:val="D71E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4AD210D"/>
    <w:multiLevelType w:val="multilevel"/>
    <w:tmpl w:val="5D60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6396AED"/>
    <w:multiLevelType w:val="multilevel"/>
    <w:tmpl w:val="95E0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6A51E56"/>
    <w:multiLevelType w:val="multilevel"/>
    <w:tmpl w:val="03E0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6B62D7F"/>
    <w:multiLevelType w:val="multilevel"/>
    <w:tmpl w:val="4F669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92D4174"/>
    <w:multiLevelType w:val="multilevel"/>
    <w:tmpl w:val="8118D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AE535EA"/>
    <w:multiLevelType w:val="multilevel"/>
    <w:tmpl w:val="3D181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3C8D2540"/>
    <w:multiLevelType w:val="multilevel"/>
    <w:tmpl w:val="6D00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ED959F5"/>
    <w:multiLevelType w:val="multilevel"/>
    <w:tmpl w:val="8B54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2A03D0E"/>
    <w:multiLevelType w:val="multilevel"/>
    <w:tmpl w:val="E508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37B1443"/>
    <w:multiLevelType w:val="multilevel"/>
    <w:tmpl w:val="E890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75E2669"/>
    <w:multiLevelType w:val="multilevel"/>
    <w:tmpl w:val="7BAA8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48570598"/>
    <w:multiLevelType w:val="multilevel"/>
    <w:tmpl w:val="8BA2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89A7774"/>
    <w:multiLevelType w:val="multilevel"/>
    <w:tmpl w:val="F992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DCB2501"/>
    <w:multiLevelType w:val="multilevel"/>
    <w:tmpl w:val="B16E4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4E63685A"/>
    <w:multiLevelType w:val="multilevel"/>
    <w:tmpl w:val="3A4A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0F9160F"/>
    <w:multiLevelType w:val="multilevel"/>
    <w:tmpl w:val="051A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4AB6678"/>
    <w:multiLevelType w:val="multilevel"/>
    <w:tmpl w:val="8A46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6B76728"/>
    <w:multiLevelType w:val="multilevel"/>
    <w:tmpl w:val="495CC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56EC698C"/>
    <w:multiLevelType w:val="multilevel"/>
    <w:tmpl w:val="E46A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7855780"/>
    <w:multiLevelType w:val="multilevel"/>
    <w:tmpl w:val="2B14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AE67347"/>
    <w:multiLevelType w:val="multilevel"/>
    <w:tmpl w:val="8C204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55F33B1"/>
    <w:multiLevelType w:val="multilevel"/>
    <w:tmpl w:val="AEF4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669C4AE8"/>
    <w:multiLevelType w:val="multilevel"/>
    <w:tmpl w:val="FA7AB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688C07CE"/>
    <w:multiLevelType w:val="multilevel"/>
    <w:tmpl w:val="46FC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A2D1A8F"/>
    <w:multiLevelType w:val="multilevel"/>
    <w:tmpl w:val="2502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6CB77E73"/>
    <w:multiLevelType w:val="multilevel"/>
    <w:tmpl w:val="A5BA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6CCF023A"/>
    <w:multiLevelType w:val="multilevel"/>
    <w:tmpl w:val="484AA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6E503440"/>
    <w:multiLevelType w:val="multilevel"/>
    <w:tmpl w:val="96D8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F16660F"/>
    <w:multiLevelType w:val="multilevel"/>
    <w:tmpl w:val="560C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6F6C551F"/>
    <w:multiLevelType w:val="multilevel"/>
    <w:tmpl w:val="B3A6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14543CB"/>
    <w:multiLevelType w:val="multilevel"/>
    <w:tmpl w:val="E982B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718850F0"/>
    <w:multiLevelType w:val="multilevel"/>
    <w:tmpl w:val="AD24A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727536D8"/>
    <w:multiLevelType w:val="multilevel"/>
    <w:tmpl w:val="6DAA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40C521C"/>
    <w:multiLevelType w:val="multilevel"/>
    <w:tmpl w:val="8EB6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74273FEC"/>
    <w:multiLevelType w:val="multilevel"/>
    <w:tmpl w:val="FA36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5342DFA"/>
    <w:multiLevelType w:val="multilevel"/>
    <w:tmpl w:val="35BA8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822703E"/>
    <w:multiLevelType w:val="multilevel"/>
    <w:tmpl w:val="7F60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78B75BA1"/>
    <w:multiLevelType w:val="multilevel"/>
    <w:tmpl w:val="145E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7A40388F"/>
    <w:multiLevelType w:val="multilevel"/>
    <w:tmpl w:val="129E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7B7F1398"/>
    <w:multiLevelType w:val="multilevel"/>
    <w:tmpl w:val="C78A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7DCA0B87"/>
    <w:multiLevelType w:val="multilevel"/>
    <w:tmpl w:val="F014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7E821E94"/>
    <w:multiLevelType w:val="multilevel"/>
    <w:tmpl w:val="AD2A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7ECC19CD"/>
    <w:multiLevelType w:val="multilevel"/>
    <w:tmpl w:val="161A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7F3571A9"/>
    <w:multiLevelType w:val="multilevel"/>
    <w:tmpl w:val="58508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7F907962"/>
    <w:multiLevelType w:val="multilevel"/>
    <w:tmpl w:val="060A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7FCF737F"/>
    <w:multiLevelType w:val="multilevel"/>
    <w:tmpl w:val="2672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19"/>
  </w:num>
  <w:num w:numId="3">
    <w:abstractNumId w:val="12"/>
  </w:num>
  <w:num w:numId="4">
    <w:abstractNumId w:val="6"/>
  </w:num>
  <w:num w:numId="5">
    <w:abstractNumId w:val="69"/>
  </w:num>
  <w:num w:numId="6">
    <w:abstractNumId w:val="10"/>
  </w:num>
  <w:num w:numId="7">
    <w:abstractNumId w:val="34"/>
  </w:num>
  <w:num w:numId="8">
    <w:abstractNumId w:val="67"/>
  </w:num>
  <w:num w:numId="9">
    <w:abstractNumId w:val="33"/>
  </w:num>
  <w:num w:numId="10">
    <w:abstractNumId w:val="5"/>
  </w:num>
  <w:num w:numId="11">
    <w:abstractNumId w:val="7"/>
  </w:num>
  <w:num w:numId="12">
    <w:abstractNumId w:val="31"/>
  </w:num>
  <w:num w:numId="13">
    <w:abstractNumId w:val="66"/>
  </w:num>
  <w:num w:numId="14">
    <w:abstractNumId w:val="55"/>
  </w:num>
  <w:num w:numId="15">
    <w:abstractNumId w:val="68"/>
  </w:num>
  <w:num w:numId="16">
    <w:abstractNumId w:val="50"/>
  </w:num>
  <w:num w:numId="17">
    <w:abstractNumId w:val="62"/>
  </w:num>
  <w:num w:numId="18">
    <w:abstractNumId w:val="35"/>
  </w:num>
  <w:num w:numId="19">
    <w:abstractNumId w:val="44"/>
  </w:num>
  <w:num w:numId="20">
    <w:abstractNumId w:val="46"/>
  </w:num>
  <w:num w:numId="21">
    <w:abstractNumId w:val="63"/>
  </w:num>
  <w:num w:numId="22">
    <w:abstractNumId w:val="28"/>
  </w:num>
  <w:num w:numId="23">
    <w:abstractNumId w:val="59"/>
  </w:num>
  <w:num w:numId="24">
    <w:abstractNumId w:val="0"/>
  </w:num>
  <w:num w:numId="25">
    <w:abstractNumId w:val="18"/>
  </w:num>
  <w:num w:numId="26">
    <w:abstractNumId w:val="9"/>
  </w:num>
  <w:num w:numId="27">
    <w:abstractNumId w:val="29"/>
  </w:num>
  <w:num w:numId="28">
    <w:abstractNumId w:val="21"/>
  </w:num>
  <w:num w:numId="29">
    <w:abstractNumId w:val="65"/>
  </w:num>
  <w:num w:numId="30">
    <w:abstractNumId w:val="42"/>
  </w:num>
  <w:num w:numId="31">
    <w:abstractNumId w:val="57"/>
  </w:num>
  <w:num w:numId="32">
    <w:abstractNumId w:val="53"/>
  </w:num>
  <w:num w:numId="33">
    <w:abstractNumId w:val="60"/>
  </w:num>
  <w:num w:numId="34">
    <w:abstractNumId w:val="22"/>
  </w:num>
  <w:num w:numId="35">
    <w:abstractNumId w:val="1"/>
  </w:num>
  <w:num w:numId="36">
    <w:abstractNumId w:val="64"/>
  </w:num>
  <w:num w:numId="37">
    <w:abstractNumId w:val="14"/>
  </w:num>
  <w:num w:numId="38">
    <w:abstractNumId w:val="36"/>
  </w:num>
  <w:num w:numId="39">
    <w:abstractNumId w:val="56"/>
  </w:num>
  <w:num w:numId="40">
    <w:abstractNumId w:val="39"/>
  </w:num>
  <w:num w:numId="41">
    <w:abstractNumId w:val="30"/>
  </w:num>
  <w:num w:numId="42">
    <w:abstractNumId w:val="37"/>
  </w:num>
  <w:num w:numId="43">
    <w:abstractNumId w:val="3"/>
  </w:num>
  <w:num w:numId="44">
    <w:abstractNumId w:val="8"/>
  </w:num>
  <w:num w:numId="45">
    <w:abstractNumId w:val="61"/>
  </w:num>
  <w:num w:numId="46">
    <w:abstractNumId w:val="17"/>
  </w:num>
  <w:num w:numId="47">
    <w:abstractNumId w:val="47"/>
  </w:num>
  <w:num w:numId="48">
    <w:abstractNumId w:val="27"/>
  </w:num>
  <w:num w:numId="49">
    <w:abstractNumId w:val="45"/>
  </w:num>
  <w:num w:numId="50">
    <w:abstractNumId w:val="2"/>
  </w:num>
  <w:num w:numId="51">
    <w:abstractNumId w:val="48"/>
  </w:num>
  <w:num w:numId="52">
    <w:abstractNumId w:val="52"/>
  </w:num>
  <w:num w:numId="53">
    <w:abstractNumId w:val="15"/>
  </w:num>
  <w:num w:numId="54">
    <w:abstractNumId w:val="41"/>
  </w:num>
  <w:num w:numId="55">
    <w:abstractNumId w:val="58"/>
  </w:num>
  <w:num w:numId="56">
    <w:abstractNumId w:val="38"/>
  </w:num>
  <w:num w:numId="57">
    <w:abstractNumId w:val="20"/>
  </w:num>
  <w:num w:numId="58">
    <w:abstractNumId w:val="40"/>
  </w:num>
  <w:num w:numId="59">
    <w:abstractNumId w:val="49"/>
  </w:num>
  <w:num w:numId="60">
    <w:abstractNumId w:val="11"/>
  </w:num>
  <w:num w:numId="61">
    <w:abstractNumId w:val="51"/>
  </w:num>
  <w:num w:numId="62">
    <w:abstractNumId w:val="43"/>
  </w:num>
  <w:num w:numId="63">
    <w:abstractNumId w:val="16"/>
  </w:num>
  <w:num w:numId="64">
    <w:abstractNumId w:val="54"/>
  </w:num>
  <w:num w:numId="65">
    <w:abstractNumId w:val="4"/>
  </w:num>
  <w:num w:numId="66">
    <w:abstractNumId w:val="26"/>
  </w:num>
  <w:num w:numId="67">
    <w:abstractNumId w:val="25"/>
  </w:num>
  <w:num w:numId="68">
    <w:abstractNumId w:val="24"/>
  </w:num>
  <w:num w:numId="69">
    <w:abstractNumId w:val="32"/>
  </w:num>
  <w:num w:numId="70">
    <w:abstractNumId w:val="70"/>
  </w:num>
  <w:num w:numId="71">
    <w:abstractNumId w:val="13"/>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710D"/>
    <w:rsid w:val="002D710D"/>
    <w:rsid w:val="00593BD0"/>
    <w:rsid w:val="005B1772"/>
    <w:rsid w:val="00A40258"/>
    <w:rsid w:val="00B71CAD"/>
    <w:rsid w:val="00B83375"/>
    <w:rsid w:val="00DD4C9C"/>
    <w:rsid w:val="00E425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D710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D710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D710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10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D710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D710D"/>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2D710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D710D"/>
    <w:rPr>
      <w:b/>
      <w:bCs/>
    </w:rPr>
  </w:style>
  <w:style w:type="paragraph" w:styleId="BalloonText">
    <w:name w:val="Balloon Text"/>
    <w:basedOn w:val="Normal"/>
    <w:link w:val="BalloonTextChar"/>
    <w:uiPriority w:val="99"/>
    <w:semiHidden/>
    <w:unhideWhenUsed/>
    <w:rsid w:val="002D71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710D"/>
    <w:rPr>
      <w:rFonts w:ascii="Tahoma" w:hAnsi="Tahoma" w:cs="Tahoma"/>
      <w:sz w:val="16"/>
      <w:szCs w:val="16"/>
    </w:rPr>
  </w:style>
  <w:style w:type="paragraph" w:styleId="HTMLPreformatted">
    <w:name w:val="HTML Preformatted"/>
    <w:basedOn w:val="Normal"/>
    <w:link w:val="HTMLPreformattedChar"/>
    <w:uiPriority w:val="99"/>
    <w:semiHidden/>
    <w:unhideWhenUsed/>
    <w:rsid w:val="00593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93BD0"/>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593BD0"/>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D710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D710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D710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10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D710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D710D"/>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2D710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D710D"/>
    <w:rPr>
      <w:b/>
      <w:bCs/>
    </w:rPr>
  </w:style>
  <w:style w:type="paragraph" w:styleId="BalloonText">
    <w:name w:val="Balloon Text"/>
    <w:basedOn w:val="Normal"/>
    <w:link w:val="BalloonTextChar"/>
    <w:uiPriority w:val="99"/>
    <w:semiHidden/>
    <w:unhideWhenUsed/>
    <w:rsid w:val="002D71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710D"/>
    <w:rPr>
      <w:rFonts w:ascii="Tahoma" w:hAnsi="Tahoma" w:cs="Tahoma"/>
      <w:sz w:val="16"/>
      <w:szCs w:val="16"/>
    </w:rPr>
  </w:style>
  <w:style w:type="paragraph" w:styleId="HTMLPreformatted">
    <w:name w:val="HTML Preformatted"/>
    <w:basedOn w:val="Normal"/>
    <w:link w:val="HTMLPreformattedChar"/>
    <w:uiPriority w:val="99"/>
    <w:semiHidden/>
    <w:unhideWhenUsed/>
    <w:rsid w:val="00593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93BD0"/>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593BD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380837">
      <w:bodyDiv w:val="1"/>
      <w:marLeft w:val="0"/>
      <w:marRight w:val="0"/>
      <w:marTop w:val="0"/>
      <w:marBottom w:val="0"/>
      <w:divBdr>
        <w:top w:val="none" w:sz="0" w:space="0" w:color="auto"/>
        <w:left w:val="none" w:sz="0" w:space="0" w:color="auto"/>
        <w:bottom w:val="none" w:sz="0" w:space="0" w:color="auto"/>
        <w:right w:val="none" w:sz="0" w:space="0" w:color="auto"/>
      </w:divBdr>
    </w:div>
    <w:div w:id="78524522">
      <w:bodyDiv w:val="1"/>
      <w:marLeft w:val="0"/>
      <w:marRight w:val="0"/>
      <w:marTop w:val="0"/>
      <w:marBottom w:val="0"/>
      <w:divBdr>
        <w:top w:val="none" w:sz="0" w:space="0" w:color="auto"/>
        <w:left w:val="none" w:sz="0" w:space="0" w:color="auto"/>
        <w:bottom w:val="none" w:sz="0" w:space="0" w:color="auto"/>
        <w:right w:val="none" w:sz="0" w:space="0" w:color="auto"/>
      </w:divBdr>
      <w:divsChild>
        <w:div w:id="735974335">
          <w:marLeft w:val="0"/>
          <w:marRight w:val="0"/>
          <w:marTop w:val="0"/>
          <w:marBottom w:val="0"/>
          <w:divBdr>
            <w:top w:val="none" w:sz="0" w:space="0" w:color="auto"/>
            <w:left w:val="none" w:sz="0" w:space="0" w:color="auto"/>
            <w:bottom w:val="none" w:sz="0" w:space="0" w:color="auto"/>
            <w:right w:val="none" w:sz="0" w:space="0" w:color="auto"/>
          </w:divBdr>
          <w:divsChild>
            <w:div w:id="79332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37261">
      <w:bodyDiv w:val="1"/>
      <w:marLeft w:val="0"/>
      <w:marRight w:val="0"/>
      <w:marTop w:val="0"/>
      <w:marBottom w:val="0"/>
      <w:divBdr>
        <w:top w:val="none" w:sz="0" w:space="0" w:color="auto"/>
        <w:left w:val="none" w:sz="0" w:space="0" w:color="auto"/>
        <w:bottom w:val="none" w:sz="0" w:space="0" w:color="auto"/>
        <w:right w:val="none" w:sz="0" w:space="0" w:color="auto"/>
      </w:divBdr>
    </w:div>
    <w:div w:id="140932306">
      <w:bodyDiv w:val="1"/>
      <w:marLeft w:val="0"/>
      <w:marRight w:val="0"/>
      <w:marTop w:val="0"/>
      <w:marBottom w:val="0"/>
      <w:divBdr>
        <w:top w:val="none" w:sz="0" w:space="0" w:color="auto"/>
        <w:left w:val="none" w:sz="0" w:space="0" w:color="auto"/>
        <w:bottom w:val="none" w:sz="0" w:space="0" w:color="auto"/>
        <w:right w:val="none" w:sz="0" w:space="0" w:color="auto"/>
      </w:divBdr>
    </w:div>
    <w:div w:id="281769028">
      <w:bodyDiv w:val="1"/>
      <w:marLeft w:val="0"/>
      <w:marRight w:val="0"/>
      <w:marTop w:val="0"/>
      <w:marBottom w:val="0"/>
      <w:divBdr>
        <w:top w:val="none" w:sz="0" w:space="0" w:color="auto"/>
        <w:left w:val="none" w:sz="0" w:space="0" w:color="auto"/>
        <w:bottom w:val="none" w:sz="0" w:space="0" w:color="auto"/>
        <w:right w:val="none" w:sz="0" w:space="0" w:color="auto"/>
      </w:divBdr>
      <w:divsChild>
        <w:div w:id="608316750">
          <w:marLeft w:val="0"/>
          <w:marRight w:val="0"/>
          <w:marTop w:val="0"/>
          <w:marBottom w:val="0"/>
          <w:divBdr>
            <w:top w:val="none" w:sz="0" w:space="0" w:color="auto"/>
            <w:left w:val="none" w:sz="0" w:space="0" w:color="auto"/>
            <w:bottom w:val="none" w:sz="0" w:space="0" w:color="auto"/>
            <w:right w:val="none" w:sz="0" w:space="0" w:color="auto"/>
          </w:divBdr>
          <w:divsChild>
            <w:div w:id="193736758">
              <w:marLeft w:val="0"/>
              <w:marRight w:val="0"/>
              <w:marTop w:val="0"/>
              <w:marBottom w:val="0"/>
              <w:divBdr>
                <w:top w:val="none" w:sz="0" w:space="0" w:color="auto"/>
                <w:left w:val="none" w:sz="0" w:space="0" w:color="auto"/>
                <w:bottom w:val="none" w:sz="0" w:space="0" w:color="auto"/>
                <w:right w:val="none" w:sz="0" w:space="0" w:color="auto"/>
              </w:divBdr>
            </w:div>
          </w:divsChild>
        </w:div>
        <w:div w:id="931667406">
          <w:marLeft w:val="0"/>
          <w:marRight w:val="0"/>
          <w:marTop w:val="0"/>
          <w:marBottom w:val="0"/>
          <w:divBdr>
            <w:top w:val="none" w:sz="0" w:space="0" w:color="auto"/>
            <w:left w:val="none" w:sz="0" w:space="0" w:color="auto"/>
            <w:bottom w:val="none" w:sz="0" w:space="0" w:color="auto"/>
            <w:right w:val="none" w:sz="0" w:space="0" w:color="auto"/>
          </w:divBdr>
          <w:divsChild>
            <w:div w:id="10226450">
              <w:marLeft w:val="0"/>
              <w:marRight w:val="0"/>
              <w:marTop w:val="0"/>
              <w:marBottom w:val="0"/>
              <w:divBdr>
                <w:top w:val="none" w:sz="0" w:space="0" w:color="auto"/>
                <w:left w:val="none" w:sz="0" w:space="0" w:color="auto"/>
                <w:bottom w:val="none" w:sz="0" w:space="0" w:color="auto"/>
                <w:right w:val="none" w:sz="0" w:space="0" w:color="auto"/>
              </w:divBdr>
            </w:div>
          </w:divsChild>
        </w:div>
        <w:div w:id="765879901">
          <w:marLeft w:val="0"/>
          <w:marRight w:val="0"/>
          <w:marTop w:val="0"/>
          <w:marBottom w:val="0"/>
          <w:divBdr>
            <w:top w:val="none" w:sz="0" w:space="0" w:color="auto"/>
            <w:left w:val="none" w:sz="0" w:space="0" w:color="auto"/>
            <w:bottom w:val="none" w:sz="0" w:space="0" w:color="auto"/>
            <w:right w:val="none" w:sz="0" w:space="0" w:color="auto"/>
          </w:divBdr>
          <w:divsChild>
            <w:div w:id="185679377">
              <w:marLeft w:val="0"/>
              <w:marRight w:val="0"/>
              <w:marTop w:val="0"/>
              <w:marBottom w:val="0"/>
              <w:divBdr>
                <w:top w:val="none" w:sz="0" w:space="0" w:color="auto"/>
                <w:left w:val="none" w:sz="0" w:space="0" w:color="auto"/>
                <w:bottom w:val="none" w:sz="0" w:space="0" w:color="auto"/>
                <w:right w:val="none" w:sz="0" w:space="0" w:color="auto"/>
              </w:divBdr>
            </w:div>
          </w:divsChild>
        </w:div>
        <w:div w:id="566964407">
          <w:marLeft w:val="0"/>
          <w:marRight w:val="0"/>
          <w:marTop w:val="0"/>
          <w:marBottom w:val="0"/>
          <w:divBdr>
            <w:top w:val="none" w:sz="0" w:space="0" w:color="auto"/>
            <w:left w:val="none" w:sz="0" w:space="0" w:color="auto"/>
            <w:bottom w:val="none" w:sz="0" w:space="0" w:color="auto"/>
            <w:right w:val="none" w:sz="0" w:space="0" w:color="auto"/>
          </w:divBdr>
          <w:divsChild>
            <w:div w:id="7347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219956">
      <w:bodyDiv w:val="1"/>
      <w:marLeft w:val="0"/>
      <w:marRight w:val="0"/>
      <w:marTop w:val="0"/>
      <w:marBottom w:val="0"/>
      <w:divBdr>
        <w:top w:val="none" w:sz="0" w:space="0" w:color="auto"/>
        <w:left w:val="none" w:sz="0" w:space="0" w:color="auto"/>
        <w:bottom w:val="none" w:sz="0" w:space="0" w:color="auto"/>
        <w:right w:val="none" w:sz="0" w:space="0" w:color="auto"/>
      </w:divBdr>
    </w:div>
    <w:div w:id="740174347">
      <w:bodyDiv w:val="1"/>
      <w:marLeft w:val="0"/>
      <w:marRight w:val="0"/>
      <w:marTop w:val="0"/>
      <w:marBottom w:val="0"/>
      <w:divBdr>
        <w:top w:val="none" w:sz="0" w:space="0" w:color="auto"/>
        <w:left w:val="none" w:sz="0" w:space="0" w:color="auto"/>
        <w:bottom w:val="none" w:sz="0" w:space="0" w:color="auto"/>
        <w:right w:val="none" w:sz="0" w:space="0" w:color="auto"/>
      </w:divBdr>
    </w:div>
    <w:div w:id="799155305">
      <w:bodyDiv w:val="1"/>
      <w:marLeft w:val="0"/>
      <w:marRight w:val="0"/>
      <w:marTop w:val="0"/>
      <w:marBottom w:val="0"/>
      <w:divBdr>
        <w:top w:val="none" w:sz="0" w:space="0" w:color="auto"/>
        <w:left w:val="none" w:sz="0" w:space="0" w:color="auto"/>
        <w:bottom w:val="none" w:sz="0" w:space="0" w:color="auto"/>
        <w:right w:val="none" w:sz="0" w:space="0" w:color="auto"/>
      </w:divBdr>
    </w:div>
    <w:div w:id="801381587">
      <w:bodyDiv w:val="1"/>
      <w:marLeft w:val="0"/>
      <w:marRight w:val="0"/>
      <w:marTop w:val="0"/>
      <w:marBottom w:val="0"/>
      <w:divBdr>
        <w:top w:val="none" w:sz="0" w:space="0" w:color="auto"/>
        <w:left w:val="none" w:sz="0" w:space="0" w:color="auto"/>
        <w:bottom w:val="none" w:sz="0" w:space="0" w:color="auto"/>
        <w:right w:val="none" w:sz="0" w:space="0" w:color="auto"/>
      </w:divBdr>
    </w:div>
    <w:div w:id="1110048981">
      <w:bodyDiv w:val="1"/>
      <w:marLeft w:val="0"/>
      <w:marRight w:val="0"/>
      <w:marTop w:val="0"/>
      <w:marBottom w:val="0"/>
      <w:divBdr>
        <w:top w:val="none" w:sz="0" w:space="0" w:color="auto"/>
        <w:left w:val="none" w:sz="0" w:space="0" w:color="auto"/>
        <w:bottom w:val="none" w:sz="0" w:space="0" w:color="auto"/>
        <w:right w:val="none" w:sz="0" w:space="0" w:color="auto"/>
      </w:divBdr>
    </w:div>
    <w:div w:id="1115519738">
      <w:bodyDiv w:val="1"/>
      <w:marLeft w:val="0"/>
      <w:marRight w:val="0"/>
      <w:marTop w:val="0"/>
      <w:marBottom w:val="0"/>
      <w:divBdr>
        <w:top w:val="none" w:sz="0" w:space="0" w:color="auto"/>
        <w:left w:val="none" w:sz="0" w:space="0" w:color="auto"/>
        <w:bottom w:val="none" w:sz="0" w:space="0" w:color="auto"/>
        <w:right w:val="none" w:sz="0" w:space="0" w:color="auto"/>
      </w:divBdr>
      <w:divsChild>
        <w:div w:id="55707460">
          <w:marLeft w:val="0"/>
          <w:marRight w:val="0"/>
          <w:marTop w:val="0"/>
          <w:marBottom w:val="0"/>
          <w:divBdr>
            <w:top w:val="none" w:sz="0" w:space="0" w:color="auto"/>
            <w:left w:val="none" w:sz="0" w:space="0" w:color="auto"/>
            <w:bottom w:val="none" w:sz="0" w:space="0" w:color="auto"/>
            <w:right w:val="none" w:sz="0" w:space="0" w:color="auto"/>
          </w:divBdr>
          <w:divsChild>
            <w:div w:id="1368674683">
              <w:marLeft w:val="0"/>
              <w:marRight w:val="0"/>
              <w:marTop w:val="0"/>
              <w:marBottom w:val="0"/>
              <w:divBdr>
                <w:top w:val="none" w:sz="0" w:space="0" w:color="auto"/>
                <w:left w:val="none" w:sz="0" w:space="0" w:color="auto"/>
                <w:bottom w:val="none" w:sz="0" w:space="0" w:color="auto"/>
                <w:right w:val="none" w:sz="0" w:space="0" w:color="auto"/>
              </w:divBdr>
            </w:div>
          </w:divsChild>
        </w:div>
        <w:div w:id="1408259490">
          <w:marLeft w:val="0"/>
          <w:marRight w:val="0"/>
          <w:marTop w:val="0"/>
          <w:marBottom w:val="0"/>
          <w:divBdr>
            <w:top w:val="none" w:sz="0" w:space="0" w:color="auto"/>
            <w:left w:val="none" w:sz="0" w:space="0" w:color="auto"/>
            <w:bottom w:val="none" w:sz="0" w:space="0" w:color="auto"/>
            <w:right w:val="none" w:sz="0" w:space="0" w:color="auto"/>
          </w:divBdr>
          <w:divsChild>
            <w:div w:id="1421372906">
              <w:marLeft w:val="0"/>
              <w:marRight w:val="0"/>
              <w:marTop w:val="0"/>
              <w:marBottom w:val="0"/>
              <w:divBdr>
                <w:top w:val="none" w:sz="0" w:space="0" w:color="auto"/>
                <w:left w:val="none" w:sz="0" w:space="0" w:color="auto"/>
                <w:bottom w:val="none" w:sz="0" w:space="0" w:color="auto"/>
                <w:right w:val="none" w:sz="0" w:space="0" w:color="auto"/>
              </w:divBdr>
              <w:divsChild>
                <w:div w:id="229507868">
                  <w:marLeft w:val="0"/>
                  <w:marRight w:val="0"/>
                  <w:marTop w:val="0"/>
                  <w:marBottom w:val="0"/>
                  <w:divBdr>
                    <w:top w:val="none" w:sz="0" w:space="0" w:color="auto"/>
                    <w:left w:val="none" w:sz="0" w:space="0" w:color="auto"/>
                    <w:bottom w:val="none" w:sz="0" w:space="0" w:color="auto"/>
                    <w:right w:val="none" w:sz="0" w:space="0" w:color="auto"/>
                  </w:divBdr>
                  <w:divsChild>
                    <w:div w:id="755247594">
                      <w:marLeft w:val="0"/>
                      <w:marRight w:val="0"/>
                      <w:marTop w:val="0"/>
                      <w:marBottom w:val="0"/>
                      <w:divBdr>
                        <w:top w:val="none" w:sz="0" w:space="0" w:color="auto"/>
                        <w:left w:val="none" w:sz="0" w:space="0" w:color="auto"/>
                        <w:bottom w:val="none" w:sz="0" w:space="0" w:color="auto"/>
                        <w:right w:val="none" w:sz="0" w:space="0" w:color="auto"/>
                      </w:divBdr>
                      <w:divsChild>
                        <w:div w:id="342055977">
                          <w:marLeft w:val="0"/>
                          <w:marRight w:val="0"/>
                          <w:marTop w:val="0"/>
                          <w:marBottom w:val="0"/>
                          <w:divBdr>
                            <w:top w:val="none" w:sz="0" w:space="0" w:color="auto"/>
                            <w:left w:val="none" w:sz="0" w:space="0" w:color="auto"/>
                            <w:bottom w:val="none" w:sz="0" w:space="0" w:color="auto"/>
                            <w:right w:val="none" w:sz="0" w:space="0" w:color="auto"/>
                          </w:divBdr>
                          <w:divsChild>
                            <w:div w:id="140196468">
                              <w:marLeft w:val="0"/>
                              <w:marRight w:val="0"/>
                              <w:marTop w:val="0"/>
                              <w:marBottom w:val="0"/>
                              <w:divBdr>
                                <w:top w:val="none" w:sz="0" w:space="0" w:color="auto"/>
                                <w:left w:val="none" w:sz="0" w:space="0" w:color="auto"/>
                                <w:bottom w:val="none" w:sz="0" w:space="0" w:color="auto"/>
                                <w:right w:val="none" w:sz="0" w:space="0" w:color="auto"/>
                              </w:divBdr>
                              <w:divsChild>
                                <w:div w:id="1735857587">
                                  <w:marLeft w:val="0"/>
                                  <w:marRight w:val="0"/>
                                  <w:marTop w:val="0"/>
                                  <w:marBottom w:val="0"/>
                                  <w:divBdr>
                                    <w:top w:val="none" w:sz="0" w:space="0" w:color="auto"/>
                                    <w:left w:val="none" w:sz="0" w:space="0" w:color="auto"/>
                                    <w:bottom w:val="none" w:sz="0" w:space="0" w:color="auto"/>
                                    <w:right w:val="none" w:sz="0" w:space="0" w:color="auto"/>
                                  </w:divBdr>
                                  <w:divsChild>
                                    <w:div w:id="282272766">
                                      <w:marLeft w:val="0"/>
                                      <w:marRight w:val="0"/>
                                      <w:marTop w:val="0"/>
                                      <w:marBottom w:val="0"/>
                                      <w:divBdr>
                                        <w:top w:val="none" w:sz="0" w:space="0" w:color="auto"/>
                                        <w:left w:val="none" w:sz="0" w:space="0" w:color="auto"/>
                                        <w:bottom w:val="none" w:sz="0" w:space="0" w:color="auto"/>
                                        <w:right w:val="none" w:sz="0" w:space="0" w:color="auto"/>
                                      </w:divBdr>
                                      <w:divsChild>
                                        <w:div w:id="1774977812">
                                          <w:marLeft w:val="0"/>
                                          <w:marRight w:val="0"/>
                                          <w:marTop w:val="0"/>
                                          <w:marBottom w:val="0"/>
                                          <w:divBdr>
                                            <w:top w:val="none" w:sz="0" w:space="0" w:color="auto"/>
                                            <w:left w:val="none" w:sz="0" w:space="0" w:color="auto"/>
                                            <w:bottom w:val="none" w:sz="0" w:space="0" w:color="auto"/>
                                            <w:right w:val="none" w:sz="0" w:space="0" w:color="auto"/>
                                          </w:divBdr>
                                          <w:divsChild>
                                            <w:div w:id="495994384">
                                              <w:marLeft w:val="0"/>
                                              <w:marRight w:val="0"/>
                                              <w:marTop w:val="0"/>
                                              <w:marBottom w:val="0"/>
                                              <w:divBdr>
                                                <w:top w:val="none" w:sz="0" w:space="0" w:color="auto"/>
                                                <w:left w:val="none" w:sz="0" w:space="0" w:color="auto"/>
                                                <w:bottom w:val="none" w:sz="0" w:space="0" w:color="auto"/>
                                                <w:right w:val="none" w:sz="0" w:space="0" w:color="auto"/>
                                              </w:divBdr>
                                              <w:divsChild>
                                                <w:div w:id="2014407908">
                                                  <w:marLeft w:val="0"/>
                                                  <w:marRight w:val="0"/>
                                                  <w:marTop w:val="0"/>
                                                  <w:marBottom w:val="0"/>
                                                  <w:divBdr>
                                                    <w:top w:val="none" w:sz="0" w:space="0" w:color="auto"/>
                                                    <w:left w:val="none" w:sz="0" w:space="0" w:color="auto"/>
                                                    <w:bottom w:val="none" w:sz="0" w:space="0" w:color="auto"/>
                                                    <w:right w:val="none" w:sz="0" w:space="0" w:color="auto"/>
                                                  </w:divBdr>
                                                  <w:divsChild>
                                                    <w:div w:id="545609190">
                                                      <w:marLeft w:val="0"/>
                                                      <w:marRight w:val="0"/>
                                                      <w:marTop w:val="0"/>
                                                      <w:marBottom w:val="0"/>
                                                      <w:divBdr>
                                                        <w:top w:val="none" w:sz="0" w:space="0" w:color="auto"/>
                                                        <w:left w:val="none" w:sz="0" w:space="0" w:color="auto"/>
                                                        <w:bottom w:val="none" w:sz="0" w:space="0" w:color="auto"/>
                                                        <w:right w:val="none" w:sz="0" w:space="0" w:color="auto"/>
                                                      </w:divBdr>
                                                      <w:divsChild>
                                                        <w:div w:id="207638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8830529">
          <w:marLeft w:val="0"/>
          <w:marRight w:val="0"/>
          <w:marTop w:val="0"/>
          <w:marBottom w:val="0"/>
          <w:divBdr>
            <w:top w:val="none" w:sz="0" w:space="0" w:color="auto"/>
            <w:left w:val="none" w:sz="0" w:space="0" w:color="auto"/>
            <w:bottom w:val="none" w:sz="0" w:space="0" w:color="auto"/>
            <w:right w:val="none" w:sz="0" w:space="0" w:color="auto"/>
          </w:divBdr>
          <w:divsChild>
            <w:div w:id="75656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495602">
      <w:bodyDiv w:val="1"/>
      <w:marLeft w:val="0"/>
      <w:marRight w:val="0"/>
      <w:marTop w:val="0"/>
      <w:marBottom w:val="0"/>
      <w:divBdr>
        <w:top w:val="none" w:sz="0" w:space="0" w:color="auto"/>
        <w:left w:val="none" w:sz="0" w:space="0" w:color="auto"/>
        <w:bottom w:val="none" w:sz="0" w:space="0" w:color="auto"/>
        <w:right w:val="none" w:sz="0" w:space="0" w:color="auto"/>
      </w:divBdr>
      <w:divsChild>
        <w:div w:id="1798451226">
          <w:marLeft w:val="0"/>
          <w:marRight w:val="0"/>
          <w:marTop w:val="0"/>
          <w:marBottom w:val="0"/>
          <w:divBdr>
            <w:top w:val="none" w:sz="0" w:space="0" w:color="auto"/>
            <w:left w:val="none" w:sz="0" w:space="0" w:color="auto"/>
            <w:bottom w:val="none" w:sz="0" w:space="0" w:color="auto"/>
            <w:right w:val="none" w:sz="0" w:space="0" w:color="auto"/>
          </w:divBdr>
          <w:divsChild>
            <w:div w:id="937105055">
              <w:marLeft w:val="0"/>
              <w:marRight w:val="0"/>
              <w:marTop w:val="0"/>
              <w:marBottom w:val="0"/>
              <w:divBdr>
                <w:top w:val="none" w:sz="0" w:space="0" w:color="auto"/>
                <w:left w:val="none" w:sz="0" w:space="0" w:color="auto"/>
                <w:bottom w:val="none" w:sz="0" w:space="0" w:color="auto"/>
                <w:right w:val="none" w:sz="0" w:space="0" w:color="auto"/>
              </w:divBdr>
            </w:div>
          </w:divsChild>
        </w:div>
        <w:div w:id="1605504165">
          <w:marLeft w:val="0"/>
          <w:marRight w:val="0"/>
          <w:marTop w:val="0"/>
          <w:marBottom w:val="0"/>
          <w:divBdr>
            <w:top w:val="none" w:sz="0" w:space="0" w:color="auto"/>
            <w:left w:val="none" w:sz="0" w:space="0" w:color="auto"/>
            <w:bottom w:val="none" w:sz="0" w:space="0" w:color="auto"/>
            <w:right w:val="none" w:sz="0" w:space="0" w:color="auto"/>
          </w:divBdr>
          <w:divsChild>
            <w:div w:id="740256458">
              <w:marLeft w:val="0"/>
              <w:marRight w:val="0"/>
              <w:marTop w:val="0"/>
              <w:marBottom w:val="0"/>
              <w:divBdr>
                <w:top w:val="none" w:sz="0" w:space="0" w:color="auto"/>
                <w:left w:val="none" w:sz="0" w:space="0" w:color="auto"/>
                <w:bottom w:val="none" w:sz="0" w:space="0" w:color="auto"/>
                <w:right w:val="none" w:sz="0" w:space="0" w:color="auto"/>
              </w:divBdr>
            </w:div>
          </w:divsChild>
        </w:div>
        <w:div w:id="1096290518">
          <w:marLeft w:val="0"/>
          <w:marRight w:val="0"/>
          <w:marTop w:val="0"/>
          <w:marBottom w:val="0"/>
          <w:divBdr>
            <w:top w:val="none" w:sz="0" w:space="0" w:color="auto"/>
            <w:left w:val="none" w:sz="0" w:space="0" w:color="auto"/>
            <w:bottom w:val="none" w:sz="0" w:space="0" w:color="auto"/>
            <w:right w:val="none" w:sz="0" w:space="0" w:color="auto"/>
          </w:divBdr>
          <w:divsChild>
            <w:div w:id="188536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9018">
      <w:bodyDiv w:val="1"/>
      <w:marLeft w:val="0"/>
      <w:marRight w:val="0"/>
      <w:marTop w:val="0"/>
      <w:marBottom w:val="0"/>
      <w:divBdr>
        <w:top w:val="none" w:sz="0" w:space="0" w:color="auto"/>
        <w:left w:val="none" w:sz="0" w:space="0" w:color="auto"/>
        <w:bottom w:val="none" w:sz="0" w:space="0" w:color="auto"/>
        <w:right w:val="none" w:sz="0" w:space="0" w:color="auto"/>
      </w:divBdr>
    </w:div>
    <w:div w:id="1406217915">
      <w:bodyDiv w:val="1"/>
      <w:marLeft w:val="0"/>
      <w:marRight w:val="0"/>
      <w:marTop w:val="0"/>
      <w:marBottom w:val="0"/>
      <w:divBdr>
        <w:top w:val="none" w:sz="0" w:space="0" w:color="auto"/>
        <w:left w:val="none" w:sz="0" w:space="0" w:color="auto"/>
        <w:bottom w:val="none" w:sz="0" w:space="0" w:color="auto"/>
        <w:right w:val="none" w:sz="0" w:space="0" w:color="auto"/>
      </w:divBdr>
      <w:divsChild>
        <w:div w:id="1414013089">
          <w:marLeft w:val="0"/>
          <w:marRight w:val="0"/>
          <w:marTop w:val="0"/>
          <w:marBottom w:val="0"/>
          <w:divBdr>
            <w:top w:val="none" w:sz="0" w:space="0" w:color="auto"/>
            <w:left w:val="none" w:sz="0" w:space="0" w:color="auto"/>
            <w:bottom w:val="none" w:sz="0" w:space="0" w:color="auto"/>
            <w:right w:val="none" w:sz="0" w:space="0" w:color="auto"/>
          </w:divBdr>
          <w:divsChild>
            <w:div w:id="1009337117">
              <w:marLeft w:val="0"/>
              <w:marRight w:val="0"/>
              <w:marTop w:val="0"/>
              <w:marBottom w:val="0"/>
              <w:divBdr>
                <w:top w:val="none" w:sz="0" w:space="0" w:color="auto"/>
                <w:left w:val="none" w:sz="0" w:space="0" w:color="auto"/>
                <w:bottom w:val="none" w:sz="0" w:space="0" w:color="auto"/>
                <w:right w:val="none" w:sz="0" w:space="0" w:color="auto"/>
              </w:divBdr>
            </w:div>
          </w:divsChild>
        </w:div>
        <w:div w:id="1050230083">
          <w:marLeft w:val="0"/>
          <w:marRight w:val="0"/>
          <w:marTop w:val="0"/>
          <w:marBottom w:val="0"/>
          <w:divBdr>
            <w:top w:val="none" w:sz="0" w:space="0" w:color="auto"/>
            <w:left w:val="none" w:sz="0" w:space="0" w:color="auto"/>
            <w:bottom w:val="none" w:sz="0" w:space="0" w:color="auto"/>
            <w:right w:val="none" w:sz="0" w:space="0" w:color="auto"/>
          </w:divBdr>
          <w:divsChild>
            <w:div w:id="104228709">
              <w:marLeft w:val="0"/>
              <w:marRight w:val="0"/>
              <w:marTop w:val="0"/>
              <w:marBottom w:val="0"/>
              <w:divBdr>
                <w:top w:val="none" w:sz="0" w:space="0" w:color="auto"/>
                <w:left w:val="none" w:sz="0" w:space="0" w:color="auto"/>
                <w:bottom w:val="none" w:sz="0" w:space="0" w:color="auto"/>
                <w:right w:val="none" w:sz="0" w:space="0" w:color="auto"/>
              </w:divBdr>
              <w:divsChild>
                <w:div w:id="536550666">
                  <w:marLeft w:val="0"/>
                  <w:marRight w:val="0"/>
                  <w:marTop w:val="0"/>
                  <w:marBottom w:val="0"/>
                  <w:divBdr>
                    <w:top w:val="none" w:sz="0" w:space="0" w:color="auto"/>
                    <w:left w:val="none" w:sz="0" w:space="0" w:color="auto"/>
                    <w:bottom w:val="none" w:sz="0" w:space="0" w:color="auto"/>
                    <w:right w:val="none" w:sz="0" w:space="0" w:color="auto"/>
                  </w:divBdr>
                  <w:divsChild>
                    <w:div w:id="282032965">
                      <w:marLeft w:val="0"/>
                      <w:marRight w:val="0"/>
                      <w:marTop w:val="0"/>
                      <w:marBottom w:val="0"/>
                      <w:divBdr>
                        <w:top w:val="none" w:sz="0" w:space="0" w:color="auto"/>
                        <w:left w:val="none" w:sz="0" w:space="0" w:color="auto"/>
                        <w:bottom w:val="none" w:sz="0" w:space="0" w:color="auto"/>
                        <w:right w:val="none" w:sz="0" w:space="0" w:color="auto"/>
                      </w:divBdr>
                      <w:divsChild>
                        <w:div w:id="1728607651">
                          <w:marLeft w:val="0"/>
                          <w:marRight w:val="0"/>
                          <w:marTop w:val="0"/>
                          <w:marBottom w:val="0"/>
                          <w:divBdr>
                            <w:top w:val="none" w:sz="0" w:space="0" w:color="auto"/>
                            <w:left w:val="none" w:sz="0" w:space="0" w:color="auto"/>
                            <w:bottom w:val="none" w:sz="0" w:space="0" w:color="auto"/>
                            <w:right w:val="none" w:sz="0" w:space="0" w:color="auto"/>
                          </w:divBdr>
                          <w:divsChild>
                            <w:div w:id="1880360052">
                              <w:marLeft w:val="0"/>
                              <w:marRight w:val="0"/>
                              <w:marTop w:val="0"/>
                              <w:marBottom w:val="0"/>
                              <w:divBdr>
                                <w:top w:val="none" w:sz="0" w:space="0" w:color="auto"/>
                                <w:left w:val="none" w:sz="0" w:space="0" w:color="auto"/>
                                <w:bottom w:val="none" w:sz="0" w:space="0" w:color="auto"/>
                                <w:right w:val="none" w:sz="0" w:space="0" w:color="auto"/>
                              </w:divBdr>
                              <w:divsChild>
                                <w:div w:id="762729501">
                                  <w:marLeft w:val="0"/>
                                  <w:marRight w:val="0"/>
                                  <w:marTop w:val="0"/>
                                  <w:marBottom w:val="0"/>
                                  <w:divBdr>
                                    <w:top w:val="none" w:sz="0" w:space="0" w:color="auto"/>
                                    <w:left w:val="none" w:sz="0" w:space="0" w:color="auto"/>
                                    <w:bottom w:val="none" w:sz="0" w:space="0" w:color="auto"/>
                                    <w:right w:val="none" w:sz="0" w:space="0" w:color="auto"/>
                                  </w:divBdr>
                                  <w:divsChild>
                                    <w:div w:id="262226082">
                                      <w:marLeft w:val="0"/>
                                      <w:marRight w:val="0"/>
                                      <w:marTop w:val="0"/>
                                      <w:marBottom w:val="0"/>
                                      <w:divBdr>
                                        <w:top w:val="none" w:sz="0" w:space="0" w:color="auto"/>
                                        <w:left w:val="none" w:sz="0" w:space="0" w:color="auto"/>
                                        <w:bottom w:val="none" w:sz="0" w:space="0" w:color="auto"/>
                                        <w:right w:val="none" w:sz="0" w:space="0" w:color="auto"/>
                                      </w:divBdr>
                                      <w:divsChild>
                                        <w:div w:id="72555839">
                                          <w:marLeft w:val="0"/>
                                          <w:marRight w:val="0"/>
                                          <w:marTop w:val="0"/>
                                          <w:marBottom w:val="0"/>
                                          <w:divBdr>
                                            <w:top w:val="none" w:sz="0" w:space="0" w:color="auto"/>
                                            <w:left w:val="none" w:sz="0" w:space="0" w:color="auto"/>
                                            <w:bottom w:val="none" w:sz="0" w:space="0" w:color="auto"/>
                                            <w:right w:val="none" w:sz="0" w:space="0" w:color="auto"/>
                                          </w:divBdr>
                                          <w:divsChild>
                                            <w:div w:id="1017730641">
                                              <w:marLeft w:val="0"/>
                                              <w:marRight w:val="0"/>
                                              <w:marTop w:val="0"/>
                                              <w:marBottom w:val="0"/>
                                              <w:divBdr>
                                                <w:top w:val="none" w:sz="0" w:space="0" w:color="auto"/>
                                                <w:left w:val="none" w:sz="0" w:space="0" w:color="auto"/>
                                                <w:bottom w:val="none" w:sz="0" w:space="0" w:color="auto"/>
                                                <w:right w:val="none" w:sz="0" w:space="0" w:color="auto"/>
                                              </w:divBdr>
                                              <w:divsChild>
                                                <w:div w:id="1511799630">
                                                  <w:marLeft w:val="0"/>
                                                  <w:marRight w:val="0"/>
                                                  <w:marTop w:val="0"/>
                                                  <w:marBottom w:val="0"/>
                                                  <w:divBdr>
                                                    <w:top w:val="none" w:sz="0" w:space="0" w:color="auto"/>
                                                    <w:left w:val="none" w:sz="0" w:space="0" w:color="auto"/>
                                                    <w:bottom w:val="none" w:sz="0" w:space="0" w:color="auto"/>
                                                    <w:right w:val="none" w:sz="0" w:space="0" w:color="auto"/>
                                                  </w:divBdr>
                                                  <w:divsChild>
                                                    <w:div w:id="1201281255">
                                                      <w:marLeft w:val="0"/>
                                                      <w:marRight w:val="0"/>
                                                      <w:marTop w:val="0"/>
                                                      <w:marBottom w:val="0"/>
                                                      <w:divBdr>
                                                        <w:top w:val="none" w:sz="0" w:space="0" w:color="auto"/>
                                                        <w:left w:val="none" w:sz="0" w:space="0" w:color="auto"/>
                                                        <w:bottom w:val="none" w:sz="0" w:space="0" w:color="auto"/>
                                                        <w:right w:val="none" w:sz="0" w:space="0" w:color="auto"/>
                                                      </w:divBdr>
                                                      <w:divsChild>
                                                        <w:div w:id="180974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2627298">
          <w:marLeft w:val="0"/>
          <w:marRight w:val="0"/>
          <w:marTop w:val="0"/>
          <w:marBottom w:val="0"/>
          <w:divBdr>
            <w:top w:val="none" w:sz="0" w:space="0" w:color="auto"/>
            <w:left w:val="none" w:sz="0" w:space="0" w:color="auto"/>
            <w:bottom w:val="none" w:sz="0" w:space="0" w:color="auto"/>
            <w:right w:val="none" w:sz="0" w:space="0" w:color="auto"/>
          </w:divBdr>
          <w:divsChild>
            <w:div w:id="16706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714151">
      <w:bodyDiv w:val="1"/>
      <w:marLeft w:val="0"/>
      <w:marRight w:val="0"/>
      <w:marTop w:val="0"/>
      <w:marBottom w:val="0"/>
      <w:divBdr>
        <w:top w:val="none" w:sz="0" w:space="0" w:color="auto"/>
        <w:left w:val="none" w:sz="0" w:space="0" w:color="auto"/>
        <w:bottom w:val="none" w:sz="0" w:space="0" w:color="auto"/>
        <w:right w:val="none" w:sz="0" w:space="0" w:color="auto"/>
      </w:divBdr>
    </w:div>
    <w:div w:id="1831746650">
      <w:bodyDiv w:val="1"/>
      <w:marLeft w:val="0"/>
      <w:marRight w:val="0"/>
      <w:marTop w:val="0"/>
      <w:marBottom w:val="0"/>
      <w:divBdr>
        <w:top w:val="none" w:sz="0" w:space="0" w:color="auto"/>
        <w:left w:val="none" w:sz="0" w:space="0" w:color="auto"/>
        <w:bottom w:val="none" w:sz="0" w:space="0" w:color="auto"/>
        <w:right w:val="none" w:sz="0" w:space="0" w:color="auto"/>
      </w:divBdr>
      <w:divsChild>
        <w:div w:id="2036614050">
          <w:marLeft w:val="0"/>
          <w:marRight w:val="0"/>
          <w:marTop w:val="0"/>
          <w:marBottom w:val="0"/>
          <w:divBdr>
            <w:top w:val="none" w:sz="0" w:space="0" w:color="auto"/>
            <w:left w:val="none" w:sz="0" w:space="0" w:color="auto"/>
            <w:bottom w:val="none" w:sz="0" w:space="0" w:color="auto"/>
            <w:right w:val="none" w:sz="0" w:space="0" w:color="auto"/>
          </w:divBdr>
          <w:divsChild>
            <w:div w:id="39677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241843">
      <w:bodyDiv w:val="1"/>
      <w:marLeft w:val="0"/>
      <w:marRight w:val="0"/>
      <w:marTop w:val="0"/>
      <w:marBottom w:val="0"/>
      <w:divBdr>
        <w:top w:val="none" w:sz="0" w:space="0" w:color="auto"/>
        <w:left w:val="none" w:sz="0" w:space="0" w:color="auto"/>
        <w:bottom w:val="none" w:sz="0" w:space="0" w:color="auto"/>
        <w:right w:val="none" w:sz="0" w:space="0" w:color="auto"/>
      </w:divBdr>
      <w:divsChild>
        <w:div w:id="1825734240">
          <w:marLeft w:val="0"/>
          <w:marRight w:val="0"/>
          <w:marTop w:val="0"/>
          <w:marBottom w:val="0"/>
          <w:divBdr>
            <w:top w:val="none" w:sz="0" w:space="0" w:color="auto"/>
            <w:left w:val="none" w:sz="0" w:space="0" w:color="auto"/>
            <w:bottom w:val="none" w:sz="0" w:space="0" w:color="auto"/>
            <w:right w:val="none" w:sz="0" w:space="0" w:color="auto"/>
          </w:divBdr>
          <w:divsChild>
            <w:div w:id="85922640">
              <w:marLeft w:val="0"/>
              <w:marRight w:val="0"/>
              <w:marTop w:val="0"/>
              <w:marBottom w:val="0"/>
              <w:divBdr>
                <w:top w:val="none" w:sz="0" w:space="0" w:color="auto"/>
                <w:left w:val="none" w:sz="0" w:space="0" w:color="auto"/>
                <w:bottom w:val="none" w:sz="0" w:space="0" w:color="auto"/>
                <w:right w:val="none" w:sz="0" w:space="0" w:color="auto"/>
              </w:divBdr>
            </w:div>
          </w:divsChild>
        </w:div>
        <w:div w:id="1911382128">
          <w:marLeft w:val="0"/>
          <w:marRight w:val="0"/>
          <w:marTop w:val="0"/>
          <w:marBottom w:val="0"/>
          <w:divBdr>
            <w:top w:val="none" w:sz="0" w:space="0" w:color="auto"/>
            <w:left w:val="none" w:sz="0" w:space="0" w:color="auto"/>
            <w:bottom w:val="none" w:sz="0" w:space="0" w:color="auto"/>
            <w:right w:val="none" w:sz="0" w:space="0" w:color="auto"/>
          </w:divBdr>
          <w:divsChild>
            <w:div w:id="499010408">
              <w:marLeft w:val="0"/>
              <w:marRight w:val="0"/>
              <w:marTop w:val="0"/>
              <w:marBottom w:val="0"/>
              <w:divBdr>
                <w:top w:val="none" w:sz="0" w:space="0" w:color="auto"/>
                <w:left w:val="none" w:sz="0" w:space="0" w:color="auto"/>
                <w:bottom w:val="none" w:sz="0" w:space="0" w:color="auto"/>
                <w:right w:val="none" w:sz="0" w:space="0" w:color="auto"/>
              </w:divBdr>
              <w:divsChild>
                <w:div w:id="844170621">
                  <w:marLeft w:val="0"/>
                  <w:marRight w:val="0"/>
                  <w:marTop w:val="0"/>
                  <w:marBottom w:val="0"/>
                  <w:divBdr>
                    <w:top w:val="none" w:sz="0" w:space="0" w:color="auto"/>
                    <w:left w:val="none" w:sz="0" w:space="0" w:color="auto"/>
                    <w:bottom w:val="none" w:sz="0" w:space="0" w:color="auto"/>
                    <w:right w:val="none" w:sz="0" w:space="0" w:color="auto"/>
                  </w:divBdr>
                  <w:divsChild>
                    <w:div w:id="949161206">
                      <w:marLeft w:val="0"/>
                      <w:marRight w:val="0"/>
                      <w:marTop w:val="0"/>
                      <w:marBottom w:val="0"/>
                      <w:divBdr>
                        <w:top w:val="none" w:sz="0" w:space="0" w:color="auto"/>
                        <w:left w:val="none" w:sz="0" w:space="0" w:color="auto"/>
                        <w:bottom w:val="none" w:sz="0" w:space="0" w:color="auto"/>
                        <w:right w:val="none" w:sz="0" w:space="0" w:color="auto"/>
                      </w:divBdr>
                      <w:divsChild>
                        <w:div w:id="619800872">
                          <w:marLeft w:val="0"/>
                          <w:marRight w:val="0"/>
                          <w:marTop w:val="0"/>
                          <w:marBottom w:val="0"/>
                          <w:divBdr>
                            <w:top w:val="none" w:sz="0" w:space="0" w:color="auto"/>
                            <w:left w:val="none" w:sz="0" w:space="0" w:color="auto"/>
                            <w:bottom w:val="none" w:sz="0" w:space="0" w:color="auto"/>
                            <w:right w:val="none" w:sz="0" w:space="0" w:color="auto"/>
                          </w:divBdr>
                          <w:divsChild>
                            <w:div w:id="1274095456">
                              <w:marLeft w:val="0"/>
                              <w:marRight w:val="0"/>
                              <w:marTop w:val="0"/>
                              <w:marBottom w:val="0"/>
                              <w:divBdr>
                                <w:top w:val="none" w:sz="0" w:space="0" w:color="auto"/>
                                <w:left w:val="none" w:sz="0" w:space="0" w:color="auto"/>
                                <w:bottom w:val="none" w:sz="0" w:space="0" w:color="auto"/>
                                <w:right w:val="none" w:sz="0" w:space="0" w:color="auto"/>
                              </w:divBdr>
                              <w:divsChild>
                                <w:div w:id="358286982">
                                  <w:marLeft w:val="0"/>
                                  <w:marRight w:val="0"/>
                                  <w:marTop w:val="0"/>
                                  <w:marBottom w:val="0"/>
                                  <w:divBdr>
                                    <w:top w:val="none" w:sz="0" w:space="0" w:color="auto"/>
                                    <w:left w:val="none" w:sz="0" w:space="0" w:color="auto"/>
                                    <w:bottom w:val="none" w:sz="0" w:space="0" w:color="auto"/>
                                    <w:right w:val="none" w:sz="0" w:space="0" w:color="auto"/>
                                  </w:divBdr>
                                  <w:divsChild>
                                    <w:div w:id="1552302449">
                                      <w:marLeft w:val="0"/>
                                      <w:marRight w:val="0"/>
                                      <w:marTop w:val="0"/>
                                      <w:marBottom w:val="0"/>
                                      <w:divBdr>
                                        <w:top w:val="none" w:sz="0" w:space="0" w:color="auto"/>
                                        <w:left w:val="none" w:sz="0" w:space="0" w:color="auto"/>
                                        <w:bottom w:val="none" w:sz="0" w:space="0" w:color="auto"/>
                                        <w:right w:val="none" w:sz="0" w:space="0" w:color="auto"/>
                                      </w:divBdr>
                                      <w:divsChild>
                                        <w:div w:id="2077967354">
                                          <w:marLeft w:val="0"/>
                                          <w:marRight w:val="0"/>
                                          <w:marTop w:val="0"/>
                                          <w:marBottom w:val="0"/>
                                          <w:divBdr>
                                            <w:top w:val="none" w:sz="0" w:space="0" w:color="auto"/>
                                            <w:left w:val="none" w:sz="0" w:space="0" w:color="auto"/>
                                            <w:bottom w:val="none" w:sz="0" w:space="0" w:color="auto"/>
                                            <w:right w:val="none" w:sz="0" w:space="0" w:color="auto"/>
                                          </w:divBdr>
                                          <w:divsChild>
                                            <w:div w:id="254677363">
                                              <w:marLeft w:val="0"/>
                                              <w:marRight w:val="0"/>
                                              <w:marTop w:val="0"/>
                                              <w:marBottom w:val="0"/>
                                              <w:divBdr>
                                                <w:top w:val="none" w:sz="0" w:space="0" w:color="auto"/>
                                                <w:left w:val="none" w:sz="0" w:space="0" w:color="auto"/>
                                                <w:bottom w:val="none" w:sz="0" w:space="0" w:color="auto"/>
                                                <w:right w:val="none" w:sz="0" w:space="0" w:color="auto"/>
                                              </w:divBdr>
                                              <w:divsChild>
                                                <w:div w:id="256717544">
                                                  <w:marLeft w:val="0"/>
                                                  <w:marRight w:val="0"/>
                                                  <w:marTop w:val="0"/>
                                                  <w:marBottom w:val="0"/>
                                                  <w:divBdr>
                                                    <w:top w:val="none" w:sz="0" w:space="0" w:color="auto"/>
                                                    <w:left w:val="none" w:sz="0" w:space="0" w:color="auto"/>
                                                    <w:bottom w:val="none" w:sz="0" w:space="0" w:color="auto"/>
                                                    <w:right w:val="none" w:sz="0" w:space="0" w:color="auto"/>
                                                  </w:divBdr>
                                                  <w:divsChild>
                                                    <w:div w:id="316805682">
                                                      <w:marLeft w:val="0"/>
                                                      <w:marRight w:val="0"/>
                                                      <w:marTop w:val="0"/>
                                                      <w:marBottom w:val="0"/>
                                                      <w:divBdr>
                                                        <w:top w:val="none" w:sz="0" w:space="0" w:color="auto"/>
                                                        <w:left w:val="none" w:sz="0" w:space="0" w:color="auto"/>
                                                        <w:bottom w:val="none" w:sz="0" w:space="0" w:color="auto"/>
                                                        <w:right w:val="none" w:sz="0" w:space="0" w:color="auto"/>
                                                      </w:divBdr>
                                                      <w:divsChild>
                                                        <w:div w:id="143413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6564217">
          <w:marLeft w:val="0"/>
          <w:marRight w:val="0"/>
          <w:marTop w:val="0"/>
          <w:marBottom w:val="0"/>
          <w:divBdr>
            <w:top w:val="none" w:sz="0" w:space="0" w:color="auto"/>
            <w:left w:val="none" w:sz="0" w:space="0" w:color="auto"/>
            <w:bottom w:val="none" w:sz="0" w:space="0" w:color="auto"/>
            <w:right w:val="none" w:sz="0" w:space="0" w:color="auto"/>
          </w:divBdr>
          <w:divsChild>
            <w:div w:id="1268930687">
              <w:marLeft w:val="0"/>
              <w:marRight w:val="0"/>
              <w:marTop w:val="0"/>
              <w:marBottom w:val="0"/>
              <w:divBdr>
                <w:top w:val="none" w:sz="0" w:space="0" w:color="auto"/>
                <w:left w:val="none" w:sz="0" w:space="0" w:color="auto"/>
                <w:bottom w:val="none" w:sz="0" w:space="0" w:color="auto"/>
                <w:right w:val="none" w:sz="0" w:space="0" w:color="auto"/>
              </w:divBdr>
              <w:divsChild>
                <w:div w:id="415246948">
                  <w:marLeft w:val="0"/>
                  <w:marRight w:val="0"/>
                  <w:marTop w:val="0"/>
                  <w:marBottom w:val="0"/>
                  <w:divBdr>
                    <w:top w:val="none" w:sz="0" w:space="0" w:color="auto"/>
                    <w:left w:val="none" w:sz="0" w:space="0" w:color="auto"/>
                    <w:bottom w:val="none" w:sz="0" w:space="0" w:color="auto"/>
                    <w:right w:val="none" w:sz="0" w:space="0" w:color="auto"/>
                  </w:divBdr>
                  <w:divsChild>
                    <w:div w:id="826826979">
                      <w:marLeft w:val="0"/>
                      <w:marRight w:val="0"/>
                      <w:marTop w:val="0"/>
                      <w:marBottom w:val="0"/>
                      <w:divBdr>
                        <w:top w:val="none" w:sz="0" w:space="0" w:color="auto"/>
                        <w:left w:val="none" w:sz="0" w:space="0" w:color="auto"/>
                        <w:bottom w:val="none" w:sz="0" w:space="0" w:color="auto"/>
                        <w:right w:val="none" w:sz="0" w:space="0" w:color="auto"/>
                      </w:divBdr>
                      <w:divsChild>
                        <w:div w:id="2105414642">
                          <w:marLeft w:val="0"/>
                          <w:marRight w:val="0"/>
                          <w:marTop w:val="0"/>
                          <w:marBottom w:val="0"/>
                          <w:divBdr>
                            <w:top w:val="none" w:sz="0" w:space="0" w:color="auto"/>
                            <w:left w:val="none" w:sz="0" w:space="0" w:color="auto"/>
                            <w:bottom w:val="none" w:sz="0" w:space="0" w:color="auto"/>
                            <w:right w:val="none" w:sz="0" w:space="0" w:color="auto"/>
                          </w:divBdr>
                          <w:divsChild>
                            <w:div w:id="1689915997">
                              <w:marLeft w:val="0"/>
                              <w:marRight w:val="0"/>
                              <w:marTop w:val="0"/>
                              <w:marBottom w:val="0"/>
                              <w:divBdr>
                                <w:top w:val="none" w:sz="0" w:space="0" w:color="auto"/>
                                <w:left w:val="none" w:sz="0" w:space="0" w:color="auto"/>
                                <w:bottom w:val="none" w:sz="0" w:space="0" w:color="auto"/>
                                <w:right w:val="none" w:sz="0" w:space="0" w:color="auto"/>
                              </w:divBdr>
                              <w:divsChild>
                                <w:div w:id="1355501863">
                                  <w:marLeft w:val="0"/>
                                  <w:marRight w:val="0"/>
                                  <w:marTop w:val="0"/>
                                  <w:marBottom w:val="0"/>
                                  <w:divBdr>
                                    <w:top w:val="none" w:sz="0" w:space="0" w:color="auto"/>
                                    <w:left w:val="none" w:sz="0" w:space="0" w:color="auto"/>
                                    <w:bottom w:val="none" w:sz="0" w:space="0" w:color="auto"/>
                                    <w:right w:val="none" w:sz="0" w:space="0" w:color="auto"/>
                                  </w:divBdr>
                                  <w:divsChild>
                                    <w:div w:id="2030139172">
                                      <w:marLeft w:val="0"/>
                                      <w:marRight w:val="0"/>
                                      <w:marTop w:val="0"/>
                                      <w:marBottom w:val="0"/>
                                      <w:divBdr>
                                        <w:top w:val="none" w:sz="0" w:space="0" w:color="auto"/>
                                        <w:left w:val="none" w:sz="0" w:space="0" w:color="auto"/>
                                        <w:bottom w:val="none" w:sz="0" w:space="0" w:color="auto"/>
                                        <w:right w:val="none" w:sz="0" w:space="0" w:color="auto"/>
                                      </w:divBdr>
                                      <w:divsChild>
                                        <w:div w:id="2034114665">
                                          <w:marLeft w:val="0"/>
                                          <w:marRight w:val="0"/>
                                          <w:marTop w:val="0"/>
                                          <w:marBottom w:val="0"/>
                                          <w:divBdr>
                                            <w:top w:val="none" w:sz="0" w:space="0" w:color="auto"/>
                                            <w:left w:val="none" w:sz="0" w:space="0" w:color="auto"/>
                                            <w:bottom w:val="none" w:sz="0" w:space="0" w:color="auto"/>
                                            <w:right w:val="none" w:sz="0" w:space="0" w:color="auto"/>
                                          </w:divBdr>
                                          <w:divsChild>
                                            <w:div w:id="544757449">
                                              <w:marLeft w:val="0"/>
                                              <w:marRight w:val="0"/>
                                              <w:marTop w:val="0"/>
                                              <w:marBottom w:val="0"/>
                                              <w:divBdr>
                                                <w:top w:val="none" w:sz="0" w:space="0" w:color="auto"/>
                                                <w:left w:val="none" w:sz="0" w:space="0" w:color="auto"/>
                                                <w:bottom w:val="none" w:sz="0" w:space="0" w:color="auto"/>
                                                <w:right w:val="none" w:sz="0" w:space="0" w:color="auto"/>
                                              </w:divBdr>
                                              <w:divsChild>
                                                <w:div w:id="27487274">
                                                  <w:marLeft w:val="0"/>
                                                  <w:marRight w:val="0"/>
                                                  <w:marTop w:val="0"/>
                                                  <w:marBottom w:val="0"/>
                                                  <w:divBdr>
                                                    <w:top w:val="none" w:sz="0" w:space="0" w:color="auto"/>
                                                    <w:left w:val="none" w:sz="0" w:space="0" w:color="auto"/>
                                                    <w:bottom w:val="none" w:sz="0" w:space="0" w:color="auto"/>
                                                    <w:right w:val="none" w:sz="0" w:space="0" w:color="auto"/>
                                                  </w:divBdr>
                                                  <w:divsChild>
                                                    <w:div w:id="971252895">
                                                      <w:marLeft w:val="0"/>
                                                      <w:marRight w:val="0"/>
                                                      <w:marTop w:val="0"/>
                                                      <w:marBottom w:val="0"/>
                                                      <w:divBdr>
                                                        <w:top w:val="none" w:sz="0" w:space="0" w:color="auto"/>
                                                        <w:left w:val="none" w:sz="0" w:space="0" w:color="auto"/>
                                                        <w:bottom w:val="none" w:sz="0" w:space="0" w:color="auto"/>
                                                        <w:right w:val="none" w:sz="0" w:space="0" w:color="auto"/>
                                                      </w:divBdr>
                                                      <w:divsChild>
                                                        <w:div w:id="55223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8211702">
          <w:marLeft w:val="0"/>
          <w:marRight w:val="0"/>
          <w:marTop w:val="0"/>
          <w:marBottom w:val="0"/>
          <w:divBdr>
            <w:top w:val="none" w:sz="0" w:space="0" w:color="auto"/>
            <w:left w:val="none" w:sz="0" w:space="0" w:color="auto"/>
            <w:bottom w:val="none" w:sz="0" w:space="0" w:color="auto"/>
            <w:right w:val="none" w:sz="0" w:space="0" w:color="auto"/>
          </w:divBdr>
          <w:divsChild>
            <w:div w:id="1570075034">
              <w:marLeft w:val="0"/>
              <w:marRight w:val="0"/>
              <w:marTop w:val="0"/>
              <w:marBottom w:val="0"/>
              <w:divBdr>
                <w:top w:val="none" w:sz="0" w:space="0" w:color="auto"/>
                <w:left w:val="none" w:sz="0" w:space="0" w:color="auto"/>
                <w:bottom w:val="none" w:sz="0" w:space="0" w:color="auto"/>
                <w:right w:val="none" w:sz="0" w:space="0" w:color="auto"/>
              </w:divBdr>
              <w:divsChild>
                <w:div w:id="1762293157">
                  <w:marLeft w:val="0"/>
                  <w:marRight w:val="0"/>
                  <w:marTop w:val="0"/>
                  <w:marBottom w:val="0"/>
                  <w:divBdr>
                    <w:top w:val="none" w:sz="0" w:space="0" w:color="auto"/>
                    <w:left w:val="none" w:sz="0" w:space="0" w:color="auto"/>
                    <w:bottom w:val="none" w:sz="0" w:space="0" w:color="auto"/>
                    <w:right w:val="none" w:sz="0" w:space="0" w:color="auto"/>
                  </w:divBdr>
                  <w:divsChild>
                    <w:div w:id="908463157">
                      <w:marLeft w:val="0"/>
                      <w:marRight w:val="0"/>
                      <w:marTop w:val="0"/>
                      <w:marBottom w:val="0"/>
                      <w:divBdr>
                        <w:top w:val="none" w:sz="0" w:space="0" w:color="auto"/>
                        <w:left w:val="none" w:sz="0" w:space="0" w:color="auto"/>
                        <w:bottom w:val="none" w:sz="0" w:space="0" w:color="auto"/>
                        <w:right w:val="none" w:sz="0" w:space="0" w:color="auto"/>
                      </w:divBdr>
                      <w:divsChild>
                        <w:div w:id="1892425261">
                          <w:marLeft w:val="0"/>
                          <w:marRight w:val="0"/>
                          <w:marTop w:val="0"/>
                          <w:marBottom w:val="0"/>
                          <w:divBdr>
                            <w:top w:val="none" w:sz="0" w:space="0" w:color="auto"/>
                            <w:left w:val="none" w:sz="0" w:space="0" w:color="auto"/>
                            <w:bottom w:val="none" w:sz="0" w:space="0" w:color="auto"/>
                            <w:right w:val="none" w:sz="0" w:space="0" w:color="auto"/>
                          </w:divBdr>
                          <w:divsChild>
                            <w:div w:id="1205338145">
                              <w:marLeft w:val="0"/>
                              <w:marRight w:val="0"/>
                              <w:marTop w:val="0"/>
                              <w:marBottom w:val="0"/>
                              <w:divBdr>
                                <w:top w:val="none" w:sz="0" w:space="0" w:color="auto"/>
                                <w:left w:val="none" w:sz="0" w:space="0" w:color="auto"/>
                                <w:bottom w:val="none" w:sz="0" w:space="0" w:color="auto"/>
                                <w:right w:val="none" w:sz="0" w:space="0" w:color="auto"/>
                              </w:divBdr>
                              <w:divsChild>
                                <w:div w:id="126050513">
                                  <w:marLeft w:val="0"/>
                                  <w:marRight w:val="0"/>
                                  <w:marTop w:val="0"/>
                                  <w:marBottom w:val="0"/>
                                  <w:divBdr>
                                    <w:top w:val="none" w:sz="0" w:space="0" w:color="auto"/>
                                    <w:left w:val="none" w:sz="0" w:space="0" w:color="auto"/>
                                    <w:bottom w:val="none" w:sz="0" w:space="0" w:color="auto"/>
                                    <w:right w:val="none" w:sz="0" w:space="0" w:color="auto"/>
                                  </w:divBdr>
                                  <w:divsChild>
                                    <w:div w:id="692807864">
                                      <w:marLeft w:val="0"/>
                                      <w:marRight w:val="0"/>
                                      <w:marTop w:val="0"/>
                                      <w:marBottom w:val="0"/>
                                      <w:divBdr>
                                        <w:top w:val="none" w:sz="0" w:space="0" w:color="auto"/>
                                        <w:left w:val="none" w:sz="0" w:space="0" w:color="auto"/>
                                        <w:bottom w:val="none" w:sz="0" w:space="0" w:color="auto"/>
                                        <w:right w:val="none" w:sz="0" w:space="0" w:color="auto"/>
                                      </w:divBdr>
                                      <w:divsChild>
                                        <w:div w:id="1764917098">
                                          <w:marLeft w:val="0"/>
                                          <w:marRight w:val="0"/>
                                          <w:marTop w:val="0"/>
                                          <w:marBottom w:val="0"/>
                                          <w:divBdr>
                                            <w:top w:val="none" w:sz="0" w:space="0" w:color="auto"/>
                                            <w:left w:val="none" w:sz="0" w:space="0" w:color="auto"/>
                                            <w:bottom w:val="none" w:sz="0" w:space="0" w:color="auto"/>
                                            <w:right w:val="none" w:sz="0" w:space="0" w:color="auto"/>
                                          </w:divBdr>
                                          <w:divsChild>
                                            <w:div w:id="619996273">
                                              <w:marLeft w:val="0"/>
                                              <w:marRight w:val="0"/>
                                              <w:marTop w:val="0"/>
                                              <w:marBottom w:val="0"/>
                                              <w:divBdr>
                                                <w:top w:val="none" w:sz="0" w:space="0" w:color="auto"/>
                                                <w:left w:val="none" w:sz="0" w:space="0" w:color="auto"/>
                                                <w:bottom w:val="none" w:sz="0" w:space="0" w:color="auto"/>
                                                <w:right w:val="none" w:sz="0" w:space="0" w:color="auto"/>
                                              </w:divBdr>
                                              <w:divsChild>
                                                <w:div w:id="1283684682">
                                                  <w:marLeft w:val="0"/>
                                                  <w:marRight w:val="0"/>
                                                  <w:marTop w:val="0"/>
                                                  <w:marBottom w:val="0"/>
                                                  <w:divBdr>
                                                    <w:top w:val="none" w:sz="0" w:space="0" w:color="auto"/>
                                                    <w:left w:val="none" w:sz="0" w:space="0" w:color="auto"/>
                                                    <w:bottom w:val="none" w:sz="0" w:space="0" w:color="auto"/>
                                                    <w:right w:val="none" w:sz="0" w:space="0" w:color="auto"/>
                                                  </w:divBdr>
                                                  <w:divsChild>
                                                    <w:div w:id="1617369458">
                                                      <w:marLeft w:val="0"/>
                                                      <w:marRight w:val="0"/>
                                                      <w:marTop w:val="0"/>
                                                      <w:marBottom w:val="0"/>
                                                      <w:divBdr>
                                                        <w:top w:val="none" w:sz="0" w:space="0" w:color="auto"/>
                                                        <w:left w:val="none" w:sz="0" w:space="0" w:color="auto"/>
                                                        <w:bottom w:val="none" w:sz="0" w:space="0" w:color="auto"/>
                                                        <w:right w:val="none" w:sz="0" w:space="0" w:color="auto"/>
                                                      </w:divBdr>
                                                      <w:divsChild>
                                                        <w:div w:id="169418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4886277">
      <w:bodyDiv w:val="1"/>
      <w:marLeft w:val="0"/>
      <w:marRight w:val="0"/>
      <w:marTop w:val="0"/>
      <w:marBottom w:val="0"/>
      <w:divBdr>
        <w:top w:val="none" w:sz="0" w:space="0" w:color="auto"/>
        <w:left w:val="none" w:sz="0" w:space="0" w:color="auto"/>
        <w:bottom w:val="none" w:sz="0" w:space="0" w:color="auto"/>
        <w:right w:val="none" w:sz="0" w:space="0" w:color="auto"/>
      </w:divBdr>
      <w:divsChild>
        <w:div w:id="1735271343">
          <w:marLeft w:val="0"/>
          <w:marRight w:val="0"/>
          <w:marTop w:val="0"/>
          <w:marBottom w:val="0"/>
          <w:divBdr>
            <w:top w:val="none" w:sz="0" w:space="0" w:color="auto"/>
            <w:left w:val="none" w:sz="0" w:space="0" w:color="auto"/>
            <w:bottom w:val="none" w:sz="0" w:space="0" w:color="auto"/>
            <w:right w:val="none" w:sz="0" w:space="0" w:color="auto"/>
          </w:divBdr>
          <w:divsChild>
            <w:div w:id="95344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1</Pages>
  <Words>5717</Words>
  <Characters>32593</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10</cp:revision>
  <dcterms:created xsi:type="dcterms:W3CDTF">2026-07-10T11:48:00Z</dcterms:created>
  <dcterms:modified xsi:type="dcterms:W3CDTF">2026-07-10T12:56:00Z</dcterms:modified>
</cp:coreProperties>
</file>