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AD0A" w14:textId="77777777" w:rsidR="00CB7584" w:rsidRDefault="00CB7584" w:rsidP="00CB7584">
      <w:pPr>
        <w:pStyle w:val="3"/>
        <w:ind w:left="9" w:right="1030"/>
      </w:pPr>
      <w:r>
        <w:t xml:space="preserve">Поняття вхідного потоку </w:t>
      </w:r>
    </w:p>
    <w:p w14:paraId="660F1AA5" w14:textId="77777777" w:rsidR="00CB7584" w:rsidRDefault="00CB7584" w:rsidP="00CB7584">
      <w:pPr>
        <w:spacing w:after="35" w:line="259" w:lineRule="auto"/>
        <w:ind w:left="299" w:right="0" w:firstLine="0"/>
        <w:jc w:val="left"/>
      </w:pPr>
      <w:r>
        <w:rPr>
          <w:b/>
          <w:i/>
          <w:sz w:val="18"/>
        </w:rPr>
        <w:t xml:space="preserve"> </w:t>
      </w:r>
    </w:p>
    <w:p w14:paraId="6C7E06C1" w14:textId="77777777" w:rsidR="00CB7584" w:rsidRDefault="00CB7584" w:rsidP="00CB7584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2.7.1. Поняття потоку </w:t>
      </w:r>
    </w:p>
    <w:p w14:paraId="39D5F9A6" w14:textId="77777777" w:rsidR="00CB7584" w:rsidRDefault="00CB7584" w:rsidP="00CB7584">
      <w:pPr>
        <w:spacing w:after="21" w:line="259" w:lineRule="auto"/>
        <w:ind w:left="299" w:right="0" w:firstLine="0"/>
        <w:jc w:val="left"/>
      </w:pPr>
      <w:r>
        <w:rPr>
          <w:sz w:val="18"/>
        </w:rPr>
        <w:t xml:space="preserve"> </w:t>
      </w:r>
    </w:p>
    <w:p w14:paraId="60D71F8F" w14:textId="77777777" w:rsidR="00CB7584" w:rsidRDefault="00CB7584" w:rsidP="00CB7584">
      <w:pPr>
        <w:ind w:left="-1" w:right="51"/>
      </w:pPr>
      <w:r>
        <w:t xml:space="preserve">У мові С++ основним поняттям уведення й виведення даних є </w:t>
      </w:r>
      <w:r>
        <w:rPr>
          <w:b/>
        </w:rPr>
        <w:t>потік</w:t>
      </w:r>
      <w:r>
        <w:t xml:space="preserve"> – послідовність символів або інших даних. У програмі </w:t>
      </w:r>
      <w:r>
        <w:rPr>
          <w:i/>
        </w:rPr>
        <w:t>потік є представником фізичного файлу</w:t>
      </w:r>
      <w:r>
        <w:t xml:space="preserve"> на зовнішньому носії даних (диску, клавіатурі або екрані монітора), а операції обміну даних із файлом зображено як операції добування даних із потоку або дописування їх до нього. </w:t>
      </w:r>
    </w:p>
    <w:p w14:paraId="37E28B04" w14:textId="77777777" w:rsidR="00CB7584" w:rsidRDefault="00CB7584" w:rsidP="00CB7584">
      <w:pPr>
        <w:ind w:left="-1" w:right="51"/>
      </w:pPr>
      <w:r>
        <w:t xml:space="preserve">У програмуванні існує поняття </w:t>
      </w:r>
      <w:r>
        <w:rPr>
          <w:b/>
        </w:rPr>
        <w:t>стандартних файлів</w:t>
      </w:r>
      <w:r>
        <w:t xml:space="preserve"> уведення й виведення – зазвичай ними є клавіатура та екран. У С++-програмі їм відповідають </w:t>
      </w:r>
      <w:r>
        <w:rPr>
          <w:b/>
        </w:rPr>
        <w:t>стандартний потік уведення</w:t>
      </w:r>
      <w:r>
        <w:t xml:space="preserve"> з ім'ям </w:t>
      </w:r>
      <w:r>
        <w:rPr>
          <w:rFonts w:ascii="Courier New" w:eastAsia="Courier New" w:hAnsi="Courier New" w:cs="Courier New"/>
          <w:b/>
          <w:sz w:val="18"/>
        </w:rPr>
        <w:t>cin</w:t>
      </w:r>
      <w:r>
        <w:t xml:space="preserve"> і </w:t>
      </w:r>
      <w:r>
        <w:rPr>
          <w:b/>
        </w:rPr>
        <w:t>стандартний потік виведення</w:t>
      </w:r>
      <w:r>
        <w:t xml:space="preserve"> з ім'ям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. Отже, імена </w:t>
      </w:r>
      <w:r>
        <w:rPr>
          <w:rFonts w:ascii="Courier New" w:eastAsia="Courier New" w:hAnsi="Courier New" w:cs="Courier New"/>
          <w:b/>
          <w:sz w:val="18"/>
        </w:rPr>
        <w:t>cin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означені у файлі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, насправді позначають не клавіатуру та екран, а потоки, що відповідають цим пристроям у програмі. На початку виконання програми обидва потоки </w:t>
      </w:r>
      <w:r>
        <w:rPr>
          <w:rFonts w:ascii="Courier New" w:eastAsia="Courier New" w:hAnsi="Courier New" w:cs="Courier New"/>
          <w:b/>
          <w:sz w:val="18"/>
        </w:rPr>
        <w:t>cin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 порожні. </w:t>
      </w:r>
    </w:p>
    <w:p w14:paraId="08FBD8AC" w14:textId="77777777" w:rsidR="00CB7584" w:rsidRDefault="00CB7584" w:rsidP="00CB7584">
      <w:pPr>
        <w:ind w:left="-1" w:right="51"/>
      </w:pPr>
      <w:r>
        <w:t xml:space="preserve">Із засобів обробки потоків розглянемо лише операції </w:t>
      </w:r>
      <w:r>
        <w:rPr>
          <w:b/>
        </w:rPr>
        <w:t>введення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t xml:space="preserve">, або </w:t>
      </w:r>
      <w:r>
        <w:rPr>
          <w:b/>
        </w:rPr>
        <w:t>добування</w:t>
      </w:r>
      <w:r>
        <w:t xml:space="preserve">, даних зі вхідного потоку, і </w:t>
      </w:r>
      <w:r>
        <w:rPr>
          <w:b/>
        </w:rPr>
        <w:t>виведення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, або </w:t>
      </w:r>
      <w:r>
        <w:rPr>
          <w:b/>
        </w:rPr>
        <w:t>вставки</w:t>
      </w:r>
      <w:r>
        <w:t xml:space="preserve"> (</w:t>
      </w:r>
      <w:r>
        <w:rPr>
          <w:i/>
        </w:rPr>
        <w:t>insertion</w:t>
      </w:r>
      <w:r>
        <w:t xml:space="preserve">), даних у вихідний потік. Розгляд інших засобів виходить за межі цієї книги. </w:t>
      </w:r>
    </w:p>
    <w:p w14:paraId="40B3E526" w14:textId="77777777" w:rsidR="00CB7584" w:rsidRDefault="00CB7584" w:rsidP="00CB7584">
      <w:pPr>
        <w:spacing w:after="34" w:line="259" w:lineRule="auto"/>
        <w:ind w:left="299" w:right="0" w:firstLine="0"/>
        <w:jc w:val="left"/>
      </w:pPr>
      <w:r>
        <w:rPr>
          <w:b/>
          <w:i/>
          <w:sz w:val="18"/>
        </w:rPr>
        <w:t xml:space="preserve"> </w:t>
      </w:r>
    </w:p>
    <w:p w14:paraId="506AB227" w14:textId="77777777" w:rsidR="00CB7584" w:rsidRDefault="00CB7584" w:rsidP="00CB7584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2.7.2. Операція вставки з потоку </w:t>
      </w:r>
    </w:p>
    <w:p w14:paraId="284169B8" w14:textId="77777777" w:rsidR="00CB7584" w:rsidRDefault="00CB7584" w:rsidP="00CB7584">
      <w:pPr>
        <w:spacing w:after="64" w:line="259" w:lineRule="auto"/>
        <w:ind w:left="299" w:right="0" w:firstLine="0"/>
        <w:jc w:val="left"/>
      </w:pPr>
      <w:r>
        <w:rPr>
          <w:sz w:val="18"/>
        </w:rPr>
        <w:t xml:space="preserve"> </w:t>
      </w:r>
    </w:p>
    <w:p w14:paraId="708192BB" w14:textId="77777777" w:rsidR="00CB7584" w:rsidRDefault="00CB7584" w:rsidP="00CB7584">
      <w:pPr>
        <w:ind w:left="-1" w:right="51"/>
      </w:pPr>
      <w:r>
        <w:t>Вираз із операцією введення (вставки</w:t>
      </w:r>
      <w:r>
        <w:rPr>
          <w:vertAlign w:val="superscript"/>
        </w:rPr>
        <w:t xml:space="preserve"> </w:t>
      </w:r>
      <w:r>
        <w:t xml:space="preserve">з потоку) </w:t>
      </w:r>
      <w:r>
        <w:rPr>
          <w:rFonts w:ascii="Courier New" w:eastAsia="Courier New" w:hAnsi="Courier New" w:cs="Courier New"/>
          <w:b/>
          <w:sz w:val="18"/>
        </w:rPr>
        <w:t xml:space="preserve">&gt;&gt; </w:t>
      </w:r>
      <w:r>
        <w:t xml:space="preserve">має вигляд </w:t>
      </w:r>
      <w:r>
        <w:rPr>
          <w:rFonts w:ascii="Courier New" w:eastAsia="Courier New" w:hAnsi="Courier New" w:cs="Courier New"/>
          <w:b/>
          <w:sz w:val="18"/>
        </w:rPr>
        <w:t>cin &gt;&gt; ім'я-змінної</w:t>
      </w:r>
      <w:r>
        <w:t xml:space="preserve">. Додавши в кінці виразу символ </w:t>
      </w:r>
      <w:r>
        <w:rPr>
          <w:rFonts w:ascii="Courier New" w:eastAsia="Courier New" w:hAnsi="Courier New" w:cs="Courier New"/>
          <w:b/>
          <w:sz w:val="18"/>
        </w:rPr>
        <w:t>;</w:t>
      </w:r>
      <w:r>
        <w:t xml:space="preserve">, маємо інструкцію введення. </w:t>
      </w:r>
    </w:p>
    <w:p w14:paraId="35E6F670" w14:textId="77777777" w:rsidR="00CB7584" w:rsidRDefault="00CB7584" w:rsidP="00CB7584">
      <w:pPr>
        <w:ind w:left="-1" w:right="51"/>
      </w:pPr>
      <w:r>
        <w:t xml:space="preserve">Виконуючи операцію введення, комп'ютер забирає зі вхідного потоку послідовність непорожніх символів, за якою створює відповідне значення та присвоює змінній. Усі порожні символи пропускаються. Якщо у вхідному потоці немає непорожніх символів (потік порожній), то комп'ютер очікує на його поповнення. Потік поповнюється, коли людина набирає на клавіатурі деяку послідовність символів (вони з'являються на екрані) і натискає на клавішу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. </w:t>
      </w:r>
    </w:p>
    <w:p w14:paraId="7888ECBE" w14:textId="77777777" w:rsidR="00CB7584" w:rsidRDefault="00CB7584" w:rsidP="00CB758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Згідно з типами змінних, в які вводяться значення, операція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1"/>
        </w:rPr>
        <w:t>розбиває вхідний потік на лексеми</w:t>
      </w:r>
      <w:r>
        <w:rPr>
          <w:rFonts w:ascii="Tahoma" w:eastAsia="Tahoma" w:hAnsi="Tahoma" w:cs="Tahoma"/>
          <w:sz w:val="20"/>
        </w:rPr>
        <w:t xml:space="preserve"> (послідовності непорожніх символів) і перетворює їх на значення певних типів (</w:t>
      </w:r>
      <w:r>
        <w:rPr>
          <w:rFonts w:ascii="Tahoma" w:eastAsia="Tahoma" w:hAnsi="Tahoma" w:cs="Tahoma"/>
          <w:sz w:val="21"/>
        </w:rPr>
        <w:t>інтерпретує лексеми</w:t>
      </w:r>
      <w:r>
        <w:rPr>
          <w:rFonts w:ascii="Tahoma" w:eastAsia="Tahoma" w:hAnsi="Tahoma" w:cs="Tahoma"/>
          <w:sz w:val="20"/>
        </w:rPr>
        <w:t xml:space="preserve">). Отже, операцію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rPr>
          <w:rFonts w:ascii="Tahoma" w:eastAsia="Tahoma" w:hAnsi="Tahoma" w:cs="Tahoma"/>
          <w:sz w:val="20"/>
        </w:rPr>
        <w:t xml:space="preserve"> можна розглядати як </w:t>
      </w:r>
      <w:r>
        <w:rPr>
          <w:rFonts w:ascii="Tahoma" w:eastAsia="Tahoma" w:hAnsi="Tahoma" w:cs="Tahoma"/>
          <w:sz w:val="21"/>
        </w:rPr>
        <w:t>інтерпретацію вхідного потоку символів</w:t>
      </w:r>
      <w:r>
        <w:rPr>
          <w:rFonts w:ascii="Tahoma" w:eastAsia="Tahoma" w:hAnsi="Tahoma" w:cs="Tahoma"/>
          <w:sz w:val="20"/>
        </w:rPr>
        <w:t xml:space="preserve">. </w:t>
      </w:r>
    </w:p>
    <w:p w14:paraId="37EF2EDC" w14:textId="77777777" w:rsidR="00CB7584" w:rsidRDefault="00CB7584" w:rsidP="00CB7584">
      <w:pPr>
        <w:ind w:left="-1" w:right="51"/>
      </w:pPr>
      <w:r>
        <w:t xml:space="preserve">Значенням виразу введення є той потік, з якого взято символи. До нього знову можна застосувати операцію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t xml:space="preserve">, тобто можливі вирази вигляду </w:t>
      </w:r>
    </w:p>
    <w:p w14:paraId="6DE56EE2" w14:textId="77777777" w:rsidR="00CB7584" w:rsidRDefault="00CB7584" w:rsidP="00CB7584">
      <w:pPr>
        <w:spacing w:after="56" w:line="234" w:lineRule="auto"/>
        <w:ind w:left="9" w:right="107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cin &gt;&gt; </w:t>
      </w:r>
      <w:r>
        <w:rPr>
          <w:rFonts w:ascii="Courier New" w:eastAsia="Courier New" w:hAnsi="Courier New" w:cs="Courier New"/>
          <w:b/>
          <w:i/>
          <w:sz w:val="18"/>
        </w:rPr>
        <w:t>ім'я-змінної_1</w:t>
      </w:r>
      <w:r>
        <w:rPr>
          <w:rFonts w:ascii="Courier New" w:eastAsia="Courier New" w:hAnsi="Courier New" w:cs="Courier New"/>
          <w:b/>
          <w:sz w:val="18"/>
        </w:rPr>
        <w:t xml:space="preserve"> &gt;&gt; </w:t>
      </w:r>
      <w:r>
        <w:rPr>
          <w:rFonts w:ascii="Courier New" w:eastAsia="Courier New" w:hAnsi="Courier New" w:cs="Courier New"/>
          <w:b/>
          <w:i/>
          <w:sz w:val="18"/>
        </w:rPr>
        <w:t>ім'я-змінної_2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15DBC073" w14:textId="77777777" w:rsidR="00CB7584" w:rsidRDefault="00CB7584" w:rsidP="00CB7584">
      <w:pPr>
        <w:ind w:left="-1" w:right="51" w:firstLine="0"/>
      </w:pPr>
      <w:r>
        <w:t xml:space="preserve">та аналогічні їм із більшою кількістю змінних. Наведений вираз еквівалентний виразу </w:t>
      </w:r>
    </w:p>
    <w:p w14:paraId="2A72C86E" w14:textId="77777777" w:rsidR="00CB7584" w:rsidRDefault="00CB7584" w:rsidP="00CB7584">
      <w:pPr>
        <w:ind w:left="-1" w:right="1384" w:firstLine="0"/>
      </w:pPr>
      <w:r>
        <w:rPr>
          <w:rFonts w:ascii="Courier New" w:eastAsia="Courier New" w:hAnsi="Courier New" w:cs="Courier New"/>
          <w:b/>
          <w:sz w:val="18"/>
        </w:rPr>
        <w:t xml:space="preserve">(cin &gt;&gt; </w:t>
      </w:r>
      <w:r>
        <w:rPr>
          <w:rFonts w:ascii="Courier New" w:eastAsia="Courier New" w:hAnsi="Courier New" w:cs="Courier New"/>
          <w:b/>
          <w:i/>
          <w:sz w:val="18"/>
        </w:rPr>
        <w:t>ім'я-змінної_1</w:t>
      </w:r>
      <w:r>
        <w:rPr>
          <w:rFonts w:ascii="Courier New" w:eastAsia="Courier New" w:hAnsi="Courier New" w:cs="Courier New"/>
          <w:b/>
          <w:sz w:val="18"/>
        </w:rPr>
        <w:t xml:space="preserve">) &gt;&gt; </w:t>
      </w:r>
      <w:r>
        <w:rPr>
          <w:rFonts w:ascii="Courier New" w:eastAsia="Courier New" w:hAnsi="Courier New" w:cs="Courier New"/>
          <w:b/>
          <w:i/>
          <w:sz w:val="18"/>
        </w:rPr>
        <w:t>ім'я-змінної_2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й задає послідовне введення значень двох змінних. </w:t>
      </w:r>
    </w:p>
    <w:p w14:paraId="107FF6D6" w14:textId="77777777" w:rsidR="00CB7584" w:rsidRDefault="00CB7584" w:rsidP="00CB7584">
      <w:pPr>
        <w:ind w:left="-1" w:right="51"/>
      </w:pPr>
      <w:r>
        <w:rPr>
          <w:b/>
        </w:rPr>
        <w:t>Приклад</w:t>
      </w:r>
      <w:r>
        <w:t xml:space="preserve">. Якщо є змінні </w:t>
      </w:r>
      <w:r>
        <w:rPr>
          <w:rFonts w:ascii="Courier New" w:eastAsia="Courier New" w:hAnsi="Courier New" w:cs="Courier New"/>
          <w:b/>
          <w:sz w:val="18"/>
        </w:rPr>
        <w:t>char c1, c2;</w:t>
      </w:r>
      <w:r>
        <w:t xml:space="preserve"> і під час виконання </w:t>
      </w:r>
      <w:r>
        <w:rPr>
          <w:rFonts w:ascii="Courier New" w:eastAsia="Courier New" w:hAnsi="Courier New" w:cs="Courier New"/>
          <w:b/>
          <w:sz w:val="18"/>
        </w:rPr>
        <w:t>cin &gt;&gt; c1 &gt;&gt; c2;</w:t>
      </w:r>
      <w:r>
        <w:t xml:space="preserve"> натиснути клавіші </w:t>
      </w:r>
      <w:r>
        <w:rPr>
          <w:rFonts w:ascii="Courier New" w:eastAsia="Courier New" w:hAnsi="Courier New" w:cs="Courier New"/>
          <w:b/>
          <w:sz w:val="18"/>
        </w:rPr>
        <w:t>Space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W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Space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Space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Q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, то змінні отримають значення </w:t>
      </w:r>
      <w:r>
        <w:rPr>
          <w:rFonts w:ascii="Courier New" w:eastAsia="Courier New" w:hAnsi="Courier New" w:cs="Courier New"/>
          <w:b/>
          <w:sz w:val="18"/>
        </w:rPr>
        <w:t>'W'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'3'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Q</w:t>
      </w:r>
      <w:r>
        <w:t xml:space="preserve"> залишиться у вхідному потоці.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182D1F2D" w14:textId="77777777" w:rsidR="00CB7584" w:rsidRDefault="00CB7584" w:rsidP="00CB758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За стандартних налаштувань операція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rPr>
          <w:rFonts w:ascii="Tahoma" w:eastAsia="Tahoma" w:hAnsi="Tahoma" w:cs="Tahoma"/>
          <w:sz w:val="20"/>
        </w:rPr>
        <w:t xml:space="preserve"> пропускає всі порожні символи вхідного потоку. </w:t>
      </w:r>
    </w:p>
    <w:p w14:paraId="1611B401" w14:textId="77777777" w:rsidR="00CB7584" w:rsidRDefault="00CB7584" w:rsidP="00CB7584">
      <w:pPr>
        <w:ind w:left="-1" w:right="51"/>
      </w:pPr>
      <w:r>
        <w:t xml:space="preserve">За стандартних налаштувань, утворюючи за вхідною послідовністю числове значення, операція </w:t>
      </w:r>
      <w:r>
        <w:rPr>
          <w:rFonts w:ascii="Courier New" w:eastAsia="Courier New" w:hAnsi="Courier New" w:cs="Courier New"/>
          <w:b/>
          <w:sz w:val="18"/>
        </w:rPr>
        <w:t>&gt;&gt;</w:t>
      </w:r>
      <w:r>
        <w:t xml:space="preserve"> розглядає вхідну послідовність як </w:t>
      </w:r>
      <w:r>
        <w:rPr>
          <w:i/>
        </w:rPr>
        <w:t>десяткове</w:t>
      </w:r>
      <w:r>
        <w:t xml:space="preserve"> зображення числа. Дійсні числа можна задавати в нормалізованій формі, а також без дробової частини. У дробовій частині використовується </w:t>
      </w:r>
      <w:r>
        <w:rPr>
          <w:i/>
        </w:rPr>
        <w:t>крапка, а не кома</w:t>
      </w:r>
      <w:r>
        <w:t xml:space="preserve">. Для цілих чисел дробова частина й порядок не допускаються; задане число повинно належати діапазону можливих значень типу, який має змінна, інакше введення може мати непередбачувані наслідки. </w:t>
      </w:r>
    </w:p>
    <w:p w14:paraId="403335BF" w14:textId="77777777" w:rsidR="00CB7584" w:rsidRDefault="00CB7584" w:rsidP="00CB7584">
      <w:pPr>
        <w:ind w:left="-1" w:right="51"/>
      </w:pPr>
      <w:r>
        <w:rPr>
          <w:b/>
        </w:rPr>
        <w:t>Приклад</w:t>
      </w:r>
      <w:r>
        <w:t xml:space="preserve">. Якщо є змінна </w:t>
      </w:r>
      <w:r>
        <w:rPr>
          <w:rFonts w:ascii="Courier New" w:eastAsia="Courier New" w:hAnsi="Courier New" w:cs="Courier New"/>
          <w:b/>
          <w:sz w:val="18"/>
        </w:rPr>
        <w:t>int k;</w:t>
      </w:r>
      <w:r>
        <w:t xml:space="preserve"> і під час виконання </w:t>
      </w:r>
      <w:r>
        <w:rPr>
          <w:rFonts w:ascii="Courier New" w:eastAsia="Courier New" w:hAnsi="Courier New" w:cs="Courier New"/>
          <w:b/>
          <w:sz w:val="18"/>
        </w:rPr>
        <w:t>cin &gt;&gt; k;</w:t>
      </w:r>
      <w:r>
        <w:t xml:space="preserve"> натиснути клавіші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, то значенням </w:t>
      </w:r>
      <w:r>
        <w:rPr>
          <w:rFonts w:ascii="Courier New" w:eastAsia="Courier New" w:hAnsi="Courier New" w:cs="Courier New"/>
          <w:b/>
          <w:sz w:val="18"/>
        </w:rPr>
        <w:t>k</w:t>
      </w:r>
      <w:r>
        <w:t xml:space="preserve"> буде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t xml:space="preserve">. Якщо є змінна </w:t>
      </w:r>
      <w:r>
        <w:rPr>
          <w:rFonts w:ascii="Courier New" w:eastAsia="Courier New" w:hAnsi="Courier New" w:cs="Courier New"/>
          <w:b/>
          <w:sz w:val="18"/>
        </w:rPr>
        <w:t>double x;</w:t>
      </w:r>
      <w:r>
        <w:t xml:space="preserve"> і під час виконання </w:t>
      </w:r>
      <w:r>
        <w:rPr>
          <w:rFonts w:ascii="Courier New" w:eastAsia="Courier New" w:hAnsi="Courier New" w:cs="Courier New"/>
          <w:b/>
          <w:sz w:val="18"/>
        </w:rPr>
        <w:t>cin &gt;&gt; x;</w:t>
      </w:r>
      <w:r>
        <w:t xml:space="preserve"> натиснуто клавіші </w:t>
      </w:r>
      <w:r>
        <w:rPr>
          <w:rFonts w:ascii="Courier New" w:eastAsia="Courier New" w:hAnsi="Courier New" w:cs="Courier New"/>
          <w:b/>
          <w:sz w:val="18"/>
        </w:rPr>
        <w:t>8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, то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отримує значення </w:t>
      </w:r>
      <w:r>
        <w:rPr>
          <w:rFonts w:ascii="Courier New" w:eastAsia="Courier New" w:hAnsi="Courier New" w:cs="Courier New"/>
          <w:b/>
          <w:sz w:val="18"/>
        </w:rPr>
        <w:t>8.0</w:t>
      </w:r>
      <w:r>
        <w:t xml:space="preserve">, а якщо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, – значення </w:t>
      </w:r>
      <w:r>
        <w:rPr>
          <w:rFonts w:ascii="Courier New" w:eastAsia="Courier New" w:hAnsi="Courier New" w:cs="Courier New"/>
          <w:b/>
          <w:sz w:val="18"/>
        </w:rPr>
        <w:t>100.0</w:t>
      </w:r>
      <w:r>
        <w:t>.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7A1C0C0" w14:textId="77777777" w:rsidR="00CB7584" w:rsidRDefault="00CB7584" w:rsidP="00CB7584">
      <w:pPr>
        <w:ind w:left="-1" w:right="51"/>
      </w:pPr>
      <w:r>
        <w:t xml:space="preserve">Під час уведення з клавіатури помилки найчастіше трапляються з числовими змінними. Якщо під час виконання виразу введення сталася помилка, то вхідний потік переходить у </w:t>
      </w:r>
      <w:r>
        <w:rPr>
          <w:b/>
        </w:rPr>
        <w:t>стан помилки</w:t>
      </w:r>
      <w:r>
        <w:t xml:space="preserve">, в якому </w:t>
      </w:r>
      <w:r>
        <w:rPr>
          <w:i/>
        </w:rPr>
        <w:t>виконання подальших операцій уведення неможливе</w:t>
      </w:r>
      <w:r>
        <w:t xml:space="preserve">. За наявності помилки значення змінної, в яку мало відбутися введення, </w:t>
      </w:r>
      <w:r>
        <w:rPr>
          <w:i/>
        </w:rPr>
        <w:t>не змінюється</w:t>
      </w:r>
      <w:r>
        <w:t xml:space="preserve">. Отже, якщо змінну не ініціалізовано та значення їй не присвоєно, то її значення залишається "випадковим сміттям"! </w:t>
      </w:r>
    </w:p>
    <w:p w14:paraId="636C297D" w14:textId="77777777" w:rsidR="00CB7584" w:rsidRDefault="00CB7584" w:rsidP="00CB7584">
      <w:pPr>
        <w:spacing w:after="99" w:line="259" w:lineRule="auto"/>
        <w:ind w:left="299" w:right="0" w:firstLine="0"/>
        <w:jc w:val="left"/>
      </w:pPr>
      <w:r>
        <w:rPr>
          <w:b/>
          <w:sz w:val="10"/>
        </w:rPr>
        <w:lastRenderedPageBreak/>
        <w:t xml:space="preserve"> </w:t>
      </w:r>
    </w:p>
    <w:p w14:paraId="478092E7" w14:textId="77777777" w:rsidR="00CB7584" w:rsidRDefault="00CB7584" w:rsidP="00CB7584">
      <w:pPr>
        <w:pStyle w:val="4"/>
        <w:ind w:left="294"/>
      </w:pPr>
      <w:r>
        <w:t xml:space="preserve">Вправи </w:t>
      </w:r>
    </w:p>
    <w:p w14:paraId="2A907060" w14:textId="77777777" w:rsidR="00CB7584" w:rsidRDefault="00CB7584" w:rsidP="00CB7584">
      <w:pPr>
        <w:ind w:left="475" w:right="51" w:hanging="476"/>
      </w:pPr>
      <w:r>
        <w:t xml:space="preserve">2.15. Нехай під час виконання програми користувач послідовно натиснув на клавіші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Space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9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. Що він побачить на екрані? </w:t>
      </w:r>
    </w:p>
    <w:p w14:paraId="0233DF28" w14:textId="77777777" w:rsidR="00CB7584" w:rsidRDefault="00CB7584" w:rsidP="00CB7584">
      <w:pPr>
        <w:spacing w:after="4" w:line="247" w:lineRule="auto"/>
        <w:ind w:left="501" w:right="354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   int i, j, k; </w:t>
      </w:r>
    </w:p>
    <w:p w14:paraId="1B04B190" w14:textId="77777777" w:rsidR="00CB7584" w:rsidRDefault="00CB7584" w:rsidP="00CB7584">
      <w:pPr>
        <w:spacing w:after="4" w:line="247" w:lineRule="auto"/>
        <w:ind w:left="501" w:right="127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cout&lt;&lt;"Enter 2 integers:"; cin&gt;&gt;i&gt;&gt;j;    сout&lt;&lt;"Enter an integer:"; cin&gt;&gt;k;    cout&lt;&lt;"Entered integers: " &lt;&lt; i &lt;&lt;          "," &lt;&lt; j &lt;&lt; ", " &lt;&lt; k &lt;&lt;endl;    system("pause"); return 0; </w:t>
      </w:r>
    </w:p>
    <w:p w14:paraId="1E1CA55A" w14:textId="77777777" w:rsidR="00CB7584" w:rsidRDefault="00CB7584" w:rsidP="00CB7584">
      <w:pPr>
        <w:spacing w:after="53" w:line="247" w:lineRule="auto"/>
        <w:ind w:left="501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C00357A" w14:textId="77777777" w:rsidR="00CB7584" w:rsidRDefault="00CB7584" w:rsidP="00CB7584">
      <w:pPr>
        <w:ind w:left="475" w:right="51" w:hanging="476"/>
      </w:pPr>
      <w:r>
        <w:t xml:space="preserve">2.16. Чи може змінна </w:t>
      </w:r>
      <w:r>
        <w:rPr>
          <w:rFonts w:ascii="Courier New" w:eastAsia="Courier New" w:hAnsi="Courier New" w:cs="Courier New"/>
          <w:b/>
          <w:sz w:val="18"/>
        </w:rPr>
        <w:t>char c1</w:t>
      </w:r>
      <w:r>
        <w:t xml:space="preserve"> під час виконання </w:t>
      </w:r>
      <w:r>
        <w:rPr>
          <w:rFonts w:ascii="Courier New" w:eastAsia="Courier New" w:hAnsi="Courier New" w:cs="Courier New"/>
          <w:b/>
          <w:sz w:val="18"/>
        </w:rPr>
        <w:t>cin&gt;&gt;c1</w:t>
      </w:r>
      <w:r>
        <w:t xml:space="preserve"> отримати значення </w:t>
      </w:r>
      <w:r>
        <w:rPr>
          <w:rFonts w:ascii="Courier New" w:eastAsia="Courier New" w:hAnsi="Courier New" w:cs="Courier New"/>
          <w:b/>
          <w:sz w:val="18"/>
        </w:rPr>
        <w:t>' '</w:t>
      </w:r>
      <w:r>
        <w:t xml:space="preserve"> (пробіл)? </w:t>
      </w:r>
    </w:p>
    <w:p w14:paraId="3F10639C" w14:textId="77777777" w:rsidR="00CB7584" w:rsidRDefault="00CB7584" w:rsidP="00CB7584">
      <w:pPr>
        <w:ind w:left="475" w:right="51" w:hanging="476"/>
      </w:pPr>
      <w:r>
        <w:t xml:space="preserve">2.17. Запустіть на виконання програму, наберіть </w:t>
      </w:r>
      <w:r>
        <w:rPr>
          <w:rFonts w:ascii="Courier New" w:eastAsia="Courier New" w:hAnsi="Courier New" w:cs="Courier New"/>
          <w:b/>
          <w:sz w:val="18"/>
        </w:rPr>
        <w:t>100e777</w:t>
      </w:r>
      <w:r>
        <w:t xml:space="preserve"> і натисніть на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.  </w:t>
      </w:r>
    </w:p>
    <w:p w14:paraId="72CA2CCA" w14:textId="77777777" w:rsidR="00CB7584" w:rsidRDefault="00CB7584" w:rsidP="00CB7584">
      <w:pPr>
        <w:spacing w:after="4" w:line="247" w:lineRule="auto"/>
        <w:ind w:left="501" w:right="354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   int i; double x; </w:t>
      </w:r>
    </w:p>
    <w:p w14:paraId="51252869" w14:textId="77777777" w:rsidR="00CB7584" w:rsidRDefault="00CB7584" w:rsidP="00CB7584">
      <w:pPr>
        <w:spacing w:after="4" w:line="247" w:lineRule="auto"/>
        <w:ind w:left="501" w:right="52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cout&lt;&lt;"Enter one real:"; cin&gt;&gt;x;    cout&lt;&lt;"Enter one integer:"; cin&gt;&gt;i;    cout&lt;&lt;"Entered numbers: "&lt;&lt;x&lt;&lt;", "&lt;&lt;i&lt;&lt;endl; </w:t>
      </w:r>
    </w:p>
    <w:p w14:paraId="198C14B2" w14:textId="77777777" w:rsidR="00CB7584" w:rsidRDefault="00CB7584" w:rsidP="00CB7584">
      <w:pPr>
        <w:spacing w:after="4" w:line="247" w:lineRule="auto"/>
        <w:ind w:left="501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system("pause"); return 0; </w:t>
      </w:r>
    </w:p>
    <w:p w14:paraId="2E02AE42" w14:textId="77777777" w:rsidR="00CB7584" w:rsidRDefault="00CB7584" w:rsidP="00CB7584">
      <w:pPr>
        <w:spacing w:after="46" w:line="247" w:lineRule="auto"/>
        <w:ind w:left="501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7E3D94B" w14:textId="77777777" w:rsidR="00CB7584" w:rsidRDefault="00CB7584" w:rsidP="00CB7584">
      <w:pPr>
        <w:ind w:left="-1" w:right="51" w:firstLine="0"/>
      </w:pPr>
      <w:r>
        <w:t xml:space="preserve">Що буде виведено на екран? Чи буде комп'ютер очікувати введення цілого числа? Поясніть отримані результати. </w:t>
      </w:r>
    </w:p>
    <w:p w14:paraId="3B13D861" w14:textId="77777777" w:rsidR="00CB7584" w:rsidRDefault="00CB7584" w:rsidP="00CB7584">
      <w:pPr>
        <w:spacing w:after="72"/>
        <w:ind w:left="475" w:right="51" w:hanging="476"/>
      </w:pPr>
      <w:r>
        <w:t xml:space="preserve">2.18. Що зміниться у виконанні попередньої програми, якщо замість інструкцій </w:t>
      </w:r>
      <w:r>
        <w:rPr>
          <w:rFonts w:ascii="Courier New" w:eastAsia="Courier New" w:hAnsi="Courier New" w:cs="Courier New"/>
          <w:b/>
          <w:sz w:val="18"/>
        </w:rPr>
        <w:t>int i; double x;</w:t>
      </w:r>
      <w:r>
        <w:t xml:space="preserve"> записати </w:t>
      </w:r>
      <w:r>
        <w:rPr>
          <w:rFonts w:ascii="Courier New" w:eastAsia="Courier New" w:hAnsi="Courier New" w:cs="Courier New"/>
          <w:b/>
          <w:sz w:val="18"/>
        </w:rPr>
        <w:t>int i=0; double x=0;</w:t>
      </w:r>
      <w:r>
        <w:t>?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2BE0E0E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84"/>
    <w:rsid w:val="00410349"/>
    <w:rsid w:val="008B00FD"/>
    <w:rsid w:val="009418E4"/>
    <w:rsid w:val="00BF7FAF"/>
    <w:rsid w:val="00C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D404"/>
  <w15:chartTrackingRefBased/>
  <w15:docId w15:val="{B08E4221-7F39-45FA-8C28-D793B09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584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3">
    <w:name w:val="heading 3"/>
    <w:next w:val="a"/>
    <w:link w:val="30"/>
    <w:uiPriority w:val="9"/>
    <w:unhideWhenUsed/>
    <w:qFormat/>
    <w:rsid w:val="00CB7584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CB7584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7584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CB7584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2024-05-16T18:57:00Z</dcterms:created>
  <dcterms:modified xsi:type="dcterms:W3CDTF">2024-05-16T18:58:00Z</dcterms:modified>
</cp:coreProperties>
</file>