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7668" w14:textId="77777777" w:rsidR="00987D10" w:rsidRDefault="00987D10" w:rsidP="00987D10">
      <w:pPr>
        <w:pStyle w:val="2"/>
        <w:spacing w:after="96"/>
        <w:ind w:right="543"/>
      </w:pPr>
      <w:r>
        <w:t xml:space="preserve">II. ОСНОВИ МОВИ </w:t>
      </w:r>
      <w:r>
        <w:rPr>
          <w:i/>
        </w:rPr>
        <w:t>JAVA</w:t>
      </w:r>
      <w:r>
        <w:t xml:space="preserve"> </w:t>
      </w:r>
    </w:p>
    <w:p w14:paraId="7D833783" w14:textId="77777777" w:rsidR="00987D10" w:rsidRDefault="00987D10" w:rsidP="00987D10">
      <w:pPr>
        <w:pStyle w:val="3"/>
        <w:ind w:right="543"/>
      </w:pPr>
      <w:r>
        <w:t xml:space="preserve">2.1. Типи даних, змінні, масиви  </w:t>
      </w:r>
    </w:p>
    <w:p w14:paraId="2DF5A496" w14:textId="77777777" w:rsidR="00987D10" w:rsidRDefault="00987D10" w:rsidP="00987D10">
      <w:pPr>
        <w:spacing w:after="233"/>
        <w:ind w:left="170"/>
      </w:pPr>
      <w:r>
        <w:rPr>
          <w:i/>
        </w:rPr>
        <w:t>Java</w:t>
      </w:r>
      <w:r>
        <w:t xml:space="preserve"> – мова, яка чітко дотримується типів, що значною мірою гарантує безпеку програм і стійкість до помилок. Що це означає? По-перше, кожна змінна має свій тип, і кожний тип чітко визначено. По-друге, усі присвоєння, які виконують в явному вигляді або через пересиляння параметрів у методи, перевіряються на співпадання типів. У </w:t>
      </w:r>
      <w:r>
        <w:rPr>
          <w:i/>
        </w:rPr>
        <w:t>Java</w:t>
      </w:r>
      <w:r>
        <w:t xml:space="preserve"> не передбачено автоматичне приведення типів або перетворення конфліктуючих типів, як в інших мовах. Компілятор </w:t>
      </w:r>
      <w:r>
        <w:rPr>
          <w:i/>
        </w:rPr>
        <w:t>Java</w:t>
      </w:r>
      <w:r>
        <w:t xml:space="preserve"> перевіряє усі вирази і параметри щодо сумісності типів. </w:t>
      </w:r>
    </w:p>
    <w:p w14:paraId="43B7DC0B" w14:textId="77777777" w:rsidR="00987D10" w:rsidRDefault="00987D10" w:rsidP="00987D10">
      <w:pPr>
        <w:pStyle w:val="4"/>
        <w:ind w:left="178" w:right="1"/>
      </w:pPr>
      <w:r>
        <w:t xml:space="preserve">2.1.1. Прості типи </w:t>
      </w:r>
    </w:p>
    <w:p w14:paraId="7F816BC2" w14:textId="77777777" w:rsidR="00987D10" w:rsidRDefault="00987D10" w:rsidP="00987D10">
      <w:pPr>
        <w:spacing w:after="33"/>
        <w:ind w:left="738" w:firstLine="0"/>
      </w:pPr>
      <w:r>
        <w:t xml:space="preserve">До простих типів у </w:t>
      </w:r>
      <w:r>
        <w:rPr>
          <w:i/>
        </w:rPr>
        <w:t>Java</w:t>
      </w:r>
      <w:r>
        <w:t xml:space="preserve"> належать чотири групи: </w:t>
      </w:r>
    </w:p>
    <w:p w14:paraId="230FE28C" w14:textId="77777777" w:rsidR="00987D10" w:rsidRDefault="00987D10" w:rsidP="00987D10">
      <w:pPr>
        <w:numPr>
          <w:ilvl w:val="0"/>
          <w:numId w:val="12"/>
        </w:numPr>
        <w:spacing w:after="36"/>
        <w:ind w:hanging="360"/>
      </w:pPr>
      <w:r>
        <w:t xml:space="preserve">Цілочисельні: </w:t>
      </w:r>
      <w:r>
        <w:rPr>
          <w:rFonts w:ascii="Arial" w:eastAsia="Arial" w:hAnsi="Arial" w:cs="Arial"/>
          <w:i/>
        </w:rPr>
        <w:t xml:space="preserve">byte, short, int </w:t>
      </w:r>
      <w:r>
        <w:t>і</w:t>
      </w:r>
      <w:r>
        <w:rPr>
          <w:rFonts w:ascii="Arial" w:eastAsia="Arial" w:hAnsi="Arial" w:cs="Arial"/>
          <w:i/>
        </w:rPr>
        <w:t xml:space="preserve"> long</w:t>
      </w:r>
      <w:r>
        <w:t xml:space="preserve">, які призначені для цілих зі знаком; </w:t>
      </w:r>
    </w:p>
    <w:p w14:paraId="3372CC15" w14:textId="77777777" w:rsidR="00987D10" w:rsidRDefault="00987D10" w:rsidP="00987D10">
      <w:pPr>
        <w:numPr>
          <w:ilvl w:val="0"/>
          <w:numId w:val="12"/>
        </w:numPr>
        <w:spacing w:after="38"/>
        <w:ind w:hanging="360"/>
      </w:pPr>
      <w:r>
        <w:t xml:space="preserve">Числа з плаваючою комою: </w:t>
      </w:r>
      <w:r>
        <w:rPr>
          <w:rFonts w:ascii="Arial" w:eastAsia="Arial" w:hAnsi="Arial" w:cs="Arial"/>
          <w:i/>
        </w:rPr>
        <w:t>float</w:t>
      </w:r>
      <w:r>
        <w:t xml:space="preserve"> і </w:t>
      </w:r>
      <w:r>
        <w:rPr>
          <w:rFonts w:ascii="Arial" w:eastAsia="Arial" w:hAnsi="Arial" w:cs="Arial"/>
          <w:i/>
        </w:rPr>
        <w:t>double</w:t>
      </w:r>
      <w:r>
        <w:t xml:space="preserve"> – числа з дробовою частиною; </w:t>
      </w:r>
    </w:p>
    <w:p w14:paraId="560C1672" w14:textId="77777777" w:rsidR="00987D10" w:rsidRDefault="00987D10" w:rsidP="00987D10">
      <w:pPr>
        <w:numPr>
          <w:ilvl w:val="0"/>
          <w:numId w:val="12"/>
        </w:numPr>
        <w:spacing w:after="33"/>
        <w:ind w:hanging="360"/>
      </w:pPr>
      <w:r>
        <w:t xml:space="preserve">Символи: </w:t>
      </w:r>
      <w:r>
        <w:rPr>
          <w:rFonts w:ascii="Arial" w:eastAsia="Arial" w:hAnsi="Arial" w:cs="Arial"/>
          <w:i/>
        </w:rPr>
        <w:t>char</w:t>
      </w:r>
      <w:r>
        <w:t xml:space="preserve"> − всі символи, включаючи букви і цифри; </w:t>
      </w:r>
    </w:p>
    <w:p w14:paraId="28C604EF" w14:textId="77777777" w:rsidR="00987D10" w:rsidRDefault="00987D10" w:rsidP="00987D10">
      <w:pPr>
        <w:numPr>
          <w:ilvl w:val="0"/>
          <w:numId w:val="12"/>
        </w:numPr>
        <w:ind w:hanging="360"/>
      </w:pPr>
      <w:r>
        <w:t xml:space="preserve">Логічні: </w:t>
      </w:r>
      <w:r>
        <w:rPr>
          <w:rFonts w:ascii="Arial" w:eastAsia="Arial" w:hAnsi="Arial" w:cs="Arial"/>
          <w:i/>
        </w:rPr>
        <w:t>boolean</w:t>
      </w:r>
      <w:r>
        <w:t xml:space="preserve"> – "істина" і "фальш". </w:t>
      </w:r>
    </w:p>
    <w:p w14:paraId="4FB7FF6B" w14:textId="77777777" w:rsidR="00987D10" w:rsidRDefault="00987D10" w:rsidP="00987D10">
      <w:pPr>
        <w:ind w:left="171"/>
      </w:pPr>
      <w:r>
        <w:t xml:space="preserve">Ці типи використовують у програмах, об’єднують в масиви тощо. </w:t>
      </w:r>
    </w:p>
    <w:p w14:paraId="60CE875B" w14:textId="77777777" w:rsidR="00987D10" w:rsidRDefault="00987D10" w:rsidP="00987D10">
      <w:pPr>
        <w:spacing w:after="112"/>
        <w:ind w:left="171"/>
      </w:pPr>
      <w:r>
        <w:t xml:space="preserve">Чому введено термін </w:t>
      </w:r>
      <w:r>
        <w:rPr>
          <w:i/>
        </w:rPr>
        <w:t>прості типи</w:t>
      </w:r>
      <w:r>
        <w:t xml:space="preserve">? Тому, що вони не є об’єктами. Незважаючи на те, що в усьому іншому </w:t>
      </w:r>
      <w:r>
        <w:rPr>
          <w:i/>
        </w:rPr>
        <w:t>Java</w:t>
      </w:r>
      <w:r>
        <w:t xml:space="preserve"> – цілковито об’єктно-орієнтована мова, прості типи є винятком. Все пояснюється ефективністю. Перетворення простих типів в об’єкти спричинило б до суттєвого зниження продуктивності. </w:t>
      </w:r>
    </w:p>
    <w:p w14:paraId="6E2BA5F1" w14:textId="77777777" w:rsidR="00987D10" w:rsidRDefault="00987D10" w:rsidP="00987D10">
      <w:pPr>
        <w:spacing w:after="113"/>
        <w:ind w:left="170"/>
      </w:pPr>
      <w:r>
        <w:t xml:space="preserve">Для простих типів мови </w:t>
      </w:r>
      <w:r>
        <w:rPr>
          <w:i/>
        </w:rPr>
        <w:t>Java</w:t>
      </w:r>
      <w:r>
        <w:t xml:space="preserve"> явно задається діапазон значень і чітко визначені правила виконання операцій над ними. У мові </w:t>
      </w:r>
      <w:r>
        <w:rPr>
          <w:i/>
        </w:rPr>
        <w:t>С++</w:t>
      </w:r>
      <w:r>
        <w:t xml:space="preserve"> діапазон цілочисельних значень може залежати від середовища виконання програми. У мові </w:t>
      </w:r>
      <w:r>
        <w:rPr>
          <w:i/>
        </w:rPr>
        <w:t>Java</w:t>
      </w:r>
      <w:r>
        <w:t xml:space="preserve">, виходячи з потреб мобільності, усі типи даних мають строго визначений діапазон. Це дає змогу писати програми з впевненістю, що вони будуть працювати на комп’ютерах з будь-якою архітектурою. Строге задання розмірів цілого приводить до деякого зниження швидкості виконання програм у деяких середовищах, однак цього не уникнути, коли головною метою є мобільність. </w:t>
      </w:r>
    </w:p>
    <w:p w14:paraId="1B8A005F" w14:textId="77777777" w:rsidR="00987D10" w:rsidRDefault="00987D10" w:rsidP="00987D10">
      <w:pPr>
        <w:spacing w:after="74"/>
        <w:ind w:left="-2" w:right="173"/>
      </w:pPr>
      <w:r>
        <w:rPr>
          <w:b/>
          <w:i/>
        </w:rPr>
        <w:t xml:space="preserve">Цілочисельні типи. </w:t>
      </w:r>
      <w:r>
        <w:t xml:space="preserve">У </w:t>
      </w:r>
      <w:r>
        <w:rPr>
          <w:i/>
        </w:rPr>
        <w:t>Java</w:t>
      </w:r>
      <w:r>
        <w:t xml:space="preserve"> визначено чотири цілочисельні типи: </w:t>
      </w:r>
      <w:r>
        <w:rPr>
          <w:rFonts w:ascii="Arial" w:eastAsia="Arial" w:hAnsi="Arial" w:cs="Arial"/>
          <w:i/>
        </w:rPr>
        <w:t>byte, short, int</w:t>
      </w:r>
      <w:r>
        <w:t xml:space="preserve"> і </w:t>
      </w:r>
      <w:r>
        <w:rPr>
          <w:rFonts w:ascii="Arial" w:eastAsia="Arial" w:hAnsi="Arial" w:cs="Arial"/>
          <w:i/>
        </w:rPr>
        <w:t>long</w:t>
      </w:r>
      <w:r>
        <w:t xml:space="preserve">. Усі вони визначають знакові, тобто додатні і від’ємні значення. </w:t>
      </w:r>
      <w:r>
        <w:rPr>
          <w:i/>
        </w:rPr>
        <w:t>Java</w:t>
      </w:r>
      <w:r>
        <w:t xml:space="preserve"> не підтримує беззнакові цілі. У табл. 2.1 наведено ширину і діапазони цілочисельних типів. </w:t>
      </w:r>
    </w:p>
    <w:p w14:paraId="183CECB2" w14:textId="77777777" w:rsidR="00987D10" w:rsidRDefault="00987D10" w:rsidP="00987D10">
      <w:pPr>
        <w:spacing w:after="0" w:line="259" w:lineRule="auto"/>
        <w:ind w:left="0" w:firstLine="0"/>
        <w:jc w:val="left"/>
      </w:pPr>
      <w:r>
        <w:rPr>
          <w:sz w:val="18"/>
        </w:rPr>
        <w:t xml:space="preserve">      Т а б л и ц я  2.1. </w:t>
      </w:r>
      <w:r>
        <w:rPr>
          <w:b/>
          <w:sz w:val="18"/>
        </w:rPr>
        <w:t>Ширина в бітах і діапазони значень цілочисельних типів</w:t>
      </w:r>
      <w:r>
        <w:rPr>
          <w:sz w:val="18"/>
        </w:rPr>
        <w:t xml:space="preserve"> </w:t>
      </w:r>
    </w:p>
    <w:tbl>
      <w:tblPr>
        <w:tblStyle w:val="TableGrid"/>
        <w:tblW w:w="6238" w:type="dxa"/>
        <w:tblInd w:w="142" w:type="dxa"/>
        <w:tblCellMar>
          <w:top w:w="42" w:type="dxa"/>
          <w:left w:w="10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4537"/>
      </w:tblGrid>
      <w:tr w:rsidR="00987D10" w14:paraId="0120E2E3" w14:textId="77777777" w:rsidTr="003037C1">
        <w:trPr>
          <w:trHeight w:val="21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1445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Тип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9054" w14:textId="77777777" w:rsidR="00987D10" w:rsidRDefault="00987D10" w:rsidP="003037C1">
            <w:pPr>
              <w:spacing w:after="0" w:line="259" w:lineRule="auto"/>
              <w:ind w:left="68" w:firstLine="0"/>
              <w:jc w:val="left"/>
            </w:pPr>
            <w:r>
              <w:rPr>
                <w:sz w:val="18"/>
              </w:rPr>
              <w:t xml:space="preserve">Ширина 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AB3" w14:textId="77777777" w:rsidR="00987D10" w:rsidRDefault="00987D10" w:rsidP="003037C1">
            <w:pPr>
              <w:spacing w:after="0" w:line="259" w:lineRule="auto"/>
              <w:ind w:left="544" w:firstLine="0"/>
              <w:jc w:val="center"/>
            </w:pPr>
            <w:r>
              <w:rPr>
                <w:sz w:val="18"/>
              </w:rPr>
              <w:t xml:space="preserve">Діапазон </w:t>
            </w:r>
          </w:p>
        </w:tc>
      </w:tr>
      <w:tr w:rsidR="00987D10" w14:paraId="77132DF7" w14:textId="77777777" w:rsidTr="003037C1">
        <w:trPr>
          <w:trHeight w:val="21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D83C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18"/>
              </w:rPr>
              <w:t xml:space="preserve">long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685C" w14:textId="77777777" w:rsidR="00987D10" w:rsidRDefault="00987D10" w:rsidP="003037C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4DBD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від - 9223372036854775808 до 9223372036854775807 </w:t>
            </w:r>
          </w:p>
        </w:tc>
      </w:tr>
      <w:tr w:rsidR="00987D10" w14:paraId="5651E6C9" w14:textId="77777777" w:rsidTr="003037C1">
        <w:trPr>
          <w:trHeight w:val="21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428F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18"/>
              </w:rPr>
              <w:t xml:space="preserve">int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3C19" w14:textId="77777777" w:rsidR="00987D10" w:rsidRDefault="00987D10" w:rsidP="003037C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3DE1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від – 2147483648 до 2147483647 </w:t>
            </w:r>
          </w:p>
        </w:tc>
      </w:tr>
      <w:tr w:rsidR="00987D10" w14:paraId="419BD970" w14:textId="77777777" w:rsidTr="003037C1">
        <w:trPr>
          <w:trHeight w:val="21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8536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18"/>
              </w:rPr>
              <w:t xml:space="preserve">short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3A71" w14:textId="77777777" w:rsidR="00987D10" w:rsidRDefault="00987D10" w:rsidP="003037C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C204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від – 32768 до 32767 </w:t>
            </w:r>
          </w:p>
        </w:tc>
      </w:tr>
      <w:tr w:rsidR="00987D10" w14:paraId="677B4524" w14:textId="77777777" w:rsidTr="003037C1">
        <w:trPr>
          <w:trHeight w:val="21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6A31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18"/>
              </w:rPr>
              <w:t xml:space="preserve">byte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9EBC" w14:textId="77777777" w:rsidR="00987D10" w:rsidRDefault="00987D10" w:rsidP="003037C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7056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від – 128 до 127 </w:t>
            </w:r>
          </w:p>
        </w:tc>
      </w:tr>
    </w:tbl>
    <w:p w14:paraId="7F18753A" w14:textId="77777777" w:rsidR="00987D10" w:rsidRDefault="00987D10" w:rsidP="00987D10">
      <w:pPr>
        <w:spacing w:after="0" w:line="259" w:lineRule="auto"/>
        <w:ind w:left="568" w:firstLine="0"/>
        <w:jc w:val="left"/>
      </w:pPr>
      <w:r>
        <w:t xml:space="preserve"> </w:t>
      </w:r>
    </w:p>
    <w:p w14:paraId="68563BA3" w14:textId="77777777" w:rsidR="00987D10" w:rsidRDefault="00987D10" w:rsidP="00987D10">
      <w:pPr>
        <w:ind w:left="-2" w:right="172"/>
      </w:pPr>
      <w:r>
        <w:t xml:space="preserve">Ширину цілочисельного типу, не дивлячись на те, що її вимірюють в бітах, треба розглядати не як об’єм пам’яті, яку він займає, а як поведінку, визначену для змінних і виразів заданого типу. Виконуване середовище </w:t>
      </w:r>
      <w:r>
        <w:rPr>
          <w:i/>
        </w:rPr>
        <w:t>Java</w:t>
      </w:r>
      <w:r>
        <w:t xml:space="preserve"> використовує свою кількість байтів, яка краще відповідає апаратній платформі, забезпечуючи у цьому випадку поведінку, визначену через заданий програмістом тип. Скоріше всього виконуване середовище </w:t>
      </w:r>
      <w:r>
        <w:rPr>
          <w:i/>
        </w:rPr>
        <w:t>Java</w:t>
      </w:r>
      <w:r>
        <w:t xml:space="preserve"> відводить на деяких платформах 32 біти для типів </w:t>
      </w:r>
      <w:r>
        <w:rPr>
          <w:rFonts w:ascii="Arial" w:eastAsia="Arial" w:hAnsi="Arial" w:cs="Arial"/>
          <w:i/>
        </w:rPr>
        <w:t>byte</w:t>
      </w:r>
      <w:r>
        <w:t xml:space="preserve"> і </w:t>
      </w:r>
      <w:r>
        <w:rPr>
          <w:rFonts w:ascii="Arial" w:eastAsia="Arial" w:hAnsi="Arial" w:cs="Arial"/>
          <w:i/>
        </w:rPr>
        <w:t>short</w:t>
      </w:r>
      <w:r>
        <w:t xml:space="preserve">. </w:t>
      </w:r>
    </w:p>
    <w:p w14:paraId="4F3AC8EF" w14:textId="77777777" w:rsidR="00987D10" w:rsidRDefault="00987D10" w:rsidP="00987D10">
      <w:pPr>
        <w:ind w:left="-2"/>
      </w:pPr>
      <w:r>
        <w:t xml:space="preserve">Змінні типу </w:t>
      </w:r>
      <w:r>
        <w:rPr>
          <w:rFonts w:ascii="Arial" w:eastAsia="Arial" w:hAnsi="Arial" w:cs="Arial"/>
          <w:i/>
        </w:rPr>
        <w:t>byte</w:t>
      </w:r>
      <w:r>
        <w:t xml:space="preserve"> особливо корисні при роботі з потоком даних або файлом, а також з неформатованими даними. </w:t>
      </w:r>
    </w:p>
    <w:p w14:paraId="1D3B682C" w14:textId="77777777" w:rsidR="00987D10" w:rsidRDefault="00987D10" w:rsidP="00987D10">
      <w:pPr>
        <w:ind w:left="-2" w:right="174"/>
      </w:pPr>
      <w:r>
        <w:rPr>
          <w:rFonts w:ascii="Arial" w:eastAsia="Arial" w:hAnsi="Arial" w:cs="Arial"/>
          <w:i/>
        </w:rPr>
        <w:t>Short</w:t>
      </w:r>
      <w:r>
        <w:t xml:space="preserve"> – цей тип рідко використовують, тому що розміщення старшого і молодшого байтів не завжди збігається з реальним підходом, який використовують переважно на 16-тирозрядних комп’ютерах. </w:t>
      </w:r>
    </w:p>
    <w:p w14:paraId="0B181051" w14:textId="77777777" w:rsidR="00987D10" w:rsidRDefault="00987D10" w:rsidP="00987D10">
      <w:pPr>
        <w:ind w:left="-2" w:right="172"/>
      </w:pPr>
      <w:r>
        <w:rPr>
          <w:rFonts w:ascii="Arial" w:eastAsia="Arial" w:hAnsi="Arial" w:cs="Arial"/>
          <w:i/>
        </w:rPr>
        <w:t>Int</w:t>
      </w:r>
      <w:r>
        <w:t xml:space="preserve"> – найвживаніший цілочисельний тип. Його необхідно використовувати при створенні лічильника, індексації масивів, виконанні обчислень над цілими числами. Іноді здається, що використання </w:t>
      </w:r>
      <w:r>
        <w:rPr>
          <w:rFonts w:ascii="Arial" w:eastAsia="Arial" w:hAnsi="Arial" w:cs="Arial"/>
          <w:i/>
        </w:rPr>
        <w:t>byte</w:t>
      </w:r>
      <w:r>
        <w:t xml:space="preserve"> чи </w:t>
      </w:r>
      <w:r>
        <w:rPr>
          <w:rFonts w:ascii="Arial" w:eastAsia="Arial" w:hAnsi="Arial" w:cs="Arial"/>
          <w:i/>
        </w:rPr>
        <w:t>short</w:t>
      </w:r>
      <w:r>
        <w:t xml:space="preserve"> економить пам’ять, однак найвірогідніше, що конкретне середовище виконання все одно перетворить ці типи в </w:t>
      </w:r>
      <w:r>
        <w:rPr>
          <w:rFonts w:ascii="Arial" w:eastAsia="Arial" w:hAnsi="Arial" w:cs="Arial"/>
          <w:i/>
        </w:rPr>
        <w:t>int</w:t>
      </w:r>
      <w:r>
        <w:t xml:space="preserve">. Необхідно пам’ятати, що тип в мові </w:t>
      </w:r>
      <w:r>
        <w:rPr>
          <w:i/>
        </w:rPr>
        <w:t>Java</w:t>
      </w:r>
      <w:r>
        <w:t xml:space="preserve"> визначає </w:t>
      </w:r>
      <w:r>
        <w:lastRenderedPageBreak/>
        <w:t xml:space="preserve">поведінку, а не розмір пам’яті. Єдиним винятком є масив, коли </w:t>
      </w:r>
      <w:r>
        <w:rPr>
          <w:rFonts w:ascii="Arial" w:eastAsia="Arial" w:hAnsi="Arial" w:cs="Arial"/>
          <w:i/>
        </w:rPr>
        <w:t>byte</w:t>
      </w:r>
      <w:r>
        <w:t xml:space="preserve"> гарантує використання 8-ми бітів на елемент масиву, </w:t>
      </w:r>
      <w:r>
        <w:rPr>
          <w:rFonts w:ascii="Arial" w:eastAsia="Arial" w:hAnsi="Arial" w:cs="Arial"/>
          <w:i/>
        </w:rPr>
        <w:t>short</w:t>
      </w:r>
      <w:r>
        <w:t xml:space="preserve"> – 16-ти бітів, а </w:t>
      </w:r>
      <w:r>
        <w:rPr>
          <w:rFonts w:ascii="Arial" w:eastAsia="Arial" w:hAnsi="Arial" w:cs="Arial"/>
          <w:i/>
        </w:rPr>
        <w:t>int</w:t>
      </w:r>
      <w:r>
        <w:t xml:space="preserve"> – 32-х бітів. </w:t>
      </w:r>
    </w:p>
    <w:p w14:paraId="3536ACF9" w14:textId="77777777" w:rsidR="00987D10" w:rsidRDefault="00987D10" w:rsidP="00987D10">
      <w:pPr>
        <w:spacing w:after="119"/>
        <w:ind w:left="171"/>
      </w:pPr>
      <w:r>
        <w:t xml:space="preserve">Змінні типу </w:t>
      </w:r>
      <w:r>
        <w:rPr>
          <w:rFonts w:ascii="Arial" w:eastAsia="Arial" w:hAnsi="Arial" w:cs="Arial"/>
          <w:i/>
        </w:rPr>
        <w:t>long</w:t>
      </w:r>
      <w:r>
        <w:t xml:space="preserve"> необхідні в тих випадках, коли тип </w:t>
      </w:r>
      <w:r>
        <w:rPr>
          <w:rFonts w:ascii="Arial" w:eastAsia="Arial" w:hAnsi="Arial" w:cs="Arial"/>
          <w:i/>
        </w:rPr>
        <w:t>int</w:t>
      </w:r>
      <w:r>
        <w:t xml:space="preserve"> є замалим для збереження бажаного результату. </w:t>
      </w:r>
    </w:p>
    <w:p w14:paraId="0D96931E" w14:textId="77777777" w:rsidR="00987D10" w:rsidRDefault="00987D10" w:rsidP="00987D10">
      <w:pPr>
        <w:spacing w:after="74"/>
        <w:ind w:left="171"/>
      </w:pPr>
      <w:r>
        <w:rPr>
          <w:b/>
          <w:i/>
        </w:rPr>
        <w:t xml:space="preserve">Дійсні типи. </w:t>
      </w:r>
      <w:r>
        <w:t xml:space="preserve">У </w:t>
      </w:r>
      <w:r>
        <w:rPr>
          <w:i/>
        </w:rPr>
        <w:t>Java</w:t>
      </w:r>
      <w:r>
        <w:t xml:space="preserve"> існує два дійсних типи </w:t>
      </w:r>
      <w:r>
        <w:rPr>
          <w:rFonts w:ascii="Arial" w:eastAsia="Arial" w:hAnsi="Arial" w:cs="Arial"/>
          <w:i/>
        </w:rPr>
        <w:t>float</w:t>
      </w:r>
      <w:r>
        <w:t xml:space="preserve"> і </w:t>
      </w:r>
      <w:r>
        <w:rPr>
          <w:rFonts w:ascii="Arial" w:eastAsia="Arial" w:hAnsi="Arial" w:cs="Arial"/>
          <w:i/>
        </w:rPr>
        <w:t>double</w:t>
      </w:r>
      <w:r>
        <w:t xml:space="preserve"> для представлення чисел з одинарною і подвійною точністю відповідно. Основні характеристики цих типів наведено в табл. 2.2. </w:t>
      </w:r>
    </w:p>
    <w:p w14:paraId="6496A463" w14:textId="77777777" w:rsidR="00987D10" w:rsidRDefault="00987D10" w:rsidP="00987D10">
      <w:pPr>
        <w:spacing w:after="0" w:line="259" w:lineRule="auto"/>
        <w:ind w:left="10" w:right="101" w:hanging="10"/>
        <w:jc w:val="right"/>
      </w:pPr>
      <w:r>
        <w:rPr>
          <w:sz w:val="18"/>
        </w:rPr>
        <w:t xml:space="preserve">Т а б л и ц я 2.2. </w:t>
      </w:r>
      <w:r>
        <w:rPr>
          <w:b/>
          <w:sz w:val="18"/>
        </w:rPr>
        <w:t>Ширина в бітах і діапазони значень дійсних типів</w:t>
      </w:r>
      <w:r>
        <w:rPr>
          <w:sz w:val="18"/>
        </w:rPr>
        <w:t xml:space="preserve"> </w:t>
      </w:r>
    </w:p>
    <w:tbl>
      <w:tblPr>
        <w:tblStyle w:val="TableGrid"/>
        <w:tblW w:w="6199" w:type="dxa"/>
        <w:tblInd w:w="351" w:type="dxa"/>
        <w:tblCellMar>
          <w:top w:w="42" w:type="dxa"/>
          <w:left w:w="24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6"/>
        <w:gridCol w:w="1136"/>
        <w:gridCol w:w="3967"/>
      </w:tblGrid>
      <w:tr w:rsidR="00987D10" w14:paraId="0158E853" w14:textId="77777777" w:rsidTr="003037C1">
        <w:trPr>
          <w:trHeight w:val="217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568A" w14:textId="77777777" w:rsidR="00987D10" w:rsidRDefault="00987D10" w:rsidP="003037C1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18"/>
              </w:rPr>
              <w:t xml:space="preserve">Тип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A72E" w14:textId="77777777" w:rsidR="00987D10" w:rsidRDefault="00987D10" w:rsidP="003037C1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18"/>
              </w:rPr>
              <w:t xml:space="preserve">Ширина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4849" w14:textId="77777777" w:rsidR="00987D10" w:rsidRDefault="00987D10" w:rsidP="003037C1">
            <w:pPr>
              <w:spacing w:after="0" w:line="259" w:lineRule="auto"/>
              <w:ind w:left="427" w:firstLine="0"/>
              <w:jc w:val="left"/>
            </w:pPr>
            <w:r>
              <w:rPr>
                <w:sz w:val="18"/>
              </w:rPr>
              <w:t xml:space="preserve">Діапазон </w:t>
            </w:r>
          </w:p>
        </w:tc>
      </w:tr>
      <w:tr w:rsidR="00987D10" w14:paraId="267C40A7" w14:textId="77777777" w:rsidTr="003037C1">
        <w:trPr>
          <w:trHeight w:val="217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566C" w14:textId="77777777" w:rsidR="00987D10" w:rsidRDefault="00987D10" w:rsidP="003037C1">
            <w:pPr>
              <w:spacing w:after="0" w:line="259" w:lineRule="auto"/>
              <w:ind w:left="0" w:right="132" w:firstLine="0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double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155C2" w14:textId="77777777" w:rsidR="00987D10" w:rsidRDefault="00987D10" w:rsidP="003037C1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E7B1" w14:textId="77777777" w:rsidR="00987D10" w:rsidRDefault="00987D10" w:rsidP="003037C1">
            <w:pPr>
              <w:spacing w:after="0" w:line="259" w:lineRule="auto"/>
              <w:ind w:left="427" w:firstLine="0"/>
              <w:jc w:val="left"/>
            </w:pPr>
            <w:r>
              <w:rPr>
                <w:sz w:val="18"/>
              </w:rPr>
              <w:t xml:space="preserve">від –1.7е-308 до 1.7е+308 </w:t>
            </w:r>
          </w:p>
        </w:tc>
      </w:tr>
      <w:tr w:rsidR="00987D10" w14:paraId="44935B6E" w14:textId="77777777" w:rsidTr="003037C1">
        <w:trPr>
          <w:trHeight w:val="217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07DC" w14:textId="77777777" w:rsidR="00987D10" w:rsidRDefault="00987D10" w:rsidP="003037C1">
            <w:pPr>
              <w:spacing w:after="0" w:line="259" w:lineRule="auto"/>
              <w:ind w:left="0" w:right="132" w:firstLine="0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float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3772" w14:textId="77777777" w:rsidR="00987D10" w:rsidRDefault="00987D10" w:rsidP="003037C1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F6EC" w14:textId="77777777" w:rsidR="00987D10" w:rsidRDefault="00987D10" w:rsidP="003037C1">
            <w:pPr>
              <w:spacing w:after="0" w:line="259" w:lineRule="auto"/>
              <w:ind w:left="427" w:firstLine="0"/>
              <w:jc w:val="left"/>
            </w:pPr>
            <w:r>
              <w:rPr>
                <w:sz w:val="18"/>
              </w:rPr>
              <w:t xml:space="preserve">від –3.4е-038 до 3.4е+038 </w:t>
            </w:r>
          </w:p>
        </w:tc>
      </w:tr>
    </w:tbl>
    <w:p w14:paraId="64275E6E" w14:textId="77777777" w:rsidR="00987D10" w:rsidRDefault="00987D10" w:rsidP="00987D10">
      <w:pPr>
        <w:spacing w:after="0" w:line="259" w:lineRule="auto"/>
        <w:ind w:left="738" w:firstLine="0"/>
        <w:jc w:val="left"/>
      </w:pPr>
      <w:r>
        <w:t xml:space="preserve"> </w:t>
      </w:r>
    </w:p>
    <w:p w14:paraId="555EA024" w14:textId="77777777" w:rsidR="00987D10" w:rsidRDefault="00987D10" w:rsidP="00987D10">
      <w:pPr>
        <w:ind w:left="170"/>
      </w:pPr>
      <w:r>
        <w:t xml:space="preserve">Змінні типу </w:t>
      </w:r>
      <w:r>
        <w:rPr>
          <w:rFonts w:ascii="Arial" w:eastAsia="Arial" w:hAnsi="Arial" w:cs="Arial"/>
          <w:i/>
        </w:rPr>
        <w:t>float</w:t>
      </w:r>
      <w:r>
        <w:t xml:space="preserve"> використовують для представлення чисел з дробовою частиною, проте з незначною точністю. На деяких процесорах операції зі змінними типу </w:t>
      </w:r>
      <w:r>
        <w:rPr>
          <w:rFonts w:ascii="Arial" w:eastAsia="Arial" w:hAnsi="Arial" w:cs="Arial"/>
          <w:i/>
        </w:rPr>
        <w:t>float</w:t>
      </w:r>
      <w:r>
        <w:t xml:space="preserve"> виконуються швидше, ніж з типами </w:t>
      </w:r>
      <w:r>
        <w:rPr>
          <w:rFonts w:ascii="Arial" w:eastAsia="Arial" w:hAnsi="Arial" w:cs="Arial"/>
          <w:i/>
        </w:rPr>
        <w:t>double</w:t>
      </w:r>
      <w:r>
        <w:t xml:space="preserve"> і вимагають менше пам’яті. Проте коли значення стають дуже великими або дуже малими втрачається точність обчислень. </w:t>
      </w:r>
    </w:p>
    <w:p w14:paraId="2A325A6C" w14:textId="77777777" w:rsidR="00987D10" w:rsidRDefault="00987D10" w:rsidP="00987D10">
      <w:pPr>
        <w:ind w:left="171"/>
      </w:pPr>
      <w:r>
        <w:t xml:space="preserve">Тип </w:t>
      </w:r>
      <w:r>
        <w:rPr>
          <w:rFonts w:ascii="Arial" w:eastAsia="Arial" w:hAnsi="Arial" w:cs="Arial"/>
          <w:i/>
        </w:rPr>
        <w:t>double</w:t>
      </w:r>
      <w:r>
        <w:t xml:space="preserve"> використовують для представлення дійсних чисел з подвійною точністю і він вимагає 64 біти пам’яті.  </w:t>
      </w:r>
    </w:p>
    <w:p w14:paraId="68C3B6CD" w14:textId="77777777" w:rsidR="00987D10" w:rsidRDefault="00987D10" w:rsidP="00987D10">
      <w:pPr>
        <w:ind w:left="171"/>
      </w:pPr>
      <w:r>
        <w:t xml:space="preserve">На деяких сучасних процесорах, оптимізованих для високошвидкісних математичних обчислень, операції з подвійною точністю виконуються швидше ніж, з одинарною. Наприклад, усі математичні функції такі як </w:t>
      </w:r>
      <w:r>
        <w:rPr>
          <w:rFonts w:ascii="Arial" w:eastAsia="Arial" w:hAnsi="Arial" w:cs="Arial"/>
          <w:i/>
        </w:rPr>
        <w:t>sin(), cos(), sqrt()</w:t>
      </w:r>
      <w:r>
        <w:t xml:space="preserve"> повертають значення типу </w:t>
      </w:r>
      <w:r>
        <w:rPr>
          <w:rFonts w:ascii="Arial" w:eastAsia="Arial" w:hAnsi="Arial" w:cs="Arial"/>
          <w:i/>
        </w:rPr>
        <w:t>double</w:t>
      </w:r>
      <w:r>
        <w:t xml:space="preserve">. Якщо необхідно виконати багато ітерацій або оперувати з великими числами, краще вибирати </w:t>
      </w:r>
      <w:r>
        <w:rPr>
          <w:rFonts w:ascii="Arial" w:eastAsia="Arial" w:hAnsi="Arial" w:cs="Arial"/>
          <w:i/>
        </w:rPr>
        <w:t>double</w:t>
      </w:r>
      <w:r>
        <w:t xml:space="preserve">. </w:t>
      </w:r>
    </w:p>
    <w:p w14:paraId="3748C0F2" w14:textId="77777777" w:rsidR="00987D10" w:rsidRDefault="00987D10" w:rsidP="00987D10">
      <w:pPr>
        <w:ind w:left="171"/>
      </w:pPr>
      <w:r>
        <w:rPr>
          <w:b/>
          <w:i/>
        </w:rPr>
        <w:t xml:space="preserve">Символи. </w:t>
      </w:r>
      <w:r>
        <w:t xml:space="preserve">Виходячи з того, що мову </w:t>
      </w:r>
      <w:r>
        <w:rPr>
          <w:i/>
        </w:rPr>
        <w:t>Java</w:t>
      </w:r>
      <w:r>
        <w:t xml:space="preserve"> створено для всесвітнього використання, для кодування символів використовують Unicode (повну інформацію можна отримати за адресою </w:t>
      </w:r>
      <w:hyperlink r:id="rId5">
        <w:r>
          <w:rPr>
            <w:color w:val="0000FF"/>
            <w:u w:val="single" w:color="0000FF"/>
          </w:rPr>
          <w:t>http://www.unicode.org)</w:t>
        </w:r>
      </w:hyperlink>
      <w:hyperlink r:id="rId6">
        <w:r>
          <w:t>.</w:t>
        </w:r>
      </w:hyperlink>
      <w:r>
        <w:t xml:space="preserve"> Unicode визначає повний міжнародний символьний набір, який дає  змогу представляти усі символи мов усіх народів світу. Тому необхідно для символу 16 бітів. Отже, </w:t>
      </w:r>
      <w:r>
        <w:rPr>
          <w:rFonts w:ascii="Arial" w:eastAsia="Arial" w:hAnsi="Arial" w:cs="Arial"/>
          <w:i/>
        </w:rPr>
        <w:t>char</w:t>
      </w:r>
      <w:r>
        <w:t xml:space="preserve"> у мові </w:t>
      </w:r>
      <w:r>
        <w:rPr>
          <w:i/>
        </w:rPr>
        <w:t>Java</w:t>
      </w:r>
      <w:r>
        <w:t xml:space="preserve"> є 16-тибітовим типом. Значення типу </w:t>
      </w:r>
      <w:r>
        <w:rPr>
          <w:rFonts w:ascii="Arial" w:eastAsia="Arial" w:hAnsi="Arial" w:cs="Arial"/>
          <w:i/>
        </w:rPr>
        <w:t>char</w:t>
      </w:r>
      <w:r>
        <w:t xml:space="preserve"> є цілі числа з діапазону від 0 до 65536. Стандартний набір символів, відомий як ASCII, займає інтервал від 0 до 127, а розширений 8мибітовий символьний набір (ISO-Latin-1) - від 0 до 255. Значення змінних</w:t>
      </w:r>
      <w:r>
        <w:rPr>
          <w:rFonts w:ascii="Arial" w:eastAsia="Arial" w:hAnsi="Arial" w:cs="Arial"/>
          <w:i/>
        </w:rPr>
        <w:t xml:space="preserve"> char</w:t>
      </w:r>
      <w:r>
        <w:t xml:space="preserve"> можна додавати та інкрементувати. </w:t>
      </w:r>
    </w:p>
    <w:p w14:paraId="7D1EE205" w14:textId="77777777" w:rsidR="00987D10" w:rsidRDefault="00987D10" w:rsidP="00987D10">
      <w:pPr>
        <w:spacing w:after="232"/>
        <w:ind w:left="-2" w:right="172"/>
      </w:pPr>
      <w:r>
        <w:rPr>
          <w:b/>
          <w:i/>
        </w:rPr>
        <w:t xml:space="preserve">Логічний тип. </w:t>
      </w:r>
      <w:r>
        <w:t xml:space="preserve">У мові </w:t>
      </w:r>
      <w:r>
        <w:rPr>
          <w:i/>
        </w:rPr>
        <w:t>Java</w:t>
      </w:r>
      <w:r>
        <w:t xml:space="preserve"> є тип </w:t>
      </w:r>
      <w:r>
        <w:rPr>
          <w:rFonts w:ascii="Arial" w:eastAsia="Arial" w:hAnsi="Arial" w:cs="Arial"/>
          <w:i/>
        </w:rPr>
        <w:t>boolean</w:t>
      </w:r>
      <w:r>
        <w:t xml:space="preserve">, який використовується для задання двох значень: </w:t>
      </w:r>
      <w:r>
        <w:rPr>
          <w:rFonts w:ascii="Arial" w:eastAsia="Arial" w:hAnsi="Arial" w:cs="Arial"/>
          <w:i/>
        </w:rPr>
        <w:t>true</w:t>
      </w:r>
      <w:r>
        <w:t xml:space="preserve"> ("істина") і </w:t>
      </w:r>
      <w:r>
        <w:rPr>
          <w:rFonts w:ascii="Arial" w:eastAsia="Arial" w:hAnsi="Arial" w:cs="Arial"/>
          <w:i/>
        </w:rPr>
        <w:t>false</w:t>
      </w:r>
      <w:r>
        <w:t xml:space="preserve"> ("фальш"). На відміну від мови </w:t>
      </w:r>
      <w:r>
        <w:rPr>
          <w:i/>
        </w:rPr>
        <w:t>С++</w:t>
      </w:r>
      <w:r>
        <w:t xml:space="preserve">, де будь-яке число відмінне від нуля є істина, в мові </w:t>
      </w:r>
      <w:r>
        <w:rPr>
          <w:i/>
        </w:rPr>
        <w:t>Java</w:t>
      </w:r>
      <w:r>
        <w:t xml:space="preserve"> цей тип не є числом. </w:t>
      </w:r>
    </w:p>
    <w:p w14:paraId="24D1DF6A" w14:textId="77777777" w:rsidR="00987D10" w:rsidRDefault="00987D10" w:rsidP="00987D10">
      <w:pPr>
        <w:pStyle w:val="4"/>
        <w:ind w:left="178" w:right="342"/>
      </w:pPr>
      <w:r>
        <w:t xml:space="preserve">2.1.2. Літерали </w:t>
      </w:r>
    </w:p>
    <w:p w14:paraId="2274BA41" w14:textId="77777777" w:rsidR="00987D10" w:rsidRDefault="00987D10" w:rsidP="00987D10">
      <w:pPr>
        <w:ind w:left="-2" w:right="172"/>
      </w:pPr>
      <w:r>
        <w:rPr>
          <w:b/>
          <w:i/>
        </w:rPr>
        <w:t xml:space="preserve">Цілі літерали. </w:t>
      </w:r>
      <w:r>
        <w:t xml:space="preserve">Будь-яке ціле число є цілим літералом. У </w:t>
      </w:r>
      <w:r>
        <w:rPr>
          <w:i/>
        </w:rPr>
        <w:t>Java</w:t>
      </w:r>
      <w:r>
        <w:t xml:space="preserve"> можна використовувати цілі числа у десятковій, вісімковій і шістнадцятковій системі числення. Вісімкові літерали розпочинаються з нуля, тому 0 не використовують на початку десяткових чисел. Наприклад, значення 09 викличе помилку компілятора, тому що це запис цілочисельного вісімкового літералу і "9" не є цифрою вісімкової системи числення (від 0 до 7). Шістнадцятковий літерал розпочинається з символів </w:t>
      </w:r>
      <w:r>
        <w:rPr>
          <w:rFonts w:ascii="Segoe UI Symbol" w:eastAsia="Segoe UI Symbol" w:hAnsi="Segoe UI Symbol" w:cs="Segoe UI Symbol"/>
        </w:rPr>
        <w:t>∅</w:t>
      </w:r>
      <w:r>
        <w:t xml:space="preserve">х або </w:t>
      </w:r>
      <w:r>
        <w:rPr>
          <w:rFonts w:ascii="Segoe UI Symbol" w:eastAsia="Segoe UI Symbol" w:hAnsi="Segoe UI Symbol" w:cs="Segoe UI Symbol"/>
        </w:rPr>
        <w:t>∅</w:t>
      </w:r>
      <w:r>
        <w:t>Х, за якими знаходяться декілька шістнадцяткових цифр.</w:t>
      </w:r>
      <w:r>
        <w:rPr>
          <w:color w:val="0000FF"/>
        </w:rPr>
        <w:t xml:space="preserve"> </w:t>
      </w:r>
      <w:r>
        <w:t xml:space="preserve">Можна використовувати верхній і нижній регістри для цифр А-F. </w:t>
      </w:r>
    </w:p>
    <w:p w14:paraId="731A13CC" w14:textId="77777777" w:rsidR="00987D10" w:rsidRDefault="00987D10" w:rsidP="00987D10">
      <w:pPr>
        <w:ind w:left="-2" w:right="172"/>
      </w:pPr>
      <w:r>
        <w:t xml:space="preserve">Цілі літерали створюють значення типу </w:t>
      </w:r>
      <w:r>
        <w:rPr>
          <w:rFonts w:ascii="Arial" w:eastAsia="Arial" w:hAnsi="Arial" w:cs="Arial"/>
          <w:i/>
        </w:rPr>
        <w:t>int</w:t>
      </w:r>
      <w:r>
        <w:t xml:space="preserve">. Незважаючи на те, що мова </w:t>
      </w:r>
      <w:r>
        <w:rPr>
          <w:i/>
        </w:rPr>
        <w:t>Java</w:t>
      </w:r>
      <w:r>
        <w:t xml:space="preserve"> чітко типізована, цілі літерали можна присвоювати усім цілочисельним типам (для </w:t>
      </w:r>
      <w:r>
        <w:rPr>
          <w:rFonts w:ascii="Arial" w:eastAsia="Arial" w:hAnsi="Arial" w:cs="Arial"/>
          <w:i/>
        </w:rPr>
        <w:t>byte</w:t>
      </w:r>
      <w:r>
        <w:t xml:space="preserve"> і </w:t>
      </w:r>
      <w:r>
        <w:rPr>
          <w:rFonts w:ascii="Arial" w:eastAsia="Arial" w:hAnsi="Arial" w:cs="Arial"/>
          <w:i/>
        </w:rPr>
        <w:t>short</w:t>
      </w:r>
      <w:r>
        <w:t xml:space="preserve"> літеральні значення не повинні виходити за діапазони значень). Для задання літерала типу </w:t>
      </w:r>
      <w:r>
        <w:rPr>
          <w:rFonts w:ascii="Arial" w:eastAsia="Arial" w:hAnsi="Arial" w:cs="Arial"/>
          <w:i/>
        </w:rPr>
        <w:t>long</w:t>
      </w:r>
      <w:r>
        <w:t xml:space="preserve"> необхідно вказати про це компілятору, додаванням наприкінці букви L або </w:t>
      </w:r>
      <w:r>
        <w:rPr>
          <w:i/>
        </w:rPr>
        <w:t>l</w:t>
      </w:r>
      <w:r>
        <w:t xml:space="preserve">. </w:t>
      </w:r>
    </w:p>
    <w:p w14:paraId="4A765E30" w14:textId="77777777" w:rsidR="00987D10" w:rsidRDefault="00987D10" w:rsidP="00987D10">
      <w:pPr>
        <w:ind w:left="-2" w:right="172"/>
      </w:pPr>
      <w:r>
        <w:rPr>
          <w:b/>
          <w:i/>
        </w:rPr>
        <w:t xml:space="preserve">Літерали з плаваючою комою. </w:t>
      </w:r>
      <w:r>
        <w:t xml:space="preserve">Дійсні числа, які є літералами з плаваючою комою, можуть бути задані у вигляді стандартної або наукової нотації. Стандартна нотація − це число, крапка, дробова частина (2.3, 3.1415926, 0.667). Наукова нотація − це стандартна нотація плюс суфікс, який задає степінь числа 10, на який має помножитися дійсне число (6.022Е23, 31415Е-05, 2е+100). </w:t>
      </w:r>
    </w:p>
    <w:p w14:paraId="3A0832A0" w14:textId="77777777" w:rsidR="00987D10" w:rsidRDefault="00987D10" w:rsidP="00987D10">
      <w:pPr>
        <w:ind w:left="-2" w:right="174"/>
      </w:pPr>
      <w:r>
        <w:t xml:space="preserve">Дійсні літерали за замовчуванням перетворюються в </w:t>
      </w:r>
      <w:r>
        <w:rPr>
          <w:i/>
        </w:rPr>
        <w:t>Java</w:t>
      </w:r>
      <w:r>
        <w:t xml:space="preserve"> до подвійної точності. Для задання літерала типу </w:t>
      </w:r>
      <w:r>
        <w:rPr>
          <w:rFonts w:ascii="Arial" w:eastAsia="Arial" w:hAnsi="Arial" w:cs="Arial"/>
          <w:i/>
        </w:rPr>
        <w:t>float</w:t>
      </w:r>
      <w:r>
        <w:t xml:space="preserve"> необхідно додати в кінці літералу F або f.</w:t>
      </w:r>
      <w:r>
        <w:rPr>
          <w:color w:val="0000FF"/>
        </w:rPr>
        <w:t xml:space="preserve"> </w:t>
      </w:r>
      <w:r>
        <w:t xml:space="preserve">Можна також явно вказати, що це літерал з подвійною точністю, задавши наприкінці букву D або d.  </w:t>
      </w:r>
    </w:p>
    <w:p w14:paraId="678B0023" w14:textId="77777777" w:rsidR="00987D10" w:rsidRDefault="00987D10" w:rsidP="00987D10">
      <w:pPr>
        <w:ind w:left="-2" w:right="173"/>
      </w:pPr>
      <w:r>
        <w:rPr>
          <w:b/>
          <w:i/>
        </w:rPr>
        <w:lastRenderedPageBreak/>
        <w:t xml:space="preserve">Логічні літерали. </w:t>
      </w:r>
      <w:r>
        <w:t xml:space="preserve">Існує два значення </w:t>
      </w:r>
      <w:r>
        <w:rPr>
          <w:rFonts w:ascii="Arial" w:eastAsia="Arial" w:hAnsi="Arial" w:cs="Arial"/>
          <w:i/>
        </w:rPr>
        <w:t>true</w:t>
      </w:r>
      <w:r>
        <w:t xml:space="preserve"> i </w:t>
      </w:r>
      <w:r>
        <w:rPr>
          <w:rFonts w:ascii="Arial" w:eastAsia="Arial" w:hAnsi="Arial" w:cs="Arial"/>
          <w:i/>
        </w:rPr>
        <w:t>false</w:t>
      </w:r>
      <w:r>
        <w:t xml:space="preserve">, які мають тип </w:t>
      </w:r>
      <w:r>
        <w:rPr>
          <w:rFonts w:ascii="Arial" w:eastAsia="Arial" w:hAnsi="Arial" w:cs="Arial"/>
          <w:i/>
        </w:rPr>
        <w:t>boolean</w:t>
      </w:r>
      <w:r>
        <w:t xml:space="preserve">, і є логічними літералами. Ці значення не приводяться ні до 1, ні до 0. У мові </w:t>
      </w:r>
      <w:r>
        <w:rPr>
          <w:i/>
        </w:rPr>
        <w:t>Java</w:t>
      </w:r>
      <w:r>
        <w:t xml:space="preserve"> їх можна присвоїти тільки змінним, оголошеним як </w:t>
      </w:r>
      <w:r>
        <w:rPr>
          <w:rFonts w:ascii="Arial" w:eastAsia="Arial" w:hAnsi="Arial" w:cs="Arial"/>
          <w:i/>
        </w:rPr>
        <w:t>boolean</w:t>
      </w:r>
      <w:r>
        <w:t xml:space="preserve">, або використати у виразах для логічних операторів. </w:t>
      </w:r>
    </w:p>
    <w:p w14:paraId="5A911AA7" w14:textId="77777777" w:rsidR="00987D10" w:rsidRDefault="00987D10" w:rsidP="00987D10">
      <w:pPr>
        <w:spacing w:after="72"/>
        <w:ind w:left="171"/>
      </w:pPr>
      <w:r>
        <w:rPr>
          <w:b/>
          <w:i/>
        </w:rPr>
        <w:t xml:space="preserve">Символьні літерали. </w:t>
      </w:r>
      <w:r>
        <w:t xml:space="preserve">Літеральний символ подається в середині одинарних лапок: 'a', 'z', 'D' і т. д. Для символів, які не можна ввести з клавіатури, задаються еscape-послідовності. У табл.2.3 наведено деякі приклади символьних літералів. </w:t>
      </w:r>
    </w:p>
    <w:p w14:paraId="0BB84DA4" w14:textId="77777777" w:rsidR="00987D10" w:rsidRDefault="00987D10" w:rsidP="00987D10">
      <w:pPr>
        <w:spacing w:after="0" w:line="259" w:lineRule="auto"/>
        <w:ind w:left="0" w:right="115" w:firstLine="0"/>
        <w:jc w:val="right"/>
      </w:pPr>
      <w:r>
        <w:rPr>
          <w:sz w:val="18"/>
        </w:rPr>
        <w:t xml:space="preserve">Т а б л и ц я 2.3. Задання символьних літералів </w:t>
      </w:r>
    </w:p>
    <w:tbl>
      <w:tblPr>
        <w:tblStyle w:val="TableGrid"/>
        <w:tblW w:w="6379" w:type="dxa"/>
        <w:tblInd w:w="171" w:type="dxa"/>
        <w:tblCellMar>
          <w:top w:w="43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695"/>
        <w:gridCol w:w="1265"/>
        <w:gridCol w:w="2419"/>
      </w:tblGrid>
      <w:tr w:rsidR="00987D10" w14:paraId="6D6B49D8" w14:textId="77777777" w:rsidTr="003037C1">
        <w:trPr>
          <w:trHeight w:val="42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3F4E" w14:textId="77777777" w:rsidR="00987D10" w:rsidRDefault="00987D10" w:rsidP="003037C1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Описання або еscapeпослідовність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6C0D" w14:textId="77777777" w:rsidR="00987D10" w:rsidRDefault="00987D10" w:rsidP="003037C1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Послідовність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0AF5" w14:textId="77777777" w:rsidR="00987D10" w:rsidRDefault="00987D10" w:rsidP="003037C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Результат </w:t>
            </w:r>
          </w:p>
        </w:tc>
      </w:tr>
      <w:tr w:rsidR="00987D10" w14:paraId="7E766936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D270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Будь-який символ, напрклад, у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ECFA" w14:textId="77777777" w:rsidR="00987D10" w:rsidRDefault="00987D10" w:rsidP="003037C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'y'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07F1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y </w:t>
            </w:r>
          </w:p>
        </w:tc>
      </w:tr>
      <w:tr w:rsidR="00987D10" w14:paraId="157D2624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3375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Повернення на один символ (BS)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C647" w14:textId="77777777" w:rsidR="00987D10" w:rsidRDefault="00987D10" w:rsidP="003037C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'\b'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632A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повернення (backspace) </w:t>
            </w:r>
          </w:p>
        </w:tc>
      </w:tr>
      <w:tr w:rsidR="00987D10" w14:paraId="6199E96C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B6C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Горизонтальна табуляція (HT)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07EDA" w14:textId="77777777" w:rsidR="00987D10" w:rsidRDefault="00987D10" w:rsidP="003037C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'\t'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4B56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табуляція (tab) </w:t>
            </w:r>
          </w:p>
        </w:tc>
      </w:tr>
      <w:tr w:rsidR="00987D10" w14:paraId="562613F6" w14:textId="77777777" w:rsidTr="003037C1">
        <w:trPr>
          <w:trHeight w:val="42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C380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Перевід стрічки (LF)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FB96" w14:textId="77777777" w:rsidR="00987D10" w:rsidRDefault="00987D10" w:rsidP="003037C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'\n'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8D86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переведення рядка (новий рядок) </w:t>
            </w:r>
          </w:p>
        </w:tc>
      </w:tr>
      <w:tr w:rsidR="00987D10" w14:paraId="388581F9" w14:textId="77777777" w:rsidTr="003037C1">
        <w:trPr>
          <w:trHeight w:val="42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ACBF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Перевід сторінки (FF)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CFD6" w14:textId="77777777" w:rsidR="00987D10" w:rsidRDefault="00987D10" w:rsidP="003037C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'\f'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2447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переведення сторінки (нова сторінка) </w:t>
            </w:r>
          </w:p>
        </w:tc>
      </w:tr>
      <w:tr w:rsidR="00987D10" w14:paraId="4EE88DD6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008D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Повернення каретки (CR)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0BEC" w14:textId="77777777" w:rsidR="00987D10" w:rsidRDefault="00987D10" w:rsidP="003037C1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'\r'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2963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повернення каретки </w:t>
            </w:r>
          </w:p>
        </w:tc>
      </w:tr>
      <w:tr w:rsidR="00987D10" w14:paraId="08666FA4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2089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Подвійна лапка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00C8" w14:textId="77777777" w:rsidR="00987D10" w:rsidRDefault="00987D10" w:rsidP="003037C1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\"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F0C5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" </w:t>
            </w:r>
          </w:p>
        </w:tc>
      </w:tr>
      <w:tr w:rsidR="00987D10" w14:paraId="265D8627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9149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Одинарна лапка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8BE5" w14:textId="77777777" w:rsidR="00987D10" w:rsidRDefault="00987D10" w:rsidP="003037C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\'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72A9" w14:textId="77777777" w:rsidR="00987D10" w:rsidRDefault="00987D10" w:rsidP="003037C1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 xml:space="preserve">' </w:t>
            </w:r>
          </w:p>
        </w:tc>
      </w:tr>
      <w:tr w:rsidR="00987D10" w14:paraId="58D8FA6C" w14:textId="77777777" w:rsidTr="003037C1">
        <w:trPr>
          <w:trHeight w:val="216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47F4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Обернена риска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47E9" w14:textId="77777777" w:rsidR="00987D10" w:rsidRDefault="00987D10" w:rsidP="003037C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\\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A19E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\ </w:t>
            </w:r>
          </w:p>
        </w:tc>
      </w:tr>
      <w:tr w:rsidR="00987D10" w14:paraId="74071A28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DAC7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Вісімковий набір бітів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BA18" w14:textId="77777777" w:rsidR="00987D10" w:rsidRDefault="00987D10" w:rsidP="003037C1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\ddd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EE3B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вісімковий символ ddd </w:t>
            </w:r>
          </w:p>
        </w:tc>
      </w:tr>
      <w:tr w:rsidR="00987D10" w14:paraId="3D0BB92A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70BC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Шістнадцятковий набір бітів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AE0C" w14:textId="77777777" w:rsidR="00987D10" w:rsidRDefault="00987D10" w:rsidP="003037C1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\хdd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BC5B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шістнадцятковий символ dd </w:t>
            </w:r>
          </w:p>
        </w:tc>
      </w:tr>
      <w:tr w:rsidR="00987D10" w14:paraId="4F09F29F" w14:textId="77777777" w:rsidTr="003037C1">
        <w:trPr>
          <w:trHeight w:val="42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57E4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Символ Unicode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7688" w14:textId="77777777" w:rsidR="00987D10" w:rsidRDefault="00987D10" w:rsidP="003037C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\udddd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1BCC" w14:textId="77777777" w:rsidR="00987D10" w:rsidRDefault="00987D10" w:rsidP="003037C1">
            <w:pPr>
              <w:tabs>
                <w:tab w:val="center" w:pos="790"/>
                <w:tab w:val="center" w:pos="1258"/>
                <w:tab w:val="center" w:pos="1872"/>
                <w:tab w:val="right" w:pos="2381"/>
              </w:tabs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символ </w:t>
            </w:r>
            <w:r>
              <w:rPr>
                <w:sz w:val="18"/>
              </w:rPr>
              <w:tab/>
              <w:t xml:space="preserve">з </w:t>
            </w:r>
            <w:r>
              <w:rPr>
                <w:sz w:val="18"/>
              </w:rPr>
              <w:tab/>
              <w:t xml:space="preserve">кодом </w:t>
            </w:r>
            <w:r>
              <w:rPr>
                <w:sz w:val="18"/>
              </w:rPr>
              <w:tab/>
              <w:t xml:space="preserve">dddd </w:t>
            </w:r>
            <w:r>
              <w:rPr>
                <w:sz w:val="18"/>
              </w:rPr>
              <w:tab/>
              <w:t xml:space="preserve">в </w:t>
            </w:r>
          </w:p>
          <w:p w14:paraId="67B61329" w14:textId="77777777" w:rsidR="00987D10" w:rsidRDefault="00987D10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Unicode </w:t>
            </w:r>
          </w:p>
        </w:tc>
      </w:tr>
    </w:tbl>
    <w:p w14:paraId="4BAD98B9" w14:textId="77777777" w:rsidR="00987D10" w:rsidRDefault="00987D10" w:rsidP="00987D10">
      <w:pPr>
        <w:spacing w:after="0" w:line="259" w:lineRule="auto"/>
        <w:ind w:left="738" w:firstLine="0"/>
        <w:jc w:val="left"/>
      </w:pPr>
      <w:r>
        <w:rPr>
          <w:b/>
          <w:i/>
        </w:rPr>
        <w:t xml:space="preserve"> </w:t>
      </w:r>
    </w:p>
    <w:p w14:paraId="5DC8DEAD" w14:textId="77777777" w:rsidR="00987D10" w:rsidRDefault="00987D10" w:rsidP="00987D10">
      <w:pPr>
        <w:ind w:left="171"/>
      </w:pPr>
      <w:r>
        <w:rPr>
          <w:b/>
          <w:i/>
        </w:rPr>
        <w:t xml:space="preserve">Рядкові літерали. </w:t>
      </w:r>
      <w:r>
        <w:t xml:space="preserve">Рядкові літерали задають шляхом обрамлення подвійними лапками послідовності символів: "Добрий день", "дві\nстрічки", "\"Фраза у подвійних лапках\"". </w:t>
      </w:r>
    </w:p>
    <w:p w14:paraId="7E137B25" w14:textId="77777777" w:rsidR="00987D10" w:rsidRDefault="00987D10" w:rsidP="00987D10">
      <w:pPr>
        <w:spacing w:after="233"/>
        <w:ind w:left="171"/>
      </w:pPr>
      <w:r>
        <w:t xml:space="preserve">Важливо пам’ятати, що рядкові літерали повинні починатися і закінчуватися в одному рядку, оскільки в мові </w:t>
      </w:r>
      <w:r>
        <w:rPr>
          <w:i/>
        </w:rPr>
        <w:t>Java</w:t>
      </w:r>
      <w:r>
        <w:t xml:space="preserve"> немає еscapeпослідовності продовження рядка. Зауважимо, що рядки в </w:t>
      </w:r>
      <w:r>
        <w:rPr>
          <w:i/>
        </w:rPr>
        <w:t>Java</w:t>
      </w:r>
      <w:r>
        <w:t xml:space="preserve"> є об'єктами класу </w:t>
      </w:r>
      <w:r>
        <w:rPr>
          <w:rFonts w:ascii="Arial" w:eastAsia="Arial" w:hAnsi="Arial" w:cs="Arial"/>
          <w:i/>
        </w:rPr>
        <w:t>Strіng</w:t>
      </w:r>
      <w:r>
        <w:t xml:space="preserve">, а не масивами символів як </w:t>
      </w:r>
      <w:r>
        <w:rPr>
          <w:i/>
        </w:rPr>
        <w:t>С++</w:t>
      </w:r>
      <w:r>
        <w:t xml:space="preserve">.  </w:t>
      </w:r>
    </w:p>
    <w:p w14:paraId="4C6834A6" w14:textId="77777777" w:rsidR="00987D10" w:rsidRDefault="00987D10" w:rsidP="00987D10">
      <w:pPr>
        <w:pStyle w:val="4"/>
        <w:spacing w:after="41"/>
        <w:ind w:left="178" w:right="0"/>
      </w:pPr>
      <w:r>
        <w:t xml:space="preserve">2.1.3. Змінні </w:t>
      </w:r>
    </w:p>
    <w:p w14:paraId="54B8A809" w14:textId="77777777" w:rsidR="00987D10" w:rsidRDefault="00987D10" w:rsidP="00987D10">
      <w:pPr>
        <w:ind w:left="171"/>
      </w:pPr>
      <w:r>
        <w:t xml:space="preserve">Змінна - це базова одиниця для збереження інформації в програмі мовою Java. Вона визначається комбінацією типу, ідентифікатора і необов’язкової ініціалізації. Змінна має область видимості і час існування. </w:t>
      </w:r>
    </w:p>
    <w:p w14:paraId="4B13320B" w14:textId="77777777" w:rsidR="00987D10" w:rsidRDefault="00987D10" w:rsidP="00987D10">
      <w:pPr>
        <w:ind w:left="171"/>
      </w:pPr>
      <w:r>
        <w:rPr>
          <w:b/>
          <w:i/>
        </w:rPr>
        <w:t xml:space="preserve">Оголошення змінної. </w:t>
      </w:r>
      <w:r>
        <w:t xml:space="preserve">У мові </w:t>
      </w:r>
      <w:r>
        <w:rPr>
          <w:i/>
        </w:rPr>
        <w:t>Java</w:t>
      </w:r>
      <w:r>
        <w:t xml:space="preserve"> всі змінні повинні бути оголошені ще до їхнього використання. Основна форма оголошення змінної має вигляд: </w:t>
      </w:r>
    </w:p>
    <w:p w14:paraId="3A73A27E" w14:textId="77777777" w:rsidR="00987D10" w:rsidRDefault="00987D10" w:rsidP="00987D10">
      <w:pPr>
        <w:spacing w:after="4" w:line="250" w:lineRule="auto"/>
        <w:ind w:left="10" w:right="87" w:hanging="10"/>
      </w:pPr>
      <w:r>
        <w:rPr>
          <w:i/>
          <w:u w:val="single" w:color="000000"/>
        </w:rPr>
        <w:t>тип</w:t>
      </w:r>
      <w:r>
        <w:rPr>
          <w:i/>
        </w:rPr>
        <w:t xml:space="preserve"> ідентифікатор [=значення][,ідентифікатор[=значення]…]; </w:t>
      </w:r>
    </w:p>
    <w:p w14:paraId="012D9518" w14:textId="77777777" w:rsidR="00987D10" w:rsidRDefault="00987D10" w:rsidP="00987D10">
      <w:pPr>
        <w:ind w:left="-2"/>
      </w:pPr>
      <w:r>
        <w:t xml:space="preserve">Під типом розуміють один із простих типів </w:t>
      </w:r>
      <w:r>
        <w:rPr>
          <w:i/>
        </w:rPr>
        <w:t>Java</w:t>
      </w:r>
      <w:r>
        <w:t xml:space="preserve">, ім'я класу або інтерфейсу. Деякі приклади оголошення змінних у </w:t>
      </w:r>
      <w:r>
        <w:rPr>
          <w:i/>
        </w:rPr>
        <w:t>Java</w:t>
      </w:r>
      <w:r>
        <w:t xml:space="preserve">: </w:t>
      </w:r>
    </w:p>
    <w:p w14:paraId="4CBD5A9D" w14:textId="77777777" w:rsidR="00987D10" w:rsidRDefault="00987D10" w:rsidP="00987D10">
      <w:pPr>
        <w:spacing w:line="249" w:lineRule="auto"/>
        <w:ind w:left="730" w:right="3738" w:hanging="10"/>
        <w:jc w:val="left"/>
      </w:pPr>
      <w:r>
        <w:rPr>
          <w:rFonts w:ascii="Arial" w:eastAsia="Arial" w:hAnsi="Arial" w:cs="Arial"/>
          <w:i/>
        </w:rPr>
        <w:t xml:space="preserve">int a,b,c; int d=2, e, f=5; byte z=22; double pi=3.1415926; </w:t>
      </w:r>
    </w:p>
    <w:p w14:paraId="174A08EA" w14:textId="77777777" w:rsidR="00987D10" w:rsidRDefault="00987D10" w:rsidP="00987D10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char x; </w:t>
      </w:r>
    </w:p>
    <w:p w14:paraId="0E44A9B7" w14:textId="77777777" w:rsidR="00987D10" w:rsidRDefault="00987D10" w:rsidP="00987D10">
      <w:pPr>
        <w:ind w:left="-2" w:right="173"/>
      </w:pPr>
      <w:r>
        <w:rPr>
          <w:b/>
          <w:i/>
        </w:rPr>
        <w:t xml:space="preserve">Динамічна ініціалізація. </w:t>
      </w:r>
      <w:r>
        <w:rPr>
          <w:i/>
        </w:rPr>
        <w:t>Java</w:t>
      </w:r>
      <w:r>
        <w:t xml:space="preserve"> допускає динамічну ініціалізацію змінних не тільки константами, але й виразами. </w:t>
      </w:r>
      <w:r>
        <w:rPr>
          <w:i/>
        </w:rPr>
        <w:t xml:space="preserve">//  </w:t>
      </w:r>
      <w:r>
        <w:rPr>
          <w:i/>
          <w:u w:val="single" w:color="000000"/>
        </w:rPr>
        <w:t xml:space="preserve">  Демонстрація динамічної ініціалізації змінних </w:t>
      </w:r>
      <w:r>
        <w:rPr>
          <w:rFonts w:ascii="Arial" w:eastAsia="Arial" w:hAnsi="Arial" w:cs="Arial"/>
          <w:i/>
        </w:rPr>
        <w:t xml:space="preserve">class DynInit { </w:t>
      </w:r>
    </w:p>
    <w:p w14:paraId="7B2F8780" w14:textId="77777777" w:rsidR="00987D10" w:rsidRDefault="00987D10" w:rsidP="00987D10">
      <w:pPr>
        <w:spacing w:line="249" w:lineRule="auto"/>
        <w:ind w:left="730" w:right="1213" w:hanging="10"/>
        <w:jc w:val="left"/>
      </w:pPr>
      <w:r>
        <w:rPr>
          <w:rFonts w:ascii="Arial" w:eastAsia="Arial" w:hAnsi="Arial" w:cs="Arial"/>
          <w:i/>
        </w:rPr>
        <w:t xml:space="preserve">  public static void main(String args[ ]){       double a=3.0,b=4.0; </w:t>
      </w:r>
      <w:r>
        <w:rPr>
          <w:i/>
        </w:rPr>
        <w:t xml:space="preserve"> //</w:t>
      </w:r>
      <w:r>
        <w:rPr>
          <w:i/>
          <w:u w:val="single" w:color="000000"/>
        </w:rPr>
        <w:t xml:space="preserve"> звичайна ініціалізація</w:t>
      </w:r>
    </w:p>
    <w:p w14:paraId="696E3847" w14:textId="77777777" w:rsidR="00987D10" w:rsidRDefault="00987D10" w:rsidP="00987D10">
      <w:pPr>
        <w:spacing w:line="249" w:lineRule="auto"/>
        <w:ind w:left="730" w:right="1651" w:hanging="10"/>
        <w:jc w:val="left"/>
      </w:pPr>
      <w:r>
        <w:rPr>
          <w:i/>
        </w:rPr>
        <w:t>//</w:t>
      </w:r>
      <w:r>
        <w:rPr>
          <w:i/>
          <w:u w:val="single" w:color="000000"/>
        </w:rPr>
        <w:t xml:space="preserve">оголошення і динамічна ініціалізація </w:t>
      </w:r>
      <w:r>
        <w:rPr>
          <w:rFonts w:ascii="Arial" w:eastAsia="Arial" w:hAnsi="Arial" w:cs="Arial"/>
          <w:i/>
        </w:rPr>
        <w:t xml:space="preserve">      double c=Math.sgrt (a*a+b*b);  </w:t>
      </w:r>
    </w:p>
    <w:p w14:paraId="4471E285" w14:textId="77777777" w:rsidR="00987D10" w:rsidRDefault="00987D10" w:rsidP="00987D10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      System.out.println ("Довжина гіпотенузи"+с); </w:t>
      </w:r>
    </w:p>
    <w:p w14:paraId="600BE347" w14:textId="77777777" w:rsidR="00987D10" w:rsidRDefault="00987D10" w:rsidP="00987D10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    } </w:t>
      </w:r>
    </w:p>
    <w:p w14:paraId="431B0843" w14:textId="77777777" w:rsidR="00987D10" w:rsidRDefault="00987D10" w:rsidP="00987D10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7F18DAA3" w14:textId="77777777" w:rsidR="00987D10" w:rsidRDefault="00987D10" w:rsidP="00987D10">
      <w:pPr>
        <w:ind w:left="-2" w:right="172"/>
      </w:pPr>
      <w:r>
        <w:lastRenderedPageBreak/>
        <w:t xml:space="preserve">Вираз для ініціалізації змінної може використовувати будьякий елемент, доступний в момент ініціалізації: виклик методу, використання змінних або літералів. У нашому прикладі використано метод </w:t>
      </w:r>
      <w:r>
        <w:rPr>
          <w:rFonts w:ascii="Arial" w:eastAsia="Arial" w:hAnsi="Arial" w:cs="Arial"/>
          <w:i/>
        </w:rPr>
        <w:t>sgrt</w:t>
      </w:r>
      <w:r>
        <w:rPr>
          <w:i/>
        </w:rPr>
        <w:t xml:space="preserve"> </w:t>
      </w:r>
      <w:r>
        <w:t xml:space="preserve">з класу </w:t>
      </w:r>
      <w:r>
        <w:rPr>
          <w:rFonts w:ascii="Arial" w:eastAsia="Arial" w:hAnsi="Arial" w:cs="Arial"/>
          <w:i/>
        </w:rPr>
        <w:t>Math</w:t>
      </w:r>
      <w:r>
        <w:t xml:space="preserve"> у виразі для ініціалізації змінної </w:t>
      </w:r>
      <w:r>
        <w:rPr>
          <w:rFonts w:ascii="Arial" w:eastAsia="Arial" w:hAnsi="Arial" w:cs="Arial"/>
          <w:i/>
        </w:rPr>
        <w:t>c</w:t>
      </w:r>
      <w:r>
        <w:t xml:space="preserve">. </w:t>
      </w:r>
    </w:p>
    <w:p w14:paraId="7788996B" w14:textId="77777777" w:rsidR="00987D10" w:rsidRDefault="00987D10" w:rsidP="00987D10">
      <w:pPr>
        <w:ind w:left="-2" w:right="172"/>
      </w:pPr>
      <w:r>
        <w:rPr>
          <w:b/>
          <w:i/>
        </w:rPr>
        <w:t xml:space="preserve">Область доступності і час існування змінних. </w:t>
      </w:r>
      <w:r>
        <w:t xml:space="preserve">У </w:t>
      </w:r>
      <w:r>
        <w:rPr>
          <w:i/>
        </w:rPr>
        <w:t xml:space="preserve">Java </w:t>
      </w:r>
      <w:r>
        <w:t xml:space="preserve">можна оголошувати змінні не тільки на початку методу, (наприклад, </w:t>
      </w:r>
      <w:r>
        <w:rPr>
          <w:rFonts w:ascii="Arial" w:eastAsia="Arial" w:hAnsi="Arial" w:cs="Arial"/>
          <w:i/>
        </w:rPr>
        <w:t>main()</w:t>
      </w:r>
      <w:r>
        <w:rPr>
          <w:rFonts w:ascii="Arial" w:eastAsia="Arial" w:hAnsi="Arial" w:cs="Arial"/>
        </w:rPr>
        <w:t>)</w:t>
      </w:r>
      <w:r>
        <w:t xml:space="preserve">, але й всередині будь-якого блоку. Блок − це частина програмного коду, яка починається з відкриваючої фігурної дужки { і закінчується закриваючою фігурною дужкою }. Усередині блоку змінна може бути оголошена в будь-якому місці, але до її першого використання. </w:t>
      </w:r>
    </w:p>
    <w:p w14:paraId="4E72A7F7" w14:textId="77777777" w:rsidR="00987D10" w:rsidRDefault="00987D10" w:rsidP="00987D10">
      <w:pPr>
        <w:ind w:left="-2" w:right="173"/>
      </w:pPr>
      <w:r>
        <w:t xml:space="preserve">Залежно від того, де оголошено змінну, задається область доступності (видимості) до неї. В </w:t>
      </w:r>
      <w:r>
        <w:rPr>
          <w:i/>
        </w:rPr>
        <w:t>Java</w:t>
      </w:r>
      <w:r>
        <w:t xml:space="preserve"> область доступності змінної визначається класом, методом і блоком. Область доступності, яку визначають класом, розглядатимемо далі. Тепер розглянемо області, які визначають всередині методу. Область доступності, яку визначають методом, розпочинається з фігурної дужки. Якщо метод має параметри, то вони також доступні в усьому методі. Якщо змінну оголошено всередині блоку, вона є недоступною ззовні цього блоку. Отже, ця змінна є захищена від несанкціонованого доступу і зміни. Правила визначення області доступності забезпечують фундамент для інкапсуляції. </w:t>
      </w:r>
    </w:p>
    <w:p w14:paraId="1FA27F95" w14:textId="77777777" w:rsidR="00987D10" w:rsidRDefault="00987D10" w:rsidP="00987D10">
      <w:pPr>
        <w:ind w:left="171"/>
      </w:pPr>
      <w:r>
        <w:t xml:space="preserve">Області доступності можуть бути вкладеними. Це означає, що об'єкти, оголошені в зовнішній області, будуть доступні для коду внутрішнього блоку. Але об'єкти, оголошені у внутрішньому блоці, не будуть доступними ззовні. </w:t>
      </w:r>
    </w:p>
    <w:p w14:paraId="38052A3B" w14:textId="77777777" w:rsidR="00987D10" w:rsidRDefault="00987D10" w:rsidP="00987D10">
      <w:pPr>
        <w:spacing w:after="3" w:line="241" w:lineRule="auto"/>
        <w:ind w:left="890" w:right="939" w:hanging="152"/>
      </w:pPr>
      <w:r>
        <w:t xml:space="preserve">// </w:t>
      </w:r>
      <w:r>
        <w:rPr>
          <w:i/>
          <w:u w:val="single" w:color="000000"/>
        </w:rPr>
        <w:t xml:space="preserve">Демонстрація області доступності змінної блоку </w:t>
      </w:r>
      <w:r>
        <w:rPr>
          <w:rFonts w:ascii="Arial" w:eastAsia="Arial" w:hAnsi="Arial" w:cs="Arial"/>
          <w:i/>
        </w:rPr>
        <w:t xml:space="preserve">class Scope { public static void main(String args[ ]){ int x; </w:t>
      </w:r>
      <w:r>
        <w:rPr>
          <w:i/>
        </w:rPr>
        <w:t>//</w:t>
      </w:r>
      <w:r>
        <w:rPr>
          <w:i/>
          <w:u w:val="single" w:color="000000"/>
        </w:rPr>
        <w:t xml:space="preserve"> змінна доступна всюди в main </w:t>
      </w:r>
      <w:r>
        <w:rPr>
          <w:rFonts w:ascii="Arial" w:eastAsia="Arial" w:hAnsi="Arial" w:cs="Arial"/>
          <w:i/>
        </w:rPr>
        <w:t xml:space="preserve">x=10; </w:t>
      </w:r>
    </w:p>
    <w:p w14:paraId="3931EEA1" w14:textId="77777777" w:rsidR="00987D10" w:rsidRDefault="00987D10" w:rsidP="00987D10">
      <w:pPr>
        <w:spacing w:after="1" w:line="259" w:lineRule="auto"/>
        <w:ind w:left="886" w:hanging="10"/>
        <w:jc w:val="left"/>
      </w:pPr>
      <w:r>
        <w:rPr>
          <w:rFonts w:ascii="Arial" w:eastAsia="Arial" w:hAnsi="Arial" w:cs="Arial"/>
          <w:i/>
        </w:rPr>
        <w:t xml:space="preserve">if(x==10) { </w:t>
      </w:r>
      <w:r>
        <w:rPr>
          <w:i/>
        </w:rPr>
        <w:t>//</w:t>
      </w:r>
      <w:r>
        <w:rPr>
          <w:i/>
          <w:u w:val="single" w:color="000000"/>
        </w:rPr>
        <w:t>початок нового блоку</w:t>
      </w:r>
    </w:p>
    <w:p w14:paraId="4B9C5E1F" w14:textId="77777777" w:rsidR="00987D10" w:rsidRDefault="00987D10" w:rsidP="00987D10">
      <w:pPr>
        <w:spacing w:after="1" w:line="259" w:lineRule="auto"/>
        <w:ind w:left="886" w:hanging="10"/>
        <w:jc w:val="left"/>
      </w:pPr>
      <w:r>
        <w:rPr>
          <w:rFonts w:ascii="Arial" w:eastAsia="Arial" w:hAnsi="Arial" w:cs="Arial"/>
          <w:i/>
        </w:rPr>
        <w:t xml:space="preserve">int y=20; </w:t>
      </w:r>
      <w:r>
        <w:rPr>
          <w:i/>
        </w:rPr>
        <w:t>//</w:t>
      </w:r>
      <w:r>
        <w:rPr>
          <w:i/>
          <w:u w:val="single" w:color="000000"/>
        </w:rPr>
        <w:t>змінна</w:t>
      </w:r>
      <w:r>
        <w:rPr>
          <w:rFonts w:ascii="Arial" w:eastAsia="Arial" w:hAnsi="Arial" w:cs="Arial"/>
          <w:i/>
        </w:rPr>
        <w:t xml:space="preserve"> у </w:t>
      </w:r>
      <w:r>
        <w:rPr>
          <w:i/>
          <w:u w:val="single" w:color="000000"/>
        </w:rPr>
        <w:t>доступна тільки в цьому блоці</w:t>
      </w:r>
    </w:p>
    <w:p w14:paraId="48D3979D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System.out.println ("x і y" + x + " " + y); </w:t>
      </w:r>
    </w:p>
    <w:p w14:paraId="786C3F65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x=y+2; </w:t>
      </w:r>
    </w:p>
    <w:p w14:paraId="6BC8EBF7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        } // </w:t>
      </w:r>
      <w:r>
        <w:rPr>
          <w:i/>
          <w:u w:val="single" w:color="000000"/>
        </w:rPr>
        <w:t>завершення блоку</w:t>
      </w:r>
    </w:p>
    <w:p w14:paraId="161160B0" w14:textId="77777777" w:rsidR="00987D10" w:rsidRDefault="00987D10" w:rsidP="00987D10">
      <w:pPr>
        <w:spacing w:after="1" w:line="259" w:lineRule="auto"/>
        <w:ind w:left="886" w:hanging="10"/>
        <w:jc w:val="left"/>
      </w:pPr>
      <w:r>
        <w:rPr>
          <w:rFonts w:ascii="Arial" w:eastAsia="Arial" w:hAnsi="Arial" w:cs="Arial"/>
          <w:i/>
        </w:rPr>
        <w:t xml:space="preserve">// y=100; </w:t>
      </w:r>
      <w:r>
        <w:rPr>
          <w:i/>
          <w:u w:val="single" w:color="000000"/>
        </w:rPr>
        <w:t>Помилка! Змінна</w:t>
      </w:r>
      <w:r>
        <w:rPr>
          <w:i/>
        </w:rPr>
        <w:t xml:space="preserve"> </w:t>
      </w:r>
      <w:r>
        <w:rPr>
          <w:rFonts w:ascii="Arial" w:eastAsia="Arial" w:hAnsi="Arial" w:cs="Arial"/>
          <w:i/>
        </w:rPr>
        <w:t>y</w:t>
      </w:r>
      <w:r>
        <w:rPr>
          <w:i/>
        </w:rPr>
        <w:t xml:space="preserve"> </w:t>
      </w:r>
      <w:r>
        <w:rPr>
          <w:i/>
          <w:u w:val="single" w:color="000000"/>
        </w:rPr>
        <w:t>вже недоступна</w:t>
      </w:r>
    </w:p>
    <w:p w14:paraId="33B70074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System.out.println("x є" + x); </w:t>
      </w:r>
    </w:p>
    <w:p w14:paraId="0E9924AE" w14:textId="77777777" w:rsidR="00987D10" w:rsidRDefault="00987D10" w:rsidP="00987D10">
      <w:pPr>
        <w:spacing w:after="1" w:line="259" w:lineRule="auto"/>
        <w:ind w:left="886" w:hanging="10"/>
        <w:jc w:val="left"/>
      </w:pPr>
      <w:r>
        <w:rPr>
          <w:rFonts w:ascii="Arial" w:eastAsia="Arial" w:hAnsi="Arial" w:cs="Arial"/>
          <w:i/>
        </w:rPr>
        <w:t xml:space="preserve">}  </w:t>
      </w:r>
      <w:r>
        <w:rPr>
          <w:i/>
        </w:rPr>
        <w:t>//</w:t>
      </w:r>
      <w:r>
        <w:rPr>
          <w:i/>
          <w:u w:val="single" w:color="000000"/>
        </w:rPr>
        <w:t xml:space="preserve"> завершення методу</w:t>
      </w:r>
    </w:p>
    <w:p w14:paraId="2420E614" w14:textId="77777777" w:rsidR="00987D10" w:rsidRDefault="00987D10" w:rsidP="00987D10">
      <w:pPr>
        <w:spacing w:after="1" w:line="259" w:lineRule="auto"/>
        <w:ind w:left="886" w:hanging="10"/>
        <w:jc w:val="left"/>
      </w:pPr>
      <w:r>
        <w:rPr>
          <w:rFonts w:ascii="Arial" w:eastAsia="Arial" w:hAnsi="Arial" w:cs="Arial"/>
          <w:i/>
        </w:rPr>
        <w:t>}</w:t>
      </w:r>
      <w:r>
        <w:rPr>
          <w:i/>
        </w:rPr>
        <w:t xml:space="preserve">// </w:t>
      </w:r>
      <w:r>
        <w:rPr>
          <w:i/>
          <w:u w:val="single" w:color="000000"/>
        </w:rPr>
        <w:t>завершення класу</w:t>
      </w:r>
    </w:p>
    <w:p w14:paraId="1D274FF4" w14:textId="77777777" w:rsidR="00987D10" w:rsidRDefault="00987D10" w:rsidP="00987D10">
      <w:pPr>
        <w:ind w:left="171"/>
      </w:pPr>
      <w:r>
        <w:t xml:space="preserve">Важливо також пам’ятати, що змінні створюються в момент входу в їхню область доступності і знищуються під час виходу з неї. Отже, змінні не зберігають своїх значень при повторному звертанні до методу і т. п. </w:t>
      </w:r>
    </w:p>
    <w:p w14:paraId="08331072" w14:textId="77777777" w:rsidR="00987D10" w:rsidRDefault="00987D10" w:rsidP="00987D10">
      <w:pPr>
        <w:ind w:left="171"/>
      </w:pPr>
      <w:r>
        <w:t xml:space="preserve">У мові </w:t>
      </w:r>
      <w:r>
        <w:rPr>
          <w:i/>
        </w:rPr>
        <w:t>Java</w:t>
      </w:r>
      <w:r>
        <w:t xml:space="preserve"> не можна оголошувати з одним іменем змінну в укладених блоках (у мові </w:t>
      </w:r>
      <w:r>
        <w:rPr>
          <w:i/>
        </w:rPr>
        <w:t>С++</w:t>
      </w:r>
      <w:r>
        <w:t xml:space="preserve"> це можливо). Наприклад, така програма не буде правильно компілюватися: </w:t>
      </w:r>
    </w:p>
    <w:p w14:paraId="2A0A9FDC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class ScopeErr { </w:t>
      </w:r>
    </w:p>
    <w:p w14:paraId="74A38878" w14:textId="77777777" w:rsidR="00987D10" w:rsidRDefault="00987D10" w:rsidP="00987D10">
      <w:pPr>
        <w:spacing w:line="249" w:lineRule="auto"/>
        <w:ind w:left="886" w:right="1777" w:hanging="10"/>
        <w:jc w:val="left"/>
      </w:pPr>
      <w:r>
        <w:rPr>
          <w:rFonts w:ascii="Arial" w:eastAsia="Arial" w:hAnsi="Arial" w:cs="Arial"/>
          <w:i/>
        </w:rPr>
        <w:t xml:space="preserve">public static void main(String args[ ]){ int bar=1; </w:t>
      </w:r>
    </w:p>
    <w:p w14:paraId="40B763B9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  { </w:t>
      </w:r>
    </w:p>
    <w:p w14:paraId="56797B0F" w14:textId="77777777" w:rsidR="00987D10" w:rsidRDefault="00987D10" w:rsidP="00987D10">
      <w:pPr>
        <w:spacing w:after="1" w:line="259" w:lineRule="auto"/>
        <w:ind w:left="886" w:hanging="10"/>
        <w:jc w:val="left"/>
      </w:pPr>
      <w:r>
        <w:rPr>
          <w:rFonts w:ascii="Arial" w:eastAsia="Arial" w:hAnsi="Arial" w:cs="Arial"/>
          <w:i/>
        </w:rPr>
        <w:t xml:space="preserve">int bar=2; </w:t>
      </w:r>
      <w:r>
        <w:rPr>
          <w:i/>
        </w:rPr>
        <w:t>//</w:t>
      </w:r>
      <w:r>
        <w:rPr>
          <w:i/>
          <w:u w:val="single" w:color="000000"/>
        </w:rPr>
        <w:t>Помилка</w:t>
      </w:r>
      <w:r>
        <w:rPr>
          <w:i/>
        </w:rPr>
        <w:t xml:space="preserve">! </w:t>
      </w:r>
      <w:r>
        <w:rPr>
          <w:rFonts w:ascii="Arial" w:eastAsia="Arial" w:hAnsi="Arial" w:cs="Arial"/>
          <w:i/>
        </w:rPr>
        <w:t>bar</w:t>
      </w:r>
      <w:r>
        <w:rPr>
          <w:i/>
        </w:rPr>
        <w:t xml:space="preserve"> </w:t>
      </w:r>
      <w:r>
        <w:rPr>
          <w:i/>
          <w:u w:val="single" w:color="000000"/>
        </w:rPr>
        <w:t>вже оголошена вище</w:t>
      </w:r>
    </w:p>
    <w:p w14:paraId="0D72D9E6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   } </w:t>
      </w:r>
    </w:p>
    <w:p w14:paraId="0A1E122B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} </w:t>
      </w:r>
    </w:p>
    <w:p w14:paraId="3EABA548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59F094B2" w14:textId="77777777" w:rsidR="00987D10" w:rsidRDefault="00987D10" w:rsidP="00987D10">
      <w:pPr>
        <w:pStyle w:val="4"/>
        <w:ind w:left="178" w:right="343"/>
      </w:pPr>
      <w:r>
        <w:t xml:space="preserve">2.1.4. Перетворення і приведення типів </w:t>
      </w:r>
    </w:p>
    <w:p w14:paraId="7D854CD3" w14:textId="77777777" w:rsidR="00987D10" w:rsidRDefault="00987D10" w:rsidP="00987D10">
      <w:pPr>
        <w:ind w:left="-2" w:right="173"/>
      </w:pPr>
      <w:r>
        <w:t xml:space="preserve">У процесі програмування присвоєння значень одного типу змінній іншого типу є звиклим явищем. Якщо два типи сумісні, в </w:t>
      </w:r>
      <w:r>
        <w:rPr>
          <w:i/>
        </w:rPr>
        <w:t>Java</w:t>
      </w:r>
      <w:r>
        <w:t xml:space="preserve"> автоматично виконається таке перетворення. Проте не всі типи сумісні і тому не всі перетворення типів дозволені в неявному виді. </w:t>
      </w:r>
    </w:p>
    <w:p w14:paraId="7DE12486" w14:textId="77777777" w:rsidR="00987D10" w:rsidRDefault="00987D10" w:rsidP="00987D10">
      <w:pPr>
        <w:spacing w:after="37"/>
        <w:ind w:left="-2"/>
      </w:pPr>
      <w:r>
        <w:rPr>
          <w:b/>
          <w:i/>
        </w:rPr>
        <w:t xml:space="preserve">Автоматичне перетворення типів. </w:t>
      </w:r>
      <w:r>
        <w:t xml:space="preserve">У </w:t>
      </w:r>
      <w:r>
        <w:rPr>
          <w:i/>
        </w:rPr>
        <w:t>Java</w:t>
      </w:r>
      <w:r>
        <w:t xml:space="preserve"> можливе автоматичне перетворення типів за умови виконання двох умов: </w:t>
      </w:r>
    </w:p>
    <w:p w14:paraId="41431BD8" w14:textId="77777777" w:rsidR="00987D10" w:rsidRDefault="00987D10" w:rsidP="00987D10">
      <w:pPr>
        <w:numPr>
          <w:ilvl w:val="0"/>
          <w:numId w:val="13"/>
        </w:numPr>
        <w:spacing w:after="33"/>
        <w:ind w:hanging="360"/>
      </w:pPr>
      <w:r>
        <w:t xml:space="preserve">два типи сумісні; </w:t>
      </w:r>
    </w:p>
    <w:p w14:paraId="46900E5A" w14:textId="77777777" w:rsidR="00987D10" w:rsidRDefault="00987D10" w:rsidP="00987D10">
      <w:pPr>
        <w:numPr>
          <w:ilvl w:val="0"/>
          <w:numId w:val="13"/>
        </w:numPr>
        <w:ind w:hanging="360"/>
      </w:pPr>
      <w:r>
        <w:t xml:space="preserve">тип призначення більший від вихідного типу. </w:t>
      </w:r>
    </w:p>
    <w:p w14:paraId="1F836737" w14:textId="77777777" w:rsidR="00987D10" w:rsidRDefault="00987D10" w:rsidP="00987D10">
      <w:pPr>
        <w:ind w:left="-2" w:right="172"/>
      </w:pPr>
      <w:r>
        <w:t>При виконанні цих двох умов виконується перетворення з розширенням (</w:t>
      </w:r>
      <w:r>
        <w:rPr>
          <w:i/>
        </w:rPr>
        <w:t>widening conversion</w:t>
      </w:r>
      <w:r>
        <w:t xml:space="preserve">). Наприклад, змінної типу </w:t>
      </w:r>
      <w:r>
        <w:rPr>
          <w:rFonts w:ascii="Arial" w:eastAsia="Arial" w:hAnsi="Arial" w:cs="Arial"/>
          <w:i/>
        </w:rPr>
        <w:t>int</w:t>
      </w:r>
      <w:r>
        <w:t xml:space="preserve"> достатньо, щоб прийняти всі значення типу </w:t>
      </w:r>
      <w:r>
        <w:rPr>
          <w:rFonts w:ascii="Arial" w:eastAsia="Arial" w:hAnsi="Arial" w:cs="Arial"/>
          <w:i/>
        </w:rPr>
        <w:t>byte</w:t>
      </w:r>
      <w:r>
        <w:t xml:space="preserve">. </w:t>
      </w:r>
    </w:p>
    <w:p w14:paraId="0F1B7EA0" w14:textId="77777777" w:rsidR="00987D10" w:rsidRDefault="00987D10" w:rsidP="00987D10">
      <w:pPr>
        <w:ind w:left="-2" w:right="173"/>
      </w:pPr>
      <w:r>
        <w:t xml:space="preserve">При перетворенні з розширенням числові типи сумісні одні з одними, проте несумісні з </w:t>
      </w:r>
      <w:r>
        <w:rPr>
          <w:rFonts w:ascii="Arial" w:eastAsia="Arial" w:hAnsi="Arial" w:cs="Arial"/>
          <w:i/>
        </w:rPr>
        <w:t>char</w:t>
      </w:r>
      <w:r>
        <w:t xml:space="preserve"> і </w:t>
      </w:r>
      <w:r>
        <w:rPr>
          <w:rFonts w:ascii="Arial" w:eastAsia="Arial" w:hAnsi="Arial" w:cs="Arial"/>
          <w:i/>
        </w:rPr>
        <w:t>boolean</w:t>
      </w:r>
      <w:r>
        <w:t xml:space="preserve">. Крім того, </w:t>
      </w:r>
      <w:r>
        <w:rPr>
          <w:rFonts w:ascii="Arial" w:eastAsia="Arial" w:hAnsi="Arial" w:cs="Arial"/>
          <w:i/>
        </w:rPr>
        <w:t>char</w:t>
      </w:r>
      <w:r>
        <w:t xml:space="preserve"> і </w:t>
      </w:r>
      <w:r>
        <w:rPr>
          <w:rFonts w:ascii="Arial" w:eastAsia="Arial" w:hAnsi="Arial" w:cs="Arial"/>
          <w:i/>
        </w:rPr>
        <w:t>boolean</w:t>
      </w:r>
      <w:r>
        <w:t xml:space="preserve"> несумісні між собою. </w:t>
      </w:r>
    </w:p>
    <w:p w14:paraId="2CD58B34" w14:textId="77777777" w:rsidR="00987D10" w:rsidRDefault="00987D10" w:rsidP="00987D10">
      <w:pPr>
        <w:ind w:left="-2" w:right="171"/>
      </w:pPr>
      <w:r>
        <w:rPr>
          <w:b/>
          <w:i/>
        </w:rPr>
        <w:lastRenderedPageBreak/>
        <w:t xml:space="preserve">Приведення несумісних типів. </w:t>
      </w:r>
      <w:r>
        <w:t xml:space="preserve">Перетворення типу </w:t>
      </w:r>
      <w:r>
        <w:rPr>
          <w:rFonts w:ascii="Arial" w:eastAsia="Arial" w:hAnsi="Arial" w:cs="Arial"/>
          <w:i/>
        </w:rPr>
        <w:t>int</w:t>
      </w:r>
      <w:r>
        <w:t xml:space="preserve"> у </w:t>
      </w:r>
      <w:r>
        <w:rPr>
          <w:rFonts w:ascii="Arial" w:eastAsia="Arial" w:hAnsi="Arial" w:cs="Arial"/>
          <w:i/>
        </w:rPr>
        <w:t>byte</w:t>
      </w:r>
      <w:r>
        <w:t xml:space="preserve"> не виконається автоматично. Цей вид перетворення іноді називають перетворенням зі звуженням (</w:t>
      </w:r>
      <w:r>
        <w:rPr>
          <w:i/>
        </w:rPr>
        <w:t>narrowing conversion</w:t>
      </w:r>
      <w:r>
        <w:t>), тому що значення скорочується, щоб підійти під тип призначення. Для перетворення між двома несумісними типами необхідно виконати операцію приведення. Приведення (</w:t>
      </w:r>
      <w:r>
        <w:rPr>
          <w:i/>
        </w:rPr>
        <w:t>cast</w:t>
      </w:r>
      <w:r>
        <w:t xml:space="preserve">) − це перетворення типів у явному вигляді. Воно матиме загальний вигляд: </w:t>
      </w:r>
    </w:p>
    <w:p w14:paraId="174A23E2" w14:textId="77777777" w:rsidR="00987D10" w:rsidRDefault="00987D10" w:rsidP="00987D10">
      <w:pPr>
        <w:ind w:left="-2" w:right="174"/>
      </w:pPr>
      <w:r>
        <w:rPr>
          <w:i/>
        </w:rPr>
        <w:t xml:space="preserve">(тип-призначення) значення, </w:t>
      </w:r>
      <w:r>
        <w:t xml:space="preserve">де </w:t>
      </w:r>
      <w:r>
        <w:rPr>
          <w:i/>
        </w:rPr>
        <w:t>тип-призначення</w:t>
      </w:r>
      <w:r>
        <w:t xml:space="preserve"> задає тип, до якого необхідно перетворити значення. </w:t>
      </w:r>
    </w:p>
    <w:p w14:paraId="124F4E5A" w14:textId="77777777" w:rsidR="00987D10" w:rsidRDefault="00987D10" w:rsidP="00987D10">
      <w:pPr>
        <w:ind w:left="-2" w:right="173"/>
      </w:pPr>
      <w:r>
        <w:t xml:space="preserve">Під час приведення типу </w:t>
      </w:r>
      <w:r>
        <w:rPr>
          <w:rFonts w:ascii="Arial" w:eastAsia="Arial" w:hAnsi="Arial" w:cs="Arial"/>
          <w:i/>
        </w:rPr>
        <w:t>int</w:t>
      </w:r>
      <w:r>
        <w:t xml:space="preserve"> до типу </w:t>
      </w:r>
      <w:r>
        <w:rPr>
          <w:rFonts w:ascii="Arial" w:eastAsia="Arial" w:hAnsi="Arial" w:cs="Arial"/>
          <w:i/>
        </w:rPr>
        <w:t>byte</w:t>
      </w:r>
      <w:r>
        <w:t xml:space="preserve">, якщо значення цілого більше діапазону представлення </w:t>
      </w:r>
      <w:r>
        <w:rPr>
          <w:rFonts w:ascii="Arial" w:eastAsia="Arial" w:hAnsi="Arial" w:cs="Arial"/>
          <w:i/>
        </w:rPr>
        <w:t>byte</w:t>
      </w:r>
      <w:r>
        <w:t xml:space="preserve">, воно буде вкорочене за модулем діапазону типу </w:t>
      </w:r>
      <w:r>
        <w:rPr>
          <w:rFonts w:ascii="Arial" w:eastAsia="Arial" w:hAnsi="Arial" w:cs="Arial"/>
          <w:i/>
        </w:rPr>
        <w:t>byte</w:t>
      </w:r>
      <w:r>
        <w:t xml:space="preserve"> (тобто буде взято залишок від ділення цілого на діапазон типу </w:t>
      </w:r>
      <w:r>
        <w:rPr>
          <w:rFonts w:ascii="Arial" w:eastAsia="Arial" w:hAnsi="Arial" w:cs="Arial"/>
          <w:i/>
        </w:rPr>
        <w:t>byte</w:t>
      </w:r>
      <w:r>
        <w:t xml:space="preserve">). </w:t>
      </w:r>
    </w:p>
    <w:p w14:paraId="077D7D7C" w14:textId="77777777" w:rsidR="00987D10" w:rsidRDefault="00987D10" w:rsidP="00987D10">
      <w:pPr>
        <w:ind w:left="-2" w:right="174"/>
      </w:pPr>
      <w:r>
        <w:t>Внаслідок присвоєння дійсного числа цілому виконується інший тип перетворення: відсікання (</w:t>
      </w:r>
      <w:r>
        <w:rPr>
          <w:i/>
        </w:rPr>
        <w:t>trancation</w:t>
      </w:r>
      <w:r>
        <w:t xml:space="preserve">), тобто відкидається дробова частина. Якщо цілочисельна частина перевищуватиме можливе значення для цілого типу, то вона буде вкорочена за модулем діапазону типу призначення. </w:t>
      </w:r>
      <w:r>
        <w:rPr>
          <w:i/>
        </w:rPr>
        <w:t xml:space="preserve">//  Демонстрація приведення типів </w:t>
      </w:r>
      <w:r>
        <w:rPr>
          <w:rFonts w:ascii="Arial" w:eastAsia="Arial" w:hAnsi="Arial" w:cs="Arial"/>
          <w:i/>
        </w:rPr>
        <w:t xml:space="preserve">class Conversion { </w:t>
      </w:r>
    </w:p>
    <w:p w14:paraId="7443A6A8" w14:textId="77777777" w:rsidR="00987D10" w:rsidRDefault="00987D10" w:rsidP="00987D10">
      <w:pPr>
        <w:spacing w:line="249" w:lineRule="auto"/>
        <w:ind w:left="886" w:right="1593" w:hanging="10"/>
        <w:jc w:val="left"/>
      </w:pPr>
      <w:r>
        <w:rPr>
          <w:rFonts w:ascii="Arial" w:eastAsia="Arial" w:hAnsi="Arial" w:cs="Arial"/>
          <w:i/>
        </w:rPr>
        <w:t xml:space="preserve">public static void main(String args[ ]){ byte b; </w:t>
      </w:r>
    </w:p>
    <w:p w14:paraId="625D661A" w14:textId="77777777" w:rsidR="00987D10" w:rsidRDefault="00987D10" w:rsidP="00987D10">
      <w:pPr>
        <w:spacing w:line="249" w:lineRule="auto"/>
        <w:ind w:left="886" w:right="3861" w:hanging="10"/>
        <w:jc w:val="left"/>
      </w:pPr>
      <w:r>
        <w:rPr>
          <w:rFonts w:ascii="Arial" w:eastAsia="Arial" w:hAnsi="Arial" w:cs="Arial"/>
          <w:i/>
        </w:rPr>
        <w:t xml:space="preserve">int i=257; double d=323.142; </w:t>
      </w:r>
    </w:p>
    <w:p w14:paraId="3422E304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b=(byte)i; </w:t>
      </w:r>
    </w:p>
    <w:p w14:paraId="396BD5B0" w14:textId="77777777" w:rsidR="00987D10" w:rsidRDefault="00987D10" w:rsidP="00987D10">
      <w:pPr>
        <w:spacing w:after="26" w:line="249" w:lineRule="auto"/>
        <w:ind w:left="886" w:right="1213" w:hanging="10"/>
        <w:jc w:val="left"/>
      </w:pPr>
      <w:r>
        <w:rPr>
          <w:rFonts w:ascii="Arial" w:eastAsia="Arial" w:hAnsi="Arial" w:cs="Arial"/>
          <w:i/>
        </w:rPr>
        <w:t xml:space="preserve">System.out.println("і в b :" + і +" "+ b); i=(int)d; </w:t>
      </w:r>
    </w:p>
    <w:p w14:paraId="78F1947B" w14:textId="77777777" w:rsidR="00987D10" w:rsidRDefault="00987D10" w:rsidP="00987D10">
      <w:pPr>
        <w:spacing w:line="249" w:lineRule="auto"/>
        <w:ind w:left="886" w:right="957" w:hanging="10"/>
        <w:jc w:val="left"/>
      </w:pPr>
      <w:r>
        <w:rPr>
          <w:rFonts w:ascii="Arial" w:eastAsia="Arial" w:hAnsi="Arial" w:cs="Arial"/>
          <w:i/>
        </w:rPr>
        <w:t>System.out.println("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i/>
        </w:rPr>
        <w:t xml:space="preserve"> в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i/>
        </w:rPr>
        <w:t xml:space="preserve"> :" +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i/>
        </w:rPr>
        <w:t xml:space="preserve"> +" "+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i/>
        </w:rPr>
        <w:t xml:space="preserve">); b=(byte)d; </w:t>
      </w:r>
    </w:p>
    <w:p w14:paraId="66DA20D3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>System.out.println("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i/>
        </w:rPr>
        <w:t xml:space="preserve"> в </w:t>
      </w:r>
      <w:r>
        <w:rPr>
          <w:rFonts w:ascii="Arial" w:eastAsia="Arial" w:hAnsi="Arial" w:cs="Arial"/>
        </w:rPr>
        <w:t xml:space="preserve">b </w:t>
      </w:r>
      <w:r>
        <w:rPr>
          <w:rFonts w:ascii="Arial" w:eastAsia="Arial" w:hAnsi="Arial" w:cs="Arial"/>
          <w:i/>
        </w:rPr>
        <w:t xml:space="preserve">:" +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i/>
        </w:rPr>
        <w:t xml:space="preserve"> +" "+ b); </w:t>
      </w:r>
    </w:p>
    <w:p w14:paraId="592A3F74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} </w:t>
      </w:r>
    </w:p>
    <w:p w14:paraId="44D12832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} </w:t>
      </w:r>
    </w:p>
    <w:p w14:paraId="26FFE4F3" w14:textId="77777777" w:rsidR="00987D10" w:rsidRDefault="00987D10" w:rsidP="00987D10">
      <w:pPr>
        <w:spacing w:after="4" w:line="242" w:lineRule="auto"/>
        <w:ind w:left="738" w:right="1385" w:firstLine="0"/>
        <w:jc w:val="left"/>
      </w:pPr>
      <w:r>
        <w:t xml:space="preserve">Результат роботи цієї програми матиме вигляд: </w:t>
      </w:r>
      <w:r>
        <w:rPr>
          <w:rFonts w:ascii="Arial" w:eastAsia="Arial" w:hAnsi="Arial" w:cs="Arial"/>
          <w:i/>
        </w:rPr>
        <w:t>i</w:t>
      </w:r>
      <w:r>
        <w:t xml:space="preserve"> в </w:t>
      </w:r>
      <w:r>
        <w:rPr>
          <w:rFonts w:ascii="Arial" w:eastAsia="Arial" w:hAnsi="Arial" w:cs="Arial"/>
          <w:i/>
        </w:rPr>
        <w:t>b</w:t>
      </w:r>
      <w:r>
        <w:t xml:space="preserve"> : 257 1 </w:t>
      </w:r>
      <w:r>
        <w:rPr>
          <w:rFonts w:ascii="Arial" w:eastAsia="Arial" w:hAnsi="Arial" w:cs="Arial"/>
          <w:i/>
        </w:rPr>
        <w:t>d</w:t>
      </w:r>
      <w:r>
        <w:t xml:space="preserve"> в </w:t>
      </w:r>
      <w:r>
        <w:rPr>
          <w:rFonts w:ascii="Arial" w:eastAsia="Arial" w:hAnsi="Arial" w:cs="Arial"/>
          <w:i/>
        </w:rPr>
        <w:t>i</w:t>
      </w:r>
      <w:r>
        <w:t xml:space="preserve">: 323.142 323 </w:t>
      </w:r>
      <w:r>
        <w:rPr>
          <w:rFonts w:ascii="Arial" w:eastAsia="Arial" w:hAnsi="Arial" w:cs="Arial"/>
          <w:i/>
        </w:rPr>
        <w:t>d</w:t>
      </w:r>
      <w:r>
        <w:t xml:space="preserve"> в </w:t>
      </w:r>
      <w:r>
        <w:rPr>
          <w:rFonts w:ascii="Arial" w:eastAsia="Arial" w:hAnsi="Arial" w:cs="Arial"/>
          <w:i/>
        </w:rPr>
        <w:t>b</w:t>
      </w:r>
      <w:r>
        <w:t xml:space="preserve"> : 323.142 67 </w:t>
      </w:r>
    </w:p>
    <w:p w14:paraId="41FF0F80" w14:textId="77777777" w:rsidR="00987D10" w:rsidRDefault="00987D10" w:rsidP="00987D10">
      <w:pPr>
        <w:ind w:left="171"/>
      </w:pPr>
      <w:r>
        <w:t xml:space="preserve">Аналізуючи ці результати необхідно пам’ятати, що діапазон для типу </w:t>
      </w:r>
      <w:r>
        <w:rPr>
          <w:rFonts w:ascii="Arial" w:eastAsia="Arial" w:hAnsi="Arial" w:cs="Arial"/>
          <w:i/>
        </w:rPr>
        <w:t>byte</w:t>
      </w:r>
      <w:r>
        <w:t xml:space="preserve"> є 256. </w:t>
      </w:r>
    </w:p>
    <w:p w14:paraId="71027771" w14:textId="77777777" w:rsidR="00987D10" w:rsidRDefault="00987D10" w:rsidP="00987D10">
      <w:pPr>
        <w:spacing w:after="37"/>
        <w:ind w:left="171"/>
      </w:pPr>
      <w:r>
        <w:rPr>
          <w:b/>
          <w:i/>
        </w:rPr>
        <w:t xml:space="preserve">Автоматичне перетворення типів у виразах. </w:t>
      </w:r>
      <w:r>
        <w:t xml:space="preserve">У мові </w:t>
      </w:r>
      <w:r>
        <w:rPr>
          <w:i/>
        </w:rPr>
        <w:t>Java</w:t>
      </w:r>
      <w:r>
        <w:t xml:space="preserve"> визначено декілька правил перетворення типів у виразах: </w:t>
      </w:r>
    </w:p>
    <w:p w14:paraId="06AD1102" w14:textId="77777777" w:rsidR="00987D10" w:rsidRDefault="00987D10" w:rsidP="00987D10">
      <w:pPr>
        <w:spacing w:after="38"/>
        <w:ind w:left="1078" w:hanging="34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змінні типу </w:t>
      </w:r>
      <w:r>
        <w:rPr>
          <w:rFonts w:ascii="Arial" w:eastAsia="Arial" w:hAnsi="Arial" w:cs="Arial"/>
          <w:i/>
        </w:rPr>
        <w:t>byte</w:t>
      </w:r>
      <w:r>
        <w:t xml:space="preserve"> і </w:t>
      </w:r>
      <w:r>
        <w:rPr>
          <w:rFonts w:ascii="Arial" w:eastAsia="Arial" w:hAnsi="Arial" w:cs="Arial"/>
          <w:i/>
        </w:rPr>
        <w:t>short</w:t>
      </w:r>
      <w:r>
        <w:t xml:space="preserve"> завжди автоматично перетворюються в </w:t>
      </w:r>
      <w:r>
        <w:rPr>
          <w:rFonts w:ascii="Arial" w:eastAsia="Arial" w:hAnsi="Arial" w:cs="Arial"/>
          <w:i/>
        </w:rPr>
        <w:t>int;</w:t>
      </w:r>
      <w:r>
        <w:t xml:space="preserve"> </w:t>
      </w:r>
    </w:p>
    <w:p w14:paraId="38721D05" w14:textId="77777777" w:rsidR="00987D10" w:rsidRDefault="00987D10" w:rsidP="00987D10">
      <w:pPr>
        <w:spacing w:after="38"/>
        <w:ind w:left="1078" w:hanging="34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якщо один з операндів має тип </w:t>
      </w:r>
      <w:r>
        <w:rPr>
          <w:rFonts w:ascii="Arial" w:eastAsia="Arial" w:hAnsi="Arial" w:cs="Arial"/>
          <w:i/>
        </w:rPr>
        <w:t>long</w:t>
      </w:r>
      <w:r>
        <w:t xml:space="preserve">, увесь вираз перетворюється в </w:t>
      </w:r>
      <w:r>
        <w:rPr>
          <w:rFonts w:ascii="Arial" w:eastAsia="Arial" w:hAnsi="Arial" w:cs="Arial"/>
          <w:i/>
        </w:rPr>
        <w:t>long;</w:t>
      </w:r>
      <w:r>
        <w:t xml:space="preserve"> </w:t>
      </w:r>
    </w:p>
    <w:p w14:paraId="0CD01180" w14:textId="77777777" w:rsidR="00987D10" w:rsidRDefault="00987D10" w:rsidP="00987D10">
      <w:pPr>
        <w:spacing w:after="36"/>
        <w:ind w:left="1078" w:hanging="34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якщо один операнд має тип </w:t>
      </w:r>
      <w:r>
        <w:rPr>
          <w:rFonts w:ascii="Arial" w:eastAsia="Arial" w:hAnsi="Arial" w:cs="Arial"/>
          <w:i/>
        </w:rPr>
        <w:t>float</w:t>
      </w:r>
      <w:r>
        <w:t xml:space="preserve">, то увесь вираз перетворюється у </w:t>
      </w:r>
      <w:r>
        <w:rPr>
          <w:rFonts w:ascii="Arial" w:eastAsia="Arial" w:hAnsi="Arial" w:cs="Arial"/>
          <w:i/>
        </w:rPr>
        <w:t>float;</w:t>
      </w:r>
      <w:r>
        <w:t xml:space="preserve"> </w:t>
      </w:r>
    </w:p>
    <w:p w14:paraId="253C1652" w14:textId="77777777" w:rsidR="00987D10" w:rsidRDefault="00987D10" w:rsidP="00987D10">
      <w:pPr>
        <w:ind w:left="1077" w:hanging="339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якщо один операнд має тип </w:t>
      </w:r>
      <w:r>
        <w:rPr>
          <w:rFonts w:ascii="Arial" w:eastAsia="Arial" w:hAnsi="Arial" w:cs="Arial"/>
          <w:i/>
        </w:rPr>
        <w:t>double</w:t>
      </w:r>
      <w:r>
        <w:t xml:space="preserve">, то результат буде типу </w:t>
      </w:r>
      <w:r>
        <w:rPr>
          <w:rFonts w:ascii="Arial" w:eastAsia="Arial" w:hAnsi="Arial" w:cs="Arial"/>
          <w:i/>
        </w:rPr>
        <w:t>double</w:t>
      </w:r>
      <w:r>
        <w:t xml:space="preserve">. </w:t>
      </w:r>
    </w:p>
    <w:p w14:paraId="0D3111D2" w14:textId="77777777" w:rsidR="00987D10" w:rsidRDefault="00987D10" w:rsidP="00987D10">
      <w:pPr>
        <w:ind w:left="171"/>
      </w:pPr>
      <w:r>
        <w:t xml:space="preserve">Незважаючи на вигідність автоматичного перетворення типів у виразах, воно може спричинити помилки компілятора. Наприклад, коректний на перший погляд код може бути джерелом проблеми: </w:t>
      </w:r>
    </w:p>
    <w:p w14:paraId="2E856A73" w14:textId="77777777" w:rsidR="00987D10" w:rsidRDefault="00987D10" w:rsidP="00987D10">
      <w:pPr>
        <w:spacing w:after="4" w:line="250" w:lineRule="auto"/>
        <w:ind w:left="733" w:right="1251" w:hanging="10"/>
      </w:pPr>
      <w:r>
        <w:rPr>
          <w:rFonts w:ascii="Arial" w:eastAsia="Arial" w:hAnsi="Arial" w:cs="Arial"/>
          <w:i/>
        </w:rPr>
        <w:t xml:space="preserve">byte b=50; </w:t>
      </w:r>
      <w:r>
        <w:rPr>
          <w:rFonts w:ascii="Arial" w:eastAsia="Arial" w:hAnsi="Arial" w:cs="Arial"/>
        </w:rPr>
        <w:t>b=b*2;</w:t>
      </w:r>
      <w:r>
        <w:t xml:space="preserve"> //</w:t>
      </w:r>
      <w:r>
        <w:rPr>
          <w:i/>
        </w:rPr>
        <w:t>Помилка!</w:t>
      </w:r>
      <w:r>
        <w:t xml:space="preserve"> </w:t>
      </w:r>
      <w:r>
        <w:rPr>
          <w:i/>
        </w:rPr>
        <w:t>Тип</w:t>
      </w:r>
      <w:r>
        <w:t xml:space="preserve"> </w:t>
      </w:r>
      <w:r>
        <w:rPr>
          <w:rFonts w:ascii="Arial" w:eastAsia="Arial" w:hAnsi="Arial" w:cs="Arial"/>
        </w:rPr>
        <w:t>int</w:t>
      </w:r>
      <w:r>
        <w:t xml:space="preserve"> </w:t>
      </w:r>
      <w:r>
        <w:rPr>
          <w:i/>
        </w:rPr>
        <w:t>не присвоюється</w:t>
      </w:r>
      <w:r>
        <w:t xml:space="preserve"> </w:t>
      </w:r>
      <w:r>
        <w:rPr>
          <w:rFonts w:ascii="Arial" w:eastAsia="Arial" w:hAnsi="Arial" w:cs="Arial"/>
        </w:rPr>
        <w:t>byte</w:t>
      </w:r>
      <w:r>
        <w:t xml:space="preserve">. </w:t>
      </w:r>
    </w:p>
    <w:p w14:paraId="4F518A5A" w14:textId="77777777" w:rsidR="00987D10" w:rsidRDefault="00987D10" w:rsidP="00987D10">
      <w:pPr>
        <w:ind w:left="171"/>
      </w:pPr>
      <w:r>
        <w:t xml:space="preserve">Виявляється, що значення 100 цілком допустиме для </w:t>
      </w:r>
      <w:r>
        <w:rPr>
          <w:rFonts w:ascii="Arial" w:eastAsia="Arial" w:hAnsi="Arial" w:cs="Arial"/>
          <w:i/>
        </w:rPr>
        <w:t>byte</w:t>
      </w:r>
      <w:r>
        <w:t xml:space="preserve"> не може бути збережене в </w:t>
      </w:r>
      <w:r>
        <w:rPr>
          <w:rFonts w:ascii="Arial" w:eastAsia="Arial" w:hAnsi="Arial" w:cs="Arial"/>
          <w:i/>
        </w:rPr>
        <w:t>b</w:t>
      </w:r>
      <w:r>
        <w:t xml:space="preserve">. Внаслідок обчислень операнди були автоматично перетворені в тип </w:t>
      </w:r>
      <w:r>
        <w:rPr>
          <w:rFonts w:ascii="Arial" w:eastAsia="Arial" w:hAnsi="Arial" w:cs="Arial"/>
          <w:i/>
        </w:rPr>
        <w:t>int</w:t>
      </w:r>
      <w:r>
        <w:t xml:space="preserve">, результат також типу </w:t>
      </w:r>
      <w:r>
        <w:rPr>
          <w:rFonts w:ascii="Arial" w:eastAsia="Arial" w:hAnsi="Arial" w:cs="Arial"/>
          <w:i/>
        </w:rPr>
        <w:t>int</w:t>
      </w:r>
      <w:r>
        <w:t xml:space="preserve">. Без виконання операції приведення його не можна присвоїти типу </w:t>
      </w:r>
      <w:r>
        <w:rPr>
          <w:rFonts w:ascii="Arial" w:eastAsia="Arial" w:hAnsi="Arial" w:cs="Arial"/>
          <w:i/>
        </w:rPr>
        <w:t>byte</w:t>
      </w:r>
      <w:r>
        <w:t xml:space="preserve">. Це є справедливим навіть у тому випадку, коли значення належить діапазону призначення. </w:t>
      </w:r>
    </w:p>
    <w:p w14:paraId="063590F7" w14:textId="77777777" w:rsidR="00987D10" w:rsidRDefault="00987D10" w:rsidP="00987D10">
      <w:pPr>
        <w:ind w:left="-2"/>
      </w:pPr>
      <w:r>
        <w:t xml:space="preserve">У випадках, коли виникають сумніви, краще задати явне приведення типів. Коректний код має вигляд: </w:t>
      </w:r>
    </w:p>
    <w:p w14:paraId="50070748" w14:textId="77777777" w:rsidR="00987D10" w:rsidRDefault="00987D10" w:rsidP="00987D10">
      <w:pPr>
        <w:spacing w:after="231" w:line="249" w:lineRule="auto"/>
        <w:ind w:left="730" w:right="3560" w:hanging="10"/>
        <w:jc w:val="left"/>
      </w:pPr>
      <w:r>
        <w:rPr>
          <w:rFonts w:ascii="Arial" w:eastAsia="Arial" w:hAnsi="Arial" w:cs="Arial"/>
          <w:i/>
        </w:rPr>
        <w:t xml:space="preserve">bуte b=50; b=(byte)b*2; </w:t>
      </w:r>
    </w:p>
    <w:p w14:paraId="38AF2DCC" w14:textId="77777777" w:rsidR="00987D10" w:rsidRDefault="00987D10" w:rsidP="00987D10">
      <w:pPr>
        <w:pStyle w:val="4"/>
        <w:spacing w:after="41"/>
        <w:ind w:left="178" w:right="342"/>
      </w:pPr>
      <w:r>
        <w:t xml:space="preserve">2.1.5. Масиви </w:t>
      </w:r>
    </w:p>
    <w:p w14:paraId="337CC061" w14:textId="77777777" w:rsidR="00987D10" w:rsidRDefault="00987D10" w:rsidP="00987D10">
      <w:pPr>
        <w:ind w:left="-2" w:right="173"/>
      </w:pPr>
      <w:r>
        <w:t>Масив (</w:t>
      </w:r>
      <w:r>
        <w:rPr>
          <w:rFonts w:ascii="Arial" w:eastAsia="Arial" w:hAnsi="Arial" w:cs="Arial"/>
          <w:i/>
        </w:rPr>
        <w:t>array</w:t>
      </w:r>
      <w:r>
        <w:t xml:space="preserve">) – це група однотипних елементів, які "відгукуються" на одне спільне ім’я. Масиви можна створювати будьякого типу і довільного розміру. Доступ до заданого елемента масиву здійснюється за допомогою індексів. </w:t>
      </w:r>
    </w:p>
    <w:p w14:paraId="53ED17D6" w14:textId="77777777" w:rsidR="00987D10" w:rsidRDefault="00987D10" w:rsidP="00987D10">
      <w:pPr>
        <w:ind w:left="568" w:firstLine="0"/>
      </w:pPr>
      <w:r>
        <w:t xml:space="preserve">Організація масивів у мові </w:t>
      </w:r>
      <w:r>
        <w:rPr>
          <w:i/>
        </w:rPr>
        <w:t>Java</w:t>
      </w:r>
      <w:r>
        <w:t xml:space="preserve"> інша, ніж у </w:t>
      </w:r>
      <w:r>
        <w:rPr>
          <w:i/>
        </w:rPr>
        <w:t>С++</w:t>
      </w:r>
      <w:r>
        <w:t xml:space="preserve">. </w:t>
      </w:r>
    </w:p>
    <w:p w14:paraId="49B85B56" w14:textId="77777777" w:rsidR="00987D10" w:rsidRDefault="00987D10" w:rsidP="00987D10">
      <w:pPr>
        <w:ind w:left="-2"/>
      </w:pPr>
      <w:r>
        <w:rPr>
          <w:b/>
          <w:i/>
        </w:rPr>
        <w:t xml:space="preserve">Одновимірні масиви. </w:t>
      </w:r>
      <w:r>
        <w:t xml:space="preserve">Формат оголошення одновимірного масиву має вигляд: </w:t>
      </w:r>
    </w:p>
    <w:p w14:paraId="4094CFFA" w14:textId="77777777" w:rsidR="00987D10" w:rsidRDefault="00987D10" w:rsidP="00987D10">
      <w:pPr>
        <w:spacing w:after="4" w:line="250" w:lineRule="auto"/>
        <w:ind w:left="578" w:right="87" w:hanging="10"/>
      </w:pPr>
      <w:r>
        <w:rPr>
          <w:i/>
          <w:u w:val="single" w:color="000000"/>
        </w:rPr>
        <w:t>тип</w:t>
      </w:r>
      <w:r>
        <w:rPr>
          <w:i/>
        </w:rPr>
        <w:t xml:space="preserve"> ім’я_змінної[]; </w:t>
      </w:r>
    </w:p>
    <w:p w14:paraId="27FB8C94" w14:textId="77777777" w:rsidR="00987D10" w:rsidRDefault="00987D10" w:rsidP="00987D10">
      <w:pPr>
        <w:ind w:left="-2" w:right="173"/>
      </w:pPr>
      <w:r>
        <w:t xml:space="preserve">Таке оголошення засвідчує, що </w:t>
      </w:r>
      <w:r>
        <w:rPr>
          <w:i/>
        </w:rPr>
        <w:t>ім’я_змінної</w:t>
      </w:r>
      <w:r>
        <w:t xml:space="preserve"> – це змінна масиву, проте вона насправді ще не існує і має значення </w:t>
      </w:r>
      <w:r>
        <w:rPr>
          <w:rFonts w:ascii="Arial" w:eastAsia="Arial" w:hAnsi="Arial" w:cs="Arial"/>
          <w:i/>
        </w:rPr>
        <w:t>null</w:t>
      </w:r>
      <w:r>
        <w:t xml:space="preserve">. Для того, щоб зв’язати </w:t>
      </w:r>
      <w:r>
        <w:rPr>
          <w:i/>
        </w:rPr>
        <w:t>ім’я_змінної</w:t>
      </w:r>
      <w:r>
        <w:t xml:space="preserve"> з реальним фізичним масивом, необхідно виділити пам’ять за допомогою оператора </w:t>
      </w:r>
      <w:r>
        <w:rPr>
          <w:rFonts w:ascii="Arial" w:eastAsia="Arial" w:hAnsi="Arial" w:cs="Arial"/>
          <w:i/>
        </w:rPr>
        <w:t>new</w:t>
      </w:r>
      <w:r>
        <w:t xml:space="preserve"> </w:t>
      </w:r>
      <w:r>
        <w:rPr>
          <w:rFonts w:ascii="Arial" w:eastAsia="Arial" w:hAnsi="Arial" w:cs="Arial"/>
          <w:i/>
        </w:rPr>
        <w:t xml:space="preserve">ім’я_змінної=new тип[розмір]; </w:t>
      </w:r>
    </w:p>
    <w:p w14:paraId="784CCCAC" w14:textId="77777777" w:rsidR="00987D10" w:rsidRDefault="00987D10" w:rsidP="00987D10">
      <w:pPr>
        <w:ind w:left="-2" w:right="172"/>
      </w:pPr>
      <w:r>
        <w:lastRenderedPageBreak/>
        <w:t xml:space="preserve">Елементи масиву в </w:t>
      </w:r>
      <w:r>
        <w:rPr>
          <w:i/>
        </w:rPr>
        <w:t>Java</w:t>
      </w:r>
      <w:r>
        <w:t xml:space="preserve"> автоматично ініціалізуються нулями. Усі індекси масиву розпочинаються з нуля. Можна об’єднати оголошення змінної масиву з виділенням пам’яті: </w:t>
      </w:r>
    </w:p>
    <w:p w14:paraId="3554EA8E" w14:textId="77777777" w:rsidR="00987D10" w:rsidRDefault="00987D10" w:rsidP="00987D10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int month_days[ ]=new int[12]; </w:t>
      </w:r>
    </w:p>
    <w:p w14:paraId="15B71E08" w14:textId="77777777" w:rsidR="00987D10" w:rsidRDefault="00987D10" w:rsidP="00987D10">
      <w:pPr>
        <w:ind w:left="-2" w:right="173"/>
      </w:pPr>
      <w:r>
        <w:t xml:space="preserve">Масиви можна ініціалізувати аналогічно як і прості змінні. У цьому випадку розмір масиву визначається автоматично кількістю елементів ініціалізації. Ініціалізатор масиву – це список виразів, розділених комою і розміщених у фігурних дужках. </w:t>
      </w:r>
    </w:p>
    <w:p w14:paraId="2D07E795" w14:textId="77777777" w:rsidR="00987D10" w:rsidRDefault="00987D10" w:rsidP="00987D10">
      <w:pPr>
        <w:spacing w:after="4" w:line="250" w:lineRule="auto"/>
        <w:ind w:left="10" w:right="87" w:hanging="10"/>
      </w:pPr>
      <w:r>
        <w:rPr>
          <w:i/>
        </w:rPr>
        <w:t xml:space="preserve">//  Демонстрація ініціалізації масиву </w:t>
      </w:r>
    </w:p>
    <w:p w14:paraId="234C0E55" w14:textId="77777777" w:rsidR="00987D10" w:rsidRDefault="00987D10" w:rsidP="00987D10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class AutoArray{ </w:t>
      </w:r>
    </w:p>
    <w:p w14:paraId="37CE8621" w14:textId="77777777" w:rsidR="00987D10" w:rsidRDefault="00987D10" w:rsidP="00987D10">
      <w:pPr>
        <w:spacing w:line="249" w:lineRule="auto"/>
        <w:ind w:left="720" w:right="302" w:hanging="720"/>
        <w:jc w:val="left"/>
      </w:pPr>
      <w:r>
        <w:rPr>
          <w:rFonts w:ascii="Arial" w:eastAsia="Arial" w:hAnsi="Arial" w:cs="Arial"/>
          <w:i/>
        </w:rPr>
        <w:t xml:space="preserve">      public static void main(String args[ ]){ int month_days[ ]={31,28,31,30,31,30,31,31,30,31,30,31} </w:t>
      </w:r>
    </w:p>
    <w:p w14:paraId="08FC831F" w14:textId="77777777" w:rsidR="00987D10" w:rsidRDefault="00987D10" w:rsidP="00987D10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            } </w:t>
      </w:r>
    </w:p>
    <w:p w14:paraId="5A3EFBA6" w14:textId="77777777" w:rsidR="00987D10" w:rsidRDefault="00987D10" w:rsidP="00987D10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     } </w:t>
      </w:r>
    </w:p>
    <w:p w14:paraId="3D4902C5" w14:textId="77777777" w:rsidR="00987D10" w:rsidRDefault="00987D10" w:rsidP="00987D10">
      <w:pPr>
        <w:ind w:left="171"/>
      </w:pPr>
      <w:r>
        <w:t xml:space="preserve">Компілятор </w:t>
      </w:r>
      <w:r>
        <w:rPr>
          <w:i/>
        </w:rPr>
        <w:t>Java</w:t>
      </w:r>
      <w:r>
        <w:t xml:space="preserve"> стежить за індексами масиву, щоб не вийшли за межі масиву. Виконавча система </w:t>
      </w:r>
      <w:r>
        <w:rPr>
          <w:i/>
        </w:rPr>
        <w:t>Java</w:t>
      </w:r>
      <w:r>
        <w:t xml:space="preserve"> обов’язково перевірить усі індекси масивів. У випадку виходу за межі видасть помилку виконання. Це також відрізняє мову </w:t>
      </w:r>
      <w:r>
        <w:rPr>
          <w:i/>
        </w:rPr>
        <w:t>Java</w:t>
      </w:r>
      <w:r>
        <w:t xml:space="preserve"> від мови </w:t>
      </w:r>
      <w:r>
        <w:rPr>
          <w:i/>
        </w:rPr>
        <w:t>С++</w:t>
      </w:r>
      <w:r>
        <w:t xml:space="preserve">. </w:t>
      </w:r>
    </w:p>
    <w:p w14:paraId="34FC15E3" w14:textId="77777777" w:rsidR="00987D10" w:rsidRDefault="00987D10" w:rsidP="00987D10">
      <w:pPr>
        <w:ind w:left="171"/>
      </w:pPr>
      <w:r>
        <w:rPr>
          <w:b/>
          <w:i/>
        </w:rPr>
        <w:t xml:space="preserve">Багатовимірні масиви. </w:t>
      </w:r>
      <w:r>
        <w:t xml:space="preserve">У мові </w:t>
      </w:r>
      <w:r>
        <w:rPr>
          <w:i/>
        </w:rPr>
        <w:t>Java</w:t>
      </w:r>
      <w:r>
        <w:t xml:space="preserve"> багатовимірні масиви (як і в </w:t>
      </w:r>
      <w:r>
        <w:rPr>
          <w:i/>
        </w:rPr>
        <w:t>С++</w:t>
      </w:r>
      <w:r>
        <w:t xml:space="preserve">) є насправді масивами масивів. Щоб оголосити багатовимірний масив, необхідно задати додатковий індекс за допомогою ще одного набору квадратних дужок: </w:t>
      </w:r>
    </w:p>
    <w:p w14:paraId="45E06288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int twoD[ ][ ]=new int[4][5]; </w:t>
      </w:r>
    </w:p>
    <w:p w14:paraId="4C30D6AB" w14:textId="77777777" w:rsidR="00987D10" w:rsidRDefault="00987D10" w:rsidP="00987D10">
      <w:pPr>
        <w:ind w:left="171" w:firstLine="0"/>
      </w:pPr>
      <w:r>
        <w:t xml:space="preserve">Другий індекс визначає стовпець, перший рядок. Виокремлюючи пам’ять для багатовимірних масивів, необхідно визначити пам’ять тільки для першого виміру. Виділення пам’яті для решти вимірів можна здійснити окремо. У цьому випадку кількість елементів у кожному рядку може бути різною. Наступний програмний код створює двовимірний масив для трикутної матриці. </w:t>
      </w:r>
      <w:r>
        <w:rPr>
          <w:i/>
        </w:rPr>
        <w:t xml:space="preserve">//  Демонстрація двовимірного масиву </w:t>
      </w:r>
    </w:p>
    <w:p w14:paraId="08A8411B" w14:textId="77777777" w:rsidR="00987D10" w:rsidRDefault="00987D10" w:rsidP="00987D10">
      <w:pPr>
        <w:spacing w:line="249" w:lineRule="auto"/>
        <w:ind w:left="1596" w:right="1289" w:hanging="720"/>
        <w:jc w:val="left"/>
      </w:pPr>
      <w:r>
        <w:rPr>
          <w:rFonts w:ascii="Arial" w:eastAsia="Arial" w:hAnsi="Arial" w:cs="Arial"/>
          <w:i/>
        </w:rPr>
        <w:t xml:space="preserve">class TwoDAgain { public static void main(String args[ ] ){ </w:t>
      </w:r>
    </w:p>
    <w:p w14:paraId="39D65A43" w14:textId="77777777" w:rsidR="00987D10" w:rsidRDefault="00987D10" w:rsidP="00987D10">
      <w:pPr>
        <w:spacing w:line="249" w:lineRule="auto"/>
        <w:ind w:left="2341" w:right="973" w:hanging="10"/>
        <w:jc w:val="left"/>
      </w:pPr>
      <w:r>
        <w:rPr>
          <w:rFonts w:ascii="Arial" w:eastAsia="Arial" w:hAnsi="Arial" w:cs="Arial"/>
          <w:i/>
        </w:rPr>
        <w:t xml:space="preserve">int twoD[ ][ ]=new int [4][ ]; twoD[0]=new int [1]; twoD[1]=new int [2]; twoD[2]=new int [3]; twoD[3]=new int [4]; </w:t>
      </w:r>
    </w:p>
    <w:p w14:paraId="6F5191AE" w14:textId="77777777" w:rsidR="00987D10" w:rsidRDefault="00987D10" w:rsidP="00987D10">
      <w:pPr>
        <w:tabs>
          <w:tab w:val="center" w:pos="891"/>
          <w:tab w:val="center" w:pos="1611"/>
          <w:tab w:val="center" w:pos="2460"/>
        </w:tabs>
        <w:spacing w:line="24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       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   } </w:t>
      </w:r>
    </w:p>
    <w:p w14:paraId="274EBC25" w14:textId="77777777" w:rsidR="00987D10" w:rsidRDefault="00987D10" w:rsidP="00987D10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  } </w:t>
      </w:r>
    </w:p>
    <w:p w14:paraId="12949BB4" w14:textId="77777777" w:rsidR="00987D10" w:rsidRDefault="00987D10" w:rsidP="00987D10">
      <w:pPr>
        <w:ind w:left="171"/>
      </w:pPr>
      <w:r>
        <w:t xml:space="preserve">Багатовимірні масиви ініціалізуються даними між двома парами фігурних дужок. Напиклад: </w:t>
      </w:r>
    </w:p>
    <w:p w14:paraId="6A260E12" w14:textId="77777777" w:rsidR="00987D10" w:rsidRDefault="00987D10" w:rsidP="00987D10">
      <w:pPr>
        <w:spacing w:line="249" w:lineRule="auto"/>
        <w:ind w:left="1596" w:right="1290" w:hanging="720"/>
        <w:jc w:val="left"/>
      </w:pPr>
      <w:r>
        <w:rPr>
          <w:rFonts w:ascii="Arial" w:eastAsia="Arial" w:hAnsi="Arial" w:cs="Arial"/>
          <w:i/>
        </w:rPr>
        <w:t xml:space="preserve">class Matrix{ public static void main(String args [ ]){ double m[ ][ ]= { </w:t>
      </w:r>
    </w:p>
    <w:p w14:paraId="50F6C5E5" w14:textId="77777777" w:rsidR="00987D10" w:rsidRDefault="00987D10" w:rsidP="00987D10">
      <w:pPr>
        <w:spacing w:after="3" w:line="259" w:lineRule="auto"/>
        <w:ind w:left="1024" w:right="184" w:hanging="10"/>
        <w:jc w:val="center"/>
      </w:pPr>
      <w:r>
        <w:rPr>
          <w:rFonts w:ascii="Arial" w:eastAsia="Arial" w:hAnsi="Arial" w:cs="Arial"/>
          <w:i/>
        </w:rPr>
        <w:t xml:space="preserve">{0,  1,   2,   3} </w:t>
      </w:r>
    </w:p>
    <w:p w14:paraId="2612B79D" w14:textId="77777777" w:rsidR="00987D10" w:rsidRDefault="00987D10" w:rsidP="00987D10">
      <w:pPr>
        <w:spacing w:after="3" w:line="259" w:lineRule="auto"/>
        <w:ind w:left="1024" w:right="184" w:hanging="10"/>
        <w:jc w:val="center"/>
      </w:pPr>
      <w:r>
        <w:rPr>
          <w:rFonts w:ascii="Arial" w:eastAsia="Arial" w:hAnsi="Arial" w:cs="Arial"/>
          <w:i/>
        </w:rPr>
        <w:t xml:space="preserve">{4,  5,   6,   7} </w:t>
      </w:r>
    </w:p>
    <w:p w14:paraId="371AB836" w14:textId="77777777" w:rsidR="00987D10" w:rsidRDefault="00987D10" w:rsidP="00987D10">
      <w:pPr>
        <w:spacing w:after="3" w:line="259" w:lineRule="auto"/>
        <w:ind w:left="1024" w:right="62" w:hanging="10"/>
        <w:jc w:val="center"/>
      </w:pPr>
      <w:r>
        <w:rPr>
          <w:rFonts w:ascii="Arial" w:eastAsia="Arial" w:hAnsi="Arial" w:cs="Arial"/>
          <w:i/>
        </w:rPr>
        <w:t xml:space="preserve">{8,  9,   10, 11} </w:t>
      </w:r>
    </w:p>
    <w:p w14:paraId="1719AF9C" w14:textId="77777777" w:rsidR="00987D10" w:rsidRDefault="00987D10" w:rsidP="00987D10">
      <w:pPr>
        <w:spacing w:after="3" w:line="259" w:lineRule="auto"/>
        <w:ind w:left="1024" w:hanging="10"/>
        <w:jc w:val="center"/>
      </w:pPr>
      <w:r>
        <w:rPr>
          <w:rFonts w:ascii="Arial" w:eastAsia="Arial" w:hAnsi="Arial" w:cs="Arial"/>
          <w:i/>
        </w:rPr>
        <w:t xml:space="preserve">{12, 13, 14, 15} </w:t>
      </w:r>
    </w:p>
    <w:p w14:paraId="4F72ABCB" w14:textId="77777777" w:rsidR="00987D10" w:rsidRDefault="00987D10" w:rsidP="00987D10">
      <w:pPr>
        <w:spacing w:after="3" w:line="259" w:lineRule="auto"/>
        <w:ind w:left="2546" w:hanging="10"/>
        <w:jc w:val="center"/>
      </w:pPr>
      <w:r>
        <w:rPr>
          <w:rFonts w:ascii="Arial" w:eastAsia="Arial" w:hAnsi="Arial" w:cs="Arial"/>
          <w:i/>
        </w:rPr>
        <w:t xml:space="preserve">}; </w:t>
      </w:r>
    </w:p>
    <w:p w14:paraId="7D356674" w14:textId="77777777" w:rsidR="00987D10" w:rsidRDefault="00987D10" w:rsidP="00987D10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         }; </w:t>
      </w:r>
    </w:p>
    <w:p w14:paraId="04A87CEF" w14:textId="77777777" w:rsidR="00987D10" w:rsidRDefault="00987D10" w:rsidP="00987D10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}; </w:t>
      </w:r>
    </w:p>
    <w:p w14:paraId="4ECD9BFD" w14:textId="77777777" w:rsidR="00987D10" w:rsidRDefault="00987D10" w:rsidP="00987D10">
      <w:pPr>
        <w:ind w:left="-2" w:right="172"/>
      </w:pPr>
      <w:r>
        <w:rPr>
          <w:b/>
          <w:i/>
        </w:rPr>
        <w:t xml:space="preserve">Альтернативний синтаксис оголошення масивів. </w:t>
      </w:r>
      <w:r>
        <w:t xml:space="preserve">Існує альтернативний формат оголошення масиву  </w:t>
      </w:r>
      <w:r>
        <w:rPr>
          <w:i/>
        </w:rPr>
        <w:t xml:space="preserve">тип[] ім’я_змінної;  </w:t>
      </w:r>
    </w:p>
    <w:p w14:paraId="40E61778" w14:textId="77777777" w:rsidR="00987D10" w:rsidRDefault="00987D10" w:rsidP="00987D10">
      <w:pPr>
        <w:ind w:left="568" w:firstLine="0"/>
      </w:pPr>
      <w:r>
        <w:t xml:space="preserve">Такі оголошення є еквівалентними: </w:t>
      </w:r>
    </w:p>
    <w:p w14:paraId="561F3946" w14:textId="77777777" w:rsidR="00987D10" w:rsidRDefault="00987D10" w:rsidP="00987D10">
      <w:pPr>
        <w:spacing w:line="249" w:lineRule="auto"/>
        <w:ind w:left="730" w:right="2784" w:hanging="10"/>
        <w:jc w:val="left"/>
      </w:pPr>
      <w:r>
        <w:rPr>
          <w:rFonts w:ascii="Arial" w:eastAsia="Arial" w:hAnsi="Arial" w:cs="Arial"/>
          <w:i/>
        </w:rPr>
        <w:t xml:space="preserve">int a1[ ]=new int[3];     int[ ] a2=new int[3]; char twod1[ ][ ]=new char[3][4];  char [ ][ ] twod2=new char[3][4]; </w:t>
      </w:r>
    </w:p>
    <w:p w14:paraId="06E514BD" w14:textId="77777777" w:rsidR="00987D10" w:rsidRDefault="00987D10" w:rsidP="00987D10">
      <w:pPr>
        <w:spacing w:after="0" w:line="259" w:lineRule="auto"/>
        <w:ind w:left="720" w:firstLine="0"/>
        <w:jc w:val="left"/>
      </w:pPr>
      <w:r>
        <w:rPr>
          <w:rFonts w:ascii="Arial" w:eastAsia="Arial" w:hAnsi="Arial" w:cs="Arial"/>
          <w:i/>
        </w:rPr>
        <w:t xml:space="preserve"> </w:t>
      </w:r>
    </w:p>
    <w:p w14:paraId="1D595620" w14:textId="77777777" w:rsidR="00987D10" w:rsidRDefault="00987D10" w:rsidP="00987D10">
      <w:pPr>
        <w:spacing w:after="132"/>
        <w:ind w:left="-2" w:right="173"/>
      </w:pPr>
      <w:r>
        <w:rPr>
          <w:b/>
        </w:rPr>
        <w:t>Зауваження.</w:t>
      </w:r>
      <w:r>
        <w:t xml:space="preserve"> Оголошення масивів оператором </w:t>
      </w:r>
      <w:r>
        <w:rPr>
          <w:rFonts w:ascii="Arial" w:eastAsia="Arial" w:hAnsi="Arial" w:cs="Arial"/>
          <w:i/>
        </w:rPr>
        <w:t>new</w:t>
      </w:r>
      <w:r>
        <w:t xml:space="preserve"> вказує на те, що масиви в мові </w:t>
      </w:r>
      <w:r>
        <w:rPr>
          <w:i/>
        </w:rPr>
        <w:t>Java</w:t>
      </w:r>
      <w:r>
        <w:t xml:space="preserve"> – це об’єкти. Число елементів, які можна розмістити в масиві, зберігається в екземплярі змінної </w:t>
      </w:r>
      <w:r>
        <w:rPr>
          <w:rFonts w:ascii="Arial" w:eastAsia="Arial" w:hAnsi="Arial" w:cs="Arial"/>
          <w:i/>
        </w:rPr>
        <w:t>length</w:t>
      </w:r>
      <w:r>
        <w:t xml:space="preserve">. Наприклад, </w:t>
      </w:r>
      <w:r>
        <w:rPr>
          <w:rFonts w:ascii="Arial" w:eastAsia="Arial" w:hAnsi="Arial" w:cs="Arial"/>
          <w:i/>
        </w:rPr>
        <w:t>a1.length</w:t>
      </w:r>
      <w:r>
        <w:t xml:space="preserve"> дорівнює 3. </w:t>
      </w:r>
    </w:p>
    <w:p w14:paraId="29ABECF9" w14:textId="77777777" w:rsidR="00516E07" w:rsidRDefault="00516E07"/>
    <w:sectPr w:rsidR="00516E07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1885"/>
    <w:multiLevelType w:val="hybridMultilevel"/>
    <w:tmpl w:val="D50CC668"/>
    <w:lvl w:ilvl="0" w:tplc="140C87F6">
      <w:start w:val="1"/>
      <w:numFmt w:val="decimal"/>
      <w:lvlText w:val="%1.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349182">
      <w:start w:val="1"/>
      <w:numFmt w:val="lowerLetter"/>
      <w:lvlText w:val="%2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F4BD36">
      <w:start w:val="1"/>
      <w:numFmt w:val="lowerRoman"/>
      <w:lvlText w:val="%3"/>
      <w:lvlJc w:val="left"/>
      <w:pPr>
        <w:ind w:left="2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C0BEC">
      <w:start w:val="1"/>
      <w:numFmt w:val="decimal"/>
      <w:lvlText w:val="%4"/>
      <w:lvlJc w:val="left"/>
      <w:pPr>
        <w:ind w:left="2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8C4C1C">
      <w:start w:val="1"/>
      <w:numFmt w:val="lowerLetter"/>
      <w:lvlText w:val="%5"/>
      <w:lvlJc w:val="left"/>
      <w:pPr>
        <w:ind w:left="3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A2A4EA">
      <w:start w:val="1"/>
      <w:numFmt w:val="lowerRoman"/>
      <w:lvlText w:val="%6"/>
      <w:lvlJc w:val="left"/>
      <w:pPr>
        <w:ind w:left="4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787FC8">
      <w:start w:val="1"/>
      <w:numFmt w:val="decimal"/>
      <w:lvlText w:val="%7"/>
      <w:lvlJc w:val="left"/>
      <w:pPr>
        <w:ind w:left="4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C88926">
      <w:start w:val="1"/>
      <w:numFmt w:val="lowerLetter"/>
      <w:lvlText w:val="%8"/>
      <w:lvlJc w:val="left"/>
      <w:pPr>
        <w:ind w:left="5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90C63E">
      <w:start w:val="1"/>
      <w:numFmt w:val="lowerRoman"/>
      <w:lvlText w:val="%9"/>
      <w:lvlJc w:val="left"/>
      <w:pPr>
        <w:ind w:left="6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ED394E"/>
    <w:multiLevelType w:val="hybridMultilevel"/>
    <w:tmpl w:val="6B2C1632"/>
    <w:lvl w:ilvl="0" w:tplc="BF2816BC">
      <w:start w:val="1"/>
      <w:numFmt w:val="decimal"/>
      <w:lvlText w:val="%1)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78815A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7C88A0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A1DC4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2C42EE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ECD28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BCEEB0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A4BDAC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472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572BE4"/>
    <w:multiLevelType w:val="hybridMultilevel"/>
    <w:tmpl w:val="E61E8CFA"/>
    <w:lvl w:ilvl="0" w:tplc="BF70BCDA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7AFC4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CC9FB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1ADD9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2E005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98A1A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4630B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E1F5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28330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A763C8"/>
    <w:multiLevelType w:val="hybridMultilevel"/>
    <w:tmpl w:val="919CB29A"/>
    <w:lvl w:ilvl="0" w:tplc="39D285CE">
      <w:start w:val="1"/>
      <w:numFmt w:val="decimal"/>
      <w:lvlText w:val="%1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0C78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EA41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120A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A455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A4A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5E3D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8D4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A615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3372E4"/>
    <w:multiLevelType w:val="hybridMultilevel"/>
    <w:tmpl w:val="A4DAB64E"/>
    <w:lvl w:ilvl="0" w:tplc="605ACF40">
      <w:start w:val="1"/>
      <w:numFmt w:val="bullet"/>
      <w:lvlText w:val="-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E6AD7C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E1926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E4098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A7852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64DD6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F484B6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00D0DC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AC631A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210069"/>
    <w:multiLevelType w:val="hybridMultilevel"/>
    <w:tmpl w:val="C69CE1D6"/>
    <w:lvl w:ilvl="0" w:tplc="7C6EF1AA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DA5C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9AE1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0A5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42D5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7E94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524B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683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FEEA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712BC1"/>
    <w:multiLevelType w:val="hybridMultilevel"/>
    <w:tmpl w:val="7A50BB98"/>
    <w:lvl w:ilvl="0" w:tplc="2A12749E">
      <w:start w:val="1"/>
      <w:numFmt w:val="decimal"/>
      <w:lvlText w:val="%1."/>
      <w:lvlJc w:val="left"/>
      <w:pPr>
        <w:ind w:left="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002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643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B284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4C64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56DB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AA56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3686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823A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636B9C"/>
    <w:multiLevelType w:val="hybridMultilevel"/>
    <w:tmpl w:val="3D962F2C"/>
    <w:lvl w:ilvl="0" w:tplc="1A22E8DC">
      <w:numFmt w:val="decimal"/>
      <w:lvlText w:val="%1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CC404C">
      <w:start w:val="1"/>
      <w:numFmt w:val="lowerLetter"/>
      <w:lvlText w:val="%2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B8157E">
      <w:start w:val="1"/>
      <w:numFmt w:val="lowerRoman"/>
      <w:lvlText w:val="%3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6EE56A">
      <w:start w:val="1"/>
      <w:numFmt w:val="decimal"/>
      <w:lvlText w:val="%4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029AB0">
      <w:start w:val="1"/>
      <w:numFmt w:val="lowerLetter"/>
      <w:lvlText w:val="%5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2871A2">
      <w:start w:val="1"/>
      <w:numFmt w:val="lowerRoman"/>
      <w:lvlText w:val="%6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0D97E">
      <w:start w:val="1"/>
      <w:numFmt w:val="decimal"/>
      <w:lvlText w:val="%7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782E90">
      <w:start w:val="1"/>
      <w:numFmt w:val="lowerLetter"/>
      <w:lvlText w:val="%8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5806B4">
      <w:start w:val="1"/>
      <w:numFmt w:val="lowerRoman"/>
      <w:lvlText w:val="%9"/>
      <w:lvlJc w:val="left"/>
      <w:pPr>
        <w:ind w:left="6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87595A"/>
    <w:multiLevelType w:val="hybridMultilevel"/>
    <w:tmpl w:val="4D4607E4"/>
    <w:lvl w:ilvl="0" w:tplc="336E831A">
      <w:start w:val="1"/>
      <w:numFmt w:val="upperLetter"/>
      <w:lvlText w:val="%1"/>
      <w:lvlJc w:val="left"/>
      <w:pPr>
        <w:ind w:left="16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6BBB6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C2CB0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BE6AA8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18ADCC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3A285C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29AD8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6E2240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3CE936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3D5245"/>
    <w:multiLevelType w:val="hybridMultilevel"/>
    <w:tmpl w:val="CB98030E"/>
    <w:lvl w:ilvl="0" w:tplc="8E947034">
      <w:start w:val="1"/>
      <w:numFmt w:val="decimal"/>
      <w:lvlText w:val="%1."/>
      <w:lvlJc w:val="left"/>
      <w:pPr>
        <w:ind w:left="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84344E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BA0B66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8CE0A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EA7B7C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CA6E22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0C9F96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A0D72A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01418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5652E9"/>
    <w:multiLevelType w:val="hybridMultilevel"/>
    <w:tmpl w:val="E3D067EE"/>
    <w:lvl w:ilvl="0" w:tplc="84F2A918">
      <w:start w:val="1"/>
      <w:numFmt w:val="decimal"/>
      <w:lvlText w:val="%1)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127FE4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962B4E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CEB392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F24486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067E7C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26CEA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BA19F4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60DD6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8E07E2"/>
    <w:multiLevelType w:val="hybridMultilevel"/>
    <w:tmpl w:val="15801292"/>
    <w:lvl w:ilvl="0" w:tplc="C6BA5936">
      <w:start w:val="1"/>
      <w:numFmt w:val="decimal"/>
      <w:lvlText w:val="%1."/>
      <w:lvlJc w:val="left"/>
      <w:pPr>
        <w:ind w:left="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4651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8E40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50FF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6FF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C60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27A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6056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1248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D74659"/>
    <w:multiLevelType w:val="hybridMultilevel"/>
    <w:tmpl w:val="0446587E"/>
    <w:lvl w:ilvl="0" w:tplc="32DEB8EC">
      <w:start w:val="1"/>
      <w:numFmt w:val="upperLetter"/>
      <w:lvlText w:val="%1"/>
      <w:lvlJc w:val="left"/>
      <w:pPr>
        <w:ind w:left="16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88BA98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25842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AE3C60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924BEE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6A69A4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58168C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749F08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72C76C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0F0237"/>
    <w:multiLevelType w:val="hybridMultilevel"/>
    <w:tmpl w:val="538C8BE2"/>
    <w:lvl w:ilvl="0" w:tplc="E5AC97A6">
      <w:start w:val="1"/>
      <w:numFmt w:val="decimal"/>
      <w:lvlText w:val="%1)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8870AC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A03D72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A6FC22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0A070A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98993C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60374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60F09E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CEC00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776A2C"/>
    <w:multiLevelType w:val="hybridMultilevel"/>
    <w:tmpl w:val="C75EE68A"/>
    <w:lvl w:ilvl="0" w:tplc="F7F2C332">
      <w:start w:val="1"/>
      <w:numFmt w:val="decimal"/>
      <w:lvlText w:val="%1."/>
      <w:lvlJc w:val="left"/>
      <w:pPr>
        <w:ind w:left="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B4F258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96A090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0A33C8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887D42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40F818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8809D8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D4E7CE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446F12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7AF2067"/>
    <w:multiLevelType w:val="hybridMultilevel"/>
    <w:tmpl w:val="90DE3516"/>
    <w:lvl w:ilvl="0" w:tplc="051ED134">
      <w:start w:val="1"/>
      <w:numFmt w:val="bullet"/>
      <w:lvlText w:val="◊"/>
      <w:lvlJc w:val="left"/>
      <w:pPr>
        <w:ind w:left="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E9D3E">
      <w:start w:val="1"/>
      <w:numFmt w:val="bullet"/>
      <w:lvlText w:val="o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C871A6">
      <w:start w:val="1"/>
      <w:numFmt w:val="bullet"/>
      <w:lvlText w:val="▪"/>
      <w:lvlJc w:val="left"/>
      <w:pPr>
        <w:ind w:left="2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C2481E">
      <w:start w:val="1"/>
      <w:numFmt w:val="bullet"/>
      <w:lvlText w:val="•"/>
      <w:lvlJc w:val="left"/>
      <w:pPr>
        <w:ind w:left="3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8E4CA4">
      <w:start w:val="1"/>
      <w:numFmt w:val="bullet"/>
      <w:lvlText w:val="o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2E55E8">
      <w:start w:val="1"/>
      <w:numFmt w:val="bullet"/>
      <w:lvlText w:val="▪"/>
      <w:lvlJc w:val="left"/>
      <w:pPr>
        <w:ind w:left="4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CE5032">
      <w:start w:val="1"/>
      <w:numFmt w:val="bullet"/>
      <w:lvlText w:val="•"/>
      <w:lvlJc w:val="left"/>
      <w:pPr>
        <w:ind w:left="5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1C6CF2">
      <w:start w:val="1"/>
      <w:numFmt w:val="bullet"/>
      <w:lvlText w:val="o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927192">
      <w:start w:val="1"/>
      <w:numFmt w:val="bullet"/>
      <w:lvlText w:val="▪"/>
      <w:lvlJc w:val="left"/>
      <w:pPr>
        <w:ind w:left="6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564537"/>
    <w:multiLevelType w:val="hybridMultilevel"/>
    <w:tmpl w:val="3B4067E6"/>
    <w:lvl w:ilvl="0" w:tplc="3A30A2A0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9065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08AC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88F9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AC2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84DA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42BB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EADC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2E51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AA5687"/>
    <w:multiLevelType w:val="hybridMultilevel"/>
    <w:tmpl w:val="65F4C662"/>
    <w:lvl w:ilvl="0" w:tplc="3D2C09FE">
      <w:start w:val="1"/>
      <w:numFmt w:val="decimal"/>
      <w:lvlText w:val="%1."/>
      <w:lvlJc w:val="left"/>
      <w:pPr>
        <w:ind w:left="1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9C418C">
      <w:start w:val="1"/>
      <w:numFmt w:val="lowerLetter"/>
      <w:lvlText w:val="%2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D0E10A">
      <w:start w:val="1"/>
      <w:numFmt w:val="lowerRoman"/>
      <w:lvlText w:val="%3"/>
      <w:lvlJc w:val="left"/>
      <w:pPr>
        <w:ind w:left="2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6FEF8">
      <w:start w:val="1"/>
      <w:numFmt w:val="decimal"/>
      <w:lvlText w:val="%4"/>
      <w:lvlJc w:val="left"/>
      <w:pPr>
        <w:ind w:left="3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CACFF2">
      <w:start w:val="1"/>
      <w:numFmt w:val="lowerLetter"/>
      <w:lvlText w:val="%5"/>
      <w:lvlJc w:val="left"/>
      <w:pPr>
        <w:ind w:left="3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BC3A96">
      <w:start w:val="1"/>
      <w:numFmt w:val="lowerRoman"/>
      <w:lvlText w:val="%6"/>
      <w:lvlJc w:val="left"/>
      <w:pPr>
        <w:ind w:left="4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9C5B66">
      <w:start w:val="1"/>
      <w:numFmt w:val="decimal"/>
      <w:lvlText w:val="%7"/>
      <w:lvlJc w:val="left"/>
      <w:pPr>
        <w:ind w:left="5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4C4C0C">
      <w:start w:val="1"/>
      <w:numFmt w:val="lowerLetter"/>
      <w:lvlText w:val="%8"/>
      <w:lvlJc w:val="left"/>
      <w:pPr>
        <w:ind w:left="6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46A502">
      <w:start w:val="1"/>
      <w:numFmt w:val="lowerRoman"/>
      <w:lvlText w:val="%9"/>
      <w:lvlJc w:val="left"/>
      <w:pPr>
        <w:ind w:left="6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B651F4"/>
    <w:multiLevelType w:val="hybridMultilevel"/>
    <w:tmpl w:val="94F29D38"/>
    <w:lvl w:ilvl="0" w:tplc="0DD64340">
      <w:start w:val="13"/>
      <w:numFmt w:val="decimal"/>
      <w:lvlText w:val="%1.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AA33A4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1C2028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6C744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AB96A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961826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C2CD64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9C87FA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0AA768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AB2877"/>
    <w:multiLevelType w:val="hybridMultilevel"/>
    <w:tmpl w:val="500E7B2C"/>
    <w:lvl w:ilvl="0" w:tplc="E7E85DCC">
      <w:start w:val="1"/>
      <w:numFmt w:val="decimal"/>
      <w:lvlText w:val="%1)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9A6306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7AEA6C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6DE8E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34151E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A6BBC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30663C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08162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86462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6F2DEC"/>
    <w:multiLevelType w:val="hybridMultilevel"/>
    <w:tmpl w:val="0B041154"/>
    <w:lvl w:ilvl="0" w:tplc="097A00BA">
      <w:start w:val="1"/>
      <w:numFmt w:val="decimal"/>
      <w:lvlText w:val="%1."/>
      <w:lvlJc w:val="left"/>
      <w:pPr>
        <w:ind w:left="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086F5C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46688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86E022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86EB48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30C3FE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8668F8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A84B4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CADEE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0"/>
  </w:num>
  <w:num w:numId="5">
    <w:abstractNumId w:val="1"/>
  </w:num>
  <w:num w:numId="6">
    <w:abstractNumId w:val="17"/>
  </w:num>
  <w:num w:numId="7">
    <w:abstractNumId w:val="19"/>
  </w:num>
  <w:num w:numId="8">
    <w:abstractNumId w:val="9"/>
  </w:num>
  <w:num w:numId="9">
    <w:abstractNumId w:val="3"/>
  </w:num>
  <w:num w:numId="10">
    <w:abstractNumId w:val="14"/>
  </w:num>
  <w:num w:numId="11">
    <w:abstractNumId w:val="13"/>
  </w:num>
  <w:num w:numId="12">
    <w:abstractNumId w:val="6"/>
  </w:num>
  <w:num w:numId="13">
    <w:abstractNumId w:val="2"/>
  </w:num>
  <w:num w:numId="14">
    <w:abstractNumId w:val="0"/>
  </w:num>
  <w:num w:numId="15">
    <w:abstractNumId w:val="18"/>
  </w:num>
  <w:num w:numId="16">
    <w:abstractNumId w:val="16"/>
  </w:num>
  <w:num w:numId="17">
    <w:abstractNumId w:val="11"/>
  </w:num>
  <w:num w:numId="18">
    <w:abstractNumId w:val="5"/>
  </w:num>
  <w:num w:numId="19">
    <w:abstractNumId w:val="8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10"/>
    <w:rsid w:val="00410349"/>
    <w:rsid w:val="00516E07"/>
    <w:rsid w:val="009418E4"/>
    <w:rsid w:val="00987D10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D95A6"/>
  <w15:chartTrackingRefBased/>
  <w15:docId w15:val="{3ECE83CD-81EC-41AB-B1C7-0B6248F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D10"/>
    <w:pPr>
      <w:spacing w:after="5" w:line="248" w:lineRule="auto"/>
      <w:ind w:left="1943" w:firstLine="558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rsid w:val="00987D10"/>
    <w:pPr>
      <w:keepNext/>
      <w:keepLines/>
      <w:spacing w:after="0"/>
      <w:ind w:left="600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rsid w:val="00987D10"/>
    <w:pPr>
      <w:keepNext/>
      <w:keepLines/>
      <w:spacing w:after="16"/>
      <w:ind w:left="72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rsid w:val="00987D10"/>
    <w:pPr>
      <w:keepNext/>
      <w:keepLines/>
      <w:spacing w:after="16"/>
      <w:ind w:left="721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rsid w:val="00987D10"/>
    <w:pPr>
      <w:keepNext/>
      <w:keepLines/>
      <w:spacing w:after="40"/>
      <w:ind w:left="10" w:right="198" w:hanging="10"/>
      <w:jc w:val="center"/>
      <w:outlineLvl w:val="3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7D10"/>
    <w:rPr>
      <w:rFonts w:ascii="Times New Roman" w:eastAsia="Times New Roman" w:hAnsi="Times New Roman" w:cs="Times New Roman"/>
      <w:b/>
      <w:i/>
      <w:color w:val="000000"/>
      <w:sz w:val="36"/>
    </w:rPr>
  </w:style>
  <w:style w:type="character" w:customStyle="1" w:styleId="20">
    <w:name w:val="Заголовок 2 Знак"/>
    <w:basedOn w:val="a0"/>
    <w:link w:val="2"/>
    <w:uiPriority w:val="9"/>
    <w:rsid w:val="00987D10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rsid w:val="00987D10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40">
    <w:name w:val="Заголовок 4 Знак"/>
    <w:basedOn w:val="a0"/>
    <w:link w:val="4"/>
    <w:uiPriority w:val="9"/>
    <w:rsid w:val="00987D10"/>
    <w:rPr>
      <w:rFonts w:ascii="Times New Roman" w:eastAsia="Times New Roman" w:hAnsi="Times New Roman" w:cs="Times New Roman"/>
      <w:b/>
      <w:i/>
      <w:color w:val="000000"/>
    </w:rPr>
  </w:style>
  <w:style w:type="table" w:customStyle="1" w:styleId="TableGrid">
    <w:name w:val="TableGrid"/>
    <w:rsid w:val="00987D1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987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code.org)/" TargetMode="External"/><Relationship Id="rId5" Type="http://schemas.openxmlformats.org/officeDocument/2006/relationships/hyperlink" Target="http://www.unicode.org)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2838</Words>
  <Characters>16182</Characters>
  <Application>Microsoft Office Word</Application>
  <DocSecurity>0</DocSecurity>
  <Lines>134</Lines>
  <Paragraphs>37</Paragraphs>
  <ScaleCrop>false</ScaleCrop>
  <Company/>
  <LinksUpToDate>false</LinksUpToDate>
  <CharactersWithSpaces>18983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2024-05-16T18:06:00Z</dcterms:created>
  <dcterms:modified xsi:type="dcterms:W3CDTF">2024-05-16T18:09:00Z</dcterms:modified>
</cp:coreProperties>
</file>