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CEAB" w14:textId="77777777" w:rsidR="002F5933" w:rsidRDefault="002F5933" w:rsidP="002F5933">
      <w:pPr>
        <w:pStyle w:val="2"/>
        <w:ind w:left="727" w:right="724"/>
      </w:pPr>
      <w:bookmarkStart w:id="0" w:name="_Toc41973"/>
      <w:r>
        <w:t xml:space="preserve">ТИПИ ДАНИХ </w:t>
      </w:r>
      <w:bookmarkEnd w:id="0"/>
    </w:p>
    <w:p w14:paraId="72503A3A" w14:textId="77777777" w:rsidR="002F5933" w:rsidRDefault="002F5933" w:rsidP="002F5933">
      <w:pPr>
        <w:spacing w:after="181" w:line="259" w:lineRule="auto"/>
        <w:ind w:left="783" w:firstLine="0"/>
        <w:jc w:val="center"/>
      </w:pPr>
      <w:r>
        <w:rPr>
          <w:b/>
        </w:rPr>
        <w:t xml:space="preserve"> </w:t>
      </w:r>
    </w:p>
    <w:p w14:paraId="0AD6C78C" w14:textId="77777777" w:rsidR="002F5933" w:rsidRDefault="002F5933" w:rsidP="002F5933">
      <w:pPr>
        <w:ind w:left="720" w:right="945" w:firstLine="0"/>
      </w:pPr>
      <w:r>
        <w:t xml:space="preserve">Найбільш поширені типи даних, які використовуються в SQL: </w:t>
      </w:r>
      <w:r>
        <w:rPr>
          <w:rFonts w:ascii="Segoe UI Symbol" w:eastAsia="Segoe UI Symbol" w:hAnsi="Segoe UI Symbol" w:cs="Segoe UI Symbol"/>
        </w:rPr>
        <w:t></w:t>
      </w:r>
      <w:r>
        <w:t xml:space="preserve"> </w:t>
      </w:r>
      <w:r>
        <w:rPr>
          <w:b/>
          <w:i/>
        </w:rPr>
        <w:t xml:space="preserve">цілі числа; </w:t>
      </w:r>
    </w:p>
    <w:p w14:paraId="6CB1FEBA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десяткові числа; </w:t>
      </w:r>
    </w:p>
    <w:p w14:paraId="0386209B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числа з плаваючою крапкою; </w:t>
      </w:r>
    </w:p>
    <w:p w14:paraId="4B9D97AD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рядки символів сталої довжини; </w:t>
      </w:r>
    </w:p>
    <w:p w14:paraId="77D0989E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рядки символів змінної довжини; </w:t>
      </w:r>
    </w:p>
    <w:p w14:paraId="187BDE43" w14:textId="77777777" w:rsidR="002F5933" w:rsidRDefault="002F5933" w:rsidP="002F5933">
      <w:pPr>
        <w:spacing w:after="147" w:line="259" w:lineRule="auto"/>
        <w:ind w:left="694" w:right="3915" w:hanging="10"/>
        <w:jc w:val="left"/>
      </w:pPr>
      <w:r>
        <w:rPr>
          <w:rFonts w:ascii="Segoe UI Symbol" w:eastAsia="Segoe UI Symbol" w:hAnsi="Segoe UI Symbol" w:cs="Segoe UI Symbol"/>
          <w:sz w:val="30"/>
        </w:rPr>
        <w:t></w:t>
      </w:r>
      <w:r>
        <w:rPr>
          <w:b/>
          <w:i/>
        </w:rPr>
        <w:t xml:space="preserve">грошові величини; </w:t>
      </w:r>
    </w:p>
    <w:p w14:paraId="630A635D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дата та час; </w:t>
      </w:r>
    </w:p>
    <w:p w14:paraId="2092DB60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булеві величини; </w:t>
      </w:r>
    </w:p>
    <w:p w14:paraId="3CF6BDA1" w14:textId="77777777" w:rsidR="002F5933" w:rsidRDefault="002F5933" w:rsidP="002F5933">
      <w:pPr>
        <w:numPr>
          <w:ilvl w:val="0"/>
          <w:numId w:val="1"/>
        </w:numPr>
        <w:spacing w:after="147" w:line="259" w:lineRule="auto"/>
        <w:ind w:left="930" w:right="3915" w:hanging="246"/>
        <w:jc w:val="left"/>
      </w:pPr>
      <w:r>
        <w:rPr>
          <w:b/>
          <w:i/>
        </w:rPr>
        <w:t xml:space="preserve">довгий текст; </w:t>
      </w:r>
    </w:p>
    <w:p w14:paraId="60D59577" w14:textId="77777777" w:rsidR="002F5933" w:rsidRDefault="002F5933" w:rsidP="002F5933">
      <w:pPr>
        <w:numPr>
          <w:ilvl w:val="0"/>
          <w:numId w:val="1"/>
        </w:numPr>
        <w:spacing w:after="0" w:line="348" w:lineRule="auto"/>
        <w:ind w:left="930" w:right="3915" w:hanging="246"/>
        <w:jc w:val="left"/>
      </w:pPr>
      <w:r>
        <w:rPr>
          <w:b/>
          <w:i/>
        </w:rPr>
        <w:t xml:space="preserve">неструктуровані потоки байтів; </w:t>
      </w:r>
      <w:r>
        <w:rPr>
          <w:rFonts w:ascii="Segoe UI Symbol" w:eastAsia="Segoe UI Symbol" w:hAnsi="Segoe UI Symbol" w:cs="Segoe UI Symbol"/>
          <w:sz w:val="30"/>
        </w:rPr>
        <w:t></w:t>
      </w:r>
      <w:r>
        <w:rPr>
          <w:b/>
          <w:i/>
        </w:rPr>
        <w:t xml:space="preserve"> нелатинські символи. </w:t>
      </w:r>
    </w:p>
    <w:p w14:paraId="7CD3D71C" w14:textId="77777777" w:rsidR="002F5933" w:rsidRDefault="002F5933" w:rsidP="002F5933">
      <w:pPr>
        <w:spacing w:after="183" w:line="259" w:lineRule="auto"/>
        <w:ind w:left="720" w:firstLine="0"/>
      </w:pPr>
      <w:r>
        <w:t xml:space="preserve">Типи даних стандарту ANSI/ISO наведені в табл.2. </w:t>
      </w:r>
    </w:p>
    <w:p w14:paraId="65F0480D" w14:textId="77777777" w:rsidR="002F5933" w:rsidRDefault="002F5933" w:rsidP="002F5933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2 </w:t>
      </w:r>
    </w:p>
    <w:p w14:paraId="4E0916BA" w14:textId="77777777" w:rsidR="002F5933" w:rsidRDefault="002F5933" w:rsidP="002F5933">
      <w:pPr>
        <w:pStyle w:val="6"/>
        <w:spacing w:after="0"/>
        <w:ind w:left="727" w:right="5"/>
      </w:pPr>
      <w:r>
        <w:t xml:space="preserve">Типи даних в SQL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4837"/>
        <w:gridCol w:w="4736"/>
      </w:tblGrid>
      <w:tr w:rsidR="002F5933" w14:paraId="0E095EE1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F03" w14:textId="77777777" w:rsidR="002F5933" w:rsidRDefault="002F5933" w:rsidP="005B61D9">
            <w:pPr>
              <w:spacing w:after="0" w:line="259" w:lineRule="auto"/>
              <w:ind w:left="18" w:firstLine="0"/>
              <w:jc w:val="center"/>
            </w:pPr>
            <w:r>
              <w:t xml:space="preserve">Тип даних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8014" w14:textId="77777777" w:rsidR="002F5933" w:rsidRDefault="002F5933" w:rsidP="005B61D9">
            <w:pPr>
              <w:spacing w:after="0" w:line="259" w:lineRule="auto"/>
              <w:ind w:left="18" w:firstLine="0"/>
              <w:jc w:val="center"/>
            </w:pPr>
            <w:r>
              <w:t xml:space="preserve">Опис </w:t>
            </w:r>
          </w:p>
        </w:tc>
      </w:tr>
      <w:tr w:rsidR="002F5933" w14:paraId="1D2E30BE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888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CHAR (довжина)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4BA7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символів сталої довжини </w:t>
            </w:r>
          </w:p>
        </w:tc>
      </w:tr>
      <w:tr w:rsidR="002F5933" w14:paraId="65ADE1AA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B23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CHARACTER 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46AA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40C90C43" w14:textId="77777777" w:rsidTr="005B61D9">
        <w:trPr>
          <w:trHeight w:val="495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F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VARCHAR (довжина)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6C14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символів змінної довжини </w:t>
            </w:r>
          </w:p>
        </w:tc>
      </w:tr>
      <w:tr w:rsidR="002F5933" w14:paraId="56ABC546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4DBD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CHAR VARYING 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FB3EFA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235EC5DC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0113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CHARACTER VARYING 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E5EE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68032AEA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6011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NCHAR (довжина)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292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локалізованих символів сталої довжини </w:t>
            </w:r>
          </w:p>
        </w:tc>
      </w:tr>
      <w:tr w:rsidR="002F5933" w14:paraId="4F9298CA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3A2F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NATIONAL CHAR 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EFB7B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437DC523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6801" w14:textId="77777777" w:rsidR="002F5933" w:rsidRDefault="002F5933" w:rsidP="005B61D9">
            <w:pPr>
              <w:spacing w:after="0" w:line="259" w:lineRule="auto"/>
              <w:ind w:firstLine="0"/>
            </w:pPr>
            <w:r>
              <w:t xml:space="preserve">NATIONAL CHARACTER 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DA68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018585B6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A535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lastRenderedPageBreak/>
              <w:t xml:space="preserve">NCHAR VARYING (довжина)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C5C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локалізованих символів змінної довжини </w:t>
            </w:r>
          </w:p>
        </w:tc>
      </w:tr>
      <w:tr w:rsidR="002F5933" w14:paraId="69C06A70" w14:textId="77777777" w:rsidTr="005B61D9">
        <w:trPr>
          <w:trHeight w:val="977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4FAF" w14:textId="77777777" w:rsidR="002F5933" w:rsidRDefault="002F5933" w:rsidP="005B61D9">
            <w:pPr>
              <w:spacing w:after="186" w:line="259" w:lineRule="auto"/>
              <w:ind w:firstLine="0"/>
              <w:jc w:val="left"/>
            </w:pPr>
            <w:r>
              <w:t xml:space="preserve">NATIONAL CHAR VARYING </w:t>
            </w:r>
          </w:p>
          <w:p w14:paraId="6868F218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(довжина)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253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661C623C" w14:textId="77777777" w:rsidTr="005B61D9">
        <w:trPr>
          <w:trHeight w:val="977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50C" w14:textId="77777777" w:rsidR="002F5933" w:rsidRDefault="002F5933" w:rsidP="005B61D9">
            <w:pPr>
              <w:spacing w:after="184" w:line="259" w:lineRule="auto"/>
              <w:ind w:firstLine="0"/>
            </w:pPr>
            <w:r>
              <w:t xml:space="preserve">NATIONAL CHARACTER VARYING </w:t>
            </w:r>
          </w:p>
          <w:p w14:paraId="0C25A897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(довжина)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6A6C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20950C77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900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INTEGER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5761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Цілі числа </w:t>
            </w:r>
          </w:p>
        </w:tc>
      </w:tr>
      <w:tr w:rsidR="002F5933" w14:paraId="219462D1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FE2F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INT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1975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712A78C2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A013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SMALLINT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E2E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Малі цілі числа </w:t>
            </w:r>
          </w:p>
        </w:tc>
      </w:tr>
      <w:tr w:rsidR="002F5933" w14:paraId="78CF6563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A271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BIT (довжина)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752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бітів сталої довжини </w:t>
            </w:r>
          </w:p>
        </w:tc>
      </w:tr>
      <w:tr w:rsidR="002F5933" w14:paraId="1AA3B7A0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749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BIT VARYING (довжина)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6E7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Рядки бітів змінної довжини </w:t>
            </w:r>
          </w:p>
        </w:tc>
      </w:tr>
      <w:tr w:rsidR="002F5933" w14:paraId="0E83B263" w14:textId="77777777" w:rsidTr="005B61D9">
        <w:trPr>
          <w:trHeight w:val="495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2F0C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NUMERIC (точність, степінь) </w:t>
            </w:r>
          </w:p>
        </w:tc>
        <w:tc>
          <w:tcPr>
            <w:tcW w:w="4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A27F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Числа з плаваючою крапкою </w:t>
            </w:r>
          </w:p>
        </w:tc>
      </w:tr>
      <w:tr w:rsidR="002F5933" w14:paraId="0A811D9B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480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DECIMAL (точність, степінь)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5BC428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678029FB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8C84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DEC (точність, степінь)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06931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0AE053F5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7054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FLOAT (точність)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20CD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</w:tr>
      <w:tr w:rsidR="002F5933" w14:paraId="34A56235" w14:textId="77777777" w:rsidTr="005B61D9">
        <w:trPr>
          <w:trHeight w:val="97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9EA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REAL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D698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Числа з плаваючою крапкою низької точності </w:t>
            </w:r>
          </w:p>
        </w:tc>
      </w:tr>
      <w:tr w:rsidR="002F5933" w14:paraId="278DF769" w14:textId="77777777" w:rsidTr="005B61D9">
        <w:trPr>
          <w:trHeight w:val="977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4EB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DOUBLE PRECISION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A21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Числа з плаваючою крапкою високої точності </w:t>
            </w:r>
          </w:p>
        </w:tc>
      </w:tr>
      <w:tr w:rsidR="002F5933" w14:paraId="35680733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487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DATE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F3F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Дата </w:t>
            </w:r>
          </w:p>
        </w:tc>
      </w:tr>
      <w:tr w:rsidR="002F5933" w14:paraId="2D43330B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F967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TIME (точність)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E85D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Час </w:t>
            </w:r>
          </w:p>
        </w:tc>
      </w:tr>
      <w:tr w:rsidR="002F5933" w14:paraId="525BB80D" w14:textId="77777777" w:rsidTr="005B61D9">
        <w:trPr>
          <w:trHeight w:val="49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FF3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TIMESTAMP (точність)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DE9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Дата і час </w:t>
            </w:r>
          </w:p>
        </w:tc>
      </w:tr>
      <w:tr w:rsidR="002F5933" w14:paraId="745EC8A9" w14:textId="77777777" w:rsidTr="005B61D9">
        <w:trPr>
          <w:trHeight w:val="494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991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INTERVAL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2DC5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Часовий інтервал </w:t>
            </w:r>
          </w:p>
        </w:tc>
      </w:tr>
    </w:tbl>
    <w:p w14:paraId="73450363" w14:textId="77777777" w:rsidR="002F5933" w:rsidRDefault="002F5933" w:rsidP="002F5933">
      <w:pPr>
        <w:spacing w:after="0" w:line="259" w:lineRule="auto"/>
        <w:ind w:left="5036" w:firstLine="0"/>
      </w:pPr>
      <w:r>
        <w:rPr>
          <w:b/>
        </w:rPr>
        <w:t xml:space="preserve"> </w:t>
      </w:r>
    </w:p>
    <w:p w14:paraId="399FE0E1" w14:textId="77777777" w:rsidR="002F5933" w:rsidRDefault="002F5933" w:rsidP="002F5933">
      <w:pPr>
        <w:pStyle w:val="2"/>
        <w:ind w:left="727" w:right="724"/>
      </w:pPr>
      <w:bookmarkStart w:id="1" w:name="_Toc41974"/>
      <w:r>
        <w:t xml:space="preserve">ВБУДОВАНІ ФУНКЦІЇ </w:t>
      </w:r>
      <w:bookmarkEnd w:id="1"/>
    </w:p>
    <w:p w14:paraId="4582F194" w14:textId="77777777" w:rsidR="002F5933" w:rsidRDefault="002F5933" w:rsidP="002F5933">
      <w:pPr>
        <w:spacing w:after="126" w:line="259" w:lineRule="auto"/>
        <w:ind w:left="783" w:firstLine="0"/>
        <w:jc w:val="center"/>
      </w:pPr>
      <w:r>
        <w:rPr>
          <w:b/>
        </w:rPr>
        <w:t xml:space="preserve"> </w:t>
      </w:r>
    </w:p>
    <w:p w14:paraId="4B7A8C70" w14:textId="77777777" w:rsidR="002F5933" w:rsidRDefault="002F5933" w:rsidP="002F5933">
      <w:pPr>
        <w:ind w:left="-15"/>
      </w:pPr>
      <w:r>
        <w:t xml:space="preserve">Найбільш корисні функції, які підтримуються в різних СУБД перераховані в табл. 3: </w:t>
      </w:r>
    </w:p>
    <w:p w14:paraId="376A7E14" w14:textId="77777777" w:rsidR="002F5933" w:rsidRDefault="002F5933" w:rsidP="002F5933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3 </w:t>
      </w:r>
    </w:p>
    <w:p w14:paraId="0B73937F" w14:textId="77777777" w:rsidR="002F5933" w:rsidRDefault="002F5933" w:rsidP="002F5933">
      <w:pPr>
        <w:spacing w:after="0" w:line="259" w:lineRule="auto"/>
        <w:ind w:left="2456" w:hanging="10"/>
        <w:jc w:val="left"/>
      </w:pPr>
      <w:r>
        <w:rPr>
          <w:b/>
        </w:rPr>
        <w:lastRenderedPageBreak/>
        <w:t xml:space="preserve">Деякі вбудовані функції стандарту SQL2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935"/>
        <w:gridCol w:w="4638"/>
      </w:tblGrid>
      <w:tr w:rsidR="002F5933" w14:paraId="4BC8DFD9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1486" w14:textId="77777777" w:rsidR="002F5933" w:rsidRDefault="002F5933" w:rsidP="005B61D9">
            <w:pPr>
              <w:spacing w:after="0" w:line="259" w:lineRule="auto"/>
              <w:ind w:right="61" w:firstLine="0"/>
              <w:jc w:val="center"/>
            </w:pPr>
            <w:r>
              <w:t xml:space="preserve">Функція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4B06" w14:textId="77777777" w:rsidR="002F5933" w:rsidRDefault="002F5933" w:rsidP="005B61D9">
            <w:pPr>
              <w:spacing w:after="0" w:line="259" w:lineRule="auto"/>
              <w:ind w:right="65" w:firstLine="0"/>
              <w:jc w:val="center"/>
            </w:pPr>
            <w:r>
              <w:t xml:space="preserve">Значення </w:t>
            </w:r>
          </w:p>
        </w:tc>
      </w:tr>
      <w:tr w:rsidR="002F5933" w14:paraId="6972CA6B" w14:textId="77777777" w:rsidTr="005B61D9">
        <w:trPr>
          <w:trHeight w:val="495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6A4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BIT_LENGTH(рядок)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6648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Кількість біт в рядку </w:t>
            </w:r>
          </w:p>
        </w:tc>
      </w:tr>
      <w:tr w:rsidR="002F5933" w14:paraId="5CD50FC2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6B25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CAST (значення AS тип даних)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6973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Перетворює у вказаний тип даних </w:t>
            </w:r>
          </w:p>
        </w:tc>
      </w:tr>
      <w:tr w:rsidR="002F5933" w14:paraId="15D99CC8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5B0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CHAR_LENGTH(рядок)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9F7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Довжина рядку символів </w:t>
            </w:r>
          </w:p>
        </w:tc>
      </w:tr>
      <w:tr w:rsidR="002F5933" w14:paraId="594B1987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647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CONVERT(рядок USING функція)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2CB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Рядок, перетворений у відповідності до вказаної функції </w:t>
            </w:r>
          </w:p>
        </w:tc>
      </w:tr>
      <w:tr w:rsidR="002F5933" w14:paraId="224BA40C" w14:textId="77777777" w:rsidTr="005B61D9">
        <w:trPr>
          <w:trHeight w:val="494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35B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CURRENT_DATE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C058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Поточна дата </w:t>
            </w:r>
          </w:p>
        </w:tc>
      </w:tr>
      <w:tr w:rsidR="002F5933" w14:paraId="42B0FE73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1D0D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CURRENT_TIME(точність)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5A8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Поточний час із вказаною точністю </w:t>
            </w:r>
          </w:p>
        </w:tc>
      </w:tr>
      <w:tr w:rsidR="002F5933" w14:paraId="14E29F9E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57B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CURRENT_TIMESTAMP(точність)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14C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Поточні дата і час із вказаною точністю </w:t>
            </w:r>
          </w:p>
        </w:tc>
      </w:tr>
      <w:tr w:rsidR="002F5933" w14:paraId="60A3A108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2B37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DAY(дата)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CD6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День </w:t>
            </w:r>
          </w:p>
        </w:tc>
      </w:tr>
      <w:tr w:rsidR="002F5933" w14:paraId="6AE54836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A2D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EXTRACT (частина FROM значення)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2ABC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Вказана частина (DAY, HOUR,…) із значення DATETIME </w:t>
            </w:r>
          </w:p>
        </w:tc>
      </w:tr>
      <w:tr w:rsidR="002F5933" w14:paraId="5DFA9770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26A4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LOWER(рядок)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87C" w14:textId="77777777" w:rsidR="002F5933" w:rsidRDefault="002F5933" w:rsidP="005B61D9">
            <w:pPr>
              <w:spacing w:after="0" w:line="259" w:lineRule="auto"/>
              <w:ind w:firstLine="0"/>
            </w:pPr>
            <w:r>
              <w:t xml:space="preserve">Рядок, переведений в нижній регістр </w:t>
            </w:r>
          </w:p>
        </w:tc>
      </w:tr>
      <w:tr w:rsidR="002F5933" w14:paraId="04FD0379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9068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MONTH(дата)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D52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Місяць </w:t>
            </w:r>
          </w:p>
        </w:tc>
      </w:tr>
      <w:tr w:rsidR="002F5933" w14:paraId="0053CBE5" w14:textId="77777777" w:rsidTr="005B61D9">
        <w:trPr>
          <w:trHeight w:val="495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DA1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OCTET_LENGTH(рядок)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EFA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Кількість байт в рядку символів </w:t>
            </w:r>
          </w:p>
        </w:tc>
      </w:tr>
      <w:tr w:rsidR="002F5933" w14:paraId="23F11C2C" w14:textId="77777777" w:rsidTr="005B61D9">
        <w:trPr>
          <w:trHeight w:val="974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B00A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POSITION(підрядок IN 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AA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Позиція, з якої починається входження підрядка в рядок </w:t>
            </w:r>
          </w:p>
        </w:tc>
      </w:tr>
      <w:tr w:rsidR="002F5933" w14:paraId="1B3D5BD6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77F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SUBSTRING(рядок FROM n FOR довжина)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DAA2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Частина рядка, починаючи з n-го символу, вказаної довжини </w:t>
            </w:r>
          </w:p>
        </w:tc>
      </w:tr>
      <w:tr w:rsidR="002F5933" w14:paraId="3B81C3B0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D24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TO_CHAR(дата, специфікація)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7D61" w14:textId="77777777" w:rsidR="002F5933" w:rsidRDefault="002F5933" w:rsidP="005B61D9">
            <w:pPr>
              <w:spacing w:after="0" w:line="259" w:lineRule="auto"/>
              <w:ind w:firstLine="0"/>
            </w:pPr>
            <w:r>
              <w:t xml:space="preserve">Перетворює дату відповідно до заданої специфікації </w:t>
            </w:r>
          </w:p>
        </w:tc>
      </w:tr>
      <w:tr w:rsidR="002F5933" w14:paraId="1A3EC15C" w14:textId="77777777" w:rsidTr="005B61D9">
        <w:trPr>
          <w:trHeight w:val="492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FB6B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TRANSLATE(рядок USING функція)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38D3" w14:textId="77777777" w:rsidR="002F5933" w:rsidRDefault="002F5933" w:rsidP="005B61D9">
            <w:pPr>
              <w:spacing w:after="0" w:line="259" w:lineRule="auto"/>
              <w:ind w:firstLine="0"/>
            </w:pPr>
            <w:r>
              <w:t xml:space="preserve">Рядок, трансльований за допомогою </w:t>
            </w:r>
          </w:p>
        </w:tc>
      </w:tr>
      <w:tr w:rsidR="002F5933" w14:paraId="11EC752E" w14:textId="77777777" w:rsidTr="005B61D9">
        <w:trPr>
          <w:trHeight w:val="494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9D91" w14:textId="77777777" w:rsidR="002F5933" w:rsidRDefault="002F5933" w:rsidP="005B61D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B7E4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вказаної функції </w:t>
            </w:r>
          </w:p>
        </w:tc>
      </w:tr>
      <w:tr w:rsidR="002F5933" w14:paraId="63BE758D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26E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TRIM(BOTH символ FROM 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2071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Рядок, з якого видалені перші і останні вказані символи </w:t>
            </w:r>
          </w:p>
        </w:tc>
      </w:tr>
      <w:tr w:rsidR="002F5933" w14:paraId="5C245A52" w14:textId="77777777" w:rsidTr="005B61D9">
        <w:trPr>
          <w:trHeight w:val="974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8EA5" w14:textId="77777777" w:rsidR="002F5933" w:rsidRDefault="002F5933" w:rsidP="005B61D9">
            <w:pPr>
              <w:spacing w:after="0" w:line="259" w:lineRule="auto"/>
              <w:ind w:firstLine="0"/>
            </w:pPr>
            <w:r>
              <w:lastRenderedPageBreak/>
              <w:t xml:space="preserve">TRIM(LEADING символ FROM 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236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Рядок, з якого видалені перші вказані символи </w:t>
            </w:r>
          </w:p>
        </w:tc>
      </w:tr>
      <w:tr w:rsidR="002F5933" w14:paraId="4E492BFC" w14:textId="77777777" w:rsidTr="005B61D9">
        <w:trPr>
          <w:trHeight w:val="977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DA32" w14:textId="77777777" w:rsidR="002F5933" w:rsidRDefault="002F5933" w:rsidP="005B61D9">
            <w:pPr>
              <w:spacing w:after="184" w:line="259" w:lineRule="auto"/>
              <w:ind w:firstLine="0"/>
              <w:jc w:val="left"/>
            </w:pPr>
            <w:r>
              <w:t xml:space="preserve">TRIM(TRAILING символ FROM </w:t>
            </w:r>
          </w:p>
          <w:p w14:paraId="0424AB4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60B1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Рядок, з якого видалені останні вказані символи </w:t>
            </w:r>
          </w:p>
        </w:tc>
      </w:tr>
      <w:tr w:rsidR="002F5933" w14:paraId="2E3355C3" w14:textId="77777777" w:rsidTr="005B61D9">
        <w:trPr>
          <w:trHeight w:val="975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3989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UPPER(рядок)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388E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Рядок, перетворений у верхній регістр </w:t>
            </w:r>
          </w:p>
        </w:tc>
      </w:tr>
      <w:tr w:rsidR="002F5933" w14:paraId="02FDA238" w14:textId="77777777" w:rsidTr="005B61D9">
        <w:trPr>
          <w:trHeight w:val="494"/>
        </w:trPr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D9D5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YEAR(дата) 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788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Рік </w:t>
            </w:r>
          </w:p>
        </w:tc>
      </w:tr>
    </w:tbl>
    <w:p w14:paraId="5744EF0C" w14:textId="77777777" w:rsidR="002F5933" w:rsidRDefault="002F5933" w:rsidP="002F5933">
      <w:pPr>
        <w:spacing w:after="0" w:line="259" w:lineRule="auto"/>
        <w:ind w:left="5036" w:firstLine="0"/>
      </w:pPr>
      <w:r>
        <w:t xml:space="preserve"> </w:t>
      </w:r>
      <w:r>
        <w:br w:type="page"/>
      </w:r>
    </w:p>
    <w:p w14:paraId="0A937BC0" w14:textId="77777777" w:rsidR="002F5933" w:rsidRDefault="002F5933" w:rsidP="002F5933">
      <w:pPr>
        <w:pStyle w:val="2"/>
        <w:ind w:left="727" w:right="721"/>
      </w:pPr>
      <w:bookmarkStart w:id="2" w:name="_Toc41975"/>
      <w:r>
        <w:lastRenderedPageBreak/>
        <w:t xml:space="preserve">КОНСТАНТИ ДАТИ І ЧАСУ </w:t>
      </w:r>
      <w:bookmarkEnd w:id="2"/>
    </w:p>
    <w:p w14:paraId="56FF3DCE" w14:textId="77777777" w:rsidR="002F5933" w:rsidRDefault="002F5933" w:rsidP="002F5933">
      <w:pPr>
        <w:spacing w:after="126" w:line="259" w:lineRule="auto"/>
        <w:ind w:left="783" w:firstLine="0"/>
        <w:jc w:val="center"/>
      </w:pPr>
      <w:r>
        <w:rPr>
          <w:b/>
        </w:rPr>
        <w:t xml:space="preserve"> </w:t>
      </w:r>
    </w:p>
    <w:p w14:paraId="18F2E580" w14:textId="77777777" w:rsidR="002F5933" w:rsidRDefault="002F5933" w:rsidP="002F5933">
      <w:pPr>
        <w:ind w:left="-15"/>
      </w:pPr>
      <w:r>
        <w:t xml:space="preserve">В реляційних СУБД значення дати, часу та інтервалів часу представлені у виді рядкових констант. Формати цих констант в різних СУБД відрізняються один від одного. Крім того, способи запису дати і часу змінюються в залежності від країни. Деякі формати дати і часу наведені в табл.4. </w:t>
      </w:r>
    </w:p>
    <w:p w14:paraId="395B14ED" w14:textId="77777777" w:rsidR="002F5933" w:rsidRDefault="002F5933" w:rsidP="002F5933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4 </w:t>
      </w:r>
    </w:p>
    <w:p w14:paraId="763E8F20" w14:textId="77777777" w:rsidR="002F5933" w:rsidRDefault="002F5933" w:rsidP="002F5933">
      <w:pPr>
        <w:spacing w:after="0" w:line="259" w:lineRule="auto"/>
        <w:ind w:left="1974" w:hanging="10"/>
        <w:jc w:val="left"/>
      </w:pPr>
      <w:r>
        <w:rPr>
          <w:b/>
        </w:rPr>
        <w:t xml:space="preserve">Формати дати і часу в деяких реляційних СУБД </w:t>
      </w:r>
    </w:p>
    <w:tbl>
      <w:tblPr>
        <w:tblStyle w:val="TableGrid"/>
        <w:tblW w:w="9573" w:type="dxa"/>
        <w:tblInd w:w="-108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108"/>
        <w:gridCol w:w="2434"/>
        <w:gridCol w:w="1723"/>
        <w:gridCol w:w="1640"/>
        <w:gridCol w:w="1668"/>
      </w:tblGrid>
      <w:tr w:rsidR="002F5933" w14:paraId="567C4949" w14:textId="77777777" w:rsidTr="005B61D9">
        <w:trPr>
          <w:trHeight w:val="1457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C652" w14:textId="77777777" w:rsidR="002F5933" w:rsidRDefault="002F5933" w:rsidP="005B61D9">
            <w:pPr>
              <w:spacing w:after="0" w:line="259" w:lineRule="auto"/>
              <w:ind w:right="68" w:firstLine="0"/>
              <w:jc w:val="center"/>
            </w:pPr>
            <w:r>
              <w:t xml:space="preserve">Формат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0FD4" w14:textId="77777777" w:rsidR="002F5933" w:rsidRDefault="002F5933" w:rsidP="005B61D9">
            <w:pPr>
              <w:spacing w:after="0" w:line="259" w:lineRule="auto"/>
              <w:ind w:firstLine="0"/>
              <w:jc w:val="center"/>
            </w:pPr>
            <w:r>
              <w:t xml:space="preserve">Формат значень типу DATE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2244" w14:textId="77777777" w:rsidR="002F5933" w:rsidRDefault="002F5933" w:rsidP="005B61D9">
            <w:pPr>
              <w:spacing w:after="0" w:line="259" w:lineRule="auto"/>
              <w:ind w:firstLine="0"/>
              <w:jc w:val="center"/>
            </w:pPr>
            <w:r>
              <w:t xml:space="preserve">Приклад значення типу DATE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53EA" w14:textId="77777777" w:rsidR="002F5933" w:rsidRDefault="002F5933" w:rsidP="005B61D9">
            <w:pPr>
              <w:spacing w:after="0" w:line="259" w:lineRule="auto"/>
              <w:ind w:firstLine="0"/>
              <w:jc w:val="center"/>
            </w:pPr>
            <w:r>
              <w:t xml:space="preserve">Формат значень типу TIME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D6E0" w14:textId="77777777" w:rsidR="002F5933" w:rsidRDefault="002F5933" w:rsidP="005B61D9">
            <w:pPr>
              <w:spacing w:after="0" w:line="259" w:lineRule="auto"/>
              <w:ind w:firstLine="0"/>
              <w:jc w:val="center"/>
            </w:pPr>
            <w:r>
              <w:t xml:space="preserve">Приклад значення типу TIME </w:t>
            </w:r>
          </w:p>
        </w:tc>
      </w:tr>
      <w:tr w:rsidR="002F5933" w14:paraId="4F705D8E" w14:textId="77777777" w:rsidTr="005B61D9">
        <w:trPr>
          <w:trHeight w:val="977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48C3" w14:textId="77777777" w:rsidR="002F5933" w:rsidRDefault="002F5933" w:rsidP="005B61D9">
            <w:pPr>
              <w:spacing w:after="0" w:line="259" w:lineRule="auto"/>
              <w:ind w:left="2" w:firstLine="0"/>
            </w:pPr>
            <w:r>
              <w:t xml:space="preserve">Американський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97A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mm/dd/yyyy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61E0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5/19/1960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D64C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hh:mm am/pm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E844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2:18 PM </w:t>
            </w:r>
          </w:p>
        </w:tc>
      </w:tr>
      <w:tr w:rsidR="002F5933" w14:paraId="14C9E457" w14:textId="77777777" w:rsidTr="005B61D9">
        <w:trPr>
          <w:trHeight w:val="492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FD4F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Європейський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88AE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dd.mm.yyyy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51E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19.5.1960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EAD4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hh:mm.ss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8DAC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14:18.08 </w:t>
            </w:r>
          </w:p>
        </w:tc>
      </w:tr>
      <w:tr w:rsidR="002F5933" w14:paraId="6D26080E" w14:textId="77777777" w:rsidTr="005B61D9">
        <w:trPr>
          <w:trHeight w:val="494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A3D1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Японський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43F8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yyyy-mm-dd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6007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1960-5-19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CBB4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hh:mm:ss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8618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14:18:08 </w:t>
            </w:r>
          </w:p>
        </w:tc>
      </w:tr>
      <w:tr w:rsidR="002F5933" w14:paraId="7C6ACB12" w14:textId="77777777" w:rsidTr="005B61D9">
        <w:trPr>
          <w:trHeight w:val="492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E9E9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ISO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6DFA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yyyy-mm-dd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03F6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1960-5-19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BCAC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hh:mm:ss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730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14:18:08 </w:t>
            </w:r>
          </w:p>
        </w:tc>
      </w:tr>
      <w:tr w:rsidR="002F5933" w14:paraId="7CAECDCD" w14:textId="77777777" w:rsidTr="005B61D9">
        <w:trPr>
          <w:trHeight w:val="977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5B31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TIMESTAMP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1EC6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yyyy-mm-ddhh.mm.ss.nnnnnn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FB5" w14:textId="77777777" w:rsidR="002F5933" w:rsidRDefault="002F5933" w:rsidP="005B61D9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6B0F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0327" w14:textId="77777777" w:rsidR="002F5933" w:rsidRDefault="002F5933" w:rsidP="005B61D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591A1B1F" w14:textId="77777777" w:rsidR="002F5933" w:rsidRDefault="002F5933" w:rsidP="002F5933">
      <w:pPr>
        <w:spacing w:after="131" w:line="259" w:lineRule="auto"/>
        <w:ind w:left="783" w:firstLine="0"/>
        <w:jc w:val="center"/>
      </w:pPr>
      <w:r>
        <w:t xml:space="preserve"> </w:t>
      </w:r>
    </w:p>
    <w:p w14:paraId="598F5298" w14:textId="77777777" w:rsidR="002F5933" w:rsidRDefault="002F5933" w:rsidP="002F5933">
      <w:pPr>
        <w:spacing w:after="0" w:line="259" w:lineRule="auto"/>
        <w:ind w:left="720" w:firstLine="0"/>
        <w:jc w:val="left"/>
      </w:pPr>
      <w:r>
        <w:t xml:space="preserve"> </w:t>
      </w:r>
    </w:p>
    <w:p w14:paraId="6A60855B" w14:textId="77777777" w:rsidR="002F5933" w:rsidRDefault="002F5933" w:rsidP="002F5933">
      <w:pPr>
        <w:pStyle w:val="1"/>
        <w:ind w:left="10"/>
      </w:pPr>
      <w:bookmarkStart w:id="3" w:name="_Toc41976"/>
      <w:r>
        <w:t xml:space="preserve">СТВОРЕННЯ ТАБЛИЦЬ </w:t>
      </w:r>
      <w:bookmarkEnd w:id="3"/>
    </w:p>
    <w:p w14:paraId="13E8E2BB" w14:textId="77777777" w:rsidR="002F5933" w:rsidRDefault="002F5933" w:rsidP="002F5933">
      <w:pPr>
        <w:spacing w:after="190" w:line="259" w:lineRule="auto"/>
        <w:ind w:firstLine="0"/>
        <w:jc w:val="left"/>
      </w:pPr>
      <w:r>
        <w:rPr>
          <w:b/>
        </w:rPr>
        <w:t xml:space="preserve"> </w:t>
      </w:r>
    </w:p>
    <w:p w14:paraId="684EDE46" w14:textId="77777777" w:rsidR="002F5933" w:rsidRDefault="002F5933" w:rsidP="002F5933">
      <w:pPr>
        <w:pStyle w:val="2"/>
        <w:ind w:left="727" w:right="723"/>
      </w:pPr>
      <w:bookmarkStart w:id="4" w:name="_Toc41977"/>
      <w:r>
        <w:t xml:space="preserve">ІНСТРУКЦІЯ CREATE TABLE </w:t>
      </w:r>
      <w:bookmarkEnd w:id="4"/>
    </w:p>
    <w:p w14:paraId="34B20211" w14:textId="77777777" w:rsidR="002F5933" w:rsidRDefault="002F5933" w:rsidP="002F5933">
      <w:pPr>
        <w:spacing w:after="126" w:line="259" w:lineRule="auto"/>
        <w:ind w:left="63" w:firstLine="0"/>
        <w:jc w:val="center"/>
      </w:pPr>
      <w:r>
        <w:rPr>
          <w:b/>
        </w:rPr>
        <w:t xml:space="preserve"> </w:t>
      </w:r>
    </w:p>
    <w:p w14:paraId="2C060977" w14:textId="77777777" w:rsidR="002F5933" w:rsidRDefault="002F5933" w:rsidP="002F5933">
      <w:pPr>
        <w:ind w:left="-15"/>
      </w:pPr>
      <w:r>
        <w:t xml:space="preserve">Інструкція CREATE TABLE визначає нову таблицю та готує її до запису даних. Різні блоки інструкції задають елементи визначення таблиці. </w:t>
      </w:r>
    </w:p>
    <w:p w14:paraId="7EA5D20C" w14:textId="77777777" w:rsidR="002F5933" w:rsidRDefault="002F5933" w:rsidP="002F5933">
      <w:pPr>
        <w:spacing w:after="200" w:line="259" w:lineRule="auto"/>
        <w:ind w:left="-15" w:firstLine="0"/>
      </w:pPr>
      <w:r>
        <w:t xml:space="preserve">Синтаксична структура інструкції є такою: </w:t>
      </w:r>
    </w:p>
    <w:p w14:paraId="3A7822ED" w14:textId="77777777" w:rsidR="002F5933" w:rsidRDefault="002F5933" w:rsidP="002F593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715" w:hanging="10"/>
        <w:jc w:val="left"/>
      </w:pPr>
      <w:r>
        <w:t xml:space="preserve">CREATE TABLE </w:t>
      </w:r>
      <w:r>
        <w:rPr>
          <w:i/>
        </w:rPr>
        <w:t xml:space="preserve">ім'я таблиці (визначення стовпця або визначення </w:t>
      </w:r>
    </w:p>
    <w:p w14:paraId="2DE0AEA6" w14:textId="77777777" w:rsidR="002F5933" w:rsidRDefault="002F5933" w:rsidP="002F593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715" w:hanging="10"/>
        <w:jc w:val="left"/>
      </w:pPr>
      <w:r>
        <w:rPr>
          <w:i/>
        </w:rPr>
        <w:lastRenderedPageBreak/>
        <w:t xml:space="preserve">                                                       обмежень таблиці,….) </w:t>
      </w:r>
    </w:p>
    <w:p w14:paraId="1F98D3E6" w14:textId="77777777" w:rsidR="002F5933" w:rsidRDefault="002F5933" w:rsidP="002F5933">
      <w:pPr>
        <w:ind w:left="-15"/>
      </w:pPr>
      <w:r>
        <w:t xml:space="preserve">Після виконання інструкції створюється нова таблиця. Створена таблиця є порожньою; додавати до неї записи можна за допомогою інструкції INSERT. </w:t>
      </w:r>
    </w:p>
    <w:p w14:paraId="4505DDDE" w14:textId="77777777" w:rsidR="002F5933" w:rsidRDefault="002F5933" w:rsidP="002F5933">
      <w:pPr>
        <w:spacing w:after="197" w:line="259" w:lineRule="auto"/>
        <w:ind w:left="720" w:firstLine="0"/>
        <w:jc w:val="left"/>
      </w:pPr>
      <w:r>
        <w:t xml:space="preserve"> </w:t>
      </w:r>
    </w:p>
    <w:p w14:paraId="0D1D7A26" w14:textId="77777777" w:rsidR="002F5933" w:rsidRDefault="002F5933" w:rsidP="002F5933">
      <w:pPr>
        <w:pStyle w:val="3"/>
        <w:ind w:left="727" w:right="6"/>
      </w:pPr>
      <w:bookmarkStart w:id="5" w:name="_Toc41978"/>
      <w:r>
        <w:t xml:space="preserve">Визначення стовпців </w:t>
      </w:r>
      <w:bookmarkEnd w:id="5"/>
    </w:p>
    <w:p w14:paraId="3EE3B7E1" w14:textId="77777777" w:rsidR="002F5933" w:rsidRDefault="002F5933" w:rsidP="002F5933">
      <w:pPr>
        <w:ind w:left="-15"/>
      </w:pPr>
      <w:r>
        <w:t xml:space="preserve">Визначення стовпців являє собою розміщений в дужках список, елементи якого відділенні один від одного комами. Порядок слідування визначень стовпців в списку відповідає порядку стовпців в таблиці. Кожне визначення містить наступну інформацію: </w:t>
      </w:r>
    </w:p>
    <w:p w14:paraId="411215CB" w14:textId="77777777" w:rsidR="002F5933" w:rsidRDefault="002F5933" w:rsidP="002F5933">
      <w:pPr>
        <w:numPr>
          <w:ilvl w:val="0"/>
          <w:numId w:val="2"/>
        </w:numPr>
        <w:spacing w:after="184" w:line="259" w:lineRule="auto"/>
      </w:pPr>
      <w:r>
        <w:t xml:space="preserve">імя стовпця; </w:t>
      </w:r>
    </w:p>
    <w:p w14:paraId="6DDAEB87" w14:textId="77777777" w:rsidR="002F5933" w:rsidRDefault="002F5933" w:rsidP="002F5933">
      <w:pPr>
        <w:numPr>
          <w:ilvl w:val="0"/>
          <w:numId w:val="2"/>
        </w:numPr>
        <w:spacing w:after="186" w:line="259" w:lineRule="auto"/>
      </w:pPr>
      <w:r>
        <w:t xml:space="preserve">тип даних стовпця; </w:t>
      </w:r>
    </w:p>
    <w:p w14:paraId="028A91A2" w14:textId="77777777" w:rsidR="002F5933" w:rsidRDefault="002F5933" w:rsidP="002F5933">
      <w:pPr>
        <w:numPr>
          <w:ilvl w:val="0"/>
          <w:numId w:val="2"/>
        </w:numPr>
      </w:pPr>
      <w:r>
        <w:t xml:space="preserve">вказівка на те, чи обовязково стовпець має містити дані: якщо вказано обмеження NOT NULL, то значення NULL не може міститися в стовпці; </w:t>
      </w:r>
    </w:p>
    <w:p w14:paraId="1901A36F" w14:textId="77777777" w:rsidR="002F5933" w:rsidRDefault="002F5933" w:rsidP="002F5933">
      <w:pPr>
        <w:numPr>
          <w:ilvl w:val="0"/>
          <w:numId w:val="2"/>
        </w:numPr>
      </w:pPr>
      <w:r>
        <w:t xml:space="preserve">значення за замовчуванням, яке заноситься в таблицю у тому випадку, якщо інструкція INSERT не містить значення даного стовпця. </w:t>
      </w:r>
    </w:p>
    <w:p w14:paraId="6EE799EA" w14:textId="77777777" w:rsidR="002F5933" w:rsidRDefault="002F5933" w:rsidP="002F5933">
      <w:pPr>
        <w:spacing w:after="195" w:line="259" w:lineRule="auto"/>
        <w:ind w:left="720" w:firstLine="0"/>
        <w:jc w:val="left"/>
      </w:pPr>
      <w:r>
        <w:t xml:space="preserve"> </w:t>
      </w:r>
    </w:p>
    <w:p w14:paraId="46088684" w14:textId="77777777" w:rsidR="002F5933" w:rsidRDefault="002F5933" w:rsidP="002F5933">
      <w:pPr>
        <w:pStyle w:val="3"/>
        <w:spacing w:after="138" w:line="259" w:lineRule="auto"/>
        <w:ind w:left="1918"/>
        <w:jc w:val="left"/>
      </w:pPr>
      <w:bookmarkStart w:id="6" w:name="_Toc41979"/>
      <w:r>
        <w:t xml:space="preserve">Значення за замовчуванням та відсутні значення </w:t>
      </w:r>
      <w:bookmarkEnd w:id="6"/>
    </w:p>
    <w:p w14:paraId="501D4DFE" w14:textId="77777777" w:rsidR="002F5933" w:rsidRDefault="002F5933" w:rsidP="002F5933">
      <w:pPr>
        <w:ind w:left="-15"/>
      </w:pPr>
      <w:r>
        <w:t xml:space="preserve">У визначенні кожного стовпця вказується, чи допускається збереження в ньому значень NULL. Для задання значень елементів стовпців за замовчуванням, у їх визначенні використовується ключова інструкція DEFAULT таким чином: </w:t>
      </w:r>
    </w:p>
    <w:p w14:paraId="0F45F386" w14:textId="77777777" w:rsidR="002F5933" w:rsidRDefault="002F5933" w:rsidP="002F5933">
      <w:pPr>
        <w:spacing w:after="181" w:line="259" w:lineRule="auto"/>
        <w:ind w:left="2492" w:right="68" w:hanging="10"/>
        <w:jc w:val="left"/>
      </w:pPr>
      <w:r>
        <w:rPr>
          <w:i/>
        </w:rPr>
        <w:t xml:space="preserve">ім'я стовпця    тип   </w:t>
      </w:r>
      <w:r>
        <w:t xml:space="preserve">DEFAULT    </w:t>
      </w:r>
      <w:r>
        <w:rPr>
          <w:i/>
        </w:rPr>
        <w:t xml:space="preserve">значення </w:t>
      </w:r>
    </w:p>
    <w:p w14:paraId="099C24E3" w14:textId="77777777" w:rsidR="002F5933" w:rsidRDefault="002F5933" w:rsidP="002F5933">
      <w:pPr>
        <w:spacing w:after="160" w:line="259" w:lineRule="auto"/>
        <w:ind w:left="726" w:right="14" w:hanging="10"/>
        <w:jc w:val="center"/>
      </w:pPr>
      <w:r>
        <w:t xml:space="preserve">або </w:t>
      </w:r>
    </w:p>
    <w:p w14:paraId="463FDDB3" w14:textId="77777777" w:rsidR="002F5933" w:rsidRDefault="002F5933" w:rsidP="002F5933">
      <w:pPr>
        <w:spacing w:after="131" w:line="259" w:lineRule="auto"/>
        <w:ind w:left="1673" w:right="68" w:hanging="10"/>
        <w:jc w:val="left"/>
      </w:pPr>
      <w:r>
        <w:rPr>
          <w:i/>
        </w:rPr>
        <w:t xml:space="preserve">ім’я стовпця    тип   </w:t>
      </w:r>
      <w:r>
        <w:t xml:space="preserve">NOT  NULL  DEFAULT    </w:t>
      </w:r>
      <w:r>
        <w:rPr>
          <w:i/>
        </w:rPr>
        <w:t xml:space="preserve">значення </w:t>
      </w:r>
    </w:p>
    <w:p w14:paraId="1B28EF93" w14:textId="77777777" w:rsidR="002F5933" w:rsidRDefault="002F5933" w:rsidP="002F5933">
      <w:pPr>
        <w:spacing w:after="195" w:line="259" w:lineRule="auto"/>
        <w:ind w:left="708" w:firstLine="0"/>
        <w:jc w:val="left"/>
      </w:pPr>
      <w:r>
        <w:t xml:space="preserve"> </w:t>
      </w:r>
    </w:p>
    <w:p w14:paraId="0C7BA230" w14:textId="77777777" w:rsidR="002F5933" w:rsidRDefault="002F5933" w:rsidP="002F5933">
      <w:pPr>
        <w:pStyle w:val="3"/>
        <w:spacing w:after="138" w:line="259" w:lineRule="auto"/>
        <w:ind w:left="2089"/>
        <w:jc w:val="left"/>
      </w:pPr>
      <w:bookmarkStart w:id="7" w:name="_Toc41980"/>
      <w:r>
        <w:lastRenderedPageBreak/>
        <w:t xml:space="preserve">Визначення первиного та зовнішнього ключів </w:t>
      </w:r>
      <w:bookmarkEnd w:id="7"/>
    </w:p>
    <w:p w14:paraId="7E09BF5C" w14:textId="77777777" w:rsidR="002F5933" w:rsidRDefault="002F5933" w:rsidP="002F5933">
      <w:pPr>
        <w:spacing w:after="1" w:line="374" w:lineRule="auto"/>
        <w:ind w:left="-15" w:right="-10" w:firstLine="842"/>
        <w:jc w:val="left"/>
      </w:pPr>
      <w:r>
        <w:t xml:space="preserve">В інструкції CREATE TABLE вказуєтсья також інформація про первинний ключ та її звязках з іншими таблицямя бази даних. Ця інформація міститься в частині PRIMARI KEY та FOREIGN KEY. </w:t>
      </w:r>
    </w:p>
    <w:p w14:paraId="56FF27E7" w14:textId="77777777" w:rsidR="002F5933" w:rsidRDefault="002F5933" w:rsidP="002F5933">
      <w:pPr>
        <w:ind w:left="-15" w:firstLine="852"/>
      </w:pPr>
      <w:r>
        <w:t xml:space="preserve">В частині PRIMARY KEY задається стовпець чи стовпці, які утворюють первинний ключ таблиці. Цей стопець чи стовпці є унікальними ідентифікаторами рядків таблиці. СУБД автоматично слідкує за тим, щоб первинний ключ кожного рядка таблиці містив унікальне значення. Крім того, у визначенні рядків первинного ключа має бути вказано, що вони не можуть містити значення NULL. </w:t>
      </w:r>
    </w:p>
    <w:p w14:paraId="15AAAFF3" w14:textId="77777777" w:rsidR="002F5933" w:rsidRDefault="002F5933" w:rsidP="002F5933">
      <w:pPr>
        <w:ind w:left="-15" w:firstLine="852"/>
      </w:pPr>
      <w:r>
        <w:t xml:space="preserve">В частині FOREIGN KEY задається зовнішній ключ таблиці і визначається зв'язок, який задається. В ньому вказуються: </w:t>
      </w:r>
    </w:p>
    <w:p w14:paraId="502CA763" w14:textId="77777777" w:rsidR="002F5933" w:rsidRDefault="002F5933" w:rsidP="002F5933">
      <w:pPr>
        <w:spacing w:after="1" w:line="282" w:lineRule="auto"/>
        <w:ind w:left="-15" w:right="-10" w:firstLine="842"/>
        <w:jc w:val="left"/>
      </w:pPr>
      <w: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стовпець чи стовпці створюваної таблиці, які утворюють зовнішній ключ; 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таблиця, зв'язок з якою створюється. </w:t>
      </w:r>
    </w:p>
    <w:p w14:paraId="5C1E5DF3" w14:textId="77777777" w:rsidR="002F5933" w:rsidRDefault="002F5933" w:rsidP="002F5933">
      <w:pPr>
        <w:spacing w:after="0" w:line="259" w:lineRule="auto"/>
        <w:ind w:left="852" w:firstLine="0"/>
        <w:jc w:val="left"/>
      </w:pPr>
      <w:r>
        <w:t xml:space="preserve"> </w:t>
      </w:r>
    </w:p>
    <w:p w14:paraId="14071D14" w14:textId="77777777" w:rsidR="002F5933" w:rsidRDefault="002F5933" w:rsidP="002F5933">
      <w:pPr>
        <w:spacing w:after="93" w:line="259" w:lineRule="auto"/>
        <w:ind w:left="852" w:firstLine="0"/>
        <w:jc w:val="left"/>
      </w:pPr>
      <w:r>
        <w:t xml:space="preserve"> </w:t>
      </w:r>
    </w:p>
    <w:p w14:paraId="6FF34E05" w14:textId="77777777" w:rsidR="002F5933" w:rsidRDefault="002F5933" w:rsidP="002F5933">
      <w:pPr>
        <w:spacing w:after="0" w:line="259" w:lineRule="auto"/>
        <w:ind w:firstLine="0"/>
        <w:jc w:val="left"/>
      </w:pPr>
      <w:r>
        <w:rPr>
          <w:sz w:val="24"/>
        </w:rPr>
        <w:t xml:space="preserve"> </w:t>
      </w:r>
    </w:p>
    <w:p w14:paraId="4FF7CB1A" w14:textId="77777777" w:rsidR="00AA238F" w:rsidRDefault="00AA238F"/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BA6"/>
    <w:multiLevelType w:val="hybridMultilevel"/>
    <w:tmpl w:val="334C58FC"/>
    <w:lvl w:ilvl="0" w:tplc="53569280">
      <w:start w:val="1"/>
      <w:numFmt w:val="bullet"/>
      <w:lvlText w:val="–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023B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BA876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8901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03B7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4C619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1EAED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38F7C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8A13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706DC9"/>
    <w:multiLevelType w:val="hybridMultilevel"/>
    <w:tmpl w:val="1B0280D4"/>
    <w:lvl w:ilvl="0" w:tplc="A2CAAC5E">
      <w:start w:val="1"/>
      <w:numFmt w:val="bullet"/>
      <w:lvlText w:val=""/>
      <w:lvlJc w:val="left"/>
      <w:pPr>
        <w:ind w:left="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585D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ABCF2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B1C8A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E50FA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62487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04EE0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CF6E4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CAA3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3"/>
    <w:rsid w:val="002F5933"/>
    <w:rsid w:val="00410349"/>
    <w:rsid w:val="009418E4"/>
    <w:rsid w:val="00AA238F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29EE"/>
  <w15:chartTrackingRefBased/>
  <w15:docId w15:val="{41071A67-6565-470A-8690-69ED10AA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933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2F5933"/>
    <w:pPr>
      <w:keepNext/>
      <w:keepLines/>
      <w:spacing w:after="138"/>
      <w:ind w:left="71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F5933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2F5933"/>
    <w:pPr>
      <w:keepNext/>
      <w:keepLines/>
      <w:spacing w:after="117" w:line="270" w:lineRule="auto"/>
      <w:ind w:left="71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rsid w:val="002F5933"/>
    <w:pPr>
      <w:keepNext/>
      <w:keepLines/>
      <w:spacing w:after="117" w:line="270" w:lineRule="auto"/>
      <w:ind w:left="714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93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2F593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2F593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basedOn w:val="a0"/>
    <w:link w:val="6"/>
    <w:uiPriority w:val="9"/>
    <w:rsid w:val="002F593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2F593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2024-05-16T19:31:00Z</dcterms:created>
  <dcterms:modified xsi:type="dcterms:W3CDTF">2024-05-16T19:32:00Z</dcterms:modified>
</cp:coreProperties>
</file>