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546E" w14:textId="49C999D0" w:rsidR="00252BD7" w:rsidRPr="00E54CB0" w:rsidRDefault="00252BD7" w:rsidP="00196BC8">
      <w:pPr>
        <w:spacing w:line="288" w:lineRule="auto"/>
        <w:jc w:val="center"/>
        <w:rPr>
          <w:rFonts w:ascii="Arial" w:hAnsi="Arial" w:cs="Arial"/>
          <w:b/>
          <w:bCs/>
          <w:color w:val="000000" w:themeColor="text1"/>
          <w:sz w:val="36"/>
          <w:szCs w:val="36"/>
        </w:rPr>
      </w:pPr>
      <w:r w:rsidRPr="00E54CB0">
        <w:rPr>
          <w:rFonts w:ascii="Arial" w:hAnsi="Arial" w:cs="Arial"/>
          <w:b/>
          <w:bCs/>
          <w:color w:val="000000" w:themeColor="text1"/>
          <w:sz w:val="36"/>
          <w:szCs w:val="36"/>
        </w:rPr>
        <w:t>COM668 Computing Project</w:t>
      </w:r>
    </w:p>
    <w:p w14:paraId="7E5943B7" w14:textId="77777777" w:rsidR="00196BC8" w:rsidRDefault="00196BC8" w:rsidP="00196BC8">
      <w:pPr>
        <w:spacing w:line="288" w:lineRule="auto"/>
        <w:jc w:val="center"/>
        <w:rPr>
          <w:rFonts w:ascii="Arial" w:hAnsi="Arial" w:cs="Arial"/>
          <w:b/>
          <w:bCs/>
          <w:color w:val="000000" w:themeColor="text1"/>
          <w:sz w:val="32"/>
          <w:szCs w:val="32"/>
        </w:rPr>
      </w:pPr>
    </w:p>
    <w:p w14:paraId="0FC149E1" w14:textId="40EFC3FF" w:rsidR="00196BC8" w:rsidRPr="00196BC8" w:rsidRDefault="00196BC8" w:rsidP="00E54CB0">
      <w:pPr>
        <w:pStyle w:val="COM6688ReportTitle"/>
      </w:pPr>
      <w:r>
        <w:t>Assessment Task 2 – Challenge Definition Report</w:t>
      </w:r>
    </w:p>
    <w:p w14:paraId="6D2D8913" w14:textId="77777777" w:rsidR="00252BD7" w:rsidRDefault="00252BD7" w:rsidP="00252BD7">
      <w:pPr>
        <w:spacing w:line="288" w:lineRule="auto"/>
        <w:jc w:val="both"/>
        <w:rPr>
          <w:rFonts w:ascii="Arial" w:hAnsi="Arial" w:cs="Arial"/>
          <w:b/>
          <w:bCs/>
          <w:color w:val="000000" w:themeColor="text1"/>
          <w:sz w:val="22"/>
          <w:szCs w:val="22"/>
        </w:rPr>
      </w:pPr>
    </w:p>
    <w:p w14:paraId="28CA7B9E" w14:textId="77777777" w:rsidR="00B247DB" w:rsidRDefault="00B247DB" w:rsidP="00252BD7">
      <w:pPr>
        <w:spacing w:line="288" w:lineRule="auto"/>
        <w:jc w:val="both"/>
        <w:rPr>
          <w:rFonts w:ascii="Arial" w:hAnsi="Arial" w:cs="Arial"/>
          <w:b/>
          <w:bCs/>
          <w:color w:val="000000" w:themeColor="text1"/>
          <w:sz w:val="22"/>
          <w:szCs w:val="22"/>
        </w:rPr>
      </w:pPr>
    </w:p>
    <w:p w14:paraId="478C0FFC" w14:textId="77777777" w:rsidR="00196BC8" w:rsidRDefault="00196BC8" w:rsidP="00196BC8">
      <w:pPr>
        <w:spacing w:line="288" w:lineRule="auto"/>
        <w:rPr>
          <w:rFonts w:ascii="Arial" w:hAnsi="Arial" w:cs="Arial"/>
          <w:color w:val="000000" w:themeColor="text1"/>
          <w:sz w:val="22"/>
          <w:szCs w:val="22"/>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41EB2222" w14:textId="07909160" w:rsidTr="00B247DB">
        <w:tc>
          <w:tcPr>
            <w:tcW w:w="2263" w:type="dxa"/>
          </w:tcPr>
          <w:p w14:paraId="52C74692" w14:textId="77777777"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Project title: </w:t>
            </w:r>
          </w:p>
        </w:tc>
        <w:tc>
          <w:tcPr>
            <w:tcW w:w="7359" w:type="dxa"/>
            <w:tcBorders>
              <w:bottom w:val="single" w:sz="4" w:space="0" w:color="808080" w:themeColor="background1" w:themeShade="80"/>
            </w:tcBorders>
          </w:tcPr>
          <w:p w14:paraId="5025BA82" w14:textId="11CF51F4" w:rsidR="00196BC8" w:rsidRPr="00196BC8" w:rsidRDefault="005C6362" w:rsidP="005C6362">
            <w:pPr>
              <w:spacing w:line="288" w:lineRule="auto"/>
              <w:rPr>
                <w:rFonts w:ascii="Arial" w:hAnsi="Arial" w:cs="Arial"/>
                <w:color w:val="000000" w:themeColor="text1"/>
                <w:sz w:val="22"/>
                <w:szCs w:val="22"/>
              </w:rPr>
            </w:pPr>
            <w:r>
              <w:rPr>
                <w:rFonts w:ascii="Arial" w:hAnsi="Arial" w:cs="Arial"/>
                <w:color w:val="000000" w:themeColor="text1"/>
                <w:sz w:val="22"/>
                <w:szCs w:val="22"/>
              </w:rPr>
              <w:t>"C &amp; C</w:t>
            </w:r>
            <w:r w:rsidRPr="005C6362">
              <w:rPr>
                <w:rFonts w:ascii="Arial" w:hAnsi="Arial" w:cs="Arial"/>
                <w:color w:val="000000" w:themeColor="text1"/>
                <w:sz w:val="22"/>
                <w:szCs w:val="22"/>
              </w:rPr>
              <w:t xml:space="preserve">" </w:t>
            </w:r>
            <w:r>
              <w:rPr>
                <w:rFonts w:ascii="Arial" w:hAnsi="Arial" w:cs="Arial"/>
                <w:color w:val="000000" w:themeColor="text1"/>
                <w:sz w:val="22"/>
                <w:szCs w:val="22"/>
              </w:rPr>
              <w:t>–</w:t>
            </w:r>
            <w:r w:rsidRPr="005C6362">
              <w:rPr>
                <w:rFonts w:ascii="Arial" w:hAnsi="Arial" w:cs="Arial"/>
                <w:color w:val="000000" w:themeColor="text1"/>
                <w:sz w:val="22"/>
                <w:szCs w:val="22"/>
              </w:rPr>
              <w:t xml:space="preserve"> </w:t>
            </w:r>
            <w:r>
              <w:rPr>
                <w:rFonts w:ascii="Arial" w:hAnsi="Arial" w:cs="Arial"/>
                <w:color w:val="000000" w:themeColor="text1"/>
                <w:sz w:val="22"/>
                <w:szCs w:val="22"/>
              </w:rPr>
              <w:t xml:space="preserve">Class &amp; Craft, </w:t>
            </w:r>
            <w:r w:rsidRPr="005C6362">
              <w:rPr>
                <w:rFonts w:ascii="Arial" w:hAnsi="Arial" w:cs="Arial"/>
                <w:color w:val="000000" w:themeColor="text1"/>
                <w:sz w:val="22"/>
                <w:szCs w:val="22"/>
              </w:rPr>
              <w:t>an e-commerce platform for handmade products</w:t>
            </w:r>
          </w:p>
        </w:tc>
      </w:tr>
    </w:tbl>
    <w:p w14:paraId="3645C604" w14:textId="77777777" w:rsidR="00196BC8" w:rsidRDefault="00196BC8"/>
    <w:p w14:paraId="7898CB9C" w14:textId="77777777" w:rsidR="00B247DB" w:rsidRDefault="00B247DB"/>
    <w:p w14:paraId="657DCD64" w14:textId="77777777" w:rsidR="0046281E" w:rsidRDefault="0046281E"/>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54C38860" w14:textId="5270F4A0" w:rsidTr="00B247DB">
        <w:tc>
          <w:tcPr>
            <w:tcW w:w="2263" w:type="dxa"/>
          </w:tcPr>
          <w:p w14:paraId="74895D0C" w14:textId="444280E2"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Student name: </w:t>
            </w:r>
          </w:p>
        </w:tc>
        <w:tc>
          <w:tcPr>
            <w:tcW w:w="7359" w:type="dxa"/>
            <w:tcBorders>
              <w:bottom w:val="single" w:sz="4" w:space="0" w:color="808080" w:themeColor="background1" w:themeShade="80"/>
            </w:tcBorders>
          </w:tcPr>
          <w:p w14:paraId="52659170" w14:textId="5196A7DD" w:rsidR="00196BC8" w:rsidRPr="005C6362" w:rsidRDefault="005C6362" w:rsidP="008D2FB9">
            <w:pPr>
              <w:spacing w:line="288" w:lineRule="auto"/>
              <w:rPr>
                <w:rFonts w:ascii="Arial" w:eastAsiaTheme="minorEastAsia" w:hAnsi="Arial" w:cs="Arial"/>
                <w:color w:val="000000" w:themeColor="text1"/>
                <w:sz w:val="22"/>
                <w:szCs w:val="22"/>
                <w:lang w:eastAsia="zh-CN"/>
              </w:rPr>
            </w:pPr>
            <w:r>
              <w:rPr>
                <w:rFonts w:ascii="Arial" w:eastAsiaTheme="minorEastAsia" w:hAnsi="Arial" w:cs="Arial" w:hint="eastAsia"/>
                <w:color w:val="000000" w:themeColor="text1"/>
                <w:sz w:val="22"/>
                <w:szCs w:val="22"/>
                <w:lang w:eastAsia="zh-CN"/>
              </w:rPr>
              <w:t>F</w:t>
            </w:r>
            <w:r>
              <w:rPr>
                <w:rFonts w:ascii="Arial" w:eastAsiaTheme="minorEastAsia" w:hAnsi="Arial" w:cs="Arial"/>
                <w:color w:val="000000" w:themeColor="text1"/>
                <w:sz w:val="22"/>
                <w:szCs w:val="22"/>
                <w:lang w:eastAsia="zh-CN"/>
              </w:rPr>
              <w:t>an Boyang</w:t>
            </w:r>
          </w:p>
        </w:tc>
      </w:tr>
    </w:tbl>
    <w:p w14:paraId="201DB329" w14:textId="77777777" w:rsidR="00B247DB" w:rsidRDefault="00B247DB"/>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5EDA5E0C" w14:textId="1D89646F" w:rsidTr="00B247DB">
        <w:tc>
          <w:tcPr>
            <w:tcW w:w="2263" w:type="dxa"/>
          </w:tcPr>
          <w:p w14:paraId="6C539DD1" w14:textId="5529CF16"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Student ID number: </w:t>
            </w:r>
          </w:p>
        </w:tc>
        <w:tc>
          <w:tcPr>
            <w:tcW w:w="7359" w:type="dxa"/>
            <w:tcBorders>
              <w:bottom w:val="single" w:sz="4" w:space="0" w:color="808080" w:themeColor="background1" w:themeShade="80"/>
            </w:tcBorders>
          </w:tcPr>
          <w:p w14:paraId="3ADEBBA2" w14:textId="388F3A4D" w:rsidR="00196BC8" w:rsidRPr="00196BC8" w:rsidRDefault="005C6362" w:rsidP="008D2FB9">
            <w:pPr>
              <w:spacing w:line="288" w:lineRule="auto"/>
              <w:rPr>
                <w:rFonts w:ascii="Arial" w:hAnsi="Arial" w:cs="Arial"/>
                <w:color w:val="000000" w:themeColor="text1"/>
                <w:sz w:val="22"/>
                <w:szCs w:val="22"/>
              </w:rPr>
            </w:pPr>
            <w:r>
              <w:rPr>
                <w:rFonts w:ascii="Arial" w:hAnsi="Arial" w:cs="Arial"/>
                <w:color w:val="000000" w:themeColor="text1"/>
                <w:sz w:val="22"/>
                <w:szCs w:val="22"/>
              </w:rPr>
              <w:t>B01005921</w:t>
            </w:r>
          </w:p>
        </w:tc>
      </w:tr>
    </w:tbl>
    <w:p w14:paraId="5D5C3AB9" w14:textId="77777777" w:rsidR="00196BC8" w:rsidRDefault="00196BC8"/>
    <w:p w14:paraId="50B243BD" w14:textId="77777777" w:rsidR="00B247DB" w:rsidRDefault="00B247DB"/>
    <w:p w14:paraId="1DBBEF03" w14:textId="77777777" w:rsidR="0046281E" w:rsidRDefault="0046281E"/>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1C4E3E08" w14:textId="77777777" w:rsidTr="00B247DB">
        <w:tc>
          <w:tcPr>
            <w:tcW w:w="2263" w:type="dxa"/>
          </w:tcPr>
          <w:p w14:paraId="34496363" w14:textId="77777777"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PSG identifier: </w:t>
            </w:r>
          </w:p>
        </w:tc>
        <w:tc>
          <w:tcPr>
            <w:tcW w:w="7359" w:type="dxa"/>
            <w:tcBorders>
              <w:bottom w:val="single" w:sz="4" w:space="0" w:color="808080" w:themeColor="background1" w:themeShade="80"/>
            </w:tcBorders>
          </w:tcPr>
          <w:p w14:paraId="5FBE22E9" w14:textId="5D333CCB" w:rsidR="00196BC8" w:rsidRPr="00196BC8" w:rsidRDefault="00B247DB" w:rsidP="00B247DB">
            <w:pPr>
              <w:tabs>
                <w:tab w:val="left" w:pos="1060"/>
                <w:tab w:val="left" w:pos="1820"/>
              </w:tabs>
              <w:spacing w:line="288" w:lineRule="auto"/>
              <w:rPr>
                <w:rFonts w:ascii="Arial" w:hAnsi="Arial" w:cs="Arial"/>
                <w:color w:val="000000" w:themeColor="text1"/>
                <w:sz w:val="22"/>
                <w:szCs w:val="22"/>
              </w:rPr>
            </w:pPr>
            <w:r>
              <w:rPr>
                <w:rFonts w:ascii="Arial" w:hAnsi="Arial" w:cs="Arial"/>
                <w:color w:val="000000" w:themeColor="text1"/>
                <w:sz w:val="22"/>
                <w:szCs w:val="22"/>
              </w:rPr>
              <w:t>PSG-</w:t>
            </w:r>
            <w:r w:rsidR="005C6362">
              <w:rPr>
                <w:rFonts w:ascii="Arial" w:hAnsi="Arial" w:cs="Arial"/>
                <w:color w:val="000000" w:themeColor="text1"/>
                <w:sz w:val="22"/>
                <w:szCs w:val="22"/>
              </w:rPr>
              <w:t>S03</w:t>
            </w:r>
            <w:r>
              <w:rPr>
                <w:rFonts w:ascii="Arial" w:hAnsi="Arial" w:cs="Arial"/>
                <w:color w:val="000000" w:themeColor="text1"/>
                <w:sz w:val="22"/>
                <w:szCs w:val="22"/>
              </w:rPr>
              <w:tab/>
            </w:r>
          </w:p>
        </w:tc>
      </w:tr>
    </w:tbl>
    <w:p w14:paraId="2E6EE7B0" w14:textId="77777777" w:rsidR="00B247DB" w:rsidRDefault="00B247DB"/>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363D11A1" w14:textId="77777777" w:rsidTr="00B247DB">
        <w:tc>
          <w:tcPr>
            <w:tcW w:w="2263" w:type="dxa"/>
          </w:tcPr>
          <w:p w14:paraId="3FFC2C34" w14:textId="77777777"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Mentor name: </w:t>
            </w:r>
          </w:p>
        </w:tc>
        <w:tc>
          <w:tcPr>
            <w:tcW w:w="7359" w:type="dxa"/>
            <w:tcBorders>
              <w:bottom w:val="single" w:sz="4" w:space="0" w:color="808080" w:themeColor="background1" w:themeShade="80"/>
            </w:tcBorders>
          </w:tcPr>
          <w:p w14:paraId="3E614FBE" w14:textId="7DE84644" w:rsidR="00196BC8" w:rsidRPr="005C6362" w:rsidRDefault="005C6362" w:rsidP="008D2FB9">
            <w:pPr>
              <w:spacing w:line="288" w:lineRule="auto"/>
              <w:rPr>
                <w:rFonts w:ascii="Arial" w:eastAsiaTheme="minorEastAsia" w:hAnsi="Arial" w:cs="Arial"/>
                <w:color w:val="000000" w:themeColor="text1"/>
                <w:sz w:val="22"/>
                <w:szCs w:val="22"/>
                <w:lang w:eastAsia="zh-CN"/>
              </w:rPr>
            </w:pPr>
            <w:r>
              <w:rPr>
                <w:rFonts w:ascii="Arial" w:eastAsiaTheme="minorEastAsia" w:hAnsi="Arial" w:cs="Arial" w:hint="eastAsia"/>
                <w:color w:val="000000" w:themeColor="text1"/>
                <w:sz w:val="22"/>
                <w:szCs w:val="22"/>
                <w:lang w:eastAsia="zh-CN"/>
              </w:rPr>
              <w:t>L</w:t>
            </w:r>
            <w:r>
              <w:rPr>
                <w:rFonts w:ascii="Arial" w:eastAsiaTheme="minorEastAsia" w:hAnsi="Arial" w:cs="Arial"/>
                <w:color w:val="000000" w:themeColor="text1"/>
                <w:sz w:val="22"/>
                <w:szCs w:val="22"/>
                <w:lang w:eastAsia="zh-CN"/>
              </w:rPr>
              <w:t>v Shu</w:t>
            </w:r>
          </w:p>
        </w:tc>
      </w:tr>
    </w:tbl>
    <w:p w14:paraId="43C4B169" w14:textId="77777777" w:rsidR="00196BC8" w:rsidRDefault="00196BC8"/>
    <w:p w14:paraId="702027D3" w14:textId="77777777" w:rsidR="00B247DB" w:rsidRDefault="00B247DB"/>
    <w:p w14:paraId="4D2FCE98" w14:textId="77777777" w:rsidR="0046281E" w:rsidRDefault="0046281E"/>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73EC5842" w14:textId="0DD1105E" w:rsidTr="00B247DB">
        <w:tc>
          <w:tcPr>
            <w:tcW w:w="2263" w:type="dxa"/>
          </w:tcPr>
          <w:p w14:paraId="7A56EDC3" w14:textId="211DA5FD"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Course title: </w:t>
            </w:r>
          </w:p>
        </w:tc>
        <w:tc>
          <w:tcPr>
            <w:tcW w:w="7359" w:type="dxa"/>
            <w:tcBorders>
              <w:bottom w:val="single" w:sz="4" w:space="0" w:color="808080" w:themeColor="background1" w:themeShade="80"/>
            </w:tcBorders>
          </w:tcPr>
          <w:p w14:paraId="286DA9CF" w14:textId="0C9F6A26" w:rsidR="00196BC8" w:rsidRPr="005C6362" w:rsidRDefault="005C6362" w:rsidP="008D2FB9">
            <w:pPr>
              <w:spacing w:line="288" w:lineRule="auto"/>
              <w:rPr>
                <w:rFonts w:ascii="Arial" w:eastAsiaTheme="minorEastAsia" w:hAnsi="Arial" w:cs="Arial"/>
                <w:color w:val="000000" w:themeColor="text1"/>
                <w:sz w:val="22"/>
                <w:szCs w:val="22"/>
                <w:lang w:eastAsia="zh-CN"/>
              </w:rPr>
            </w:pPr>
            <w:r>
              <w:rPr>
                <w:rFonts w:ascii="Arial" w:eastAsiaTheme="minorEastAsia" w:hAnsi="Arial" w:cs="Arial" w:hint="eastAsia"/>
                <w:color w:val="000000" w:themeColor="text1"/>
                <w:sz w:val="22"/>
                <w:szCs w:val="22"/>
                <w:lang w:eastAsia="zh-CN"/>
              </w:rPr>
              <w:t>C</w:t>
            </w:r>
            <w:r>
              <w:rPr>
                <w:rFonts w:ascii="Arial" w:eastAsiaTheme="minorEastAsia" w:hAnsi="Arial" w:cs="Arial"/>
                <w:color w:val="000000" w:themeColor="text1"/>
                <w:sz w:val="22"/>
                <w:szCs w:val="22"/>
                <w:lang w:eastAsia="zh-CN"/>
              </w:rPr>
              <w:t>omputing Project</w:t>
            </w:r>
          </w:p>
        </w:tc>
      </w:tr>
    </w:tbl>
    <w:p w14:paraId="6FBB22D3" w14:textId="6E192D1D" w:rsidR="00B247DB" w:rsidRDefault="00B5412E" w:rsidP="00B5412E">
      <w:pPr>
        <w:tabs>
          <w:tab w:val="left" w:pos="6228"/>
        </w:tabs>
      </w:pPr>
      <w:r>
        <w:tab/>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59"/>
      </w:tblGrid>
      <w:tr w:rsidR="00196BC8" w:rsidRPr="00196BC8" w14:paraId="01022B42" w14:textId="121844DE" w:rsidTr="00B247DB">
        <w:tc>
          <w:tcPr>
            <w:tcW w:w="2263" w:type="dxa"/>
          </w:tcPr>
          <w:p w14:paraId="4D02D715" w14:textId="08EFC92A" w:rsidR="00196BC8" w:rsidRPr="00196BC8" w:rsidRDefault="00196BC8" w:rsidP="008D2FB9">
            <w:pPr>
              <w:spacing w:line="288" w:lineRule="auto"/>
              <w:rPr>
                <w:rFonts w:ascii="Arial" w:hAnsi="Arial" w:cs="Arial"/>
                <w:color w:val="000000" w:themeColor="text1"/>
                <w:sz w:val="22"/>
                <w:szCs w:val="22"/>
              </w:rPr>
            </w:pPr>
            <w:r w:rsidRPr="00196BC8">
              <w:rPr>
                <w:rFonts w:ascii="Arial" w:hAnsi="Arial" w:cs="Arial"/>
                <w:color w:val="000000" w:themeColor="text1"/>
                <w:sz w:val="22"/>
                <w:szCs w:val="22"/>
              </w:rPr>
              <w:t xml:space="preserve">Year of submission: </w:t>
            </w:r>
          </w:p>
        </w:tc>
        <w:tc>
          <w:tcPr>
            <w:tcW w:w="7359" w:type="dxa"/>
            <w:tcBorders>
              <w:bottom w:val="single" w:sz="4" w:space="0" w:color="808080" w:themeColor="background1" w:themeShade="80"/>
            </w:tcBorders>
          </w:tcPr>
          <w:p w14:paraId="4816A3E2" w14:textId="1E8E986F" w:rsidR="00196BC8" w:rsidRPr="00196BC8" w:rsidRDefault="00196BC8" w:rsidP="008D2FB9">
            <w:pPr>
              <w:spacing w:line="288" w:lineRule="auto"/>
              <w:rPr>
                <w:rFonts w:ascii="Arial" w:hAnsi="Arial" w:cs="Arial"/>
                <w:color w:val="000000" w:themeColor="text1"/>
                <w:sz w:val="22"/>
                <w:szCs w:val="22"/>
              </w:rPr>
            </w:pPr>
            <w:r>
              <w:rPr>
                <w:rFonts w:ascii="Arial" w:hAnsi="Arial" w:cs="Arial"/>
                <w:color w:val="000000" w:themeColor="text1"/>
                <w:sz w:val="22"/>
                <w:szCs w:val="22"/>
              </w:rPr>
              <w:t>2024/2025</w:t>
            </w:r>
          </w:p>
        </w:tc>
      </w:tr>
    </w:tbl>
    <w:p w14:paraId="17CD2FFD" w14:textId="77777777" w:rsidR="00196BC8" w:rsidRDefault="00196BC8" w:rsidP="00252BD7">
      <w:pPr>
        <w:spacing w:line="288" w:lineRule="auto"/>
        <w:ind w:right="560"/>
        <w:jc w:val="both"/>
        <w:rPr>
          <w:rFonts w:ascii="Arial" w:hAnsi="Arial" w:cs="Arial"/>
          <w:color w:val="000000" w:themeColor="text1"/>
          <w:sz w:val="22"/>
          <w:szCs w:val="22"/>
        </w:rPr>
      </w:pPr>
    </w:p>
    <w:p w14:paraId="5AE3D0D5" w14:textId="77777777" w:rsidR="0046281E" w:rsidRDefault="0046281E" w:rsidP="00252BD7">
      <w:pPr>
        <w:spacing w:line="288" w:lineRule="auto"/>
        <w:ind w:right="560"/>
        <w:jc w:val="both"/>
        <w:rPr>
          <w:rFonts w:ascii="Arial" w:hAnsi="Arial" w:cs="Arial"/>
          <w:color w:val="000000" w:themeColor="text1"/>
          <w:sz w:val="22"/>
          <w:szCs w:val="22"/>
        </w:rPr>
      </w:pPr>
    </w:p>
    <w:p w14:paraId="58D9D461" w14:textId="77777777" w:rsidR="0046281E" w:rsidRDefault="0046281E" w:rsidP="00252BD7">
      <w:pPr>
        <w:spacing w:line="288" w:lineRule="auto"/>
        <w:ind w:right="560"/>
        <w:jc w:val="both"/>
        <w:rPr>
          <w:rFonts w:ascii="Arial" w:hAnsi="Arial" w:cs="Arial"/>
          <w:color w:val="000000" w:themeColor="text1"/>
          <w:sz w:val="22"/>
          <w:szCs w:val="22"/>
        </w:rPr>
      </w:pPr>
    </w:p>
    <w:tbl>
      <w:tblPr>
        <w:tblStyle w:val="af7"/>
        <w:tblW w:w="9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597"/>
      </w:tblGrid>
      <w:tr w:rsidR="0046281E" w:rsidRPr="00196BC8" w14:paraId="2A49F0B3" w14:textId="77777777" w:rsidTr="00FC1CCB">
        <w:tc>
          <w:tcPr>
            <w:tcW w:w="3261" w:type="dxa"/>
          </w:tcPr>
          <w:p w14:paraId="59376701" w14:textId="0D9F47FC" w:rsidR="0046281E" w:rsidRPr="00196BC8" w:rsidRDefault="0046281E" w:rsidP="008D2FB9">
            <w:pPr>
              <w:spacing w:line="288" w:lineRule="auto"/>
              <w:rPr>
                <w:rFonts w:ascii="Arial" w:hAnsi="Arial" w:cs="Arial"/>
                <w:color w:val="000000" w:themeColor="text1"/>
                <w:sz w:val="22"/>
                <w:szCs w:val="22"/>
              </w:rPr>
            </w:pPr>
            <w:r>
              <w:rPr>
                <w:rFonts w:ascii="Arial" w:hAnsi="Arial" w:cs="Arial"/>
                <w:color w:val="000000" w:themeColor="text1"/>
                <w:sz w:val="22"/>
                <w:szCs w:val="22"/>
              </w:rPr>
              <w:t>Word Count</w:t>
            </w:r>
            <w:r w:rsidR="00FC1CCB">
              <w:rPr>
                <w:rFonts w:ascii="Arial" w:hAnsi="Arial" w:cs="Arial"/>
                <w:color w:val="000000" w:themeColor="text1"/>
                <w:sz w:val="22"/>
                <w:szCs w:val="22"/>
              </w:rPr>
              <w:t xml:space="preserve"> (6000 Maximum)</w:t>
            </w:r>
            <w:r w:rsidRPr="00196BC8">
              <w:rPr>
                <w:rFonts w:ascii="Arial" w:hAnsi="Arial" w:cs="Arial"/>
                <w:color w:val="000000" w:themeColor="text1"/>
                <w:sz w:val="22"/>
                <w:szCs w:val="22"/>
              </w:rPr>
              <w:t xml:space="preserve">: </w:t>
            </w:r>
          </w:p>
        </w:tc>
        <w:tc>
          <w:tcPr>
            <w:tcW w:w="6597" w:type="dxa"/>
            <w:tcBorders>
              <w:bottom w:val="single" w:sz="4" w:space="0" w:color="808080" w:themeColor="background1" w:themeShade="80"/>
            </w:tcBorders>
          </w:tcPr>
          <w:p w14:paraId="3D77717F" w14:textId="15F8CD60" w:rsidR="0046281E" w:rsidRPr="00196BC8" w:rsidRDefault="0046281E" w:rsidP="008D2FB9">
            <w:pPr>
              <w:spacing w:line="288" w:lineRule="auto"/>
              <w:rPr>
                <w:rFonts w:ascii="Arial" w:hAnsi="Arial" w:cs="Arial"/>
                <w:color w:val="000000" w:themeColor="text1"/>
                <w:sz w:val="22"/>
                <w:szCs w:val="22"/>
              </w:rPr>
            </w:pPr>
          </w:p>
        </w:tc>
      </w:tr>
    </w:tbl>
    <w:p w14:paraId="4EAB87A3" w14:textId="77777777" w:rsidR="0009322B" w:rsidRPr="0009322B" w:rsidRDefault="0009322B" w:rsidP="0009322B">
      <w:pPr>
        <w:spacing w:before="120" w:line="288" w:lineRule="auto"/>
        <w:ind w:right="561"/>
        <w:jc w:val="center"/>
        <w:rPr>
          <w:i/>
          <w:iCs/>
          <w:color w:val="000000" w:themeColor="text1"/>
          <w:sz w:val="22"/>
          <w:szCs w:val="22"/>
        </w:rPr>
      </w:pPr>
      <w:r w:rsidRPr="0009322B">
        <w:rPr>
          <w:i/>
          <w:iCs/>
          <w:color w:val="000000" w:themeColor="text1"/>
          <w:sz w:val="22"/>
          <w:szCs w:val="22"/>
        </w:rPr>
        <w:t xml:space="preserve">You are required to </w:t>
      </w:r>
      <w:r w:rsidR="00FC1CCB" w:rsidRPr="0009322B">
        <w:rPr>
          <w:i/>
          <w:iCs/>
          <w:color w:val="000000" w:themeColor="text1"/>
          <w:sz w:val="22"/>
          <w:szCs w:val="22"/>
        </w:rPr>
        <w:t xml:space="preserve">self-declare the word count </w:t>
      </w:r>
      <w:r w:rsidRPr="0009322B">
        <w:rPr>
          <w:i/>
          <w:iCs/>
          <w:color w:val="000000" w:themeColor="text1"/>
          <w:sz w:val="22"/>
          <w:szCs w:val="22"/>
        </w:rPr>
        <w:t xml:space="preserve">in this report. </w:t>
      </w:r>
    </w:p>
    <w:p w14:paraId="257F4C83" w14:textId="77777777" w:rsidR="0009322B" w:rsidRPr="0009322B" w:rsidRDefault="0009322B" w:rsidP="0009322B">
      <w:pPr>
        <w:spacing w:line="288" w:lineRule="auto"/>
        <w:ind w:right="561"/>
        <w:jc w:val="center"/>
        <w:rPr>
          <w:i/>
          <w:iCs/>
          <w:color w:val="000000" w:themeColor="text1"/>
          <w:sz w:val="22"/>
          <w:szCs w:val="22"/>
        </w:rPr>
      </w:pPr>
      <w:r w:rsidRPr="0009322B">
        <w:rPr>
          <w:i/>
          <w:iCs/>
          <w:color w:val="000000" w:themeColor="text1"/>
          <w:sz w:val="22"/>
          <w:szCs w:val="22"/>
        </w:rPr>
        <w:t>A falsified word count may be considered as academic misconduct.</w:t>
      </w:r>
    </w:p>
    <w:p w14:paraId="5D2D617D" w14:textId="15ED60E9" w:rsidR="0009322B" w:rsidRPr="0009322B" w:rsidRDefault="0009322B" w:rsidP="0009322B">
      <w:pPr>
        <w:spacing w:line="288" w:lineRule="auto"/>
        <w:ind w:right="561"/>
        <w:jc w:val="center"/>
        <w:rPr>
          <w:i/>
          <w:iCs/>
          <w:color w:val="000000" w:themeColor="text1"/>
          <w:sz w:val="22"/>
          <w:szCs w:val="22"/>
        </w:rPr>
      </w:pPr>
      <w:r w:rsidRPr="0009322B">
        <w:rPr>
          <w:i/>
          <w:iCs/>
          <w:color w:val="000000" w:themeColor="text1"/>
          <w:sz w:val="22"/>
          <w:szCs w:val="22"/>
        </w:rPr>
        <w:t xml:space="preserve">This is </w:t>
      </w:r>
      <w:r w:rsidR="00FC1CCB" w:rsidRPr="0009322B">
        <w:rPr>
          <w:i/>
          <w:iCs/>
          <w:color w:val="000000" w:themeColor="text1"/>
          <w:sz w:val="22"/>
          <w:szCs w:val="22"/>
        </w:rPr>
        <w:t xml:space="preserve">in keeping with </w:t>
      </w:r>
      <w:r w:rsidRPr="0009322B">
        <w:rPr>
          <w:i/>
          <w:iCs/>
          <w:color w:val="000000" w:themeColor="text1"/>
          <w:sz w:val="22"/>
          <w:szCs w:val="22"/>
        </w:rPr>
        <w:t>Ulster University policy.</w:t>
      </w:r>
    </w:p>
    <w:p w14:paraId="5C6174BB" w14:textId="403C3BDD" w:rsidR="0009322B" w:rsidRPr="0009322B" w:rsidRDefault="0009322B" w:rsidP="0009322B">
      <w:pPr>
        <w:spacing w:line="288" w:lineRule="auto"/>
        <w:ind w:right="561"/>
        <w:jc w:val="center"/>
        <w:rPr>
          <w:i/>
          <w:iCs/>
          <w:color w:val="000000" w:themeColor="text1"/>
          <w:sz w:val="22"/>
          <w:szCs w:val="22"/>
        </w:rPr>
      </w:pPr>
      <w:r w:rsidRPr="0009322B">
        <w:rPr>
          <w:i/>
          <w:iCs/>
          <w:color w:val="000000" w:themeColor="text1"/>
          <w:sz w:val="22"/>
          <w:szCs w:val="22"/>
        </w:rPr>
        <w:t>The M</w:t>
      </w:r>
      <w:r w:rsidR="00FC1CCB" w:rsidRPr="0009322B">
        <w:rPr>
          <w:i/>
          <w:iCs/>
          <w:color w:val="000000" w:themeColor="text1"/>
          <w:sz w:val="22"/>
          <w:szCs w:val="22"/>
        </w:rPr>
        <w:t xml:space="preserve">odule </w:t>
      </w:r>
      <w:r w:rsidRPr="0009322B">
        <w:rPr>
          <w:i/>
          <w:iCs/>
          <w:color w:val="000000" w:themeColor="text1"/>
          <w:sz w:val="22"/>
          <w:szCs w:val="22"/>
        </w:rPr>
        <w:t>Handbook and guidance has advice regarding what must be included in the word count.</w:t>
      </w:r>
    </w:p>
    <w:p w14:paraId="5EDF61AD" w14:textId="77777777" w:rsidR="0046281E" w:rsidRDefault="0046281E" w:rsidP="00252BD7">
      <w:pPr>
        <w:spacing w:line="288" w:lineRule="auto"/>
        <w:ind w:right="560"/>
        <w:jc w:val="both"/>
        <w:rPr>
          <w:rFonts w:ascii="Arial" w:hAnsi="Arial" w:cs="Arial"/>
          <w:color w:val="000000" w:themeColor="text1"/>
          <w:sz w:val="22"/>
          <w:szCs w:val="22"/>
        </w:rPr>
      </w:pPr>
    </w:p>
    <w:p w14:paraId="6D1EFF5C" w14:textId="77777777" w:rsidR="0046281E" w:rsidRDefault="0046281E" w:rsidP="00252BD7">
      <w:pPr>
        <w:spacing w:line="288" w:lineRule="auto"/>
        <w:ind w:right="560"/>
        <w:jc w:val="both"/>
        <w:rPr>
          <w:rFonts w:ascii="Arial" w:hAnsi="Arial" w:cs="Arial"/>
          <w:color w:val="000000" w:themeColor="text1"/>
          <w:sz w:val="22"/>
          <w:szCs w:val="22"/>
        </w:rPr>
      </w:pPr>
    </w:p>
    <w:p w14:paraId="37854881" w14:textId="2AFA4E11" w:rsidR="00196BC8" w:rsidRPr="00196BC8" w:rsidRDefault="00E54CB0" w:rsidP="00252BD7">
      <w:pPr>
        <w:spacing w:line="288" w:lineRule="auto"/>
        <w:ind w:right="560"/>
        <w:jc w:val="both"/>
        <w:rPr>
          <w:rFonts w:ascii="Arial" w:hAnsi="Arial" w:cs="Arial"/>
          <w:color w:val="000000" w:themeColor="text1"/>
          <w:sz w:val="22"/>
          <w:szCs w:val="22"/>
        </w:rPr>
      </w:pPr>
      <w:r>
        <w:rPr>
          <w:rFonts w:ascii="Arial" w:hAnsi="Arial" w:cs="Arial"/>
          <w:color w:val="000000" w:themeColor="text1"/>
          <w:sz w:val="22"/>
          <w:szCs w:val="22"/>
        </w:rPr>
        <w:t xml:space="preserve">Declaration: </w:t>
      </w:r>
    </w:p>
    <w:p w14:paraId="3B7FABF3" w14:textId="1A1AF8F3" w:rsidR="00252BD7" w:rsidRDefault="00252BD7" w:rsidP="00E54CB0">
      <w:pPr>
        <w:pStyle w:val="COM668BodyText"/>
      </w:pPr>
      <w:r w:rsidRPr="00E54CB0">
        <w:t>I declare that this is all my own work. Any material I have referred to has been accurately referenced and any contribution of Artificial Intelligence technology has been fully acknowledged. I have read the University’s policy on academic misconduct and understand the different forms of academic misconduct. If it is shown that material has been falsified,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295D377E" w14:textId="77777777" w:rsidR="00B908FA" w:rsidRDefault="00B908FA">
      <w:pPr>
        <w:rPr>
          <w:rFonts w:ascii="Arial" w:hAnsi="Arial" w:cs="Arial"/>
          <w:b/>
          <w:bCs/>
          <w:color w:val="000000" w:themeColor="text1"/>
          <w:sz w:val="22"/>
          <w:szCs w:val="22"/>
        </w:rPr>
        <w:sectPr w:rsidR="00B908FA" w:rsidSect="0046281E">
          <w:footerReference w:type="even" r:id="rId8"/>
          <w:footerReference w:type="default" r:id="rId9"/>
          <w:type w:val="continuous"/>
          <w:pgSz w:w="11900" w:h="16840"/>
          <w:pgMar w:top="1134" w:right="1134" w:bottom="1134" w:left="1134" w:header="720" w:footer="720" w:gutter="0"/>
          <w:pgNumType w:start="1"/>
          <w:cols w:space="720"/>
          <w:titlePg/>
          <w:docGrid w:linePitch="360"/>
        </w:sectPr>
      </w:pPr>
    </w:p>
    <w:p w14:paraId="413A9A57" w14:textId="6DD20090" w:rsidR="00252BD7" w:rsidRDefault="00E54CB0" w:rsidP="004513EF">
      <w:pPr>
        <w:pStyle w:val="COM668ChapterTitlenotnumbered"/>
      </w:pPr>
      <w:bookmarkStart w:id="0" w:name="_Toc182390665"/>
      <w:bookmarkStart w:id="1" w:name="_Toc182391232"/>
      <w:bookmarkStart w:id="2" w:name="_Toc183727881"/>
      <w:r w:rsidRPr="00E54CB0">
        <w:lastRenderedPageBreak/>
        <w:t>Contents</w:t>
      </w:r>
      <w:bookmarkEnd w:id="0"/>
      <w:bookmarkEnd w:id="1"/>
      <w:bookmarkEnd w:id="2"/>
    </w:p>
    <w:sdt>
      <w:sdtPr>
        <w:rPr>
          <w:rFonts w:ascii="Times New Roman" w:hAnsi="Times New Roman"/>
          <w:b w:val="0"/>
          <w:bCs w:val="0"/>
          <w:i w:val="0"/>
          <w:iCs w:val="0"/>
        </w:rPr>
        <w:id w:val="-1451857303"/>
        <w:docPartObj>
          <w:docPartGallery w:val="Table of Contents"/>
          <w:docPartUnique/>
        </w:docPartObj>
      </w:sdtPr>
      <w:sdtEndPr>
        <w:rPr>
          <w:noProof/>
        </w:rPr>
      </w:sdtEndPr>
      <w:sdtContent>
        <w:p w14:paraId="20CC884F" w14:textId="5E820B43" w:rsidR="004B3014" w:rsidRDefault="0081554D">
          <w:pPr>
            <w:pStyle w:val="11"/>
            <w:tabs>
              <w:tab w:val="right" w:leader="dot" w:pos="9622"/>
            </w:tabs>
            <w:rPr>
              <w:rFonts w:eastAsiaTheme="minorEastAsia" w:cstheme="minorBidi"/>
              <w:b w:val="0"/>
              <w:bCs w:val="0"/>
              <w:i w:val="0"/>
              <w:iCs w:val="0"/>
              <w:noProof/>
              <w:kern w:val="2"/>
              <w:sz w:val="21"/>
              <w:szCs w:val="22"/>
              <w:lang w:val="en-US" w:eastAsia="zh-CN"/>
            </w:rPr>
          </w:pPr>
          <w:r>
            <w:rPr>
              <w:b w:val="0"/>
              <w:bCs w:val="0"/>
            </w:rPr>
            <w:fldChar w:fldCharType="begin"/>
          </w:r>
          <w:r>
            <w:instrText xml:space="preserve"> TOC \o "1-3" \h \z \u </w:instrText>
          </w:r>
          <w:r>
            <w:rPr>
              <w:b w:val="0"/>
              <w:bCs w:val="0"/>
            </w:rPr>
            <w:fldChar w:fldCharType="separate"/>
          </w:r>
          <w:hyperlink w:anchor="_Toc183727881" w:history="1">
            <w:r w:rsidR="004B3014" w:rsidRPr="009A3F1F">
              <w:rPr>
                <w:rStyle w:val="af8"/>
                <w:rFonts w:eastAsiaTheme="majorEastAsia"/>
                <w:noProof/>
              </w:rPr>
              <w:t>Contents</w:t>
            </w:r>
            <w:r w:rsidR="004B3014">
              <w:rPr>
                <w:noProof/>
                <w:webHidden/>
              </w:rPr>
              <w:tab/>
            </w:r>
            <w:r w:rsidR="004B3014">
              <w:rPr>
                <w:noProof/>
                <w:webHidden/>
              </w:rPr>
              <w:fldChar w:fldCharType="begin"/>
            </w:r>
            <w:r w:rsidR="004B3014">
              <w:rPr>
                <w:noProof/>
                <w:webHidden/>
              </w:rPr>
              <w:instrText xml:space="preserve"> PAGEREF _Toc183727881 \h </w:instrText>
            </w:r>
            <w:r w:rsidR="004B3014">
              <w:rPr>
                <w:noProof/>
                <w:webHidden/>
              </w:rPr>
            </w:r>
            <w:r w:rsidR="004B3014">
              <w:rPr>
                <w:noProof/>
                <w:webHidden/>
              </w:rPr>
              <w:fldChar w:fldCharType="separate"/>
            </w:r>
            <w:r w:rsidR="004B3014">
              <w:rPr>
                <w:noProof/>
                <w:webHidden/>
              </w:rPr>
              <w:t>i</w:t>
            </w:r>
            <w:r w:rsidR="004B3014">
              <w:rPr>
                <w:noProof/>
                <w:webHidden/>
              </w:rPr>
              <w:fldChar w:fldCharType="end"/>
            </w:r>
          </w:hyperlink>
        </w:p>
        <w:p w14:paraId="6195F9AB" w14:textId="08C38F0B" w:rsidR="004B3014" w:rsidRDefault="004B3014">
          <w:pPr>
            <w:pStyle w:val="11"/>
            <w:tabs>
              <w:tab w:val="left" w:pos="480"/>
              <w:tab w:val="right" w:leader="dot" w:pos="9622"/>
            </w:tabs>
            <w:rPr>
              <w:rFonts w:eastAsiaTheme="minorEastAsia" w:cstheme="minorBidi"/>
              <w:b w:val="0"/>
              <w:bCs w:val="0"/>
              <w:i w:val="0"/>
              <w:iCs w:val="0"/>
              <w:noProof/>
              <w:kern w:val="2"/>
              <w:sz w:val="21"/>
              <w:szCs w:val="22"/>
              <w:lang w:val="en-US" w:eastAsia="zh-CN"/>
            </w:rPr>
          </w:pPr>
          <w:hyperlink w:anchor="_Toc183727882" w:history="1">
            <w:r w:rsidRPr="009A3F1F">
              <w:rPr>
                <w:rStyle w:val="af8"/>
                <w:rFonts w:eastAsiaTheme="majorEastAsia"/>
                <w:noProof/>
              </w:rPr>
              <w:t>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Introduction</w:t>
            </w:r>
            <w:r>
              <w:rPr>
                <w:noProof/>
                <w:webHidden/>
              </w:rPr>
              <w:tab/>
            </w:r>
            <w:r>
              <w:rPr>
                <w:noProof/>
                <w:webHidden/>
              </w:rPr>
              <w:fldChar w:fldCharType="begin"/>
            </w:r>
            <w:r>
              <w:rPr>
                <w:noProof/>
                <w:webHidden/>
              </w:rPr>
              <w:instrText xml:space="preserve"> PAGEREF _Toc183727882 \h </w:instrText>
            </w:r>
            <w:r>
              <w:rPr>
                <w:noProof/>
                <w:webHidden/>
              </w:rPr>
            </w:r>
            <w:r>
              <w:rPr>
                <w:noProof/>
                <w:webHidden/>
              </w:rPr>
              <w:fldChar w:fldCharType="separate"/>
            </w:r>
            <w:r>
              <w:rPr>
                <w:noProof/>
                <w:webHidden/>
              </w:rPr>
              <w:t>1</w:t>
            </w:r>
            <w:r>
              <w:rPr>
                <w:noProof/>
                <w:webHidden/>
              </w:rPr>
              <w:fldChar w:fldCharType="end"/>
            </w:r>
          </w:hyperlink>
        </w:p>
        <w:p w14:paraId="5197ED16" w14:textId="44702430"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3" w:history="1">
            <w:r w:rsidRPr="009A3F1F">
              <w:rPr>
                <w:rStyle w:val="af8"/>
                <w:rFonts w:eastAsiaTheme="majorEastAsia"/>
                <w:noProof/>
              </w:rPr>
              <w:t>1.1.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Brief description of the agreed concept.</w:t>
            </w:r>
            <w:r>
              <w:rPr>
                <w:noProof/>
                <w:webHidden/>
              </w:rPr>
              <w:tab/>
            </w:r>
            <w:r>
              <w:rPr>
                <w:noProof/>
                <w:webHidden/>
              </w:rPr>
              <w:fldChar w:fldCharType="begin"/>
            </w:r>
            <w:r>
              <w:rPr>
                <w:noProof/>
                <w:webHidden/>
              </w:rPr>
              <w:instrText xml:space="preserve"> PAGEREF _Toc183727883 \h </w:instrText>
            </w:r>
            <w:r>
              <w:rPr>
                <w:noProof/>
                <w:webHidden/>
              </w:rPr>
            </w:r>
            <w:r>
              <w:rPr>
                <w:noProof/>
                <w:webHidden/>
              </w:rPr>
              <w:fldChar w:fldCharType="separate"/>
            </w:r>
            <w:r>
              <w:rPr>
                <w:noProof/>
                <w:webHidden/>
              </w:rPr>
              <w:t>1</w:t>
            </w:r>
            <w:r>
              <w:rPr>
                <w:noProof/>
                <w:webHidden/>
              </w:rPr>
              <w:fldChar w:fldCharType="end"/>
            </w:r>
          </w:hyperlink>
        </w:p>
        <w:p w14:paraId="4C6F4846" w14:textId="363AE1D1"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4" w:history="1">
            <w:r w:rsidRPr="009A3F1F">
              <w:rPr>
                <w:rStyle w:val="af8"/>
                <w:rFonts w:eastAsiaTheme="majorEastAsia"/>
                <w:noProof/>
              </w:rPr>
              <w:t>1.2.</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Aim</w:t>
            </w:r>
            <w:r>
              <w:rPr>
                <w:noProof/>
                <w:webHidden/>
              </w:rPr>
              <w:tab/>
            </w:r>
            <w:r>
              <w:rPr>
                <w:noProof/>
                <w:webHidden/>
              </w:rPr>
              <w:fldChar w:fldCharType="begin"/>
            </w:r>
            <w:r>
              <w:rPr>
                <w:noProof/>
                <w:webHidden/>
              </w:rPr>
              <w:instrText xml:space="preserve"> PAGEREF _Toc183727884 \h </w:instrText>
            </w:r>
            <w:r>
              <w:rPr>
                <w:noProof/>
                <w:webHidden/>
              </w:rPr>
            </w:r>
            <w:r>
              <w:rPr>
                <w:noProof/>
                <w:webHidden/>
              </w:rPr>
              <w:fldChar w:fldCharType="separate"/>
            </w:r>
            <w:r>
              <w:rPr>
                <w:noProof/>
                <w:webHidden/>
              </w:rPr>
              <w:t>1</w:t>
            </w:r>
            <w:r>
              <w:rPr>
                <w:noProof/>
                <w:webHidden/>
              </w:rPr>
              <w:fldChar w:fldCharType="end"/>
            </w:r>
          </w:hyperlink>
        </w:p>
        <w:p w14:paraId="643472C1" w14:textId="0D386712"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5" w:history="1">
            <w:r w:rsidRPr="009A3F1F">
              <w:rPr>
                <w:rStyle w:val="af8"/>
                <w:rFonts w:eastAsiaTheme="majorEastAsia"/>
                <w:noProof/>
              </w:rPr>
              <w:t>1.3.</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Objectives</w:t>
            </w:r>
            <w:r>
              <w:rPr>
                <w:noProof/>
                <w:webHidden/>
              </w:rPr>
              <w:tab/>
            </w:r>
            <w:r>
              <w:rPr>
                <w:noProof/>
                <w:webHidden/>
              </w:rPr>
              <w:fldChar w:fldCharType="begin"/>
            </w:r>
            <w:r>
              <w:rPr>
                <w:noProof/>
                <w:webHidden/>
              </w:rPr>
              <w:instrText xml:space="preserve"> PAGEREF _Toc183727885 \h </w:instrText>
            </w:r>
            <w:r>
              <w:rPr>
                <w:noProof/>
                <w:webHidden/>
              </w:rPr>
            </w:r>
            <w:r>
              <w:rPr>
                <w:noProof/>
                <w:webHidden/>
              </w:rPr>
              <w:fldChar w:fldCharType="separate"/>
            </w:r>
            <w:r>
              <w:rPr>
                <w:noProof/>
                <w:webHidden/>
              </w:rPr>
              <w:t>1</w:t>
            </w:r>
            <w:r>
              <w:rPr>
                <w:noProof/>
                <w:webHidden/>
              </w:rPr>
              <w:fldChar w:fldCharType="end"/>
            </w:r>
          </w:hyperlink>
        </w:p>
        <w:p w14:paraId="4B234156" w14:textId="4BEDB6DB"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6" w:history="1">
            <w:r w:rsidRPr="009A3F1F">
              <w:rPr>
                <w:rStyle w:val="af8"/>
                <w:rFonts w:eastAsiaTheme="majorEastAsia"/>
                <w:noProof/>
              </w:rPr>
              <w:t>1.4.</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Scope</w:t>
            </w:r>
            <w:r>
              <w:rPr>
                <w:noProof/>
                <w:webHidden/>
              </w:rPr>
              <w:tab/>
            </w:r>
            <w:r>
              <w:rPr>
                <w:noProof/>
                <w:webHidden/>
              </w:rPr>
              <w:fldChar w:fldCharType="begin"/>
            </w:r>
            <w:r>
              <w:rPr>
                <w:noProof/>
                <w:webHidden/>
              </w:rPr>
              <w:instrText xml:space="preserve"> PAGEREF _Toc183727886 \h </w:instrText>
            </w:r>
            <w:r>
              <w:rPr>
                <w:noProof/>
                <w:webHidden/>
              </w:rPr>
            </w:r>
            <w:r>
              <w:rPr>
                <w:noProof/>
                <w:webHidden/>
              </w:rPr>
              <w:fldChar w:fldCharType="separate"/>
            </w:r>
            <w:r>
              <w:rPr>
                <w:noProof/>
                <w:webHidden/>
              </w:rPr>
              <w:t>2</w:t>
            </w:r>
            <w:r>
              <w:rPr>
                <w:noProof/>
                <w:webHidden/>
              </w:rPr>
              <w:fldChar w:fldCharType="end"/>
            </w:r>
          </w:hyperlink>
        </w:p>
        <w:p w14:paraId="228E5750" w14:textId="416D6B57"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7" w:history="1">
            <w:r w:rsidRPr="009A3F1F">
              <w:rPr>
                <w:rStyle w:val="af8"/>
                <w:rFonts w:eastAsiaTheme="majorEastAsia"/>
                <w:noProof/>
              </w:rPr>
              <w:t>1.5.</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Brief description of intended outcome</w:t>
            </w:r>
            <w:r>
              <w:rPr>
                <w:noProof/>
                <w:webHidden/>
              </w:rPr>
              <w:tab/>
            </w:r>
            <w:r>
              <w:rPr>
                <w:noProof/>
                <w:webHidden/>
              </w:rPr>
              <w:fldChar w:fldCharType="begin"/>
            </w:r>
            <w:r>
              <w:rPr>
                <w:noProof/>
                <w:webHidden/>
              </w:rPr>
              <w:instrText xml:space="preserve"> PAGEREF _Toc183727887 \h </w:instrText>
            </w:r>
            <w:r>
              <w:rPr>
                <w:noProof/>
                <w:webHidden/>
              </w:rPr>
            </w:r>
            <w:r>
              <w:rPr>
                <w:noProof/>
                <w:webHidden/>
              </w:rPr>
              <w:fldChar w:fldCharType="separate"/>
            </w:r>
            <w:r>
              <w:rPr>
                <w:noProof/>
                <w:webHidden/>
              </w:rPr>
              <w:t>2</w:t>
            </w:r>
            <w:r>
              <w:rPr>
                <w:noProof/>
                <w:webHidden/>
              </w:rPr>
              <w:fldChar w:fldCharType="end"/>
            </w:r>
          </w:hyperlink>
        </w:p>
        <w:p w14:paraId="49B84E16" w14:textId="264C45FF" w:rsidR="004B3014" w:rsidRDefault="004B3014">
          <w:pPr>
            <w:pStyle w:val="11"/>
            <w:tabs>
              <w:tab w:val="left" w:pos="480"/>
              <w:tab w:val="right" w:leader="dot" w:pos="9622"/>
            </w:tabs>
            <w:rPr>
              <w:rFonts w:eastAsiaTheme="minorEastAsia" w:cstheme="minorBidi"/>
              <w:b w:val="0"/>
              <w:bCs w:val="0"/>
              <w:i w:val="0"/>
              <w:iCs w:val="0"/>
              <w:noProof/>
              <w:kern w:val="2"/>
              <w:sz w:val="21"/>
              <w:szCs w:val="22"/>
              <w:lang w:val="en-US" w:eastAsia="zh-CN"/>
            </w:rPr>
          </w:pPr>
          <w:hyperlink w:anchor="_Toc183727888" w:history="1">
            <w:r w:rsidRPr="009A3F1F">
              <w:rPr>
                <w:rStyle w:val="af8"/>
                <w:rFonts w:eastAsiaTheme="majorEastAsia"/>
                <w:noProof/>
              </w:rPr>
              <w:t>2.</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Contextual research</w:t>
            </w:r>
            <w:r>
              <w:rPr>
                <w:noProof/>
                <w:webHidden/>
              </w:rPr>
              <w:tab/>
            </w:r>
            <w:r>
              <w:rPr>
                <w:noProof/>
                <w:webHidden/>
              </w:rPr>
              <w:fldChar w:fldCharType="begin"/>
            </w:r>
            <w:r>
              <w:rPr>
                <w:noProof/>
                <w:webHidden/>
              </w:rPr>
              <w:instrText xml:space="preserve"> PAGEREF _Toc183727888 \h </w:instrText>
            </w:r>
            <w:r>
              <w:rPr>
                <w:noProof/>
                <w:webHidden/>
              </w:rPr>
            </w:r>
            <w:r>
              <w:rPr>
                <w:noProof/>
                <w:webHidden/>
              </w:rPr>
              <w:fldChar w:fldCharType="separate"/>
            </w:r>
            <w:r>
              <w:rPr>
                <w:noProof/>
                <w:webHidden/>
              </w:rPr>
              <w:t>2</w:t>
            </w:r>
            <w:r>
              <w:rPr>
                <w:noProof/>
                <w:webHidden/>
              </w:rPr>
              <w:fldChar w:fldCharType="end"/>
            </w:r>
          </w:hyperlink>
        </w:p>
        <w:p w14:paraId="3E987A68" w14:textId="794F025D"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89" w:history="1">
            <w:r w:rsidRPr="009A3F1F">
              <w:rPr>
                <w:rStyle w:val="af8"/>
                <w:rFonts w:eastAsiaTheme="majorEastAsia"/>
                <w:noProof/>
              </w:rPr>
              <w:t>2.1.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Academic/Commercial context</w:t>
            </w:r>
            <w:r>
              <w:rPr>
                <w:noProof/>
                <w:webHidden/>
              </w:rPr>
              <w:tab/>
            </w:r>
            <w:r>
              <w:rPr>
                <w:noProof/>
                <w:webHidden/>
              </w:rPr>
              <w:fldChar w:fldCharType="begin"/>
            </w:r>
            <w:r>
              <w:rPr>
                <w:noProof/>
                <w:webHidden/>
              </w:rPr>
              <w:instrText xml:space="preserve"> PAGEREF _Toc183727889 \h </w:instrText>
            </w:r>
            <w:r>
              <w:rPr>
                <w:noProof/>
                <w:webHidden/>
              </w:rPr>
            </w:r>
            <w:r>
              <w:rPr>
                <w:noProof/>
                <w:webHidden/>
              </w:rPr>
              <w:fldChar w:fldCharType="separate"/>
            </w:r>
            <w:r>
              <w:rPr>
                <w:noProof/>
                <w:webHidden/>
              </w:rPr>
              <w:t>2</w:t>
            </w:r>
            <w:r>
              <w:rPr>
                <w:noProof/>
                <w:webHidden/>
              </w:rPr>
              <w:fldChar w:fldCharType="end"/>
            </w:r>
          </w:hyperlink>
        </w:p>
        <w:p w14:paraId="7A9CCE81" w14:textId="54238674"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0" w:history="1">
            <w:r w:rsidRPr="009A3F1F">
              <w:rPr>
                <w:rStyle w:val="af8"/>
                <w:rFonts w:eastAsiaTheme="majorEastAsia"/>
                <w:noProof/>
              </w:rPr>
              <w:t>2.2.</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Review of Similar Solutions</w:t>
            </w:r>
            <w:r>
              <w:rPr>
                <w:noProof/>
                <w:webHidden/>
              </w:rPr>
              <w:tab/>
            </w:r>
            <w:r>
              <w:rPr>
                <w:noProof/>
                <w:webHidden/>
              </w:rPr>
              <w:fldChar w:fldCharType="begin"/>
            </w:r>
            <w:r>
              <w:rPr>
                <w:noProof/>
                <w:webHidden/>
              </w:rPr>
              <w:instrText xml:space="preserve"> PAGEREF _Toc183727890 \h </w:instrText>
            </w:r>
            <w:r>
              <w:rPr>
                <w:noProof/>
                <w:webHidden/>
              </w:rPr>
            </w:r>
            <w:r>
              <w:rPr>
                <w:noProof/>
                <w:webHidden/>
              </w:rPr>
              <w:fldChar w:fldCharType="separate"/>
            </w:r>
            <w:r>
              <w:rPr>
                <w:noProof/>
                <w:webHidden/>
              </w:rPr>
              <w:t>3</w:t>
            </w:r>
            <w:r>
              <w:rPr>
                <w:noProof/>
                <w:webHidden/>
              </w:rPr>
              <w:fldChar w:fldCharType="end"/>
            </w:r>
          </w:hyperlink>
        </w:p>
        <w:p w14:paraId="6CAB2C30" w14:textId="2C7B2EDB" w:rsidR="004B3014" w:rsidRDefault="004B3014">
          <w:pPr>
            <w:pStyle w:val="11"/>
            <w:tabs>
              <w:tab w:val="left" w:pos="480"/>
              <w:tab w:val="right" w:leader="dot" w:pos="9622"/>
            </w:tabs>
            <w:rPr>
              <w:rFonts w:eastAsiaTheme="minorEastAsia" w:cstheme="minorBidi"/>
              <w:b w:val="0"/>
              <w:bCs w:val="0"/>
              <w:i w:val="0"/>
              <w:iCs w:val="0"/>
              <w:noProof/>
              <w:kern w:val="2"/>
              <w:sz w:val="21"/>
              <w:szCs w:val="22"/>
              <w:lang w:val="en-US" w:eastAsia="zh-CN"/>
            </w:rPr>
          </w:pPr>
          <w:hyperlink w:anchor="_Toc183727891" w:history="1">
            <w:r w:rsidRPr="009A3F1F">
              <w:rPr>
                <w:rStyle w:val="af8"/>
                <w:rFonts w:eastAsiaTheme="majorEastAsia"/>
                <w:noProof/>
              </w:rPr>
              <w:t>3.</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Methodology</w:t>
            </w:r>
            <w:r>
              <w:rPr>
                <w:noProof/>
                <w:webHidden/>
              </w:rPr>
              <w:tab/>
            </w:r>
            <w:r>
              <w:rPr>
                <w:noProof/>
                <w:webHidden/>
              </w:rPr>
              <w:fldChar w:fldCharType="begin"/>
            </w:r>
            <w:r>
              <w:rPr>
                <w:noProof/>
                <w:webHidden/>
              </w:rPr>
              <w:instrText xml:space="preserve"> PAGEREF _Toc183727891 \h </w:instrText>
            </w:r>
            <w:r>
              <w:rPr>
                <w:noProof/>
                <w:webHidden/>
              </w:rPr>
            </w:r>
            <w:r>
              <w:rPr>
                <w:noProof/>
                <w:webHidden/>
              </w:rPr>
              <w:fldChar w:fldCharType="separate"/>
            </w:r>
            <w:r>
              <w:rPr>
                <w:noProof/>
                <w:webHidden/>
              </w:rPr>
              <w:t>5</w:t>
            </w:r>
            <w:r>
              <w:rPr>
                <w:noProof/>
                <w:webHidden/>
              </w:rPr>
              <w:fldChar w:fldCharType="end"/>
            </w:r>
          </w:hyperlink>
        </w:p>
        <w:p w14:paraId="7DCB1B0E" w14:textId="535C4776"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2" w:history="1">
            <w:r w:rsidRPr="009A3F1F">
              <w:rPr>
                <w:rStyle w:val="af8"/>
                <w:rFonts w:eastAsiaTheme="majorEastAsia"/>
                <w:noProof/>
              </w:rPr>
              <w:t>3.1.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Research and Planning Phase</w:t>
            </w:r>
            <w:r>
              <w:rPr>
                <w:noProof/>
                <w:webHidden/>
              </w:rPr>
              <w:tab/>
            </w:r>
            <w:r>
              <w:rPr>
                <w:noProof/>
                <w:webHidden/>
              </w:rPr>
              <w:fldChar w:fldCharType="begin"/>
            </w:r>
            <w:r>
              <w:rPr>
                <w:noProof/>
                <w:webHidden/>
              </w:rPr>
              <w:instrText xml:space="preserve"> PAGEREF _Toc183727892 \h </w:instrText>
            </w:r>
            <w:r>
              <w:rPr>
                <w:noProof/>
                <w:webHidden/>
              </w:rPr>
            </w:r>
            <w:r>
              <w:rPr>
                <w:noProof/>
                <w:webHidden/>
              </w:rPr>
              <w:fldChar w:fldCharType="separate"/>
            </w:r>
            <w:r>
              <w:rPr>
                <w:noProof/>
                <w:webHidden/>
              </w:rPr>
              <w:t>5</w:t>
            </w:r>
            <w:r>
              <w:rPr>
                <w:noProof/>
                <w:webHidden/>
              </w:rPr>
              <w:fldChar w:fldCharType="end"/>
            </w:r>
          </w:hyperlink>
        </w:p>
        <w:p w14:paraId="73D9DE65" w14:textId="20B46883"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3" w:history="1">
            <w:r w:rsidRPr="009A3F1F">
              <w:rPr>
                <w:rStyle w:val="af8"/>
                <w:rFonts w:eastAsiaTheme="majorEastAsia"/>
                <w:noProof/>
              </w:rPr>
              <w:t>3.2.</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Agile Development and Iterative Process</w:t>
            </w:r>
            <w:r>
              <w:rPr>
                <w:noProof/>
                <w:webHidden/>
              </w:rPr>
              <w:tab/>
            </w:r>
            <w:r>
              <w:rPr>
                <w:noProof/>
                <w:webHidden/>
              </w:rPr>
              <w:fldChar w:fldCharType="begin"/>
            </w:r>
            <w:r>
              <w:rPr>
                <w:noProof/>
                <w:webHidden/>
              </w:rPr>
              <w:instrText xml:space="preserve"> PAGEREF _Toc183727893 \h </w:instrText>
            </w:r>
            <w:r>
              <w:rPr>
                <w:noProof/>
                <w:webHidden/>
              </w:rPr>
            </w:r>
            <w:r>
              <w:rPr>
                <w:noProof/>
                <w:webHidden/>
              </w:rPr>
              <w:fldChar w:fldCharType="separate"/>
            </w:r>
            <w:r>
              <w:rPr>
                <w:noProof/>
                <w:webHidden/>
              </w:rPr>
              <w:t>5</w:t>
            </w:r>
            <w:r>
              <w:rPr>
                <w:noProof/>
                <w:webHidden/>
              </w:rPr>
              <w:fldChar w:fldCharType="end"/>
            </w:r>
          </w:hyperlink>
        </w:p>
        <w:p w14:paraId="0835C1B4" w14:textId="5DD9378E"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4" w:history="1">
            <w:r w:rsidRPr="009A3F1F">
              <w:rPr>
                <w:rStyle w:val="af8"/>
                <w:rFonts w:eastAsiaTheme="majorEastAsia"/>
                <w:noProof/>
              </w:rPr>
              <w:t>3.3.</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Microservices and Technical Considerations</w:t>
            </w:r>
            <w:r>
              <w:rPr>
                <w:noProof/>
                <w:webHidden/>
              </w:rPr>
              <w:tab/>
            </w:r>
            <w:r>
              <w:rPr>
                <w:noProof/>
                <w:webHidden/>
              </w:rPr>
              <w:fldChar w:fldCharType="begin"/>
            </w:r>
            <w:r>
              <w:rPr>
                <w:noProof/>
                <w:webHidden/>
              </w:rPr>
              <w:instrText xml:space="preserve"> PAGEREF _Toc183727894 \h </w:instrText>
            </w:r>
            <w:r>
              <w:rPr>
                <w:noProof/>
                <w:webHidden/>
              </w:rPr>
            </w:r>
            <w:r>
              <w:rPr>
                <w:noProof/>
                <w:webHidden/>
              </w:rPr>
              <w:fldChar w:fldCharType="separate"/>
            </w:r>
            <w:r>
              <w:rPr>
                <w:noProof/>
                <w:webHidden/>
              </w:rPr>
              <w:t>6</w:t>
            </w:r>
            <w:r>
              <w:rPr>
                <w:noProof/>
                <w:webHidden/>
              </w:rPr>
              <w:fldChar w:fldCharType="end"/>
            </w:r>
          </w:hyperlink>
        </w:p>
        <w:p w14:paraId="1154D75B" w14:textId="087D7F8B"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5" w:history="1">
            <w:r w:rsidRPr="009A3F1F">
              <w:rPr>
                <w:rStyle w:val="af8"/>
                <w:rFonts w:eastAsiaTheme="majorEastAsia"/>
                <w:noProof/>
              </w:rPr>
              <w:t>3.4.</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Testing and Quality Assurance</w:t>
            </w:r>
            <w:r>
              <w:rPr>
                <w:noProof/>
                <w:webHidden/>
              </w:rPr>
              <w:tab/>
            </w:r>
            <w:r>
              <w:rPr>
                <w:noProof/>
                <w:webHidden/>
              </w:rPr>
              <w:fldChar w:fldCharType="begin"/>
            </w:r>
            <w:r>
              <w:rPr>
                <w:noProof/>
                <w:webHidden/>
              </w:rPr>
              <w:instrText xml:space="preserve"> PAGEREF _Toc183727895 \h </w:instrText>
            </w:r>
            <w:r>
              <w:rPr>
                <w:noProof/>
                <w:webHidden/>
              </w:rPr>
            </w:r>
            <w:r>
              <w:rPr>
                <w:noProof/>
                <w:webHidden/>
              </w:rPr>
              <w:fldChar w:fldCharType="separate"/>
            </w:r>
            <w:r>
              <w:rPr>
                <w:noProof/>
                <w:webHidden/>
              </w:rPr>
              <w:t>6</w:t>
            </w:r>
            <w:r>
              <w:rPr>
                <w:noProof/>
                <w:webHidden/>
              </w:rPr>
              <w:fldChar w:fldCharType="end"/>
            </w:r>
          </w:hyperlink>
        </w:p>
        <w:p w14:paraId="7ED6840A" w14:textId="673C0306"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6" w:history="1">
            <w:r w:rsidRPr="009A3F1F">
              <w:rPr>
                <w:rStyle w:val="af8"/>
                <w:rFonts w:eastAsiaTheme="majorEastAsia"/>
                <w:noProof/>
              </w:rPr>
              <w:t>3.5.</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Deployment and Maintenance</w:t>
            </w:r>
            <w:r>
              <w:rPr>
                <w:noProof/>
                <w:webHidden/>
              </w:rPr>
              <w:tab/>
            </w:r>
            <w:r>
              <w:rPr>
                <w:noProof/>
                <w:webHidden/>
              </w:rPr>
              <w:fldChar w:fldCharType="begin"/>
            </w:r>
            <w:r>
              <w:rPr>
                <w:noProof/>
                <w:webHidden/>
              </w:rPr>
              <w:instrText xml:space="preserve"> PAGEREF _Toc183727896 \h </w:instrText>
            </w:r>
            <w:r>
              <w:rPr>
                <w:noProof/>
                <w:webHidden/>
              </w:rPr>
            </w:r>
            <w:r>
              <w:rPr>
                <w:noProof/>
                <w:webHidden/>
              </w:rPr>
              <w:fldChar w:fldCharType="separate"/>
            </w:r>
            <w:r>
              <w:rPr>
                <w:noProof/>
                <w:webHidden/>
              </w:rPr>
              <w:t>6</w:t>
            </w:r>
            <w:r>
              <w:rPr>
                <w:noProof/>
                <w:webHidden/>
              </w:rPr>
              <w:fldChar w:fldCharType="end"/>
            </w:r>
          </w:hyperlink>
        </w:p>
        <w:p w14:paraId="06946680" w14:textId="41F35C77"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7" w:history="1">
            <w:r w:rsidRPr="009A3F1F">
              <w:rPr>
                <w:rStyle w:val="af8"/>
                <w:rFonts w:eastAsiaTheme="majorEastAsia"/>
                <w:noProof/>
              </w:rPr>
              <w:t>3.6.</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Justification for Agile Methodology</w:t>
            </w:r>
            <w:r>
              <w:rPr>
                <w:noProof/>
                <w:webHidden/>
              </w:rPr>
              <w:tab/>
            </w:r>
            <w:r>
              <w:rPr>
                <w:noProof/>
                <w:webHidden/>
              </w:rPr>
              <w:fldChar w:fldCharType="begin"/>
            </w:r>
            <w:r>
              <w:rPr>
                <w:noProof/>
                <w:webHidden/>
              </w:rPr>
              <w:instrText xml:space="preserve"> PAGEREF _Toc183727897 \h </w:instrText>
            </w:r>
            <w:r>
              <w:rPr>
                <w:noProof/>
                <w:webHidden/>
              </w:rPr>
            </w:r>
            <w:r>
              <w:rPr>
                <w:noProof/>
                <w:webHidden/>
              </w:rPr>
              <w:fldChar w:fldCharType="separate"/>
            </w:r>
            <w:r>
              <w:rPr>
                <w:noProof/>
                <w:webHidden/>
              </w:rPr>
              <w:t>7</w:t>
            </w:r>
            <w:r>
              <w:rPr>
                <w:noProof/>
                <w:webHidden/>
              </w:rPr>
              <w:fldChar w:fldCharType="end"/>
            </w:r>
          </w:hyperlink>
        </w:p>
        <w:p w14:paraId="062D0183" w14:textId="7E6B3838" w:rsidR="004B3014" w:rsidRDefault="004B3014">
          <w:pPr>
            <w:pStyle w:val="11"/>
            <w:tabs>
              <w:tab w:val="left" w:pos="480"/>
              <w:tab w:val="right" w:leader="dot" w:pos="9622"/>
            </w:tabs>
            <w:rPr>
              <w:rFonts w:eastAsiaTheme="minorEastAsia" w:cstheme="minorBidi"/>
              <w:b w:val="0"/>
              <w:bCs w:val="0"/>
              <w:i w:val="0"/>
              <w:iCs w:val="0"/>
              <w:noProof/>
              <w:kern w:val="2"/>
              <w:sz w:val="21"/>
              <w:szCs w:val="22"/>
              <w:lang w:val="en-US" w:eastAsia="zh-CN"/>
            </w:rPr>
          </w:pPr>
          <w:hyperlink w:anchor="_Toc183727898" w:history="1">
            <w:r w:rsidRPr="009A3F1F">
              <w:rPr>
                <w:rStyle w:val="af8"/>
                <w:rFonts w:eastAsiaTheme="majorEastAsia"/>
                <w:noProof/>
              </w:rPr>
              <w:t>4.</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Requirements and Risks</w:t>
            </w:r>
            <w:r>
              <w:rPr>
                <w:noProof/>
                <w:webHidden/>
              </w:rPr>
              <w:tab/>
            </w:r>
            <w:r>
              <w:rPr>
                <w:noProof/>
                <w:webHidden/>
              </w:rPr>
              <w:fldChar w:fldCharType="begin"/>
            </w:r>
            <w:r>
              <w:rPr>
                <w:noProof/>
                <w:webHidden/>
              </w:rPr>
              <w:instrText xml:space="preserve"> PAGEREF _Toc183727898 \h </w:instrText>
            </w:r>
            <w:r>
              <w:rPr>
                <w:noProof/>
                <w:webHidden/>
              </w:rPr>
            </w:r>
            <w:r>
              <w:rPr>
                <w:noProof/>
                <w:webHidden/>
              </w:rPr>
              <w:fldChar w:fldCharType="separate"/>
            </w:r>
            <w:r>
              <w:rPr>
                <w:noProof/>
                <w:webHidden/>
              </w:rPr>
              <w:t>7</w:t>
            </w:r>
            <w:r>
              <w:rPr>
                <w:noProof/>
                <w:webHidden/>
              </w:rPr>
              <w:fldChar w:fldCharType="end"/>
            </w:r>
          </w:hyperlink>
        </w:p>
        <w:p w14:paraId="079FBD3C" w14:textId="349582F0"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899" w:history="1">
            <w:r w:rsidRPr="009A3F1F">
              <w:rPr>
                <w:rStyle w:val="af8"/>
                <w:rFonts w:eastAsiaTheme="majorEastAsia"/>
                <w:noProof/>
              </w:rPr>
              <w:t>4.1.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Requirements</w:t>
            </w:r>
            <w:r>
              <w:rPr>
                <w:noProof/>
                <w:webHidden/>
              </w:rPr>
              <w:tab/>
            </w:r>
            <w:r>
              <w:rPr>
                <w:noProof/>
                <w:webHidden/>
              </w:rPr>
              <w:fldChar w:fldCharType="begin"/>
            </w:r>
            <w:r>
              <w:rPr>
                <w:noProof/>
                <w:webHidden/>
              </w:rPr>
              <w:instrText xml:space="preserve"> PAGEREF _Toc183727899 \h </w:instrText>
            </w:r>
            <w:r>
              <w:rPr>
                <w:noProof/>
                <w:webHidden/>
              </w:rPr>
            </w:r>
            <w:r>
              <w:rPr>
                <w:noProof/>
                <w:webHidden/>
              </w:rPr>
              <w:fldChar w:fldCharType="separate"/>
            </w:r>
            <w:r>
              <w:rPr>
                <w:noProof/>
                <w:webHidden/>
              </w:rPr>
              <w:t>7</w:t>
            </w:r>
            <w:r>
              <w:rPr>
                <w:noProof/>
                <w:webHidden/>
              </w:rPr>
              <w:fldChar w:fldCharType="end"/>
            </w:r>
          </w:hyperlink>
        </w:p>
        <w:p w14:paraId="162B5495" w14:textId="0373A14D" w:rsidR="004B3014" w:rsidRDefault="004B3014">
          <w:pPr>
            <w:pStyle w:val="11"/>
            <w:tabs>
              <w:tab w:val="left" w:pos="960"/>
              <w:tab w:val="right" w:leader="dot" w:pos="9622"/>
            </w:tabs>
            <w:rPr>
              <w:rFonts w:eastAsiaTheme="minorEastAsia" w:cstheme="minorBidi"/>
              <w:b w:val="0"/>
              <w:bCs w:val="0"/>
              <w:i w:val="0"/>
              <w:iCs w:val="0"/>
              <w:noProof/>
              <w:kern w:val="2"/>
              <w:sz w:val="21"/>
              <w:szCs w:val="22"/>
              <w:lang w:val="en-US" w:eastAsia="zh-CN"/>
            </w:rPr>
          </w:pPr>
          <w:hyperlink w:anchor="_Toc183727900" w:history="1">
            <w:r w:rsidRPr="009A3F1F">
              <w:rPr>
                <w:rStyle w:val="af8"/>
                <w:rFonts w:eastAsiaTheme="majorEastAsia"/>
                <w:noProof/>
              </w:rPr>
              <w:t>4.1.1</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Business Requirements</w:t>
            </w:r>
            <w:r>
              <w:rPr>
                <w:noProof/>
                <w:webHidden/>
              </w:rPr>
              <w:tab/>
            </w:r>
            <w:r>
              <w:rPr>
                <w:noProof/>
                <w:webHidden/>
              </w:rPr>
              <w:fldChar w:fldCharType="begin"/>
            </w:r>
            <w:r>
              <w:rPr>
                <w:noProof/>
                <w:webHidden/>
              </w:rPr>
              <w:instrText xml:space="preserve"> PAGEREF _Toc183727900 \h </w:instrText>
            </w:r>
            <w:r>
              <w:rPr>
                <w:noProof/>
                <w:webHidden/>
              </w:rPr>
            </w:r>
            <w:r>
              <w:rPr>
                <w:noProof/>
                <w:webHidden/>
              </w:rPr>
              <w:fldChar w:fldCharType="separate"/>
            </w:r>
            <w:r>
              <w:rPr>
                <w:noProof/>
                <w:webHidden/>
              </w:rPr>
              <w:t>7</w:t>
            </w:r>
            <w:r>
              <w:rPr>
                <w:noProof/>
                <w:webHidden/>
              </w:rPr>
              <w:fldChar w:fldCharType="end"/>
            </w:r>
          </w:hyperlink>
        </w:p>
        <w:p w14:paraId="17588AEF" w14:textId="61C4D7CC" w:rsidR="004B3014" w:rsidRDefault="004B3014">
          <w:pPr>
            <w:pStyle w:val="11"/>
            <w:tabs>
              <w:tab w:val="right" w:leader="dot" w:pos="9622"/>
            </w:tabs>
            <w:rPr>
              <w:rFonts w:eastAsiaTheme="minorEastAsia" w:cstheme="minorBidi"/>
              <w:b w:val="0"/>
              <w:bCs w:val="0"/>
              <w:i w:val="0"/>
              <w:iCs w:val="0"/>
              <w:noProof/>
              <w:kern w:val="2"/>
              <w:sz w:val="21"/>
              <w:szCs w:val="22"/>
              <w:lang w:val="en-US" w:eastAsia="zh-CN"/>
            </w:rPr>
          </w:pPr>
          <w:hyperlink w:anchor="_Toc183727901" w:history="1">
            <w:r w:rsidRPr="009A3F1F">
              <w:rPr>
                <w:rStyle w:val="af8"/>
                <w:rFonts w:eastAsiaTheme="majorEastAsia"/>
                <w:noProof/>
              </w:rPr>
              <w:t>4.1.2 Technical Requirements</w:t>
            </w:r>
            <w:r>
              <w:rPr>
                <w:noProof/>
                <w:webHidden/>
              </w:rPr>
              <w:tab/>
            </w:r>
            <w:r>
              <w:rPr>
                <w:noProof/>
                <w:webHidden/>
              </w:rPr>
              <w:fldChar w:fldCharType="begin"/>
            </w:r>
            <w:r>
              <w:rPr>
                <w:noProof/>
                <w:webHidden/>
              </w:rPr>
              <w:instrText xml:space="preserve"> PAGEREF _Toc183727901 \h </w:instrText>
            </w:r>
            <w:r>
              <w:rPr>
                <w:noProof/>
                <w:webHidden/>
              </w:rPr>
            </w:r>
            <w:r>
              <w:rPr>
                <w:noProof/>
                <w:webHidden/>
              </w:rPr>
              <w:fldChar w:fldCharType="separate"/>
            </w:r>
            <w:r>
              <w:rPr>
                <w:noProof/>
                <w:webHidden/>
              </w:rPr>
              <w:t>9</w:t>
            </w:r>
            <w:r>
              <w:rPr>
                <w:noProof/>
                <w:webHidden/>
              </w:rPr>
              <w:fldChar w:fldCharType="end"/>
            </w:r>
          </w:hyperlink>
        </w:p>
        <w:p w14:paraId="3AD6AC25" w14:textId="3E0E316C" w:rsidR="004B3014" w:rsidRDefault="004B3014">
          <w:pPr>
            <w:pStyle w:val="11"/>
            <w:tabs>
              <w:tab w:val="left" w:pos="720"/>
              <w:tab w:val="right" w:leader="dot" w:pos="9622"/>
            </w:tabs>
            <w:rPr>
              <w:rFonts w:eastAsiaTheme="minorEastAsia" w:cstheme="minorBidi"/>
              <w:b w:val="0"/>
              <w:bCs w:val="0"/>
              <w:i w:val="0"/>
              <w:iCs w:val="0"/>
              <w:noProof/>
              <w:kern w:val="2"/>
              <w:sz w:val="21"/>
              <w:szCs w:val="22"/>
              <w:lang w:val="en-US" w:eastAsia="zh-CN"/>
            </w:rPr>
          </w:pPr>
          <w:hyperlink w:anchor="_Toc183727902" w:history="1">
            <w:r w:rsidRPr="009A3F1F">
              <w:rPr>
                <w:rStyle w:val="af8"/>
                <w:rFonts w:eastAsiaTheme="majorEastAsia"/>
                <w:noProof/>
              </w:rPr>
              <w:t>4.2.</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Risk catalogue</w:t>
            </w:r>
            <w:r>
              <w:rPr>
                <w:noProof/>
                <w:webHidden/>
              </w:rPr>
              <w:tab/>
            </w:r>
            <w:r>
              <w:rPr>
                <w:noProof/>
                <w:webHidden/>
              </w:rPr>
              <w:fldChar w:fldCharType="begin"/>
            </w:r>
            <w:r>
              <w:rPr>
                <w:noProof/>
                <w:webHidden/>
              </w:rPr>
              <w:instrText xml:space="preserve"> PAGEREF _Toc183727902 \h </w:instrText>
            </w:r>
            <w:r>
              <w:rPr>
                <w:noProof/>
                <w:webHidden/>
              </w:rPr>
            </w:r>
            <w:r>
              <w:rPr>
                <w:noProof/>
                <w:webHidden/>
              </w:rPr>
              <w:fldChar w:fldCharType="separate"/>
            </w:r>
            <w:r>
              <w:rPr>
                <w:noProof/>
                <w:webHidden/>
              </w:rPr>
              <w:t>10</w:t>
            </w:r>
            <w:r>
              <w:rPr>
                <w:noProof/>
                <w:webHidden/>
              </w:rPr>
              <w:fldChar w:fldCharType="end"/>
            </w:r>
          </w:hyperlink>
        </w:p>
        <w:p w14:paraId="5896DF8E" w14:textId="54F722E6" w:rsidR="004B3014" w:rsidRDefault="004B3014">
          <w:pPr>
            <w:pStyle w:val="11"/>
            <w:tabs>
              <w:tab w:val="left" w:pos="480"/>
              <w:tab w:val="right" w:leader="dot" w:pos="9622"/>
            </w:tabs>
            <w:rPr>
              <w:rFonts w:eastAsiaTheme="minorEastAsia" w:cstheme="minorBidi"/>
              <w:b w:val="0"/>
              <w:bCs w:val="0"/>
              <w:i w:val="0"/>
              <w:iCs w:val="0"/>
              <w:noProof/>
              <w:kern w:val="2"/>
              <w:sz w:val="21"/>
              <w:szCs w:val="22"/>
              <w:lang w:val="en-US" w:eastAsia="zh-CN"/>
            </w:rPr>
          </w:pPr>
          <w:hyperlink w:anchor="_Toc183727903" w:history="1">
            <w:r w:rsidRPr="009A3F1F">
              <w:rPr>
                <w:rStyle w:val="af8"/>
                <w:rFonts w:eastAsiaTheme="majorEastAsia"/>
                <w:noProof/>
              </w:rPr>
              <w:t>5.</w:t>
            </w:r>
            <w:r>
              <w:rPr>
                <w:rFonts w:eastAsiaTheme="minorEastAsia" w:cstheme="minorBidi"/>
                <w:b w:val="0"/>
                <w:bCs w:val="0"/>
                <w:i w:val="0"/>
                <w:iCs w:val="0"/>
                <w:noProof/>
                <w:kern w:val="2"/>
                <w:sz w:val="21"/>
                <w:szCs w:val="22"/>
                <w:lang w:val="en-US" w:eastAsia="zh-CN"/>
              </w:rPr>
              <w:tab/>
            </w:r>
            <w:r w:rsidRPr="009A3F1F">
              <w:rPr>
                <w:rStyle w:val="af8"/>
                <w:rFonts w:eastAsiaTheme="majorEastAsia"/>
                <w:noProof/>
              </w:rPr>
              <w:t>Conclusion</w:t>
            </w:r>
            <w:r>
              <w:rPr>
                <w:noProof/>
                <w:webHidden/>
              </w:rPr>
              <w:tab/>
            </w:r>
            <w:r>
              <w:rPr>
                <w:noProof/>
                <w:webHidden/>
              </w:rPr>
              <w:fldChar w:fldCharType="begin"/>
            </w:r>
            <w:r>
              <w:rPr>
                <w:noProof/>
                <w:webHidden/>
              </w:rPr>
              <w:instrText xml:space="preserve"> PAGEREF _Toc183727903 \h </w:instrText>
            </w:r>
            <w:r>
              <w:rPr>
                <w:noProof/>
                <w:webHidden/>
              </w:rPr>
            </w:r>
            <w:r>
              <w:rPr>
                <w:noProof/>
                <w:webHidden/>
              </w:rPr>
              <w:fldChar w:fldCharType="separate"/>
            </w:r>
            <w:r>
              <w:rPr>
                <w:noProof/>
                <w:webHidden/>
              </w:rPr>
              <w:t>10</w:t>
            </w:r>
            <w:r>
              <w:rPr>
                <w:noProof/>
                <w:webHidden/>
              </w:rPr>
              <w:fldChar w:fldCharType="end"/>
            </w:r>
          </w:hyperlink>
        </w:p>
        <w:p w14:paraId="2F0B3BCE" w14:textId="00AB20B6" w:rsidR="004B3014" w:rsidRDefault="004B3014">
          <w:pPr>
            <w:pStyle w:val="11"/>
            <w:tabs>
              <w:tab w:val="right" w:leader="dot" w:pos="9622"/>
            </w:tabs>
            <w:rPr>
              <w:rFonts w:eastAsiaTheme="minorEastAsia" w:cstheme="minorBidi"/>
              <w:b w:val="0"/>
              <w:bCs w:val="0"/>
              <w:i w:val="0"/>
              <w:iCs w:val="0"/>
              <w:noProof/>
              <w:kern w:val="2"/>
              <w:sz w:val="21"/>
              <w:szCs w:val="22"/>
              <w:lang w:val="en-US" w:eastAsia="zh-CN"/>
            </w:rPr>
          </w:pPr>
          <w:hyperlink w:anchor="_Toc183727904" w:history="1">
            <w:r w:rsidRPr="009A3F1F">
              <w:rPr>
                <w:rStyle w:val="af8"/>
                <w:rFonts w:eastAsiaTheme="majorEastAsia"/>
                <w:noProof/>
              </w:rPr>
              <w:t>References</w:t>
            </w:r>
            <w:r>
              <w:rPr>
                <w:noProof/>
                <w:webHidden/>
              </w:rPr>
              <w:tab/>
            </w:r>
            <w:r>
              <w:rPr>
                <w:noProof/>
                <w:webHidden/>
              </w:rPr>
              <w:fldChar w:fldCharType="begin"/>
            </w:r>
            <w:r>
              <w:rPr>
                <w:noProof/>
                <w:webHidden/>
              </w:rPr>
              <w:instrText xml:space="preserve"> PAGEREF _Toc183727904 \h </w:instrText>
            </w:r>
            <w:r>
              <w:rPr>
                <w:noProof/>
                <w:webHidden/>
              </w:rPr>
            </w:r>
            <w:r>
              <w:rPr>
                <w:noProof/>
                <w:webHidden/>
              </w:rPr>
              <w:fldChar w:fldCharType="separate"/>
            </w:r>
            <w:r>
              <w:rPr>
                <w:noProof/>
                <w:webHidden/>
              </w:rPr>
              <w:t>10</w:t>
            </w:r>
            <w:r>
              <w:rPr>
                <w:noProof/>
                <w:webHidden/>
              </w:rPr>
              <w:fldChar w:fldCharType="end"/>
            </w:r>
          </w:hyperlink>
        </w:p>
        <w:p w14:paraId="5D0212EB" w14:textId="4BFCB378" w:rsidR="004B3014" w:rsidRDefault="004B3014">
          <w:pPr>
            <w:pStyle w:val="11"/>
            <w:tabs>
              <w:tab w:val="right" w:leader="dot" w:pos="9622"/>
            </w:tabs>
            <w:rPr>
              <w:rFonts w:eastAsiaTheme="minorEastAsia" w:cstheme="minorBidi"/>
              <w:b w:val="0"/>
              <w:bCs w:val="0"/>
              <w:i w:val="0"/>
              <w:iCs w:val="0"/>
              <w:noProof/>
              <w:kern w:val="2"/>
              <w:sz w:val="21"/>
              <w:szCs w:val="22"/>
              <w:lang w:val="en-US" w:eastAsia="zh-CN"/>
            </w:rPr>
          </w:pPr>
          <w:hyperlink w:anchor="_Toc183727905" w:history="1">
            <w:r w:rsidRPr="009A3F1F">
              <w:rPr>
                <w:rStyle w:val="af8"/>
                <w:rFonts w:eastAsiaTheme="majorEastAsia"/>
                <w:noProof/>
              </w:rPr>
              <w:t>Appendices</w:t>
            </w:r>
            <w:r>
              <w:rPr>
                <w:noProof/>
                <w:webHidden/>
              </w:rPr>
              <w:tab/>
            </w:r>
            <w:r>
              <w:rPr>
                <w:noProof/>
                <w:webHidden/>
              </w:rPr>
              <w:fldChar w:fldCharType="begin"/>
            </w:r>
            <w:r>
              <w:rPr>
                <w:noProof/>
                <w:webHidden/>
              </w:rPr>
              <w:instrText xml:space="preserve"> PAGEREF _Toc183727905 \h </w:instrText>
            </w:r>
            <w:r>
              <w:rPr>
                <w:noProof/>
                <w:webHidden/>
              </w:rPr>
            </w:r>
            <w:r>
              <w:rPr>
                <w:noProof/>
                <w:webHidden/>
              </w:rPr>
              <w:fldChar w:fldCharType="separate"/>
            </w:r>
            <w:r>
              <w:rPr>
                <w:noProof/>
                <w:webHidden/>
              </w:rPr>
              <w:t>11</w:t>
            </w:r>
            <w:r>
              <w:rPr>
                <w:noProof/>
                <w:webHidden/>
              </w:rPr>
              <w:fldChar w:fldCharType="end"/>
            </w:r>
          </w:hyperlink>
        </w:p>
        <w:p w14:paraId="25A69B5A" w14:textId="1AE365FE" w:rsidR="0081554D" w:rsidRDefault="0081554D">
          <w:r>
            <w:rPr>
              <w:b/>
              <w:bCs/>
              <w:noProof/>
            </w:rPr>
            <w:fldChar w:fldCharType="end"/>
          </w:r>
        </w:p>
      </w:sdtContent>
    </w:sdt>
    <w:p w14:paraId="5EDF4A72" w14:textId="77777777" w:rsidR="00B908FA" w:rsidRDefault="00B908FA" w:rsidP="00B908FA">
      <w:pPr>
        <w:pStyle w:val="COM668BodyText"/>
        <w:sectPr w:rsidR="00B908FA" w:rsidSect="00073B31">
          <w:pgSz w:w="11900" w:h="16840"/>
          <w:pgMar w:top="1134" w:right="1134" w:bottom="1134" w:left="1134" w:header="720" w:footer="720" w:gutter="0"/>
          <w:pgNumType w:fmt="lowerRoman" w:start="1"/>
          <w:cols w:space="720"/>
          <w:docGrid w:linePitch="360"/>
        </w:sectPr>
      </w:pPr>
    </w:p>
    <w:p w14:paraId="6832E88C" w14:textId="6BBC958A" w:rsidR="00E16A4D" w:rsidRDefault="00252BD7" w:rsidP="00E16A4D">
      <w:pPr>
        <w:pStyle w:val="COM668ChapterTitlenumbered"/>
      </w:pPr>
      <w:bookmarkStart w:id="3" w:name="_Toc183727882"/>
      <w:r w:rsidRPr="00483937">
        <w:lastRenderedPageBreak/>
        <w:t>Introduction</w:t>
      </w:r>
      <w:bookmarkEnd w:id="3"/>
      <w:r w:rsidR="003B6CDA" w:rsidRPr="00483937">
        <w:t xml:space="preserve"> </w:t>
      </w:r>
    </w:p>
    <w:p w14:paraId="19F4408B" w14:textId="77777777" w:rsidR="00E16A4D" w:rsidRDefault="00E16A4D" w:rsidP="00E16A4D">
      <w:pPr>
        <w:pStyle w:val="COM668BodyText"/>
      </w:pPr>
    </w:p>
    <w:p w14:paraId="0C6C71B5" w14:textId="50977EF4" w:rsidR="00E16A4D" w:rsidRDefault="00252BD7" w:rsidP="00E16A4D">
      <w:pPr>
        <w:pStyle w:val="COM668SectionHeadingnumbered"/>
      </w:pPr>
      <w:bookmarkStart w:id="4" w:name="_Toc183727883"/>
      <w:r w:rsidRPr="00E16A4D">
        <w:t>Brief description of the agreed concept.</w:t>
      </w:r>
      <w:bookmarkEnd w:id="4"/>
    </w:p>
    <w:p w14:paraId="45006B05" w14:textId="1FF04AFD" w:rsidR="00EE3CE0" w:rsidRPr="00EE3CE0" w:rsidRDefault="00EE3CE0" w:rsidP="00B5412E">
      <w:pPr>
        <w:pStyle w:val="COM668BodyText"/>
        <w:ind w:firstLineChars="100" w:firstLine="220"/>
        <w:rPr>
          <w:b/>
          <w:bCs/>
        </w:rPr>
      </w:pPr>
      <w:r w:rsidRPr="00EE3CE0">
        <w:t>This project aims to launch an e-commerce platform named "C&amp;C," short for "Classic and Craft," symbolizing the platform's commitment to both preserving traditional cultural heritage and celebrating the artistry of handcrafted works. As a C2C (customer-to-customer) marketplace, C&amp;C will provide a dynamic space for the exhibition and sale of China's vast and diverse intangible cultural heritage, with a particular focus on time-honored handicrafts. The platform will feature an array of iconic products, including round fans, cheongsams, tenon and mortise joinery, paper cuttings, lacquerware, wood carvings, and other traditional crafts that have been passed down through generations.</w:t>
      </w:r>
    </w:p>
    <w:p w14:paraId="3C167416" w14:textId="77777777" w:rsidR="00EE3CE0" w:rsidRPr="00EE3CE0" w:rsidRDefault="00EE3CE0" w:rsidP="00B5412E">
      <w:pPr>
        <w:pStyle w:val="COM668BodyText"/>
        <w:ind w:firstLineChars="100" w:firstLine="220"/>
        <w:rPr>
          <w:b/>
          <w:bCs/>
        </w:rPr>
      </w:pPr>
      <w:r w:rsidRPr="00EE3CE0">
        <w:t>What differentiates C&amp;C from other e-commerce platforms is its unwavering dedication to promoting only genuine, handmade, and original products. In contrast to mass-market platforms that often prioritize mass-produced items, C&amp;C will focus on curating a marketplace that highlights the distinctiveness and authenticity of each handcrafted piece. Every item listed on the platform will undergo a meticulous review process to ensure it meets the highest standards of craftsmanship, maintaining the integrity of traditional artistry and honoring the cultural legacy behind each creation.</w:t>
      </w:r>
    </w:p>
    <w:p w14:paraId="44703E98" w14:textId="77777777" w:rsidR="00EE3CE0" w:rsidRPr="00EE3CE0" w:rsidRDefault="00EE3CE0" w:rsidP="00B5412E">
      <w:pPr>
        <w:pStyle w:val="COM668BodyText"/>
        <w:ind w:firstLineChars="100" w:firstLine="220"/>
        <w:rPr>
          <w:b/>
          <w:bCs/>
        </w:rPr>
      </w:pPr>
      <w:r w:rsidRPr="00EE3CE0">
        <w:t>In addition, C&amp;C will foster an engaged community of artisans, collectors, and enthusiasts who share a passion for Chinese culture and craftsmanship. The platform will not only serve as an e-commerce marketplace but also as a space for cultural exchange, education, and interaction. By highlighting the cultural significance of traditional handicrafts, C&amp;C aims to bridge the gap between modern consumers and ancient craft techniques, ensuring that these valuable traditions are both preserved and adapted to contemporary needs.</w:t>
      </w:r>
    </w:p>
    <w:p w14:paraId="211E1574" w14:textId="77777777" w:rsidR="00EE3CE0" w:rsidRPr="00EE3CE0" w:rsidRDefault="00EE3CE0" w:rsidP="00B5412E">
      <w:pPr>
        <w:pStyle w:val="COM668BodyText"/>
        <w:ind w:firstLineChars="100" w:firstLine="220"/>
        <w:rPr>
          <w:b/>
          <w:bCs/>
        </w:rPr>
      </w:pPr>
      <w:r w:rsidRPr="00EE3CE0">
        <w:t>Ultimately, C&amp;C seeks to become a leading platform for traditional Chinese handicrafts, both within China and internationally. By tapping into the growing demand for authentic cultural products, C&amp;C will play a key role in advancing the global recognition and appreciation of Chinese craftsmanship, ensuring that these timeless treasures continue to thrive in the modern world. Through its efforts, C&amp;C aspires to make a lasting impact on the cultural landscape, raising the profile of traditional Chinese arts and crafts on the global stage.</w:t>
      </w:r>
    </w:p>
    <w:p w14:paraId="6467CD84" w14:textId="77777777" w:rsidR="00E16A4D" w:rsidRPr="005C6362" w:rsidRDefault="00E16A4D" w:rsidP="00E16A4D">
      <w:pPr>
        <w:pStyle w:val="COM668ChapterTitlenumbered"/>
        <w:numPr>
          <w:ilvl w:val="0"/>
          <w:numId w:val="0"/>
        </w:numPr>
        <w:ind w:left="360" w:hanging="360"/>
        <w:rPr>
          <w:rFonts w:ascii="Times New Roman" w:eastAsia="Times New Roman" w:hAnsi="Times New Roman" w:cs="Times New Roman"/>
          <w:b w:val="0"/>
          <w:bCs w:val="0"/>
          <w:iCs/>
          <w:sz w:val="22"/>
          <w:szCs w:val="22"/>
        </w:rPr>
      </w:pPr>
    </w:p>
    <w:p w14:paraId="2A35B680" w14:textId="0A20A1DF" w:rsidR="00E16A4D" w:rsidRDefault="00252BD7" w:rsidP="00E16A4D">
      <w:pPr>
        <w:pStyle w:val="COM668SectionHeadingnumbered"/>
      </w:pPr>
      <w:bookmarkStart w:id="5" w:name="_Toc183727884"/>
      <w:r w:rsidRPr="00E16A4D">
        <w:t>Aim</w:t>
      </w:r>
      <w:bookmarkEnd w:id="5"/>
    </w:p>
    <w:p w14:paraId="0722BC97" w14:textId="77777777" w:rsidR="00C82F4E" w:rsidRPr="00C82F4E" w:rsidRDefault="00C82F4E" w:rsidP="00B5412E">
      <w:pPr>
        <w:pStyle w:val="COM668BodyText"/>
        <w:ind w:firstLineChars="100" w:firstLine="220"/>
        <w:rPr>
          <w:b/>
          <w:bCs/>
        </w:rPr>
      </w:pPr>
      <w:r w:rsidRPr="00C82F4E">
        <w:t>The goal of this project is to design and implement a comprehensive e-commerce platform that provides consumers with a convenient channel to discover and purchase handicrafts that embody traditional Chinese characteristics. In addition to providing an online market, the platform also aims to actively contribute to the preservation, protection, and innovative inheritance of traditional Chinese handicrafts. By showcasing high-quality handmade products, we seek to raise people's awareness of the cultural value and craftsmanship of these items.</w:t>
      </w:r>
    </w:p>
    <w:p w14:paraId="5AA99C49" w14:textId="77777777" w:rsidR="00C82F4E" w:rsidRPr="00C82F4E" w:rsidRDefault="00C82F4E" w:rsidP="00B5412E">
      <w:pPr>
        <w:pStyle w:val="COM668BodyText"/>
        <w:ind w:firstLineChars="100" w:firstLine="220"/>
        <w:rPr>
          <w:b/>
          <w:bCs/>
        </w:rPr>
      </w:pPr>
      <w:r w:rsidRPr="00C82F4E">
        <w:t>Our vision is to enhance the shopping experience by offering carefully selected authentic and culturally significant products. In addition, the platform will support the development of a community that values originality, craftsmanship, and the artistic quality of handmade products. This community will promote a deeper appreciation of the rich heritage of traditional Chinese arts and crafts, while encouraging innovation and creativity among craftsmen. Ultimately, we aim to provide both consumers and creators with a platform that not only celebrates these cultural treasures but also ensures their continued relevance in the modern world.</w:t>
      </w:r>
    </w:p>
    <w:p w14:paraId="1F73611E" w14:textId="77777777" w:rsidR="00E16A4D" w:rsidRDefault="00E16A4D" w:rsidP="00E16A4D">
      <w:pPr>
        <w:pStyle w:val="ad"/>
      </w:pPr>
    </w:p>
    <w:p w14:paraId="361E2E7E" w14:textId="5654DD9A" w:rsidR="00C82F4E" w:rsidRDefault="00252BD7" w:rsidP="00C82F4E">
      <w:pPr>
        <w:pStyle w:val="COM668SectionHeadingnumbered"/>
      </w:pPr>
      <w:bookmarkStart w:id="6" w:name="_Toc183727885"/>
      <w:r w:rsidRPr="00E16A4D">
        <w:t>Objectives</w:t>
      </w:r>
      <w:bookmarkEnd w:id="6"/>
    </w:p>
    <w:p w14:paraId="4C59EA5B" w14:textId="1C98D2EE" w:rsidR="00C82F4E" w:rsidRPr="00C82F4E" w:rsidRDefault="00C82F4E" w:rsidP="00F9397D">
      <w:pPr>
        <w:pStyle w:val="COM668BodyText"/>
        <w:numPr>
          <w:ilvl w:val="0"/>
          <w:numId w:val="16"/>
        </w:numPr>
      </w:pPr>
      <w:r w:rsidRPr="00C82F4E">
        <w:t>Design and develop an e-commerce platform that focuses on handmade products and original designs;</w:t>
      </w:r>
    </w:p>
    <w:p w14:paraId="30808D23" w14:textId="7B243DEB" w:rsidR="00C82F4E" w:rsidRPr="00C82F4E" w:rsidRDefault="00C82F4E" w:rsidP="00F9397D">
      <w:pPr>
        <w:pStyle w:val="COM668BodyText"/>
        <w:numPr>
          <w:ilvl w:val="0"/>
          <w:numId w:val="16"/>
        </w:numPr>
        <w:rPr>
          <w:b/>
          <w:bCs/>
        </w:rPr>
      </w:pPr>
      <w:r w:rsidRPr="00C82F4E">
        <w:t>Provide a convenient online market that gathers traditional Chinese handicraft merchants and consumers;</w:t>
      </w:r>
    </w:p>
    <w:p w14:paraId="4EB336A7" w14:textId="6FDC598C" w:rsidR="00C82F4E" w:rsidRPr="00C82F4E" w:rsidRDefault="00C82F4E" w:rsidP="00F9397D">
      <w:pPr>
        <w:pStyle w:val="COM668BodyText"/>
        <w:numPr>
          <w:ilvl w:val="0"/>
          <w:numId w:val="16"/>
        </w:numPr>
        <w:rPr>
          <w:b/>
          <w:bCs/>
        </w:rPr>
      </w:pPr>
      <w:r w:rsidRPr="00C82F4E">
        <w:t>Realize customized needs, support communication between users and craftsmen, and customize personalized handmade products;</w:t>
      </w:r>
    </w:p>
    <w:p w14:paraId="4D377528" w14:textId="7869FCEE" w:rsidR="00C82F4E" w:rsidRDefault="00C82F4E" w:rsidP="00F9397D">
      <w:pPr>
        <w:pStyle w:val="COM668BodyText"/>
        <w:numPr>
          <w:ilvl w:val="0"/>
          <w:numId w:val="16"/>
        </w:numPr>
        <w:rPr>
          <w:b/>
          <w:bCs/>
        </w:rPr>
      </w:pPr>
      <w:r w:rsidRPr="00C82F4E">
        <w:lastRenderedPageBreak/>
        <w:t>Develop a platform review and regulatory mechanism to ensure the originality of products and the quality of handmade production, and prevent the emergence of counterfeit products.</w:t>
      </w:r>
    </w:p>
    <w:p w14:paraId="024F4320" w14:textId="77777777" w:rsidR="00C82F4E" w:rsidRPr="00E16A4D" w:rsidRDefault="00C82F4E" w:rsidP="00C82F4E">
      <w:pPr>
        <w:pStyle w:val="COM668ChapterTitlenumbered"/>
        <w:numPr>
          <w:ilvl w:val="0"/>
          <w:numId w:val="0"/>
        </w:numPr>
      </w:pPr>
    </w:p>
    <w:p w14:paraId="1DEEBE17" w14:textId="41443B33" w:rsidR="00E16A4D" w:rsidRDefault="00252BD7" w:rsidP="00E16A4D">
      <w:pPr>
        <w:pStyle w:val="COM668SectionHeadingnumbered"/>
      </w:pPr>
      <w:bookmarkStart w:id="7" w:name="_Toc183727886"/>
      <w:r w:rsidRPr="00E16A4D">
        <w:t>Scope</w:t>
      </w:r>
      <w:bookmarkEnd w:id="7"/>
    </w:p>
    <w:p w14:paraId="56542828" w14:textId="77777777" w:rsidR="0032508C" w:rsidRPr="0032508C" w:rsidRDefault="0032508C" w:rsidP="0032508C">
      <w:pPr>
        <w:spacing w:before="100" w:beforeAutospacing="1" w:after="100" w:afterAutospacing="1"/>
        <w:rPr>
          <w:iCs/>
          <w:color w:val="000000" w:themeColor="text1"/>
          <w:sz w:val="22"/>
          <w:szCs w:val="22"/>
        </w:rPr>
      </w:pPr>
      <w:r w:rsidRPr="0032508C">
        <w:rPr>
          <w:iCs/>
          <w:color w:val="000000" w:themeColor="text1"/>
          <w:sz w:val="22"/>
          <w:szCs w:val="22"/>
        </w:rPr>
        <w:t>The scope of this project includes the design, development, and online operation of the platform, covering the following key aspects:</w:t>
      </w:r>
    </w:p>
    <w:p w14:paraId="759579D8" w14:textId="77777777" w:rsidR="0032508C" w:rsidRPr="0032508C" w:rsidRDefault="0032508C" w:rsidP="00F9397D">
      <w:pPr>
        <w:numPr>
          <w:ilvl w:val="0"/>
          <w:numId w:val="15"/>
        </w:numPr>
        <w:spacing w:before="100" w:beforeAutospacing="1" w:after="100" w:afterAutospacing="1"/>
        <w:rPr>
          <w:iCs/>
          <w:color w:val="000000" w:themeColor="text1"/>
          <w:sz w:val="22"/>
          <w:szCs w:val="22"/>
        </w:rPr>
      </w:pPr>
      <w:r w:rsidRPr="0032508C">
        <w:rPr>
          <w:iCs/>
          <w:color w:val="000000" w:themeColor="text1"/>
          <w:sz w:val="22"/>
          <w:szCs w:val="22"/>
        </w:rPr>
        <w:t>Development of the website's front-end and back-end;</w:t>
      </w:r>
    </w:p>
    <w:p w14:paraId="02704238" w14:textId="77777777" w:rsidR="0032508C" w:rsidRPr="0032508C" w:rsidRDefault="0032508C" w:rsidP="00F9397D">
      <w:pPr>
        <w:numPr>
          <w:ilvl w:val="0"/>
          <w:numId w:val="15"/>
        </w:numPr>
        <w:spacing w:before="100" w:beforeAutospacing="1" w:after="100" w:afterAutospacing="1"/>
        <w:rPr>
          <w:iCs/>
          <w:color w:val="000000" w:themeColor="text1"/>
          <w:sz w:val="22"/>
          <w:szCs w:val="22"/>
        </w:rPr>
      </w:pPr>
      <w:r w:rsidRPr="0032508C">
        <w:rPr>
          <w:iCs/>
          <w:color w:val="000000" w:themeColor="text1"/>
          <w:sz w:val="22"/>
          <w:szCs w:val="22"/>
        </w:rPr>
        <w:t>Implementation of core functionalities such as the user module, product module, shopping cart module, and payment module (using microservices and the latest technologies);</w:t>
      </w:r>
    </w:p>
    <w:p w14:paraId="27A8FD71" w14:textId="77777777" w:rsidR="0032508C" w:rsidRPr="0032508C" w:rsidRDefault="0032508C" w:rsidP="00F9397D">
      <w:pPr>
        <w:numPr>
          <w:ilvl w:val="0"/>
          <w:numId w:val="15"/>
        </w:numPr>
        <w:spacing w:before="100" w:beforeAutospacing="1" w:after="100" w:afterAutospacing="1"/>
        <w:rPr>
          <w:iCs/>
          <w:color w:val="000000" w:themeColor="text1"/>
          <w:sz w:val="22"/>
          <w:szCs w:val="22"/>
        </w:rPr>
      </w:pPr>
      <w:r w:rsidRPr="0032508C">
        <w:rPr>
          <w:iCs/>
          <w:color w:val="000000" w:themeColor="text1"/>
          <w:sz w:val="22"/>
          <w:szCs w:val="22"/>
        </w:rPr>
        <w:t>Display and transaction of customized services and personalized products;</w:t>
      </w:r>
    </w:p>
    <w:p w14:paraId="4796BC12" w14:textId="757D5792" w:rsidR="00E16A4D" w:rsidRPr="00B5412E" w:rsidRDefault="0032508C" w:rsidP="00F9397D">
      <w:pPr>
        <w:numPr>
          <w:ilvl w:val="0"/>
          <w:numId w:val="15"/>
        </w:numPr>
        <w:spacing w:before="100" w:beforeAutospacing="1" w:after="100" w:afterAutospacing="1"/>
        <w:rPr>
          <w:iCs/>
          <w:color w:val="000000" w:themeColor="text1"/>
          <w:sz w:val="22"/>
          <w:szCs w:val="22"/>
        </w:rPr>
      </w:pPr>
      <w:r w:rsidRPr="0032508C">
        <w:rPr>
          <w:iCs/>
          <w:color w:val="000000" w:themeColor="text1"/>
          <w:sz w:val="22"/>
          <w:szCs w:val="22"/>
        </w:rPr>
        <w:t>Establishment of a review mechanism and protection measures for original creations; The platform will initially target the Chinese market, with the potential for future expansion into international markets, supporting cross-border e-commerce.</w:t>
      </w:r>
    </w:p>
    <w:p w14:paraId="249BB398" w14:textId="60012B76" w:rsidR="00483937" w:rsidRDefault="00252BD7" w:rsidP="00E16A4D">
      <w:pPr>
        <w:pStyle w:val="COM668SectionHeadingnumbered"/>
      </w:pPr>
      <w:bookmarkStart w:id="8" w:name="_Toc183727887"/>
      <w:r w:rsidRPr="00E16A4D">
        <w:t>Brief description of intended outcome</w:t>
      </w:r>
      <w:bookmarkEnd w:id="8"/>
    </w:p>
    <w:p w14:paraId="35085C74" w14:textId="6B17512F" w:rsidR="00B5412E" w:rsidRDefault="00EE3CE0" w:rsidP="00B5412E">
      <w:pPr>
        <w:pStyle w:val="COM668BodyText"/>
        <w:ind w:firstLineChars="100" w:firstLine="220"/>
      </w:pPr>
      <w:r w:rsidRPr="00EE3CE0">
        <w:t>The expected outcome is to create a traditional handicraft e-commerce platform with Chinese characteristics, helping consumers better understand and purchase handmade products, while providing customized services to meet personalized needs. The platform will ensure the originality of products through a strict review process and build a handicraft market with a sense of community, promoting the inheritance and innovation of traditional crafts. In the end, the platform will become a popular e-commerce platform, promoting the globalization of traditional Chinese handicrafts.</w:t>
      </w:r>
    </w:p>
    <w:p w14:paraId="78926A30" w14:textId="1BB91A9F" w:rsidR="00B5412E" w:rsidRDefault="00B5412E" w:rsidP="00B5412E">
      <w:pPr>
        <w:pStyle w:val="COM668BodyText"/>
        <w:ind w:firstLineChars="100" w:firstLine="220"/>
      </w:pPr>
    </w:p>
    <w:p w14:paraId="273F0AEC" w14:textId="77777777" w:rsidR="00B5412E" w:rsidRPr="00B5412E" w:rsidRDefault="00B5412E" w:rsidP="00B5412E">
      <w:pPr>
        <w:pStyle w:val="COM668BodyText"/>
        <w:ind w:firstLineChars="100" w:firstLine="221"/>
        <w:rPr>
          <w:b/>
          <w:bCs/>
        </w:rPr>
      </w:pPr>
    </w:p>
    <w:p w14:paraId="73F73CF6" w14:textId="0949296C" w:rsidR="00642247" w:rsidRDefault="00252BD7" w:rsidP="00E16A4D">
      <w:pPr>
        <w:pStyle w:val="COM668ChapterTitlenumbered"/>
      </w:pPr>
      <w:bookmarkStart w:id="9" w:name="_Toc183727888"/>
      <w:r w:rsidRPr="00252BD7">
        <w:t>Contextual research</w:t>
      </w:r>
      <w:bookmarkEnd w:id="9"/>
    </w:p>
    <w:p w14:paraId="56C6C4A3" w14:textId="77777777" w:rsidR="00145130" w:rsidRDefault="00145130" w:rsidP="00145130">
      <w:pPr>
        <w:pStyle w:val="COM668ChapterTitlenumbered"/>
        <w:numPr>
          <w:ilvl w:val="0"/>
          <w:numId w:val="0"/>
        </w:numPr>
        <w:ind w:left="360" w:hanging="360"/>
      </w:pPr>
    </w:p>
    <w:p w14:paraId="5975020E" w14:textId="0C8536B2" w:rsidR="00C557E7" w:rsidRPr="00C557E7" w:rsidRDefault="00E16A4D" w:rsidP="00C557E7">
      <w:pPr>
        <w:pStyle w:val="COM668SectionHeadingnumbered"/>
      </w:pPr>
      <w:bookmarkStart w:id="10" w:name="_Toc183727889"/>
      <w:r>
        <w:t>Academic/Commercial context</w:t>
      </w:r>
      <w:bookmarkEnd w:id="10"/>
    </w:p>
    <w:p w14:paraId="66F19387" w14:textId="77777777" w:rsidR="00C557E7" w:rsidRPr="00C557E7" w:rsidRDefault="00C557E7" w:rsidP="00B5412E">
      <w:pPr>
        <w:pStyle w:val="COM668BodyText"/>
        <w:ind w:firstLineChars="100" w:firstLine="220"/>
      </w:pPr>
      <w:r w:rsidRPr="00C557E7">
        <w:t>The intersection of e-commerce and cultural preservation represents a unique opportunity to blend modern technology with the safeguarding of intangible cultural heritage (ICH). In recent years, global interest in sustainable and culturally significant products has surged, driven by both consumer awareness and government policies. This trend forms the foundation for "C&amp;C," a platform dedicated to promoting traditional Chinese handicrafts in the digital era.</w:t>
      </w:r>
    </w:p>
    <w:p w14:paraId="5CB58B2A" w14:textId="77777777" w:rsidR="00C557E7" w:rsidRPr="00145130" w:rsidRDefault="00C557E7" w:rsidP="00B5412E">
      <w:pPr>
        <w:pStyle w:val="COM668BodyText"/>
        <w:rPr>
          <w:b/>
          <w:color w:val="215E99" w:themeColor="text2" w:themeTint="BF"/>
        </w:rPr>
      </w:pPr>
      <w:r w:rsidRPr="00145130">
        <w:rPr>
          <w:b/>
          <w:color w:val="215E99" w:themeColor="text2" w:themeTint="BF"/>
        </w:rPr>
        <w:t>E-commerce Trends</w:t>
      </w:r>
    </w:p>
    <w:p w14:paraId="3BA8C464" w14:textId="77777777" w:rsidR="00C557E7" w:rsidRPr="00B5412E" w:rsidRDefault="00C557E7" w:rsidP="00145130">
      <w:pPr>
        <w:pStyle w:val="COM668BodyText"/>
        <w:ind w:firstLineChars="100" w:firstLine="220"/>
      </w:pPr>
      <w:r w:rsidRPr="00B5412E">
        <w:t>E-commerce has grown exponentially, with the global market projected to exceed $7.4 trillion by 2025 (Statista, 2023). Within this domain, niche markets such as handmade and culturally significant products have gained traction. Research indicates that consumers are increasingly drawn to authentic, high-quality goods that reflect their values, including sustainability, craftsmanship, and cultural appreciation (Deloitte, 2022). Platforms specializing in niche products, such as Etsy and Amazon Handmade, have capitalized on this demand by connecting artisans with global audiences.</w:t>
      </w:r>
    </w:p>
    <w:p w14:paraId="54830D03" w14:textId="77777777" w:rsidR="00C557E7" w:rsidRPr="00B5412E" w:rsidRDefault="00C557E7" w:rsidP="00145130">
      <w:pPr>
        <w:pStyle w:val="COM668BodyText"/>
        <w:ind w:firstLineChars="100" w:firstLine="220"/>
      </w:pPr>
      <w:r w:rsidRPr="00B5412E">
        <w:t>However, challenges persist, particularly around ensuring authenticity and maintaining cultural integrity. Many existing platforms lack robust mechanisms for verifying product quality and origin, leading to consumer mistrust and market dilution. By implementing strict quality control measures, "C&amp;C" aims to establish itself as a trusted marketplace for traditional crafts.</w:t>
      </w:r>
    </w:p>
    <w:p w14:paraId="42972061" w14:textId="77777777" w:rsidR="00C557E7" w:rsidRPr="00145130" w:rsidRDefault="00C557E7" w:rsidP="00B5412E">
      <w:pPr>
        <w:pStyle w:val="COM668BodyText"/>
        <w:rPr>
          <w:b/>
          <w:color w:val="215E99" w:themeColor="text2" w:themeTint="BF"/>
        </w:rPr>
      </w:pPr>
      <w:r w:rsidRPr="00145130">
        <w:rPr>
          <w:b/>
          <w:color w:val="215E99" w:themeColor="text2" w:themeTint="BF"/>
        </w:rPr>
        <w:t>The Role of ICH in Economic and Cultural Development</w:t>
      </w:r>
    </w:p>
    <w:p w14:paraId="3AC1FF7B" w14:textId="77777777" w:rsidR="00C557E7" w:rsidRPr="00B5412E" w:rsidRDefault="00C557E7" w:rsidP="00145130">
      <w:pPr>
        <w:pStyle w:val="COM668BodyText"/>
        <w:ind w:firstLineChars="100" w:firstLine="220"/>
      </w:pPr>
      <w:r w:rsidRPr="00B5412E">
        <w:t xml:space="preserve">ICH, as defined by UNESCO, encompasses "practices, representations, expressions, knowledge, and skills that communities recognize as part of their cultural heritage" (UNESCO, 2003). Traditional handicrafts are a significant component of ICH, reflecting the creativity, history, and identity of their creators. The preservation </w:t>
      </w:r>
      <w:r w:rsidRPr="00B5412E">
        <w:lastRenderedPageBreak/>
        <w:t>of ICH is critical not only for maintaining cultural diversity but also for fostering economic opportunities in artisan communities.</w:t>
      </w:r>
    </w:p>
    <w:p w14:paraId="3F72EE25" w14:textId="77777777" w:rsidR="00C557E7" w:rsidRPr="00B5412E" w:rsidRDefault="00C557E7" w:rsidP="00145130">
      <w:pPr>
        <w:pStyle w:val="COM668BodyText"/>
        <w:ind w:firstLineChars="100" w:firstLine="220"/>
      </w:pPr>
      <w:r w:rsidRPr="00B5412E">
        <w:t xml:space="preserve">China, with its rich history and diverse cultural traditions, has taken significant steps to safeguard ICH. Government initiatives such as the </w:t>
      </w:r>
      <w:r w:rsidRPr="00B5412E">
        <w:rPr>
          <w:i/>
        </w:rPr>
        <w:t>China National Intangible Cultural Heritage List</w:t>
      </w:r>
      <w:r w:rsidRPr="00B5412E">
        <w:t xml:space="preserve"> and funding programs for artisan development have created a favorable environment for integrating traditional crafts into modern markets. According to the Ministry of Culture and Tourism, over 1,500 items are currently recognized as national-level ICH, spanning crafts such as porcelain, embroidery, wood carving, and lacquerware (People's Daily, 2022). These efforts align with global trends in heritage preservation, highlighting the potential for e-commerce to serve as a bridge between traditional artisans and contemporary consumers.</w:t>
      </w:r>
    </w:p>
    <w:p w14:paraId="3726E0D3" w14:textId="77777777" w:rsidR="00C557E7" w:rsidRPr="00B5412E" w:rsidRDefault="00C557E7" w:rsidP="00B5412E">
      <w:pPr>
        <w:pStyle w:val="COM668BodyText"/>
        <w:rPr>
          <w:b/>
        </w:rPr>
      </w:pPr>
      <w:r w:rsidRPr="00145130">
        <w:rPr>
          <w:b/>
          <w:color w:val="215E99" w:themeColor="text2" w:themeTint="BF"/>
        </w:rPr>
        <w:t>Microservices and UX in E-Commerce</w:t>
      </w:r>
    </w:p>
    <w:p w14:paraId="698BE141" w14:textId="77777777" w:rsidR="00C557E7" w:rsidRPr="00B5412E" w:rsidRDefault="00C557E7" w:rsidP="00145130">
      <w:pPr>
        <w:pStyle w:val="COM668BodyText"/>
        <w:ind w:firstLineChars="100" w:firstLine="220"/>
      </w:pPr>
      <w:r w:rsidRPr="00B5412E">
        <w:t>On the technological front, advances in microservices architecture and user experience (UX) design are reshaping e-commerce platforms. Microservices allow for modular development, enabling platforms to scale efficiently and adapt to changing user needs (Newman, 2021). This approach is particularly valuable for a platform like "C&amp;C," which aims to support diverse functionalities, including product customization, artisan-buyer communication, and secure transactions.</w:t>
      </w:r>
    </w:p>
    <w:p w14:paraId="364D7C51" w14:textId="77777777" w:rsidR="00C557E7" w:rsidRPr="00B5412E" w:rsidRDefault="00C557E7" w:rsidP="00145130">
      <w:pPr>
        <w:pStyle w:val="COM668BodyText"/>
        <w:ind w:firstLineChars="100" w:firstLine="220"/>
      </w:pPr>
      <w:r w:rsidRPr="00B5412E">
        <w:t>UX design is equally critical. Studies show that user-friendly interfaces and personalized shopping experiences significantly enhance customer satisfaction and conversion rates (Nielsen Norman Group, 2020). By integrating features such as virtual craft workshops, detailed product stories, and community engagement tools, "C&amp;C" can create an immersive and culturally enriching shopping experience.</w:t>
      </w:r>
    </w:p>
    <w:p w14:paraId="55A6F303" w14:textId="77777777" w:rsidR="00C557E7" w:rsidRPr="00145130" w:rsidRDefault="00C557E7" w:rsidP="00B5412E">
      <w:pPr>
        <w:pStyle w:val="COM668BodyText"/>
        <w:rPr>
          <w:b/>
          <w:color w:val="215E99" w:themeColor="text2" w:themeTint="BF"/>
        </w:rPr>
      </w:pPr>
      <w:r w:rsidRPr="00145130">
        <w:rPr>
          <w:b/>
          <w:color w:val="215E99" w:themeColor="text2" w:themeTint="BF"/>
        </w:rPr>
        <w:t>The Cultural and Economic Potential of "C&amp;C"</w:t>
      </w:r>
    </w:p>
    <w:p w14:paraId="00C58DCA" w14:textId="77777777" w:rsidR="00C557E7" w:rsidRPr="00B5412E" w:rsidRDefault="00C557E7" w:rsidP="00145130">
      <w:pPr>
        <w:pStyle w:val="COM668BodyText"/>
        <w:ind w:firstLineChars="100" w:firstLine="220"/>
      </w:pPr>
      <w:r w:rsidRPr="00B5412E">
        <w:t>The convergence of these factors—growing consumer interest in cultural products, advancements in e-commerce technology, and increasing support for ICH preservation—positions "C&amp;C" as a timely and impactful initiative. The platform not only addresses consumer demand for authentic and meaningful products but also contributes to the sustainability and innovation of traditional crafts.</w:t>
      </w:r>
    </w:p>
    <w:p w14:paraId="70A732B3" w14:textId="77777777" w:rsidR="00C557E7" w:rsidRDefault="00C557E7" w:rsidP="00CF6D54">
      <w:pPr>
        <w:pStyle w:val="COM668ChapterTitlenumbered"/>
        <w:numPr>
          <w:ilvl w:val="0"/>
          <w:numId w:val="0"/>
        </w:numPr>
        <w:ind w:firstLine="207"/>
        <w:rPr>
          <w:rFonts w:ascii="Times New Roman" w:eastAsia="Times New Roman" w:hAnsi="Times New Roman" w:cs="Times New Roman"/>
          <w:b w:val="0"/>
          <w:bCs w:val="0"/>
          <w:iCs/>
          <w:sz w:val="22"/>
          <w:szCs w:val="22"/>
        </w:rPr>
      </w:pPr>
    </w:p>
    <w:p w14:paraId="667E95A8" w14:textId="104AF436" w:rsidR="00C557E7" w:rsidRDefault="00C557E7" w:rsidP="00CF6D54">
      <w:pPr>
        <w:pStyle w:val="COM668ChapterTitlenumbered"/>
        <w:numPr>
          <w:ilvl w:val="0"/>
          <w:numId w:val="0"/>
        </w:numPr>
        <w:ind w:firstLine="207"/>
        <w:rPr>
          <w:rFonts w:ascii="Times New Roman" w:eastAsia="Times New Roman" w:hAnsi="Times New Roman" w:cs="Times New Roman"/>
          <w:b w:val="0"/>
          <w:bCs w:val="0"/>
          <w:iCs/>
          <w:sz w:val="22"/>
          <w:szCs w:val="22"/>
        </w:rPr>
      </w:pPr>
    </w:p>
    <w:p w14:paraId="26876701" w14:textId="0D7F3455" w:rsidR="00C557E7" w:rsidRDefault="00C557E7" w:rsidP="00B5412E">
      <w:pPr>
        <w:pStyle w:val="COM668BodyText"/>
      </w:pPr>
    </w:p>
    <w:p w14:paraId="1F36EAAF" w14:textId="00CD415A" w:rsidR="00C557E7" w:rsidRPr="00C557E7" w:rsidRDefault="00E16A4D" w:rsidP="00C557E7">
      <w:pPr>
        <w:pStyle w:val="COM668SectionHeadingnumbered"/>
      </w:pPr>
      <w:bookmarkStart w:id="11" w:name="_Toc183727890"/>
      <w:r>
        <w:t>Revie</w:t>
      </w:r>
      <w:r w:rsidR="00642247">
        <w:t>w</w:t>
      </w:r>
      <w:r>
        <w:t xml:space="preserve"> of Similar Solutions</w:t>
      </w:r>
      <w:bookmarkEnd w:id="11"/>
    </w:p>
    <w:p w14:paraId="12855FD8" w14:textId="77777777" w:rsidR="00C557E7" w:rsidRPr="00C557E7" w:rsidRDefault="00C557E7" w:rsidP="00B5412E">
      <w:pPr>
        <w:pStyle w:val="COM668BodyText"/>
        <w:ind w:firstLineChars="100" w:firstLine="220"/>
      </w:pPr>
      <w:r w:rsidRPr="00C557E7">
        <w:t>Analyzing existing platforms provides valuable insights into best practices and areas for improvement. While several e-commerce platforms focus on handmade or niche products, few are dedicated exclusively to cultural preservation and education, creating a unique opportunity for "C&amp;C."</w:t>
      </w:r>
    </w:p>
    <w:p w14:paraId="21BAAB0D" w14:textId="77777777" w:rsidR="00C557E7" w:rsidRPr="00145130" w:rsidRDefault="00C557E7" w:rsidP="00B5412E">
      <w:pPr>
        <w:pStyle w:val="COM668BodyText"/>
        <w:rPr>
          <w:b/>
          <w:color w:val="215E99" w:themeColor="text2" w:themeTint="BF"/>
        </w:rPr>
      </w:pPr>
      <w:r w:rsidRPr="00145130">
        <w:rPr>
          <w:b/>
          <w:color w:val="215E99" w:themeColor="text2" w:themeTint="BF"/>
        </w:rPr>
        <w:t>1. Etsy</w:t>
      </w:r>
    </w:p>
    <w:p w14:paraId="1140D370" w14:textId="77777777" w:rsidR="00C557E7" w:rsidRPr="00C557E7" w:rsidRDefault="00C557E7" w:rsidP="00B5412E">
      <w:pPr>
        <w:pStyle w:val="COM668BodyText"/>
        <w:ind w:firstLineChars="100" w:firstLine="220"/>
      </w:pPr>
      <w:r w:rsidRPr="00C557E7">
        <w:t>Etsy is one of the most prominent platforms for handmade and vintage goods, with a community-driven approach that supports millions of artisans worldwide. Its success lies in fostering a sense of trust and community while offering robust tools for sellers, such as analytics and marketing support (Etsy Annual Report, 2022). However, Etsy's broad focus can dilute its commitment to authenticity, as it permits semi-handmade and mass-produced items under certain conditions. "C&amp;C" differentiates itself by exclusively featuring traditional Chinese handicrafts, backed by rigorous quality assurance and storytelling.</w:t>
      </w:r>
    </w:p>
    <w:p w14:paraId="7EFC2EA0" w14:textId="77777777" w:rsidR="00C557E7" w:rsidRPr="00145130" w:rsidRDefault="00C557E7" w:rsidP="00B5412E">
      <w:pPr>
        <w:pStyle w:val="COM668BodyText"/>
        <w:rPr>
          <w:b/>
          <w:color w:val="215E99" w:themeColor="text2" w:themeTint="BF"/>
        </w:rPr>
      </w:pPr>
      <w:r w:rsidRPr="00145130">
        <w:rPr>
          <w:b/>
          <w:color w:val="215E99" w:themeColor="text2" w:themeTint="BF"/>
        </w:rPr>
        <w:t>2. Taobao Craftsman Channel</w:t>
      </w:r>
    </w:p>
    <w:p w14:paraId="2B95A025" w14:textId="77777777" w:rsidR="00C557E7" w:rsidRPr="00B5412E" w:rsidRDefault="00C557E7" w:rsidP="00B5412E">
      <w:pPr>
        <w:pStyle w:val="COM668BodyText"/>
        <w:ind w:firstLineChars="100" w:firstLine="220"/>
        <w:rPr>
          <w:bCs/>
        </w:rPr>
      </w:pPr>
      <w:r w:rsidRPr="00B5412E">
        <w:rPr>
          <w:bCs/>
        </w:rPr>
        <w:t>Taobao, a subsidiary of Alibaba, launched the Craftsman Channel to promote traditional crafts and connect artisans with consumers. This initiative aligns closely with "C&amp;C's" mission, but its integration within a broader mass-market platform limits its visibility and impact. Taobao’s approach also lacks dedicated educational content, which is a core feature of "C&amp;C." By focusing solely on traditional crafts and incorporating cultural education, "C&amp;C" aims to create a more engaging and specialized marketplace.</w:t>
      </w:r>
    </w:p>
    <w:p w14:paraId="262D7433" w14:textId="77777777" w:rsidR="00C557E7" w:rsidRPr="00145130" w:rsidRDefault="00C557E7" w:rsidP="00B5412E">
      <w:pPr>
        <w:pStyle w:val="COM668BodyText"/>
        <w:rPr>
          <w:b/>
          <w:color w:val="215E99" w:themeColor="text2" w:themeTint="BF"/>
        </w:rPr>
      </w:pPr>
      <w:r w:rsidRPr="00145130">
        <w:rPr>
          <w:b/>
          <w:color w:val="215E99" w:themeColor="text2" w:themeTint="BF"/>
        </w:rPr>
        <w:t>3. Amazon Handmade</w:t>
      </w:r>
    </w:p>
    <w:p w14:paraId="38CF8A51" w14:textId="77777777" w:rsidR="00C557E7" w:rsidRPr="00B5412E" w:rsidRDefault="00C557E7" w:rsidP="00B5412E">
      <w:pPr>
        <w:pStyle w:val="COM668BodyText"/>
        <w:ind w:firstLineChars="100" w:firstLine="220"/>
        <w:rPr>
          <w:bCs/>
        </w:rPr>
      </w:pPr>
      <w:r w:rsidRPr="00B5412E">
        <w:rPr>
          <w:bCs/>
        </w:rPr>
        <w:t xml:space="preserve">Amazon Handmade provides global artisans with a platform to sell handmade products but faces criticism for its lack of community engagement and emphasis on cultural authenticity (Chen et al., 2021). Amazon’s focus on scalability often comes at the expense of storytelling and heritage promotion. "C&amp;C" addresses this </w:t>
      </w:r>
      <w:r w:rsidRPr="00B5412E">
        <w:rPr>
          <w:bCs/>
        </w:rPr>
        <w:lastRenderedPageBreak/>
        <w:t>gap by integrating interactive features such as virtual workshops, artisan interviews, and detailed product histories, fostering a deeper connection between consumers and crafts.</w:t>
      </w:r>
    </w:p>
    <w:p w14:paraId="0CFA0B56" w14:textId="77777777" w:rsidR="00C557E7" w:rsidRPr="00145130" w:rsidRDefault="00C557E7" w:rsidP="00B5412E">
      <w:pPr>
        <w:pStyle w:val="COM668BodyText"/>
        <w:rPr>
          <w:b/>
          <w:color w:val="215E99" w:themeColor="text2" w:themeTint="BF"/>
        </w:rPr>
      </w:pPr>
      <w:r w:rsidRPr="00145130">
        <w:rPr>
          <w:b/>
          <w:color w:val="215E99" w:themeColor="text2" w:themeTint="BF"/>
        </w:rPr>
        <w:t>4. JD.com Intangible Cultural Heritage Initiative</w:t>
      </w:r>
    </w:p>
    <w:p w14:paraId="6F91A7C6" w14:textId="77777777" w:rsidR="00C557E7" w:rsidRPr="00B5412E" w:rsidRDefault="00C557E7" w:rsidP="00B5412E">
      <w:pPr>
        <w:pStyle w:val="COM668BodyText"/>
        <w:ind w:firstLineChars="100" w:firstLine="220"/>
        <w:rPr>
          <w:bCs/>
        </w:rPr>
      </w:pPr>
      <w:r w:rsidRPr="00B5412E">
        <w:rPr>
          <w:bCs/>
        </w:rPr>
        <w:t>JD.com has partnered with local governments and artisans to promote ICH products, showcasing crafts such as ceramics, embroidery, and shadow puppets. While these efforts are commendable, they are often limited to short-term campaigns rather than sustained initiatives. Additionally, JD.com’s platform lacks the infrastructure to create a cohesive community of artisans and consumers. "C&amp;C" seeks to fill this gap by offering year-round support for artisans and building a vibrant community around traditional crafts.</w:t>
      </w:r>
    </w:p>
    <w:p w14:paraId="41DE4659" w14:textId="77777777" w:rsidR="00C557E7" w:rsidRPr="00145130" w:rsidRDefault="00C557E7" w:rsidP="00B5412E">
      <w:pPr>
        <w:pStyle w:val="COM668BodyText"/>
        <w:rPr>
          <w:b/>
          <w:color w:val="215E99" w:themeColor="text2" w:themeTint="BF"/>
        </w:rPr>
      </w:pPr>
      <w:r w:rsidRPr="00145130">
        <w:rPr>
          <w:b/>
          <w:color w:val="215E99" w:themeColor="text2" w:themeTint="BF"/>
        </w:rPr>
        <w:t>5. ArtFire</w:t>
      </w:r>
    </w:p>
    <w:p w14:paraId="073DA212" w14:textId="77777777" w:rsidR="00C557E7" w:rsidRPr="00B5412E" w:rsidRDefault="00C557E7" w:rsidP="00B5412E">
      <w:pPr>
        <w:pStyle w:val="COM668BodyText"/>
        <w:ind w:firstLineChars="100" w:firstLine="220"/>
        <w:rPr>
          <w:bCs/>
        </w:rPr>
      </w:pPr>
      <w:r w:rsidRPr="00B5412E">
        <w:rPr>
          <w:bCs/>
        </w:rPr>
        <w:t>ArtFire is a smaller platform that connects independent creators with buyers. Despite its niche focus, ArtFire has struggled to compete with larger platforms due to limited marketing resources and brand recognition. This highlights the importance of building a strong brand identity and offering unique features, such as cultural storytelling and customization, which are central to "C&amp;C’s" strategy.</w:t>
      </w:r>
    </w:p>
    <w:p w14:paraId="627F48EE" w14:textId="77777777" w:rsidR="00C557E7" w:rsidRPr="00C557E7" w:rsidRDefault="00C557E7" w:rsidP="00B5412E">
      <w:pPr>
        <w:pStyle w:val="COM668BodyText"/>
        <w:rPr>
          <w:b/>
          <w:bCs/>
        </w:rPr>
      </w:pPr>
      <w:r w:rsidRPr="00C557E7">
        <w:rPr>
          <w:b/>
          <w:bCs/>
        </w:rPr>
        <w:pict w14:anchorId="26367724">
          <v:rect id="_x0000_i1034" style="width:0;height:1.5pt" o:hralign="center" o:hrstd="t" o:hr="t" fillcolor="#a0a0a0" stroked="f"/>
        </w:pict>
      </w:r>
    </w:p>
    <w:p w14:paraId="481DBBBC" w14:textId="77777777" w:rsidR="00C557E7" w:rsidRPr="00145130" w:rsidRDefault="00C557E7" w:rsidP="00B5412E">
      <w:pPr>
        <w:pStyle w:val="COM668BodyText"/>
        <w:rPr>
          <w:b/>
          <w:color w:val="FF0000"/>
        </w:rPr>
      </w:pPr>
      <w:r w:rsidRPr="00145130">
        <w:rPr>
          <w:b/>
          <w:color w:val="FF0000"/>
        </w:rPr>
        <w:t>Key Differentiators of "C&amp;C"</w:t>
      </w:r>
    </w:p>
    <w:p w14:paraId="4D029AD9" w14:textId="77777777" w:rsidR="00682D96" w:rsidRPr="00B5412E" w:rsidRDefault="00682D96" w:rsidP="00B5412E">
      <w:pPr>
        <w:pStyle w:val="COM668BodyText"/>
        <w:ind w:firstLineChars="100" w:firstLine="220"/>
        <w:rPr>
          <w:bCs/>
        </w:rPr>
      </w:pPr>
      <w:r w:rsidRPr="00B5412E">
        <w:rPr>
          <w:bCs/>
        </w:rPr>
        <w:t>The "C&amp;C" platform stands out in the competitive landscape of e-commerce for traditional crafts through a set of unique features and strategies that emphasize its commitment to authenticity, cultural preservation, and community engagement. Unlike global platforms such as Etsy or domestic initiatives like Taobao's Craftsman Channel, "C&amp;C" positions itself as a specialized marketplace for original, handcrafted Chinese traditional products. This focus is reinforced by its stringent quality assurance processes, innovative features, and cultural storytelling, making it distinct in both international and domestic contexts.</w:t>
      </w:r>
    </w:p>
    <w:p w14:paraId="77FB54B7" w14:textId="77777777" w:rsidR="00682D96" w:rsidRPr="00145130" w:rsidRDefault="00682D96" w:rsidP="00B5412E">
      <w:pPr>
        <w:pStyle w:val="COM668BodyText"/>
        <w:rPr>
          <w:b/>
          <w:color w:val="215E99" w:themeColor="text2" w:themeTint="BF"/>
        </w:rPr>
      </w:pPr>
      <w:r w:rsidRPr="00145130">
        <w:rPr>
          <w:b/>
          <w:color w:val="215E99" w:themeColor="text2" w:themeTint="BF"/>
        </w:rPr>
        <w:t>1. Focus on Chinese Traditional Crafts</w:t>
      </w:r>
    </w:p>
    <w:p w14:paraId="7FEDE12B" w14:textId="77777777" w:rsidR="00682D96" w:rsidRPr="00B5412E" w:rsidRDefault="00682D96" w:rsidP="00B5412E">
      <w:pPr>
        <w:pStyle w:val="COM668BodyText"/>
        <w:ind w:firstLineChars="100" w:firstLine="220"/>
        <w:rPr>
          <w:bCs/>
        </w:rPr>
      </w:pPr>
      <w:r w:rsidRPr="00B5412E">
        <w:rPr>
          <w:bCs/>
        </w:rPr>
        <w:t>"C&amp;C" specializes exclusively in traditional Chinese handicrafts, highlighting the rich cultural heritage and artistic value of these creations. Unlike Etsy, which offers a wide range of handmade and vintage products from diverse global sources, "C&amp;C" is dedicated to promoting China’s intangible cultural heritage. The platform's product categories include iconic crafts such as cheongsams, tenon and mortise joinery, paper cutting, lacquerware, and wood carvings. Each product is carefully selected to showcase the creativity and history behind Chinese artisanal traditions, ensuring that the platform becomes synonymous with the preservation and promotion of these crafts.</w:t>
      </w:r>
    </w:p>
    <w:p w14:paraId="63E43604" w14:textId="77777777" w:rsidR="00682D96" w:rsidRPr="00B5412E" w:rsidRDefault="00682D96" w:rsidP="00B5412E">
      <w:pPr>
        <w:pStyle w:val="COM668BodyText"/>
        <w:ind w:firstLineChars="100" w:firstLine="220"/>
        <w:rPr>
          <w:bCs/>
        </w:rPr>
      </w:pPr>
      <w:r w:rsidRPr="00B5412E">
        <w:rPr>
          <w:bCs/>
        </w:rPr>
        <w:t>This unique cultural focus not only differentiates "C&amp;C" from international platforms but also positions it as a leader in bringing traditional Chinese crafts to a global audience. By creating a marketplace centered on cultural heritage, "C&amp;C" aims to elevate the global profile of Chinese artistry and attract consumers seeking authentic, culturally significant products.</w:t>
      </w:r>
    </w:p>
    <w:p w14:paraId="44F919FC" w14:textId="77777777" w:rsidR="00682D96" w:rsidRPr="00B5412E" w:rsidRDefault="00682D96" w:rsidP="00B5412E">
      <w:pPr>
        <w:pStyle w:val="COM668BodyText"/>
        <w:rPr>
          <w:b/>
          <w:bCs/>
        </w:rPr>
      </w:pPr>
      <w:r w:rsidRPr="00145130">
        <w:rPr>
          <w:b/>
          <w:color w:val="215E99" w:themeColor="text2" w:themeTint="BF"/>
        </w:rPr>
        <w:t>2. Commitment to Originality and Handmade Production</w:t>
      </w:r>
    </w:p>
    <w:p w14:paraId="2366ACEB" w14:textId="77777777" w:rsidR="00682D96" w:rsidRPr="00B5412E" w:rsidRDefault="00682D96" w:rsidP="00B5412E">
      <w:pPr>
        <w:pStyle w:val="COM668BodyText"/>
        <w:ind w:firstLineChars="100" w:firstLine="220"/>
        <w:rPr>
          <w:bCs/>
        </w:rPr>
      </w:pPr>
      <w:r w:rsidRPr="00B5412E">
        <w:rPr>
          <w:bCs/>
        </w:rPr>
        <w:t>While many domestic platforms, such as Taobao or JD.com, have channels dedicated to traditional crafts, they often allow semi-handmade or mass-produced items to enter the marketplace. "C&amp;C" sets itself apart by adhering strictly to originality and craftsmanship. The platform only features products that are entirely handmade and authentically reflect traditional techniques. Artisans must demonstrate the cultural and artistic value of their work, ensuring that each item embodies a unique story and the highest standards of quality.</w:t>
      </w:r>
    </w:p>
    <w:p w14:paraId="35047B14" w14:textId="77777777" w:rsidR="00682D96" w:rsidRPr="00B5412E" w:rsidRDefault="00682D96" w:rsidP="00B5412E">
      <w:pPr>
        <w:pStyle w:val="COM668BodyText"/>
        <w:ind w:firstLineChars="100" w:firstLine="220"/>
        <w:rPr>
          <w:bCs/>
        </w:rPr>
      </w:pPr>
      <w:r w:rsidRPr="00B5412E">
        <w:rPr>
          <w:bCs/>
        </w:rPr>
        <w:t>To reinforce its commitment to originality, "C&amp;C" has implemented a robust review mechanism. This system involves a thorough examination of each product's materials, production process, and cultural significance. By preventing the inclusion of counterfeit or mass-produced items, the platform builds trust with consumers and ensures that every purchase supports the preservation of traditional craftsmanship.</w:t>
      </w:r>
    </w:p>
    <w:p w14:paraId="07F28197" w14:textId="77777777" w:rsidR="00682D96" w:rsidRPr="00145130" w:rsidRDefault="00682D96" w:rsidP="00B5412E">
      <w:pPr>
        <w:pStyle w:val="COM668BodyText"/>
        <w:rPr>
          <w:b/>
          <w:color w:val="215E99" w:themeColor="text2" w:themeTint="BF"/>
        </w:rPr>
      </w:pPr>
      <w:r w:rsidRPr="00145130">
        <w:rPr>
          <w:b/>
          <w:color w:val="215E99" w:themeColor="text2" w:themeTint="BF"/>
        </w:rPr>
        <w:t>3. Stringent Quality Assurance Process</w:t>
      </w:r>
    </w:p>
    <w:p w14:paraId="7D6230BA" w14:textId="77777777" w:rsidR="00682D96" w:rsidRPr="00145130" w:rsidRDefault="00682D96" w:rsidP="00145130">
      <w:pPr>
        <w:pStyle w:val="COM668BodyText"/>
        <w:ind w:firstLineChars="100" w:firstLine="220"/>
        <w:rPr>
          <w:bCs/>
        </w:rPr>
      </w:pPr>
      <w:r w:rsidRPr="00145130">
        <w:rPr>
          <w:bCs/>
        </w:rPr>
        <w:t xml:space="preserve">One of the most critical differentiators of "C&amp;C" is its rigorous product review and regulatory mechanism. Unlike platforms such as Etsy, which rely on community reporting or self-declared authenticity from sellers, "C&amp;C" employs a dedicated team of experts to assess the craftsmanship, cultural value, and authenticity of </w:t>
      </w:r>
      <w:r w:rsidRPr="00145130">
        <w:rPr>
          <w:bCs/>
        </w:rPr>
        <w:lastRenderedPageBreak/>
        <w:t>each item before it is listed. This ensures that only high-quality, genuinely handmade products are available for sale, protecting the integrity of the marketplace.</w:t>
      </w:r>
    </w:p>
    <w:p w14:paraId="3AF45C96" w14:textId="4AD3302D" w:rsidR="00682D96" w:rsidRPr="00145130" w:rsidRDefault="00682D96" w:rsidP="00145130">
      <w:pPr>
        <w:pStyle w:val="COM668BodyText"/>
        <w:ind w:firstLineChars="100" w:firstLine="220"/>
        <w:rPr>
          <w:bCs/>
        </w:rPr>
      </w:pPr>
      <w:r w:rsidRPr="00145130">
        <w:rPr>
          <w:bCs/>
        </w:rPr>
        <w:t>This stringent process not only benefits consumers but also helps artisans by providing them with a platform where their work is valued and protected. By establishing a standard of excellence, "C&amp;C" cultivates an ecosystem where authenticity and quality are paramount, fostering long-term trust and loyalty among buyers and sellers alike.</w:t>
      </w:r>
    </w:p>
    <w:p w14:paraId="22EC0006" w14:textId="2C823C4E" w:rsidR="00682D96" w:rsidRPr="00145130" w:rsidRDefault="00682D96" w:rsidP="00B5412E">
      <w:pPr>
        <w:pStyle w:val="COM668BodyText"/>
        <w:rPr>
          <w:bCs/>
        </w:rPr>
      </w:pPr>
    </w:p>
    <w:p w14:paraId="1B50513B" w14:textId="79C04EA9" w:rsidR="00682D96" w:rsidRPr="00145130" w:rsidRDefault="00682D96" w:rsidP="00145130">
      <w:pPr>
        <w:pStyle w:val="COM668BodyText"/>
        <w:ind w:firstLineChars="100" w:firstLine="220"/>
        <w:rPr>
          <w:bCs/>
        </w:rPr>
      </w:pPr>
      <w:r w:rsidRPr="00145130">
        <w:rPr>
          <w:bCs/>
        </w:rPr>
        <w:t>By focusing on these differentiators, "C&amp;C" positions itself as a unique and innovative marketplace that not only facilitates the sale of traditional crafts but also contributes to their preservation and evolution. Its commitment to authenticity, quality, and cultural education ensures that it stands out in a crowded e-commerce landscape, creating lasting value for both consumers and artisans.</w:t>
      </w:r>
    </w:p>
    <w:p w14:paraId="34AD3B0E" w14:textId="77777777" w:rsidR="00C557E7" w:rsidRPr="00CF6D54" w:rsidRDefault="00C557E7" w:rsidP="00B46EEA">
      <w:pPr>
        <w:pStyle w:val="COM668BodyText"/>
      </w:pPr>
    </w:p>
    <w:p w14:paraId="4FEC806F" w14:textId="2DD2BFD6" w:rsidR="00A52D82" w:rsidRPr="00A52D82" w:rsidRDefault="00A52D82" w:rsidP="00B46EEA">
      <w:pPr>
        <w:pStyle w:val="COM668BodyText"/>
      </w:pPr>
    </w:p>
    <w:p w14:paraId="74CDAB67" w14:textId="00F8E2A6" w:rsidR="00B5412E" w:rsidRPr="00145130" w:rsidRDefault="00252BD7" w:rsidP="00145130">
      <w:pPr>
        <w:pStyle w:val="COM668ChapterTitlenumbered"/>
        <w:rPr>
          <w:i/>
          <w:iCs/>
        </w:rPr>
      </w:pPr>
      <w:bookmarkStart w:id="12" w:name="_Toc183727891"/>
      <w:r w:rsidRPr="00252BD7">
        <w:t>Methodology</w:t>
      </w:r>
      <w:bookmarkEnd w:id="12"/>
      <w:r w:rsidRPr="00252BD7">
        <w:rPr>
          <w:i/>
          <w:iCs/>
        </w:rPr>
        <w:t xml:space="preserve"> </w:t>
      </w:r>
    </w:p>
    <w:p w14:paraId="6C5B0F00" w14:textId="58BA8D85" w:rsidR="00B5412E" w:rsidRDefault="00B5412E" w:rsidP="00145130">
      <w:pPr>
        <w:pStyle w:val="COM668BodyText"/>
        <w:ind w:firstLineChars="100" w:firstLine="220"/>
      </w:pPr>
      <w:r w:rsidRPr="00B5412E">
        <w:t>The methodology chosen for the development of the "C&amp;C" platform is Agile Development, specifically the Scrum framework, which complements the project’s microservices architecture and the use of distributed technologies such as distributed transactions, RabbitMQ, and distributed locks. Agile’s iterative and flexible nature aligns well with the goals of modular development, continuous improvement, and user-centric design, making it ideal for this independent development project.</w:t>
      </w:r>
    </w:p>
    <w:p w14:paraId="07D415D7" w14:textId="77777777" w:rsidR="00145130" w:rsidRPr="00B5412E" w:rsidRDefault="00145130" w:rsidP="00145130">
      <w:pPr>
        <w:pStyle w:val="COM668BodyText"/>
        <w:ind w:firstLineChars="100" w:firstLine="220"/>
      </w:pPr>
    </w:p>
    <w:p w14:paraId="7C5B6E41" w14:textId="1F8D80F3" w:rsidR="00B5412E" w:rsidRPr="00B5412E" w:rsidRDefault="00B5412E" w:rsidP="00145130">
      <w:pPr>
        <w:pStyle w:val="COM668SectionHeadingnumbered"/>
      </w:pPr>
      <w:bookmarkStart w:id="13" w:name="_Toc183727892"/>
      <w:r w:rsidRPr="00B5412E">
        <w:t>Research and Planning Phase</w:t>
      </w:r>
      <w:bookmarkEnd w:id="13"/>
    </w:p>
    <w:p w14:paraId="5AA1AC2C" w14:textId="77777777" w:rsidR="00B5412E" w:rsidRPr="00B5412E" w:rsidRDefault="00B5412E" w:rsidP="00145130">
      <w:pPr>
        <w:pStyle w:val="COM668BodyText"/>
        <w:ind w:firstLineChars="100" w:firstLine="220"/>
      </w:pPr>
      <w:r w:rsidRPr="00B5412E">
        <w:t>The foundation of the methodology involves a detailed research and planning phase to ensure the project is grounded in user needs and technical feasibility.</w:t>
      </w:r>
    </w:p>
    <w:p w14:paraId="0756F7DE" w14:textId="6C1799B5" w:rsidR="00B5412E" w:rsidRPr="00145130" w:rsidRDefault="00B5412E" w:rsidP="00F9397D">
      <w:pPr>
        <w:pStyle w:val="COM668BodyText"/>
        <w:numPr>
          <w:ilvl w:val="0"/>
          <w:numId w:val="17"/>
        </w:numPr>
        <w:rPr>
          <w:b/>
          <w:color w:val="215E99" w:themeColor="text2" w:themeTint="BF"/>
        </w:rPr>
      </w:pPr>
      <w:r w:rsidRPr="00145130">
        <w:rPr>
          <w:b/>
          <w:color w:val="215E99" w:themeColor="text2" w:themeTint="BF"/>
        </w:rPr>
        <w:t>Requirement Analysis:</w:t>
      </w:r>
    </w:p>
    <w:p w14:paraId="2E6FB7FF" w14:textId="77777777" w:rsidR="00B5412E" w:rsidRPr="00B5412E" w:rsidRDefault="00B5412E" w:rsidP="00F9397D">
      <w:pPr>
        <w:pStyle w:val="COM668BodyText"/>
        <w:numPr>
          <w:ilvl w:val="0"/>
          <w:numId w:val="20"/>
        </w:numPr>
      </w:pPr>
      <w:r w:rsidRPr="00B5412E">
        <w:t>Conducted surveys to identify user expectations for authentic handmade products and customization features.</w:t>
      </w:r>
    </w:p>
    <w:p w14:paraId="0EF27BE5" w14:textId="77777777" w:rsidR="00B5412E" w:rsidRPr="00B5412E" w:rsidRDefault="00B5412E" w:rsidP="00F9397D">
      <w:pPr>
        <w:pStyle w:val="COM668BodyText"/>
        <w:numPr>
          <w:ilvl w:val="0"/>
          <w:numId w:val="20"/>
        </w:numPr>
      </w:pPr>
      <w:r w:rsidRPr="00B5412E">
        <w:t>Collaborated with cultural experts to define the scope of traditional crafts to be featured.</w:t>
      </w:r>
    </w:p>
    <w:p w14:paraId="0787B3E5" w14:textId="2ECED0A7" w:rsidR="00B5412E" w:rsidRPr="00145130" w:rsidRDefault="00B5412E" w:rsidP="00F9397D">
      <w:pPr>
        <w:pStyle w:val="COM668BodyText"/>
        <w:numPr>
          <w:ilvl w:val="0"/>
          <w:numId w:val="17"/>
        </w:numPr>
        <w:rPr>
          <w:b/>
          <w:color w:val="215E99" w:themeColor="text2" w:themeTint="BF"/>
        </w:rPr>
      </w:pPr>
      <w:r w:rsidRPr="00145130">
        <w:rPr>
          <w:b/>
          <w:color w:val="215E99" w:themeColor="text2" w:themeTint="BF"/>
        </w:rPr>
        <w:t>Technology Evaluation:</w:t>
      </w:r>
    </w:p>
    <w:p w14:paraId="7C0D1867" w14:textId="77777777" w:rsidR="00B5412E" w:rsidRPr="00B5412E" w:rsidRDefault="00B5412E" w:rsidP="00F9397D">
      <w:pPr>
        <w:pStyle w:val="COM668BodyText"/>
        <w:numPr>
          <w:ilvl w:val="0"/>
          <w:numId w:val="21"/>
        </w:numPr>
      </w:pPr>
      <w:r w:rsidRPr="00B5412E">
        <w:t>Assessed modern technologies for building the microservices architecture, selecting Spring Boot for backend services, RabbitMQ for message queuing, and Redis for distributed locks.</w:t>
      </w:r>
    </w:p>
    <w:p w14:paraId="1D6E1ACF" w14:textId="77777777" w:rsidR="00B5412E" w:rsidRPr="00B5412E" w:rsidRDefault="00B5412E" w:rsidP="00F9397D">
      <w:pPr>
        <w:pStyle w:val="COM668BodyText"/>
        <w:numPr>
          <w:ilvl w:val="0"/>
          <w:numId w:val="21"/>
        </w:numPr>
      </w:pPr>
      <w:r w:rsidRPr="00B5412E">
        <w:t>Explored frameworks for distributed transaction management, such as Seata.</w:t>
      </w:r>
    </w:p>
    <w:p w14:paraId="2407468D" w14:textId="77777777" w:rsidR="00B5412E" w:rsidRPr="00145130" w:rsidRDefault="00B5412E" w:rsidP="00F9397D">
      <w:pPr>
        <w:pStyle w:val="COM668BodyText"/>
        <w:numPr>
          <w:ilvl w:val="0"/>
          <w:numId w:val="17"/>
        </w:numPr>
        <w:rPr>
          <w:b/>
          <w:color w:val="215E99" w:themeColor="text2" w:themeTint="BF"/>
        </w:rPr>
      </w:pPr>
      <w:r w:rsidRPr="00145130">
        <w:rPr>
          <w:b/>
          <w:color w:val="215E99" w:themeColor="text2" w:themeTint="BF"/>
        </w:rPr>
        <w:t>Defining MVP (Minimum Viable Product):</w:t>
      </w:r>
    </w:p>
    <w:p w14:paraId="462A5069" w14:textId="77777777" w:rsidR="00B5412E" w:rsidRPr="00B5412E" w:rsidRDefault="00B5412E" w:rsidP="00F9397D">
      <w:pPr>
        <w:pStyle w:val="COM668BodyText"/>
        <w:numPr>
          <w:ilvl w:val="0"/>
          <w:numId w:val="22"/>
        </w:numPr>
      </w:pPr>
      <w:r w:rsidRPr="00B5412E">
        <w:t>Established the MVP to focus on core functionalities: user registration, product browsing, shopping cart, payment integration, and a review mechanism for product authenticity.</w:t>
      </w:r>
    </w:p>
    <w:p w14:paraId="605BA708" w14:textId="19F5DD29" w:rsidR="00B5412E" w:rsidRDefault="00B5412E" w:rsidP="00F9397D">
      <w:pPr>
        <w:pStyle w:val="COM668BodyText"/>
        <w:numPr>
          <w:ilvl w:val="0"/>
          <w:numId w:val="22"/>
        </w:numPr>
      </w:pPr>
      <w:r w:rsidRPr="00B5412E">
        <w:t>Deferred advanced features (e.g., blockchain-based authentication) for later iterations.</w:t>
      </w:r>
    </w:p>
    <w:p w14:paraId="08323D8C" w14:textId="77777777" w:rsidR="00145130" w:rsidRPr="00B5412E" w:rsidRDefault="00145130" w:rsidP="00145130">
      <w:pPr>
        <w:pStyle w:val="COM668BodyText"/>
      </w:pPr>
    </w:p>
    <w:p w14:paraId="3723C469" w14:textId="0BDD8044" w:rsidR="00B5412E" w:rsidRPr="00B5412E" w:rsidRDefault="00B5412E" w:rsidP="00145130">
      <w:pPr>
        <w:pStyle w:val="COM668SectionHeadingnumbered"/>
      </w:pPr>
      <w:bookmarkStart w:id="14" w:name="_Toc183727893"/>
      <w:r w:rsidRPr="00B5412E">
        <w:t>Agile Development and Iterative Process</w:t>
      </w:r>
      <w:bookmarkEnd w:id="14"/>
    </w:p>
    <w:p w14:paraId="7232B633" w14:textId="77777777" w:rsidR="00B5412E" w:rsidRPr="00B5412E" w:rsidRDefault="00B5412E" w:rsidP="00145130">
      <w:pPr>
        <w:pStyle w:val="COM668BodyText"/>
        <w:ind w:firstLineChars="100" w:firstLine="220"/>
      </w:pPr>
      <w:r w:rsidRPr="00B5412E">
        <w:t>The Agile methodology was selected because of its flexibility, modular approach, and suitability for managing the independent development of a complex, distributed system.</w:t>
      </w:r>
    </w:p>
    <w:p w14:paraId="1E84BC5D" w14:textId="26B12B23" w:rsidR="00B5412E" w:rsidRPr="00145130" w:rsidRDefault="00B5412E" w:rsidP="00F9397D">
      <w:pPr>
        <w:pStyle w:val="COM668BodyText"/>
        <w:numPr>
          <w:ilvl w:val="0"/>
          <w:numId w:val="18"/>
        </w:numPr>
        <w:rPr>
          <w:b/>
          <w:color w:val="215E99" w:themeColor="text2" w:themeTint="BF"/>
        </w:rPr>
      </w:pPr>
      <w:r w:rsidRPr="00145130">
        <w:rPr>
          <w:b/>
          <w:color w:val="215E99" w:themeColor="text2" w:themeTint="BF"/>
        </w:rPr>
        <w:t>Sprint-Based Iterative Development:</w:t>
      </w:r>
    </w:p>
    <w:p w14:paraId="653AFCBF" w14:textId="77777777" w:rsidR="00B5412E" w:rsidRPr="00B5412E" w:rsidRDefault="00B5412E" w:rsidP="00F9397D">
      <w:pPr>
        <w:pStyle w:val="COM668BodyText"/>
        <w:numPr>
          <w:ilvl w:val="0"/>
          <w:numId w:val="23"/>
        </w:numPr>
      </w:pPr>
      <w:r w:rsidRPr="00B5412E">
        <w:t>Each sprint lasts 2-3 weeks, focusing on delivering a functional increment of the platform.</w:t>
      </w:r>
    </w:p>
    <w:p w14:paraId="22FF17BC" w14:textId="77777777" w:rsidR="00B5412E" w:rsidRPr="00B5412E" w:rsidRDefault="00B5412E" w:rsidP="00F9397D">
      <w:pPr>
        <w:pStyle w:val="COM668BodyText"/>
        <w:numPr>
          <w:ilvl w:val="0"/>
          <w:numId w:val="23"/>
        </w:numPr>
      </w:pPr>
      <w:r w:rsidRPr="00B5412E">
        <w:t>Example sprint goals include:</w:t>
      </w:r>
    </w:p>
    <w:p w14:paraId="2F3E53CD" w14:textId="65D9AB1B" w:rsidR="00B5412E" w:rsidRPr="00982415" w:rsidRDefault="00B5412E" w:rsidP="00F9397D">
      <w:pPr>
        <w:pStyle w:val="COM668BodyText"/>
        <w:numPr>
          <w:ilvl w:val="1"/>
          <w:numId w:val="23"/>
        </w:numPr>
        <w:ind w:rightChars="-3"/>
        <w:rPr>
          <w:b/>
        </w:rPr>
      </w:pPr>
      <w:r w:rsidRPr="00B5412E">
        <w:t xml:space="preserve">Sprint 1: Implement user registration and authentication with </w:t>
      </w:r>
      <w:r w:rsidR="00982415" w:rsidRPr="00982415">
        <w:rPr>
          <w:b/>
        </w:rPr>
        <w:t>S</w:t>
      </w:r>
      <w:r w:rsidR="00982415" w:rsidRPr="00982415">
        <w:rPr>
          <w:rFonts w:hint="eastAsia"/>
          <w:b/>
        </w:rPr>
        <w:t>pring</w:t>
      </w:r>
      <w:r w:rsidR="00982415" w:rsidRPr="00982415">
        <w:rPr>
          <w:b/>
        </w:rPr>
        <w:t xml:space="preserve"> S</w:t>
      </w:r>
      <w:r w:rsidR="00982415" w:rsidRPr="00982415">
        <w:rPr>
          <w:rFonts w:hint="eastAsia"/>
          <w:b/>
        </w:rPr>
        <w:t>ecurity</w:t>
      </w:r>
      <w:r w:rsidRPr="00982415">
        <w:t>.</w:t>
      </w:r>
    </w:p>
    <w:p w14:paraId="0521A469" w14:textId="77777777" w:rsidR="00B5412E" w:rsidRPr="00B5412E" w:rsidRDefault="00B5412E" w:rsidP="00F9397D">
      <w:pPr>
        <w:pStyle w:val="COM668BodyText"/>
        <w:numPr>
          <w:ilvl w:val="1"/>
          <w:numId w:val="19"/>
        </w:numPr>
        <w:ind w:rightChars="-3"/>
      </w:pPr>
      <w:r w:rsidRPr="00B5412E">
        <w:t xml:space="preserve">Sprint 2: Develop product listing and search functionality with </w:t>
      </w:r>
      <w:r w:rsidRPr="00982415">
        <w:rPr>
          <w:b/>
        </w:rPr>
        <w:t>Elasticsearch</w:t>
      </w:r>
      <w:r w:rsidRPr="00B5412E">
        <w:t>.</w:t>
      </w:r>
    </w:p>
    <w:p w14:paraId="76AD07D0" w14:textId="77777777" w:rsidR="00B5412E" w:rsidRPr="00B5412E" w:rsidRDefault="00B5412E" w:rsidP="00F9397D">
      <w:pPr>
        <w:pStyle w:val="COM668BodyText"/>
        <w:numPr>
          <w:ilvl w:val="1"/>
          <w:numId w:val="19"/>
        </w:numPr>
        <w:ind w:rightChars="-3"/>
      </w:pPr>
      <w:r w:rsidRPr="00B5412E">
        <w:t xml:space="preserve">Sprint 3: Integrate </w:t>
      </w:r>
      <w:r w:rsidRPr="00982415">
        <w:rPr>
          <w:b/>
        </w:rPr>
        <w:t>RabbitMQ</w:t>
      </w:r>
      <w:r w:rsidRPr="00B5412E">
        <w:t xml:space="preserve"> for asynchronous order processing.</w:t>
      </w:r>
    </w:p>
    <w:p w14:paraId="6711B530" w14:textId="4213C44D" w:rsidR="00B5412E" w:rsidRPr="00145130" w:rsidRDefault="00B5412E" w:rsidP="00F9397D">
      <w:pPr>
        <w:pStyle w:val="COM668BodyText"/>
        <w:numPr>
          <w:ilvl w:val="0"/>
          <w:numId w:val="18"/>
        </w:numPr>
        <w:rPr>
          <w:b/>
          <w:color w:val="215E99" w:themeColor="text2" w:themeTint="BF"/>
        </w:rPr>
      </w:pPr>
      <w:r w:rsidRPr="00145130">
        <w:rPr>
          <w:b/>
          <w:color w:val="215E99" w:themeColor="text2" w:themeTint="BF"/>
        </w:rPr>
        <w:t>Scrum Framework:</w:t>
      </w:r>
    </w:p>
    <w:p w14:paraId="2D60F1BE" w14:textId="77777777" w:rsidR="00B5412E" w:rsidRPr="00B5412E" w:rsidRDefault="00B5412E" w:rsidP="00F9397D">
      <w:pPr>
        <w:pStyle w:val="COM668BodyText"/>
        <w:numPr>
          <w:ilvl w:val="0"/>
          <w:numId w:val="24"/>
        </w:numPr>
      </w:pPr>
      <w:r w:rsidRPr="00B5412E">
        <w:lastRenderedPageBreak/>
        <w:t>Roles: As an independent developer, you take on the roles of Product Owner, Scrum Master, and Development Team.</w:t>
      </w:r>
    </w:p>
    <w:p w14:paraId="7B26D0CC" w14:textId="77777777" w:rsidR="00B5412E" w:rsidRPr="00B5412E" w:rsidRDefault="00B5412E" w:rsidP="00F9397D">
      <w:pPr>
        <w:pStyle w:val="COM668BodyText"/>
        <w:numPr>
          <w:ilvl w:val="0"/>
          <w:numId w:val="24"/>
        </w:numPr>
      </w:pPr>
      <w:r w:rsidRPr="00B5412E">
        <w:t>Artifacts:</w:t>
      </w:r>
    </w:p>
    <w:p w14:paraId="1B252CF4" w14:textId="77777777" w:rsidR="00B5412E" w:rsidRPr="00B5412E" w:rsidRDefault="00B5412E" w:rsidP="00F9397D">
      <w:pPr>
        <w:pStyle w:val="COM668BodyText"/>
        <w:numPr>
          <w:ilvl w:val="1"/>
          <w:numId w:val="24"/>
        </w:numPr>
      </w:pPr>
      <w:r w:rsidRPr="00B5412E">
        <w:t>Product Backlog: Lists tasks such as implementing distributed locks, integrating a payment gateway, and optimizing microservices communication.</w:t>
      </w:r>
    </w:p>
    <w:p w14:paraId="7C3A5671" w14:textId="77777777" w:rsidR="00B5412E" w:rsidRPr="00B5412E" w:rsidRDefault="00B5412E" w:rsidP="00F9397D">
      <w:pPr>
        <w:pStyle w:val="COM668BodyText"/>
        <w:numPr>
          <w:ilvl w:val="1"/>
          <w:numId w:val="24"/>
        </w:numPr>
      </w:pPr>
      <w:r w:rsidRPr="00B5412E">
        <w:t>Sprint Backlog: Focuses on the tasks selected for each sprint, ensuring manageable and prioritized workloads.</w:t>
      </w:r>
    </w:p>
    <w:p w14:paraId="65132A07" w14:textId="7CF1EE07" w:rsidR="00B5412E" w:rsidRPr="00B02738" w:rsidRDefault="00B5412E" w:rsidP="00F9397D">
      <w:pPr>
        <w:pStyle w:val="COM668BodyText"/>
        <w:numPr>
          <w:ilvl w:val="0"/>
          <w:numId w:val="18"/>
        </w:numPr>
        <w:rPr>
          <w:b/>
          <w:color w:val="215E99" w:themeColor="text2" w:themeTint="BF"/>
        </w:rPr>
      </w:pPr>
      <w:r w:rsidRPr="00B02738">
        <w:rPr>
          <w:b/>
          <w:color w:val="215E99" w:themeColor="text2" w:themeTint="BF"/>
        </w:rPr>
        <w:t>Daily Stand-ups and Retrospectives:</w:t>
      </w:r>
    </w:p>
    <w:p w14:paraId="2B404DD9" w14:textId="77777777" w:rsidR="00B5412E" w:rsidRPr="00B5412E" w:rsidRDefault="00B5412E" w:rsidP="00F9397D">
      <w:pPr>
        <w:pStyle w:val="COM668BodyText"/>
        <w:numPr>
          <w:ilvl w:val="0"/>
          <w:numId w:val="25"/>
        </w:numPr>
      </w:pPr>
      <w:r w:rsidRPr="00B5412E">
        <w:t>Conduct daily self-assessments to evaluate progress and address obstacles.</w:t>
      </w:r>
    </w:p>
    <w:p w14:paraId="5CF7489C" w14:textId="77777777" w:rsidR="00B5412E" w:rsidRPr="00B5412E" w:rsidRDefault="00B5412E" w:rsidP="00F9397D">
      <w:pPr>
        <w:pStyle w:val="COM668BodyText"/>
        <w:numPr>
          <w:ilvl w:val="0"/>
          <w:numId w:val="25"/>
        </w:numPr>
      </w:pPr>
      <w:r w:rsidRPr="00B5412E">
        <w:t>After each sprint, reflect on achievements and challenges to improve future planning and execution.</w:t>
      </w:r>
    </w:p>
    <w:p w14:paraId="66ADDA46" w14:textId="77777777" w:rsidR="00B02738" w:rsidRDefault="00B02738" w:rsidP="00145130">
      <w:pPr>
        <w:pStyle w:val="COM668BodyText"/>
      </w:pPr>
    </w:p>
    <w:p w14:paraId="15A96D27" w14:textId="4403E22E" w:rsidR="00B5412E" w:rsidRPr="00B02738" w:rsidRDefault="00B5412E" w:rsidP="00B02738">
      <w:pPr>
        <w:pStyle w:val="COM668SectionHeadingnumbered"/>
      </w:pPr>
      <w:bookmarkStart w:id="15" w:name="_Toc183727894"/>
      <w:r w:rsidRPr="00B02738">
        <w:t>Microservices and Technical Considerations</w:t>
      </w:r>
      <w:bookmarkEnd w:id="15"/>
    </w:p>
    <w:p w14:paraId="1FCD3AE6" w14:textId="77777777" w:rsidR="00B5412E" w:rsidRPr="00B5412E" w:rsidRDefault="00B5412E" w:rsidP="00B02738">
      <w:pPr>
        <w:pStyle w:val="COM668BodyText"/>
        <w:ind w:firstLineChars="100" w:firstLine="220"/>
      </w:pPr>
      <w:r w:rsidRPr="00B5412E">
        <w:t>The technical architecture of the project revolves around a microservices-based architecture, where each service is independently developed and deployed.</w:t>
      </w:r>
    </w:p>
    <w:p w14:paraId="1F595935" w14:textId="4203E02B" w:rsidR="00B5412E" w:rsidRPr="00B02738" w:rsidRDefault="00B5412E" w:rsidP="00F9397D">
      <w:pPr>
        <w:pStyle w:val="COM668BodyText"/>
        <w:numPr>
          <w:ilvl w:val="0"/>
          <w:numId w:val="26"/>
        </w:numPr>
        <w:rPr>
          <w:b/>
          <w:color w:val="215E99" w:themeColor="text2" w:themeTint="BF"/>
        </w:rPr>
      </w:pPr>
      <w:r w:rsidRPr="00B02738">
        <w:rPr>
          <w:b/>
          <w:color w:val="215E99" w:themeColor="text2" w:themeTint="BF"/>
        </w:rPr>
        <w:t>Service Modularity:</w:t>
      </w:r>
    </w:p>
    <w:p w14:paraId="41BFFCF4" w14:textId="77777777" w:rsidR="00B5412E" w:rsidRPr="00B5412E" w:rsidRDefault="00B5412E" w:rsidP="00F9397D">
      <w:pPr>
        <w:pStyle w:val="COM668BodyText"/>
        <w:numPr>
          <w:ilvl w:val="0"/>
          <w:numId w:val="27"/>
        </w:numPr>
      </w:pPr>
      <w:r w:rsidRPr="00B5412E">
        <w:t>Core services include:</w:t>
      </w:r>
    </w:p>
    <w:p w14:paraId="7D57E70A" w14:textId="77777777" w:rsidR="00B5412E" w:rsidRPr="00B5412E" w:rsidRDefault="00B5412E" w:rsidP="00F9397D">
      <w:pPr>
        <w:pStyle w:val="COM668BodyText"/>
        <w:numPr>
          <w:ilvl w:val="1"/>
          <w:numId w:val="27"/>
        </w:numPr>
      </w:pPr>
      <w:r w:rsidRPr="00B5412E">
        <w:t>User Service: Handles authentication and profile management.</w:t>
      </w:r>
    </w:p>
    <w:p w14:paraId="304778FF" w14:textId="77777777" w:rsidR="00B5412E" w:rsidRPr="00B5412E" w:rsidRDefault="00B5412E" w:rsidP="00F9397D">
      <w:pPr>
        <w:pStyle w:val="COM668BodyText"/>
        <w:numPr>
          <w:ilvl w:val="1"/>
          <w:numId w:val="27"/>
        </w:numPr>
      </w:pPr>
      <w:r w:rsidRPr="00B5412E">
        <w:t>Product Service: Manages product listings and search.</w:t>
      </w:r>
    </w:p>
    <w:p w14:paraId="40F9ACF9" w14:textId="77777777" w:rsidR="00B5412E" w:rsidRPr="00B5412E" w:rsidRDefault="00B5412E" w:rsidP="00F9397D">
      <w:pPr>
        <w:pStyle w:val="COM668BodyText"/>
        <w:numPr>
          <w:ilvl w:val="1"/>
          <w:numId w:val="27"/>
        </w:numPr>
      </w:pPr>
      <w:r w:rsidRPr="00B5412E">
        <w:t>Order Service: Processes orders and handles distributed transactions.</w:t>
      </w:r>
    </w:p>
    <w:p w14:paraId="456D9A3C" w14:textId="77777777" w:rsidR="00B5412E" w:rsidRPr="00B5412E" w:rsidRDefault="00B5412E" w:rsidP="00F9397D">
      <w:pPr>
        <w:pStyle w:val="COM668BodyText"/>
        <w:numPr>
          <w:ilvl w:val="1"/>
          <w:numId w:val="27"/>
        </w:numPr>
      </w:pPr>
      <w:r w:rsidRPr="00B5412E">
        <w:t>Review Service: Supports the authenticity review process.</w:t>
      </w:r>
    </w:p>
    <w:p w14:paraId="18C2B81B" w14:textId="4654F360" w:rsidR="00B5412E" w:rsidRPr="00B02738" w:rsidRDefault="00B5412E" w:rsidP="00F9397D">
      <w:pPr>
        <w:pStyle w:val="COM668BodyText"/>
        <w:numPr>
          <w:ilvl w:val="0"/>
          <w:numId w:val="26"/>
        </w:numPr>
        <w:rPr>
          <w:b/>
          <w:color w:val="215E99" w:themeColor="text2" w:themeTint="BF"/>
        </w:rPr>
      </w:pPr>
      <w:r w:rsidRPr="00B02738">
        <w:rPr>
          <w:b/>
          <w:color w:val="215E99" w:themeColor="text2" w:themeTint="BF"/>
        </w:rPr>
        <w:t>Technology Stack:</w:t>
      </w:r>
    </w:p>
    <w:p w14:paraId="011DA227" w14:textId="77777777" w:rsidR="00B5412E" w:rsidRPr="00B5412E" w:rsidRDefault="00B5412E" w:rsidP="00F9397D">
      <w:pPr>
        <w:pStyle w:val="COM668BodyText"/>
        <w:numPr>
          <w:ilvl w:val="0"/>
          <w:numId w:val="28"/>
        </w:numPr>
      </w:pPr>
      <w:r w:rsidRPr="00B5412E">
        <w:t xml:space="preserve">Backend: </w:t>
      </w:r>
      <w:r w:rsidRPr="00982415">
        <w:rPr>
          <w:b/>
        </w:rPr>
        <w:t xml:space="preserve">Spring Boot </w:t>
      </w:r>
      <w:r w:rsidRPr="00B5412E">
        <w:t>for modular microservices.</w:t>
      </w:r>
    </w:p>
    <w:p w14:paraId="68E26A70" w14:textId="77777777" w:rsidR="00B5412E" w:rsidRPr="00B5412E" w:rsidRDefault="00B5412E" w:rsidP="00F9397D">
      <w:pPr>
        <w:pStyle w:val="COM668BodyText"/>
        <w:numPr>
          <w:ilvl w:val="0"/>
          <w:numId w:val="28"/>
        </w:numPr>
      </w:pPr>
      <w:r w:rsidRPr="00B5412E">
        <w:t xml:space="preserve">Frontend: </w:t>
      </w:r>
      <w:r w:rsidRPr="00982415">
        <w:rPr>
          <w:b/>
        </w:rPr>
        <w:t>Vue.js</w:t>
      </w:r>
      <w:r w:rsidRPr="00B5412E">
        <w:t xml:space="preserve"> for a responsive and user-friendly interface.</w:t>
      </w:r>
    </w:p>
    <w:p w14:paraId="511A3456" w14:textId="77777777" w:rsidR="00B5412E" w:rsidRPr="00B5412E" w:rsidRDefault="00B5412E" w:rsidP="00F9397D">
      <w:pPr>
        <w:pStyle w:val="COM668BodyText"/>
        <w:numPr>
          <w:ilvl w:val="0"/>
          <w:numId w:val="28"/>
        </w:numPr>
      </w:pPr>
      <w:r w:rsidRPr="00B5412E">
        <w:t xml:space="preserve">Messaging: </w:t>
      </w:r>
      <w:r w:rsidRPr="00982415">
        <w:rPr>
          <w:b/>
        </w:rPr>
        <w:t>RabbitMQ</w:t>
      </w:r>
      <w:r w:rsidRPr="00B5412E">
        <w:t xml:space="preserve"> for decoupled communication between services.</w:t>
      </w:r>
    </w:p>
    <w:p w14:paraId="7556B0E3" w14:textId="4DEE0291" w:rsidR="00B5412E" w:rsidRPr="00B5412E" w:rsidRDefault="00B5412E" w:rsidP="00F9397D">
      <w:pPr>
        <w:pStyle w:val="COM668BodyText"/>
        <w:numPr>
          <w:ilvl w:val="0"/>
          <w:numId w:val="28"/>
        </w:numPr>
      </w:pPr>
      <w:r w:rsidRPr="00B5412E">
        <w:t xml:space="preserve">Data Management: </w:t>
      </w:r>
      <w:r w:rsidR="00982415" w:rsidRPr="00982415">
        <w:rPr>
          <w:b/>
        </w:rPr>
        <w:t>M</w:t>
      </w:r>
      <w:r w:rsidR="00982415" w:rsidRPr="00982415">
        <w:rPr>
          <w:rFonts w:asciiTheme="minorEastAsia" w:eastAsiaTheme="minorEastAsia" w:hAnsiTheme="minorEastAsia" w:hint="eastAsia"/>
          <w:b/>
          <w:lang w:eastAsia="zh-CN"/>
        </w:rPr>
        <w:t>y</w:t>
      </w:r>
      <w:r w:rsidRPr="00982415">
        <w:rPr>
          <w:b/>
        </w:rPr>
        <w:t xml:space="preserve">SQL </w:t>
      </w:r>
      <w:r w:rsidRPr="00B5412E">
        <w:t xml:space="preserve">for structured data and </w:t>
      </w:r>
      <w:r w:rsidRPr="00982415">
        <w:rPr>
          <w:b/>
        </w:rPr>
        <w:t>MongoDB</w:t>
      </w:r>
      <w:r w:rsidRPr="00B5412E">
        <w:t xml:space="preserve"> for unstructured product information.</w:t>
      </w:r>
    </w:p>
    <w:p w14:paraId="19CCF904" w14:textId="77777777" w:rsidR="00B5412E" w:rsidRPr="00B02738" w:rsidRDefault="00B5412E" w:rsidP="00F9397D">
      <w:pPr>
        <w:pStyle w:val="COM668BodyText"/>
        <w:numPr>
          <w:ilvl w:val="0"/>
          <w:numId w:val="26"/>
        </w:numPr>
        <w:rPr>
          <w:b/>
          <w:color w:val="215E99" w:themeColor="text2" w:themeTint="BF"/>
        </w:rPr>
      </w:pPr>
      <w:r w:rsidRPr="00B02738">
        <w:rPr>
          <w:b/>
          <w:color w:val="215E99" w:themeColor="text2" w:themeTint="BF"/>
        </w:rPr>
        <w:t>Key Features Implemented:</w:t>
      </w:r>
    </w:p>
    <w:p w14:paraId="6779CE5D" w14:textId="77777777" w:rsidR="00B5412E" w:rsidRPr="00B5412E" w:rsidRDefault="00B5412E" w:rsidP="00F9397D">
      <w:pPr>
        <w:pStyle w:val="COM668BodyText"/>
        <w:numPr>
          <w:ilvl w:val="0"/>
          <w:numId w:val="28"/>
        </w:numPr>
      </w:pPr>
      <w:r w:rsidRPr="00B5412E">
        <w:t>Distributed transactions to ensure data consistency across services during payment and order processing.</w:t>
      </w:r>
    </w:p>
    <w:p w14:paraId="46EEC3AA" w14:textId="77777777" w:rsidR="00B5412E" w:rsidRPr="00B5412E" w:rsidRDefault="00B5412E" w:rsidP="00F9397D">
      <w:pPr>
        <w:pStyle w:val="COM668BodyText"/>
        <w:numPr>
          <w:ilvl w:val="0"/>
          <w:numId w:val="28"/>
        </w:numPr>
      </w:pPr>
      <w:r w:rsidRPr="00B5412E">
        <w:t>Distributed locks (using Redis) to prevent race conditions in high-concurrency scenarios.</w:t>
      </w:r>
    </w:p>
    <w:p w14:paraId="6398B2B8" w14:textId="77777777" w:rsidR="00B02738" w:rsidRDefault="00B02738" w:rsidP="00145130">
      <w:pPr>
        <w:pStyle w:val="COM668BodyText"/>
      </w:pPr>
    </w:p>
    <w:p w14:paraId="50D53097" w14:textId="6FC80942" w:rsidR="00B5412E" w:rsidRPr="00B02738" w:rsidRDefault="00B5412E" w:rsidP="00B02738">
      <w:pPr>
        <w:pStyle w:val="COM668SectionHeadingnumbered"/>
      </w:pPr>
      <w:bookmarkStart w:id="16" w:name="_Toc183727895"/>
      <w:r w:rsidRPr="00B02738">
        <w:t>Testing and Quality Assurance</w:t>
      </w:r>
      <w:bookmarkEnd w:id="16"/>
    </w:p>
    <w:p w14:paraId="1DB5F6E9" w14:textId="1BBB174C" w:rsidR="00B5412E" w:rsidRPr="00B02738" w:rsidRDefault="00B5412E" w:rsidP="00F9397D">
      <w:pPr>
        <w:pStyle w:val="COM668BodyText"/>
        <w:numPr>
          <w:ilvl w:val="0"/>
          <w:numId w:val="29"/>
        </w:numPr>
        <w:rPr>
          <w:b/>
          <w:color w:val="215E99" w:themeColor="text2" w:themeTint="BF"/>
        </w:rPr>
      </w:pPr>
      <w:r w:rsidRPr="00B02738">
        <w:rPr>
          <w:b/>
          <w:color w:val="215E99" w:themeColor="text2" w:themeTint="BF"/>
        </w:rPr>
        <w:t>Unit Testing:</w:t>
      </w:r>
    </w:p>
    <w:p w14:paraId="68CE0B41" w14:textId="77777777" w:rsidR="00B5412E" w:rsidRPr="00B5412E" w:rsidRDefault="00B5412E" w:rsidP="00B02738">
      <w:pPr>
        <w:pStyle w:val="COM668BodyText"/>
        <w:ind w:firstLineChars="100" w:firstLine="220"/>
      </w:pPr>
      <w:r w:rsidRPr="00B5412E">
        <w:t>Test each microservice independently to ensure functionality. For example, validate user registration and product addition modules.</w:t>
      </w:r>
    </w:p>
    <w:p w14:paraId="4392A8CF" w14:textId="5E4D29F4" w:rsidR="00B5412E" w:rsidRPr="00B5412E" w:rsidRDefault="00B5412E" w:rsidP="00F9397D">
      <w:pPr>
        <w:pStyle w:val="COM668BodyText"/>
        <w:numPr>
          <w:ilvl w:val="0"/>
          <w:numId w:val="29"/>
        </w:numPr>
      </w:pPr>
      <w:r w:rsidRPr="00B02738">
        <w:rPr>
          <w:b/>
          <w:color w:val="215E99" w:themeColor="text2" w:themeTint="BF"/>
        </w:rPr>
        <w:t>Integration Testing:</w:t>
      </w:r>
    </w:p>
    <w:p w14:paraId="6C62F220" w14:textId="77777777" w:rsidR="00B5412E" w:rsidRPr="00B5412E" w:rsidRDefault="00B5412E" w:rsidP="00B02738">
      <w:pPr>
        <w:pStyle w:val="COM668BodyText"/>
        <w:ind w:firstLineChars="100" w:firstLine="220"/>
      </w:pPr>
      <w:r w:rsidRPr="00B5412E">
        <w:t>Test interactions between microservices to verify seamless data flow and correct implementation of RabbitMQ-based messaging.</w:t>
      </w:r>
    </w:p>
    <w:p w14:paraId="2AEFA92B" w14:textId="5716DD3F" w:rsidR="00B5412E" w:rsidRPr="00B02738" w:rsidRDefault="00B5412E" w:rsidP="00F9397D">
      <w:pPr>
        <w:pStyle w:val="COM668BodyText"/>
        <w:numPr>
          <w:ilvl w:val="0"/>
          <w:numId w:val="29"/>
        </w:numPr>
        <w:rPr>
          <w:b/>
          <w:color w:val="215E99" w:themeColor="text2" w:themeTint="BF"/>
        </w:rPr>
      </w:pPr>
      <w:r w:rsidRPr="00B02738">
        <w:rPr>
          <w:b/>
          <w:color w:val="215E99" w:themeColor="text2" w:themeTint="BF"/>
        </w:rPr>
        <w:t>Load and Performance Testing:</w:t>
      </w:r>
    </w:p>
    <w:p w14:paraId="47398DB1" w14:textId="77777777" w:rsidR="00B5412E" w:rsidRPr="00B5412E" w:rsidRDefault="00B5412E" w:rsidP="00B02738">
      <w:pPr>
        <w:pStyle w:val="COM668BodyText"/>
        <w:ind w:firstLineChars="100" w:firstLine="220"/>
      </w:pPr>
      <w:r w:rsidRPr="00B5412E">
        <w:t>Simulate high-traffic scenarios to test the scalability of distributed systems, ensuring the platform can handle peak loads.</w:t>
      </w:r>
    </w:p>
    <w:p w14:paraId="05FDAC8D" w14:textId="2AB530D8" w:rsidR="00B5412E" w:rsidRPr="00B02738" w:rsidRDefault="00B5412E" w:rsidP="00F9397D">
      <w:pPr>
        <w:pStyle w:val="COM668BodyText"/>
        <w:numPr>
          <w:ilvl w:val="0"/>
          <w:numId w:val="29"/>
        </w:numPr>
        <w:rPr>
          <w:b/>
          <w:color w:val="215E99" w:themeColor="text2" w:themeTint="BF"/>
        </w:rPr>
      </w:pPr>
      <w:r w:rsidRPr="00B02738">
        <w:rPr>
          <w:b/>
          <w:color w:val="215E99" w:themeColor="text2" w:themeTint="BF"/>
        </w:rPr>
        <w:t>User Acceptance Testing (UAT):</w:t>
      </w:r>
    </w:p>
    <w:p w14:paraId="6FD14A41" w14:textId="5199FF69" w:rsidR="00B5412E" w:rsidRDefault="00B5412E" w:rsidP="00B02738">
      <w:pPr>
        <w:pStyle w:val="COM668BodyText"/>
        <w:ind w:firstLineChars="100" w:firstLine="220"/>
      </w:pPr>
      <w:r w:rsidRPr="00B5412E">
        <w:t>Engage a small group of users to evaluate the platform’s usability, identifying areas for refinement before deployment.</w:t>
      </w:r>
    </w:p>
    <w:p w14:paraId="1BE83BE9" w14:textId="77777777" w:rsidR="00B02738" w:rsidRPr="00B5412E" w:rsidRDefault="00B02738" w:rsidP="00B02738">
      <w:pPr>
        <w:pStyle w:val="COM668BodyText"/>
        <w:ind w:firstLineChars="100" w:firstLine="220"/>
      </w:pPr>
    </w:p>
    <w:p w14:paraId="4B1A7FD2" w14:textId="158265D5" w:rsidR="00B5412E" w:rsidRPr="00B5412E" w:rsidRDefault="00B5412E" w:rsidP="00B02738">
      <w:pPr>
        <w:pStyle w:val="COM668SectionHeadingnumbered"/>
      </w:pPr>
      <w:bookmarkStart w:id="17" w:name="_Toc183727896"/>
      <w:r w:rsidRPr="00B5412E">
        <w:t>Deployment and Maintenance</w:t>
      </w:r>
      <w:bookmarkEnd w:id="17"/>
    </w:p>
    <w:p w14:paraId="52A67DD2" w14:textId="68D29733" w:rsidR="00B5412E" w:rsidRPr="00B02738" w:rsidRDefault="00B5412E" w:rsidP="00F9397D">
      <w:pPr>
        <w:pStyle w:val="COM668BodyText"/>
        <w:numPr>
          <w:ilvl w:val="0"/>
          <w:numId w:val="30"/>
        </w:numPr>
        <w:rPr>
          <w:b/>
          <w:color w:val="215E99" w:themeColor="text2" w:themeTint="BF"/>
        </w:rPr>
      </w:pPr>
      <w:r w:rsidRPr="00B02738">
        <w:rPr>
          <w:b/>
          <w:color w:val="215E99" w:themeColor="text2" w:themeTint="BF"/>
        </w:rPr>
        <w:t>Soft Launch:</w:t>
      </w:r>
    </w:p>
    <w:p w14:paraId="5835B5A8" w14:textId="77777777" w:rsidR="00B5412E" w:rsidRPr="00B5412E" w:rsidRDefault="00B5412E" w:rsidP="00B02738">
      <w:pPr>
        <w:pStyle w:val="COM668BodyText"/>
        <w:ind w:firstLineChars="100" w:firstLine="220"/>
      </w:pPr>
      <w:r w:rsidRPr="00B5412E">
        <w:t>Deploy the MVP to a limited audience to gather initial feedback and address potential issues in real-world conditions.</w:t>
      </w:r>
    </w:p>
    <w:p w14:paraId="1F86DC1A" w14:textId="472B62A7" w:rsidR="00B5412E" w:rsidRPr="00B02738" w:rsidRDefault="00B5412E" w:rsidP="00F9397D">
      <w:pPr>
        <w:pStyle w:val="COM668BodyText"/>
        <w:numPr>
          <w:ilvl w:val="0"/>
          <w:numId w:val="30"/>
        </w:numPr>
        <w:rPr>
          <w:b/>
          <w:color w:val="215E99" w:themeColor="text2" w:themeTint="BF"/>
        </w:rPr>
      </w:pPr>
      <w:r w:rsidRPr="00B02738">
        <w:rPr>
          <w:b/>
          <w:color w:val="215E99" w:themeColor="text2" w:themeTint="BF"/>
        </w:rPr>
        <w:lastRenderedPageBreak/>
        <w:t>Continuous Monitoring:</w:t>
      </w:r>
    </w:p>
    <w:p w14:paraId="13B6A4C5" w14:textId="77777777" w:rsidR="00B5412E" w:rsidRPr="00B5412E" w:rsidRDefault="00B5412E" w:rsidP="00B02738">
      <w:pPr>
        <w:pStyle w:val="COM668BodyText"/>
        <w:ind w:firstLineChars="100" w:firstLine="220"/>
      </w:pPr>
      <w:r w:rsidRPr="00B5412E">
        <w:t>Use monitoring tools (e.g., Prometheus, Grafana) to track system performance and identify bottlenecks.</w:t>
      </w:r>
    </w:p>
    <w:p w14:paraId="60DBCC71" w14:textId="1D86792A" w:rsidR="00B5412E" w:rsidRPr="00B02738" w:rsidRDefault="00B5412E" w:rsidP="00F9397D">
      <w:pPr>
        <w:pStyle w:val="COM668BodyText"/>
        <w:numPr>
          <w:ilvl w:val="0"/>
          <w:numId w:val="30"/>
        </w:numPr>
        <w:rPr>
          <w:b/>
          <w:color w:val="215E99" w:themeColor="text2" w:themeTint="BF"/>
        </w:rPr>
      </w:pPr>
      <w:r w:rsidRPr="00B02738">
        <w:rPr>
          <w:b/>
          <w:color w:val="215E99" w:themeColor="text2" w:themeTint="BF"/>
        </w:rPr>
        <w:t>Iterative Updates:</w:t>
      </w:r>
    </w:p>
    <w:p w14:paraId="6B3EF1B3" w14:textId="11F3E2B5" w:rsidR="00B5412E" w:rsidRDefault="00B5412E" w:rsidP="00B02738">
      <w:pPr>
        <w:pStyle w:val="COM668BodyText"/>
        <w:ind w:firstLineChars="100" w:firstLine="220"/>
      </w:pPr>
      <w:r w:rsidRPr="00B5412E">
        <w:t>Based on user feedback and analytics, iteratively enhance features such as advanced search filters, user-to-craftsman messaging, and expanded customization options.</w:t>
      </w:r>
    </w:p>
    <w:p w14:paraId="544CEEF4" w14:textId="77777777" w:rsidR="00B02738" w:rsidRPr="00B5412E" w:rsidRDefault="00B02738" w:rsidP="00B02738">
      <w:pPr>
        <w:pStyle w:val="COM668BodyText"/>
        <w:ind w:firstLineChars="100" w:firstLine="220"/>
      </w:pPr>
    </w:p>
    <w:p w14:paraId="68CB5A62" w14:textId="424B66E5" w:rsidR="00B5412E" w:rsidRPr="00B5412E" w:rsidRDefault="00B5412E" w:rsidP="00B02738">
      <w:pPr>
        <w:pStyle w:val="COM668SectionHeadingnumbered"/>
      </w:pPr>
      <w:bookmarkStart w:id="18" w:name="_Toc183727897"/>
      <w:r w:rsidRPr="00B5412E">
        <w:t>Justification for Agile Methodology</w:t>
      </w:r>
      <w:bookmarkEnd w:id="18"/>
    </w:p>
    <w:p w14:paraId="5C575344" w14:textId="768D70C5" w:rsidR="00B5412E" w:rsidRPr="00B5412E" w:rsidRDefault="00B5412E" w:rsidP="00F9397D">
      <w:pPr>
        <w:pStyle w:val="COM668BodyText"/>
        <w:numPr>
          <w:ilvl w:val="0"/>
          <w:numId w:val="31"/>
        </w:numPr>
      </w:pPr>
      <w:r w:rsidRPr="00B5412E">
        <w:t>Flexibility: Agile’s iterative nature allows for continuous refinement of features and adaptation to evolving requirements.</w:t>
      </w:r>
    </w:p>
    <w:p w14:paraId="1D224699" w14:textId="2D48B00C" w:rsidR="00B5412E" w:rsidRPr="00B5412E" w:rsidRDefault="00B5412E" w:rsidP="00F9397D">
      <w:pPr>
        <w:pStyle w:val="COM668BodyText"/>
        <w:numPr>
          <w:ilvl w:val="0"/>
          <w:numId w:val="31"/>
        </w:numPr>
      </w:pPr>
      <w:r w:rsidRPr="00B5412E">
        <w:t>Efficiency for Microservices: The modularity of microservices aligns with Agile’s focus on delivering functional increments.</w:t>
      </w:r>
    </w:p>
    <w:p w14:paraId="46FB2ED4" w14:textId="049C3D74" w:rsidR="00B5412E" w:rsidRPr="00B5412E" w:rsidRDefault="00B5412E" w:rsidP="00F9397D">
      <w:pPr>
        <w:pStyle w:val="COM668BodyText"/>
        <w:numPr>
          <w:ilvl w:val="0"/>
          <w:numId w:val="31"/>
        </w:numPr>
      </w:pPr>
      <w:r w:rsidRPr="00B5412E">
        <w:t>Risk Mitigation: Regular testing and feedback reduce the likelihood of large-scale failures.</w:t>
      </w:r>
    </w:p>
    <w:p w14:paraId="2D404D4A" w14:textId="02DA6DE5" w:rsidR="00B5412E" w:rsidRDefault="00B5412E" w:rsidP="00F9397D">
      <w:pPr>
        <w:pStyle w:val="COM668BodyText"/>
        <w:numPr>
          <w:ilvl w:val="0"/>
          <w:numId w:val="31"/>
        </w:numPr>
      </w:pPr>
      <w:r w:rsidRPr="00B5412E">
        <w:t>Suitability for Independent Development: Agile provides a structured yet lightweight framework, enabling effective time management and prioritization for a solo developer.</w:t>
      </w:r>
    </w:p>
    <w:p w14:paraId="10B69F05" w14:textId="77777777" w:rsidR="00B02738" w:rsidRPr="00B5412E" w:rsidRDefault="00B02738" w:rsidP="00B02738">
      <w:pPr>
        <w:pStyle w:val="COM668BodyText"/>
        <w:ind w:left="360"/>
      </w:pPr>
    </w:p>
    <w:p w14:paraId="16E1D44C" w14:textId="77777777" w:rsidR="00B5412E" w:rsidRPr="00B02738" w:rsidRDefault="00B5412E" w:rsidP="00145130">
      <w:pPr>
        <w:pStyle w:val="COM668BodyText"/>
        <w:rPr>
          <w:b/>
        </w:rPr>
      </w:pPr>
      <w:r w:rsidRPr="00B02738">
        <w:rPr>
          <w:b/>
        </w:rPr>
        <w:t>Conclusion</w:t>
      </w:r>
    </w:p>
    <w:p w14:paraId="709A14DD" w14:textId="77777777" w:rsidR="00B5412E" w:rsidRPr="00B5412E" w:rsidRDefault="00B5412E" w:rsidP="00B02738">
      <w:pPr>
        <w:pStyle w:val="COM668BodyText"/>
        <w:ind w:firstLineChars="100" w:firstLine="220"/>
      </w:pPr>
      <w:r w:rsidRPr="00B5412E">
        <w:t>The adoption of Agile methodology ensures that the development process for "C&amp;C" is structured, flexible, and user-focused. Its alignment with microservices architecture and distributed technologies enables efficient management of complexity and continuous improvement, ensuring the delivery of a high-quality e-commerce platform that meets both technical and cultural objectives.</w:t>
      </w:r>
    </w:p>
    <w:p w14:paraId="249D7BC6" w14:textId="77777777" w:rsidR="00B5412E" w:rsidRPr="00252BD7" w:rsidRDefault="00B5412E" w:rsidP="00A52D82">
      <w:pPr>
        <w:pStyle w:val="COM668BodyText"/>
      </w:pPr>
    </w:p>
    <w:p w14:paraId="054E336A" w14:textId="77777777" w:rsidR="00A52D82" w:rsidRPr="00A52D82" w:rsidRDefault="00A52D82" w:rsidP="00A52D82">
      <w:pPr>
        <w:pStyle w:val="COM668ChapterTitlenumbered"/>
        <w:numPr>
          <w:ilvl w:val="0"/>
          <w:numId w:val="0"/>
        </w:numPr>
        <w:ind w:left="360"/>
        <w:rPr>
          <w:i/>
          <w:iCs/>
        </w:rPr>
      </w:pPr>
    </w:p>
    <w:p w14:paraId="61C87555" w14:textId="1804A582" w:rsidR="00E54CB0" w:rsidRDefault="00252BD7" w:rsidP="00E54CB0">
      <w:pPr>
        <w:pStyle w:val="COM668ChapterTitlenumbered"/>
        <w:rPr>
          <w:i/>
          <w:iCs/>
        </w:rPr>
      </w:pPr>
      <w:bookmarkStart w:id="19" w:name="_Toc183727898"/>
      <w:r w:rsidRPr="00252BD7">
        <w:t>Requirements and Risks</w:t>
      </w:r>
      <w:bookmarkEnd w:id="19"/>
      <w:r w:rsidRPr="00252BD7">
        <w:rPr>
          <w:i/>
          <w:iCs/>
        </w:rPr>
        <w:t xml:space="preserve"> </w:t>
      </w:r>
    </w:p>
    <w:p w14:paraId="774A9AF5" w14:textId="77777777" w:rsidR="00B46EEA" w:rsidRDefault="00B46EEA" w:rsidP="00B46EEA">
      <w:pPr>
        <w:pStyle w:val="COM668BodyText"/>
        <w:ind w:firstLineChars="100" w:firstLine="220"/>
      </w:pPr>
      <w:r>
        <w:t>The "C&amp;C" platform is designed to establish a premier e-commerce ecosystem that not only showcases traditional Chinese craftsmanship but also promotes cultural preservation and innovation in the digital age. By leveraging the growing global interest in unique, handcrafted items, the platform aims to offer a high-quality, user-centric experience for both artisans and consumers. This ambitious initiative strives to address the inherent challenges of balancing authenticity with modern e-commerce practices while ensuring smooth functionality across various technological touchpoints. The platform will create a space that allows users to engage with and purchase products that embody the rich cultural heritage of China, thus acting as a bridge between traditional craftsmanship and modern consumers.</w:t>
      </w:r>
    </w:p>
    <w:p w14:paraId="0427A371" w14:textId="77777777" w:rsidR="00B46EEA" w:rsidRDefault="00B46EEA" w:rsidP="00B46EEA">
      <w:pPr>
        <w:pStyle w:val="COM668BodyText"/>
        <w:ind w:firstLineChars="100" w:firstLine="220"/>
      </w:pPr>
      <w:r>
        <w:t>To meet these ambitious objectives, the platform’s development must fulfill a range of business and technical requirements. On the business front, the "C&amp;C" platform needs to facilitate a marketplace that prioritizes product authenticity, ensuring that every item listed is genuinely handmade and culturally significant. The platform will also offer customization services that enable customers to request personalized products, further enhancing the appeal of traditional crafts in the modern market. Additionally, a vibrant, engaged community of artisans, collectors, and consumers will be nurtured, encouraging cultural exchange and collaborative efforts in preserving traditional crafts.</w:t>
      </w:r>
    </w:p>
    <w:p w14:paraId="7FB5D208" w14:textId="77777777" w:rsidR="00B46EEA" w:rsidRDefault="00B46EEA" w:rsidP="00B46EEA">
      <w:pPr>
        <w:pStyle w:val="COM668BodyText"/>
        <w:ind w:firstLineChars="100" w:firstLine="220"/>
      </w:pPr>
      <w:r>
        <w:t>From a technical perspective, the platform will be built on a microservices architecture to ensure flexibility, scalability, and resilience. This architecture will allow independent service modules to function autonomously while communicating seamlessly with one another. The use of cutting-edge technologies like Spring Security, JWT tokens, Nacos for service discovery, and OpenFeign for service-to-service communication will be integral in ensuring the platform’s security, scalability, and ease of maintenance. Furthermore, robust transaction management, utilizing tools such as Seata for distributed transactions, will be crucial in maintaining data integrity and consistency across the system.</w:t>
      </w:r>
    </w:p>
    <w:p w14:paraId="7D476EA5" w14:textId="77777777" w:rsidR="00B46EEA" w:rsidRDefault="00B46EEA" w:rsidP="00B46EEA">
      <w:pPr>
        <w:pStyle w:val="COM668BodyText"/>
        <w:ind w:firstLineChars="100" w:firstLine="220"/>
      </w:pPr>
      <w:r>
        <w:t xml:space="preserve">In light of these requirements, the platform also faces a series of inherent risks, both on the business and technical fronts. From ensuring the authenticity of products to managing the complexity of distributed </w:t>
      </w:r>
      <w:r>
        <w:lastRenderedPageBreak/>
        <w:t>transactions, addressing these challenges effectively will be key to the platform's success. This section will explore both the core requirements for achieving the project goals and the risks associated with their implementation, offering insights into how these challenges will be mitigated.</w:t>
      </w:r>
    </w:p>
    <w:p w14:paraId="1FCCAF17" w14:textId="77777777" w:rsidR="00B46EEA" w:rsidRDefault="00B46EEA" w:rsidP="008D2FB9">
      <w:pPr>
        <w:pStyle w:val="COM668BodyText"/>
        <w:ind w:firstLineChars="100" w:firstLine="220"/>
      </w:pPr>
    </w:p>
    <w:p w14:paraId="453A6434" w14:textId="77777777" w:rsidR="008D2FB9" w:rsidRPr="005C6052" w:rsidRDefault="008D2FB9" w:rsidP="008D2FB9">
      <w:pPr>
        <w:pStyle w:val="COM668BodyText"/>
        <w:ind w:firstLineChars="100" w:firstLine="220"/>
      </w:pPr>
    </w:p>
    <w:p w14:paraId="760226CC" w14:textId="77777777" w:rsidR="00A328CF" w:rsidRPr="00A328CF" w:rsidRDefault="005C6052" w:rsidP="00A328CF">
      <w:pPr>
        <w:pStyle w:val="COM668SectionHeadingnumbered"/>
        <w:rPr>
          <w:iCs/>
        </w:rPr>
      </w:pPr>
      <w:bookmarkStart w:id="20" w:name="_Toc183727899"/>
      <w:r>
        <w:t>Requirements</w:t>
      </w:r>
      <w:bookmarkStart w:id="21" w:name="_GoBack"/>
      <w:bookmarkEnd w:id="20"/>
      <w:bookmarkEnd w:id="21"/>
    </w:p>
    <w:p w14:paraId="187FE930" w14:textId="0421CC17" w:rsidR="008D2FB9" w:rsidRPr="00A328CF" w:rsidRDefault="008D2FB9" w:rsidP="00F9397D">
      <w:pPr>
        <w:pStyle w:val="COM668Sub-sectionnumbered"/>
        <w:numPr>
          <w:ilvl w:val="2"/>
          <w:numId w:val="31"/>
        </w:numPr>
      </w:pPr>
      <w:bookmarkStart w:id="22" w:name="_Toc183727900"/>
      <w:r w:rsidRPr="00A328CF">
        <w:t>Business Requirements</w:t>
      </w:r>
      <w:bookmarkEnd w:id="22"/>
    </w:p>
    <w:p w14:paraId="7E2182F1" w14:textId="77777777" w:rsidR="008D2FB9" w:rsidRPr="008D2FB9" w:rsidRDefault="008D2FB9" w:rsidP="008D2FB9">
      <w:pPr>
        <w:pStyle w:val="COM668BodyText"/>
        <w:rPr>
          <w:bCs/>
          <w:color w:val="FF0000"/>
        </w:rPr>
      </w:pPr>
      <w:r w:rsidRPr="008D2FB9">
        <w:rPr>
          <w:b/>
          <w:color w:val="FF0000"/>
        </w:rPr>
        <w:t>Cultural Authenticity and Product Originality</w:t>
      </w:r>
    </w:p>
    <w:p w14:paraId="66A953B4" w14:textId="77777777" w:rsidR="008D2FB9" w:rsidRPr="008D2FB9" w:rsidRDefault="008D2FB9" w:rsidP="006172BC">
      <w:pPr>
        <w:pStyle w:val="COM668BodyText"/>
        <w:ind w:firstLineChars="100" w:firstLine="220"/>
        <w:rPr>
          <w:bCs/>
        </w:rPr>
      </w:pPr>
      <w:r w:rsidRPr="008D2FB9">
        <w:rPr>
          <w:bCs/>
        </w:rPr>
        <w:t>The platform’s cornerstone is its emphasis on authentic, handmade traditional crafts. Unlike generic e-commerce platforms, "C&amp;C" aims to deliver products that preserve the cultural heritage of China while ensuring they are genuinely handcrafted.</w:t>
      </w:r>
    </w:p>
    <w:p w14:paraId="08FD1FD9" w14:textId="786C0801" w:rsidR="008D2FB9" w:rsidRPr="008D2FB9" w:rsidRDefault="008D2FB9" w:rsidP="00F9397D">
      <w:pPr>
        <w:pStyle w:val="COM668BodyText"/>
        <w:numPr>
          <w:ilvl w:val="0"/>
          <w:numId w:val="32"/>
        </w:numPr>
        <w:rPr>
          <w:b/>
          <w:color w:val="215E99" w:themeColor="text2" w:themeTint="BF"/>
        </w:rPr>
      </w:pPr>
      <w:r w:rsidRPr="008D2FB9">
        <w:rPr>
          <w:b/>
          <w:bCs/>
          <w:color w:val="215E99" w:themeColor="text2" w:themeTint="BF"/>
        </w:rPr>
        <w:t>Verification of Authenticity</w:t>
      </w:r>
    </w:p>
    <w:p w14:paraId="71BB7A2E" w14:textId="77777777" w:rsidR="008D2FB9" w:rsidRDefault="008D2FB9" w:rsidP="00F9397D">
      <w:pPr>
        <w:pStyle w:val="COM668BodyText"/>
        <w:numPr>
          <w:ilvl w:val="0"/>
          <w:numId w:val="33"/>
        </w:numPr>
      </w:pPr>
      <w:r>
        <w:t>Sellers must provide evidence of handmade creation processes, including photographs, videos, or certifications from recognized institutions.</w:t>
      </w:r>
    </w:p>
    <w:p w14:paraId="404B3950" w14:textId="77777777" w:rsidR="008D2FB9" w:rsidRDefault="008D2FB9" w:rsidP="00F9397D">
      <w:pPr>
        <w:pStyle w:val="COM668BodyText"/>
        <w:numPr>
          <w:ilvl w:val="0"/>
          <w:numId w:val="33"/>
        </w:numPr>
      </w:pPr>
      <w:r>
        <w:t>Items will undergo manual review by cultural experts or platform-appointed auditors before approval.</w:t>
      </w:r>
    </w:p>
    <w:p w14:paraId="20E27C9E" w14:textId="790977D7" w:rsidR="008D2FB9" w:rsidRPr="008D2FB9" w:rsidRDefault="008D2FB9" w:rsidP="00F9397D">
      <w:pPr>
        <w:pStyle w:val="COM668BodyText"/>
        <w:numPr>
          <w:ilvl w:val="0"/>
          <w:numId w:val="32"/>
        </w:numPr>
        <w:rPr>
          <w:b/>
          <w:bCs/>
          <w:color w:val="215E99" w:themeColor="text2" w:themeTint="BF"/>
        </w:rPr>
      </w:pPr>
      <w:r w:rsidRPr="008D2FB9">
        <w:rPr>
          <w:b/>
          <w:color w:val="215E99" w:themeColor="text2" w:themeTint="BF"/>
        </w:rPr>
        <w:t>Challenges:</w:t>
      </w:r>
    </w:p>
    <w:p w14:paraId="2BD388F9" w14:textId="77777777" w:rsidR="008D2FB9" w:rsidRDefault="008D2FB9" w:rsidP="00F9397D">
      <w:pPr>
        <w:pStyle w:val="COM668BodyText"/>
        <w:numPr>
          <w:ilvl w:val="0"/>
          <w:numId w:val="34"/>
        </w:numPr>
      </w:pPr>
      <w:r>
        <w:t>Ensuring thoroughness without creating barriers for artisans.</w:t>
      </w:r>
    </w:p>
    <w:p w14:paraId="6D3A8E8C" w14:textId="77777777" w:rsidR="008D2FB9" w:rsidRDefault="008D2FB9" w:rsidP="00F9397D">
      <w:pPr>
        <w:pStyle w:val="COM668BodyText"/>
        <w:numPr>
          <w:ilvl w:val="0"/>
          <w:numId w:val="34"/>
        </w:numPr>
      </w:pPr>
      <w:r>
        <w:t>Balancing strict standards with scalability as the number of sellers grows.</w:t>
      </w:r>
    </w:p>
    <w:p w14:paraId="7A7B85BF" w14:textId="2EF31093" w:rsidR="008D2FB9" w:rsidRPr="008D2FB9" w:rsidRDefault="008D2FB9" w:rsidP="00F9397D">
      <w:pPr>
        <w:pStyle w:val="COM668BodyText"/>
        <w:numPr>
          <w:ilvl w:val="0"/>
          <w:numId w:val="32"/>
        </w:numPr>
        <w:rPr>
          <w:b/>
          <w:bCs/>
          <w:color w:val="215E99" w:themeColor="text2" w:themeTint="BF"/>
        </w:rPr>
      </w:pPr>
      <w:r w:rsidRPr="008D2FB9">
        <w:rPr>
          <w:b/>
          <w:bCs/>
          <w:color w:val="215E99" w:themeColor="text2" w:themeTint="BF"/>
        </w:rPr>
        <w:t>Mitigation Strategies:</w:t>
      </w:r>
    </w:p>
    <w:p w14:paraId="6FC6D803" w14:textId="77777777" w:rsidR="008D2FB9" w:rsidRDefault="008D2FB9" w:rsidP="00F9397D">
      <w:pPr>
        <w:pStyle w:val="COM668BodyText"/>
        <w:numPr>
          <w:ilvl w:val="0"/>
          <w:numId w:val="35"/>
        </w:numPr>
      </w:pPr>
      <w:r>
        <w:t>Leveraging AI tools to assist human reviewers in spotting signs of counterfeit goods.</w:t>
      </w:r>
    </w:p>
    <w:p w14:paraId="5FB5A6C2" w14:textId="287CFC0D" w:rsidR="006172BC" w:rsidRDefault="008D2FB9" w:rsidP="00F9397D">
      <w:pPr>
        <w:pStyle w:val="COM668BodyText"/>
        <w:numPr>
          <w:ilvl w:val="0"/>
          <w:numId w:val="35"/>
        </w:numPr>
      </w:pPr>
      <w:r>
        <w:t>Introducing a tiered approval system, where high-trust sellers can list products with less oversight after a proven track record.</w:t>
      </w:r>
    </w:p>
    <w:p w14:paraId="2D3C52E1" w14:textId="77777777" w:rsidR="006172BC" w:rsidRDefault="006172BC" w:rsidP="006172BC">
      <w:pPr>
        <w:pStyle w:val="COM668BodyText"/>
        <w:rPr>
          <w:b/>
          <w:color w:val="FF0000"/>
        </w:rPr>
      </w:pPr>
    </w:p>
    <w:p w14:paraId="198FE4E4" w14:textId="77777777" w:rsidR="006172BC" w:rsidRDefault="006172BC" w:rsidP="006172BC">
      <w:pPr>
        <w:pStyle w:val="COM668BodyText"/>
        <w:rPr>
          <w:b/>
          <w:color w:val="FF0000"/>
        </w:rPr>
      </w:pPr>
    </w:p>
    <w:p w14:paraId="1FAE03D0" w14:textId="5445EC87" w:rsidR="006172BC" w:rsidRPr="006172BC" w:rsidRDefault="00900E0B" w:rsidP="006172BC">
      <w:pPr>
        <w:pStyle w:val="COM668BodyText"/>
        <w:rPr>
          <w:b/>
          <w:color w:val="FF0000"/>
        </w:rPr>
      </w:pPr>
      <w:r w:rsidRPr="006172BC">
        <w:rPr>
          <w:b/>
          <w:color w:val="FF0000"/>
        </w:rPr>
        <w:t>Building an Engaged Community</w:t>
      </w:r>
    </w:p>
    <w:p w14:paraId="7CAD032E" w14:textId="27B9D85C" w:rsidR="006172BC" w:rsidRPr="006172BC" w:rsidRDefault="006172BC" w:rsidP="006172BC">
      <w:pPr>
        <w:pStyle w:val="COM668BodyText"/>
        <w:ind w:firstLineChars="100" w:firstLine="220"/>
      </w:pPr>
      <w:r w:rsidRPr="006172BC">
        <w:t>Beyond transactions, the platform aims to become a hub for cultural exchange and education.</w:t>
      </w:r>
    </w:p>
    <w:p w14:paraId="145FE5F6" w14:textId="4AB19095" w:rsidR="006172BC" w:rsidRPr="006172BC" w:rsidRDefault="006172BC" w:rsidP="00F9397D">
      <w:pPr>
        <w:pStyle w:val="COM668BodyText"/>
        <w:numPr>
          <w:ilvl w:val="0"/>
          <w:numId w:val="37"/>
        </w:numPr>
        <w:rPr>
          <w:b/>
          <w:bCs/>
          <w:color w:val="215E99" w:themeColor="text2" w:themeTint="BF"/>
        </w:rPr>
      </w:pPr>
      <w:r w:rsidRPr="006172BC">
        <w:rPr>
          <w:b/>
          <w:bCs/>
          <w:color w:val="215E99" w:themeColor="text2" w:themeTint="BF"/>
        </w:rPr>
        <w:t>Community Features:</w:t>
      </w:r>
    </w:p>
    <w:p w14:paraId="3E05D7B9" w14:textId="77777777" w:rsidR="006172BC" w:rsidRPr="006172BC" w:rsidRDefault="006172BC" w:rsidP="00F9397D">
      <w:pPr>
        <w:pStyle w:val="COM668BodyText"/>
        <w:numPr>
          <w:ilvl w:val="0"/>
          <w:numId w:val="35"/>
        </w:numPr>
      </w:pPr>
      <w:r w:rsidRPr="006172BC">
        <w:t>Blogs, forums, and video content showcasing the history and techniques behind traditional crafts.</w:t>
      </w:r>
    </w:p>
    <w:p w14:paraId="0131A762" w14:textId="77777777" w:rsidR="006172BC" w:rsidRPr="006172BC" w:rsidRDefault="006172BC" w:rsidP="00F9397D">
      <w:pPr>
        <w:pStyle w:val="COM668BodyText"/>
        <w:numPr>
          <w:ilvl w:val="0"/>
          <w:numId w:val="35"/>
        </w:numPr>
      </w:pPr>
      <w:r w:rsidRPr="006172BC">
        <w:t>Interactive spaces for users to share experiences, reviews, and discussions about artisan products.</w:t>
      </w:r>
    </w:p>
    <w:p w14:paraId="68EEFF8A" w14:textId="5E10F0FC" w:rsidR="006172BC" w:rsidRPr="006172BC" w:rsidRDefault="006172BC" w:rsidP="00F9397D">
      <w:pPr>
        <w:pStyle w:val="COM668BodyText"/>
        <w:numPr>
          <w:ilvl w:val="0"/>
          <w:numId w:val="37"/>
        </w:numPr>
        <w:rPr>
          <w:b/>
          <w:bCs/>
          <w:color w:val="215E99" w:themeColor="text2" w:themeTint="BF"/>
        </w:rPr>
      </w:pPr>
      <w:r w:rsidRPr="006172BC">
        <w:rPr>
          <w:b/>
          <w:bCs/>
          <w:color w:val="215E99" w:themeColor="text2" w:themeTint="BF"/>
        </w:rPr>
        <w:t>Challenges:</w:t>
      </w:r>
    </w:p>
    <w:p w14:paraId="33CE4007" w14:textId="77777777" w:rsidR="006172BC" w:rsidRPr="006172BC" w:rsidRDefault="006172BC" w:rsidP="00F9397D">
      <w:pPr>
        <w:pStyle w:val="COM668BodyText"/>
        <w:numPr>
          <w:ilvl w:val="0"/>
          <w:numId w:val="36"/>
        </w:numPr>
      </w:pPr>
      <w:r w:rsidRPr="006172BC">
        <w:t>Maintaining consistent user engagement in the community aspects.</w:t>
      </w:r>
    </w:p>
    <w:p w14:paraId="0A7B2B42" w14:textId="77777777" w:rsidR="006172BC" w:rsidRPr="006172BC" w:rsidRDefault="006172BC" w:rsidP="00F9397D">
      <w:pPr>
        <w:pStyle w:val="COM668BodyText"/>
        <w:numPr>
          <w:ilvl w:val="0"/>
          <w:numId w:val="36"/>
        </w:numPr>
      </w:pPr>
      <w:r w:rsidRPr="006172BC">
        <w:t>Preventing misuse, such as spamming or unproductive criticism.</w:t>
      </w:r>
    </w:p>
    <w:p w14:paraId="323726DE" w14:textId="159E734B" w:rsidR="006172BC" w:rsidRPr="006172BC" w:rsidRDefault="006172BC" w:rsidP="00F9397D">
      <w:pPr>
        <w:pStyle w:val="COM668BodyText"/>
        <w:numPr>
          <w:ilvl w:val="0"/>
          <w:numId w:val="37"/>
        </w:numPr>
        <w:rPr>
          <w:b/>
          <w:bCs/>
          <w:color w:val="215E99" w:themeColor="text2" w:themeTint="BF"/>
        </w:rPr>
      </w:pPr>
      <w:r w:rsidRPr="006172BC">
        <w:rPr>
          <w:b/>
          <w:bCs/>
          <w:color w:val="215E99" w:themeColor="text2" w:themeTint="BF"/>
        </w:rPr>
        <w:t>Mitigation Strategies:</w:t>
      </w:r>
    </w:p>
    <w:p w14:paraId="08DAECB7" w14:textId="77777777" w:rsidR="006172BC" w:rsidRPr="006172BC" w:rsidRDefault="006172BC" w:rsidP="00F9397D">
      <w:pPr>
        <w:pStyle w:val="COM668BodyText"/>
        <w:numPr>
          <w:ilvl w:val="0"/>
          <w:numId w:val="36"/>
        </w:numPr>
      </w:pPr>
      <w:r w:rsidRPr="006172BC">
        <w:t>Offering incentives like discounts or access to exclusive content for active participants.</w:t>
      </w:r>
    </w:p>
    <w:p w14:paraId="51B7E8B1" w14:textId="0EE9A9D9" w:rsidR="006172BC" w:rsidRDefault="006172BC" w:rsidP="00F9397D">
      <w:pPr>
        <w:pStyle w:val="COM668BodyText"/>
        <w:numPr>
          <w:ilvl w:val="0"/>
          <w:numId w:val="36"/>
        </w:numPr>
      </w:pPr>
      <w:r w:rsidRPr="006172BC">
        <w:t>Moderation tools and a code of conduct to ensure a positive community environment.</w:t>
      </w:r>
    </w:p>
    <w:p w14:paraId="3525A314" w14:textId="77777777" w:rsidR="00A328CF" w:rsidRPr="006172BC" w:rsidRDefault="00A328CF" w:rsidP="00A328CF">
      <w:pPr>
        <w:pStyle w:val="COM668BodyText"/>
      </w:pPr>
    </w:p>
    <w:p w14:paraId="1766C1B1" w14:textId="77777777" w:rsidR="006172BC" w:rsidRPr="006172BC" w:rsidRDefault="006172BC" w:rsidP="00A328CF">
      <w:pPr>
        <w:pStyle w:val="COM668BodyText"/>
        <w:rPr>
          <w:b/>
          <w:color w:val="FF0000"/>
        </w:rPr>
      </w:pPr>
      <w:r w:rsidRPr="00A328CF">
        <w:rPr>
          <w:b/>
          <w:color w:val="FF0000"/>
        </w:rPr>
        <w:t>Global Expansion Potential</w:t>
      </w:r>
    </w:p>
    <w:p w14:paraId="221B223E" w14:textId="731097AB" w:rsidR="008D2FB9" w:rsidRPr="00A328CF" w:rsidRDefault="006172BC" w:rsidP="00A328CF">
      <w:pPr>
        <w:pStyle w:val="COM668BodyText"/>
        <w:ind w:firstLineChars="100" w:firstLine="220"/>
      </w:pPr>
      <w:r w:rsidRPr="006172BC">
        <w:t>While initially targeting the domestic Chinese market, the platform will prepare for future international expansion.</w:t>
      </w:r>
    </w:p>
    <w:p w14:paraId="05FD6DCF" w14:textId="65DAF715" w:rsidR="008D2FB9" w:rsidRPr="00A328CF" w:rsidRDefault="008D2FB9" w:rsidP="00F9397D">
      <w:pPr>
        <w:pStyle w:val="COM668BodyText"/>
        <w:numPr>
          <w:ilvl w:val="0"/>
          <w:numId w:val="38"/>
        </w:numPr>
        <w:rPr>
          <w:b/>
          <w:bCs/>
          <w:color w:val="215E99" w:themeColor="text2" w:themeTint="BF"/>
        </w:rPr>
      </w:pPr>
      <w:r w:rsidRPr="00A328CF">
        <w:rPr>
          <w:b/>
          <w:color w:val="215E99" w:themeColor="text2" w:themeTint="BF"/>
        </w:rPr>
        <w:t>Key Features:</w:t>
      </w:r>
    </w:p>
    <w:p w14:paraId="666A4409" w14:textId="77777777" w:rsidR="008D2FB9" w:rsidRDefault="008D2FB9" w:rsidP="00F9397D">
      <w:pPr>
        <w:pStyle w:val="COM668BodyText"/>
        <w:numPr>
          <w:ilvl w:val="0"/>
          <w:numId w:val="39"/>
        </w:numPr>
      </w:pPr>
      <w:r>
        <w:t>Options for buyers to specify materials, colors, or patterns during product selection.</w:t>
      </w:r>
    </w:p>
    <w:p w14:paraId="15C1030F" w14:textId="77777777" w:rsidR="008D2FB9" w:rsidRDefault="008D2FB9" w:rsidP="00F9397D">
      <w:pPr>
        <w:pStyle w:val="COM668BodyText"/>
        <w:numPr>
          <w:ilvl w:val="0"/>
          <w:numId w:val="39"/>
        </w:numPr>
      </w:pPr>
      <w:r>
        <w:t>A messaging system to facilitate direct communication between buyers and artisans.</w:t>
      </w:r>
    </w:p>
    <w:p w14:paraId="289F1E9B" w14:textId="12653616" w:rsidR="008D2FB9" w:rsidRPr="00A328CF" w:rsidRDefault="008D2FB9" w:rsidP="00F9397D">
      <w:pPr>
        <w:pStyle w:val="COM668BodyText"/>
        <w:numPr>
          <w:ilvl w:val="0"/>
          <w:numId w:val="38"/>
        </w:numPr>
        <w:rPr>
          <w:b/>
          <w:color w:val="215E99" w:themeColor="text2" w:themeTint="BF"/>
        </w:rPr>
      </w:pPr>
      <w:r w:rsidRPr="00A328CF">
        <w:rPr>
          <w:b/>
          <w:bCs/>
          <w:color w:val="215E99" w:themeColor="text2" w:themeTint="BF"/>
        </w:rPr>
        <w:t>Challenges:</w:t>
      </w:r>
    </w:p>
    <w:p w14:paraId="7B65F712" w14:textId="77777777" w:rsidR="008D2FB9" w:rsidRDefault="008D2FB9" w:rsidP="00F9397D">
      <w:pPr>
        <w:pStyle w:val="COM668BodyText"/>
        <w:numPr>
          <w:ilvl w:val="0"/>
          <w:numId w:val="40"/>
        </w:numPr>
      </w:pPr>
      <w:r>
        <w:t>Managing miscommunications between buyers and sellers, leading to dissatisfaction.</w:t>
      </w:r>
    </w:p>
    <w:p w14:paraId="11C47AC8" w14:textId="77777777" w:rsidR="008D2FB9" w:rsidRDefault="008D2FB9" w:rsidP="00F9397D">
      <w:pPr>
        <w:pStyle w:val="COM668BodyText"/>
        <w:numPr>
          <w:ilvl w:val="0"/>
          <w:numId w:val="40"/>
        </w:numPr>
      </w:pPr>
      <w:r>
        <w:t>Balancing the technical complexity of enabling customizations with ease of use.</w:t>
      </w:r>
    </w:p>
    <w:p w14:paraId="39A70D45" w14:textId="70428359" w:rsidR="008D2FB9" w:rsidRPr="00A328CF" w:rsidRDefault="008D2FB9" w:rsidP="00F9397D">
      <w:pPr>
        <w:pStyle w:val="COM668BodyText"/>
        <w:numPr>
          <w:ilvl w:val="0"/>
          <w:numId w:val="38"/>
        </w:numPr>
        <w:rPr>
          <w:b/>
          <w:color w:val="215E99" w:themeColor="text2" w:themeTint="BF"/>
        </w:rPr>
      </w:pPr>
      <w:r w:rsidRPr="00A328CF">
        <w:rPr>
          <w:b/>
          <w:bCs/>
          <w:color w:val="215E99" w:themeColor="text2" w:themeTint="BF"/>
        </w:rPr>
        <w:t>Mitigation Strategies:</w:t>
      </w:r>
    </w:p>
    <w:p w14:paraId="58B4D5E6" w14:textId="77777777" w:rsidR="008D2FB9" w:rsidRDefault="008D2FB9" w:rsidP="00F9397D">
      <w:pPr>
        <w:pStyle w:val="COM668BodyText"/>
        <w:numPr>
          <w:ilvl w:val="0"/>
          <w:numId w:val="41"/>
        </w:numPr>
      </w:pPr>
      <w:r>
        <w:t>Clear guidelines and templates for customization requests.</w:t>
      </w:r>
    </w:p>
    <w:p w14:paraId="2C7EBD7C" w14:textId="67477D0F" w:rsidR="008D2FB9" w:rsidRDefault="008D2FB9" w:rsidP="00F9397D">
      <w:pPr>
        <w:pStyle w:val="COM668BodyText"/>
        <w:numPr>
          <w:ilvl w:val="0"/>
          <w:numId w:val="41"/>
        </w:numPr>
      </w:pPr>
      <w:r>
        <w:lastRenderedPageBreak/>
        <w:t>Adding a "confirmation preview" step before orders are finalized.</w:t>
      </w:r>
    </w:p>
    <w:p w14:paraId="3C958E94" w14:textId="77777777" w:rsidR="00A328CF" w:rsidRDefault="00A328CF" w:rsidP="00A328CF">
      <w:pPr>
        <w:pStyle w:val="COM668BodyText"/>
      </w:pPr>
    </w:p>
    <w:p w14:paraId="13DFC07E" w14:textId="77777777" w:rsidR="00A328CF" w:rsidRDefault="00A328CF" w:rsidP="00A328CF">
      <w:pPr>
        <w:pStyle w:val="COM668BodyText"/>
      </w:pPr>
    </w:p>
    <w:p w14:paraId="15380B3A" w14:textId="77777777" w:rsidR="008D2FB9" w:rsidRPr="00A328CF" w:rsidRDefault="008D2FB9" w:rsidP="00A328CF">
      <w:pPr>
        <w:pStyle w:val="COM668BodyText"/>
        <w:rPr>
          <w:b/>
          <w:color w:val="FF0000"/>
        </w:rPr>
      </w:pPr>
      <w:r w:rsidRPr="00A328CF">
        <w:rPr>
          <w:b/>
          <w:bCs/>
          <w:color w:val="FF0000"/>
        </w:rPr>
        <w:t>Building an Engaged Community</w:t>
      </w:r>
    </w:p>
    <w:p w14:paraId="221366FF" w14:textId="77777777" w:rsidR="008D2FB9" w:rsidRDefault="008D2FB9" w:rsidP="00A328CF">
      <w:pPr>
        <w:pStyle w:val="COM668BodyText"/>
        <w:ind w:firstLineChars="100" w:firstLine="220"/>
      </w:pPr>
      <w:r>
        <w:t>Beyond transactions, the platform aims to become a hub for cultural exchange and education.</w:t>
      </w:r>
    </w:p>
    <w:p w14:paraId="5D62FD95" w14:textId="582B3024" w:rsidR="008D2FB9" w:rsidRPr="00A328CF" w:rsidRDefault="00A328CF" w:rsidP="00A328CF">
      <w:pPr>
        <w:pStyle w:val="COM668BodyText"/>
        <w:rPr>
          <w:b/>
          <w:color w:val="215E99" w:themeColor="text2" w:themeTint="BF"/>
        </w:rPr>
      </w:pPr>
      <w:r w:rsidRPr="00A328CF">
        <w:rPr>
          <w:b/>
          <w:color w:val="215E99" w:themeColor="text2" w:themeTint="BF"/>
        </w:rPr>
        <w:t>1.</w:t>
      </w:r>
      <w:r>
        <w:rPr>
          <w:b/>
          <w:color w:val="215E99" w:themeColor="text2" w:themeTint="BF"/>
        </w:rPr>
        <w:t xml:space="preserve">  </w:t>
      </w:r>
      <w:r w:rsidR="008D2FB9" w:rsidRPr="00A328CF">
        <w:rPr>
          <w:b/>
          <w:color w:val="215E99" w:themeColor="text2" w:themeTint="BF"/>
        </w:rPr>
        <w:t>Community Features:</w:t>
      </w:r>
    </w:p>
    <w:p w14:paraId="39A718C4" w14:textId="77777777" w:rsidR="008D2FB9" w:rsidRPr="00A328CF" w:rsidRDefault="008D2FB9" w:rsidP="00F9397D">
      <w:pPr>
        <w:pStyle w:val="COM668BodyText"/>
        <w:numPr>
          <w:ilvl w:val="0"/>
          <w:numId w:val="40"/>
        </w:numPr>
      </w:pPr>
      <w:r w:rsidRPr="00A328CF">
        <w:t>Blogs, forums, and video content showcasing the history and techniques behind traditional crafts.</w:t>
      </w:r>
    </w:p>
    <w:p w14:paraId="5A6DF6A9" w14:textId="77777777" w:rsidR="008D2FB9" w:rsidRPr="00A328CF" w:rsidRDefault="008D2FB9" w:rsidP="00F9397D">
      <w:pPr>
        <w:pStyle w:val="COM668BodyText"/>
        <w:numPr>
          <w:ilvl w:val="0"/>
          <w:numId w:val="40"/>
        </w:numPr>
      </w:pPr>
      <w:r w:rsidRPr="00A328CF">
        <w:t>Interactive spaces for users to share experiences, reviews, and discussions about artisan products.</w:t>
      </w:r>
    </w:p>
    <w:p w14:paraId="479C9AF8" w14:textId="59C81450" w:rsidR="008D2FB9" w:rsidRPr="00A328CF" w:rsidRDefault="00A328CF" w:rsidP="00A328CF">
      <w:pPr>
        <w:pStyle w:val="COM668BodyText"/>
        <w:rPr>
          <w:b/>
          <w:color w:val="215E99" w:themeColor="text2" w:themeTint="BF"/>
        </w:rPr>
      </w:pPr>
      <w:r w:rsidRPr="00A328CF">
        <w:rPr>
          <w:b/>
          <w:color w:val="215E99" w:themeColor="text2" w:themeTint="BF"/>
        </w:rPr>
        <w:t xml:space="preserve">2.  </w:t>
      </w:r>
      <w:r w:rsidR="008D2FB9" w:rsidRPr="00A328CF">
        <w:rPr>
          <w:b/>
          <w:color w:val="215E99" w:themeColor="text2" w:themeTint="BF"/>
        </w:rPr>
        <w:t>Challenges:</w:t>
      </w:r>
    </w:p>
    <w:p w14:paraId="5DF1F34F" w14:textId="77777777" w:rsidR="008D2FB9" w:rsidRDefault="008D2FB9" w:rsidP="00F9397D">
      <w:pPr>
        <w:pStyle w:val="COM668BodyText"/>
        <w:numPr>
          <w:ilvl w:val="0"/>
          <w:numId w:val="40"/>
        </w:numPr>
      </w:pPr>
      <w:r>
        <w:t>Maintaining consistent user engagement in the community aspects.</w:t>
      </w:r>
    </w:p>
    <w:p w14:paraId="26100806" w14:textId="77777777" w:rsidR="008D2FB9" w:rsidRDefault="008D2FB9" w:rsidP="00F9397D">
      <w:pPr>
        <w:pStyle w:val="COM668BodyText"/>
        <w:numPr>
          <w:ilvl w:val="0"/>
          <w:numId w:val="40"/>
        </w:numPr>
      </w:pPr>
      <w:r>
        <w:t>Preventing misuse, such as spamming or unproductive criticism.</w:t>
      </w:r>
    </w:p>
    <w:p w14:paraId="50109E5A" w14:textId="6FC7E5C8" w:rsidR="008D2FB9" w:rsidRPr="00A328CF" w:rsidRDefault="00A328CF" w:rsidP="00A328CF">
      <w:pPr>
        <w:pStyle w:val="COM668BodyText"/>
        <w:rPr>
          <w:b/>
          <w:bCs/>
          <w:color w:val="215E99" w:themeColor="text2" w:themeTint="BF"/>
        </w:rPr>
      </w:pPr>
      <w:r>
        <w:rPr>
          <w:b/>
          <w:color w:val="215E99" w:themeColor="text2" w:themeTint="BF"/>
        </w:rPr>
        <w:t xml:space="preserve">3.  </w:t>
      </w:r>
      <w:r w:rsidR="008D2FB9" w:rsidRPr="00A328CF">
        <w:rPr>
          <w:b/>
          <w:color w:val="215E99" w:themeColor="text2" w:themeTint="BF"/>
        </w:rPr>
        <w:t>Mitigation Strategies:</w:t>
      </w:r>
    </w:p>
    <w:p w14:paraId="2897CA2C" w14:textId="77777777" w:rsidR="008D2FB9" w:rsidRDefault="008D2FB9" w:rsidP="00F9397D">
      <w:pPr>
        <w:pStyle w:val="COM668BodyText"/>
        <w:numPr>
          <w:ilvl w:val="0"/>
          <w:numId w:val="40"/>
        </w:numPr>
      </w:pPr>
      <w:r>
        <w:t>Offering incentives like discounts or access to exclusive content for active participants.</w:t>
      </w:r>
    </w:p>
    <w:p w14:paraId="6233CDE7" w14:textId="3D9D13DA" w:rsidR="008D2FB9" w:rsidRDefault="008D2FB9" w:rsidP="00F9397D">
      <w:pPr>
        <w:pStyle w:val="COM668BodyText"/>
        <w:numPr>
          <w:ilvl w:val="0"/>
          <w:numId w:val="40"/>
        </w:numPr>
      </w:pPr>
      <w:r>
        <w:t>Moderation tools and a code of conduct to ensure a positive community environment.</w:t>
      </w:r>
    </w:p>
    <w:p w14:paraId="4E0F68D0" w14:textId="77777777" w:rsidR="00A328CF" w:rsidRDefault="00A328CF" w:rsidP="00A328CF">
      <w:pPr>
        <w:pStyle w:val="COM668BodyText"/>
      </w:pPr>
    </w:p>
    <w:p w14:paraId="786F018A" w14:textId="77777777" w:rsidR="008D2FB9" w:rsidRPr="00A328CF" w:rsidRDefault="008D2FB9" w:rsidP="00A328CF">
      <w:pPr>
        <w:pStyle w:val="COM668BodyText"/>
        <w:rPr>
          <w:b/>
          <w:bCs/>
          <w:color w:val="FF0000"/>
        </w:rPr>
      </w:pPr>
      <w:r w:rsidRPr="00A328CF">
        <w:rPr>
          <w:b/>
          <w:color w:val="FF0000"/>
        </w:rPr>
        <w:t>Global Expansion Potential</w:t>
      </w:r>
    </w:p>
    <w:p w14:paraId="559AF72E" w14:textId="77777777" w:rsidR="008D2FB9" w:rsidRDefault="008D2FB9" w:rsidP="00A328CF">
      <w:pPr>
        <w:pStyle w:val="COM668BodyText"/>
        <w:ind w:firstLineChars="100" w:firstLine="220"/>
      </w:pPr>
      <w:r>
        <w:t>While initially targeting the domestic Chinese market, the platform will prepare for future international expansion.</w:t>
      </w:r>
    </w:p>
    <w:p w14:paraId="350976DB" w14:textId="2E27A2EC" w:rsidR="008D2FB9" w:rsidRPr="00A328CF" w:rsidRDefault="00A328CF" w:rsidP="00A328CF">
      <w:pPr>
        <w:pStyle w:val="COM668BodyText"/>
        <w:rPr>
          <w:b/>
          <w:color w:val="215E99" w:themeColor="text2" w:themeTint="BF"/>
        </w:rPr>
      </w:pPr>
      <w:r w:rsidRPr="00A328CF">
        <w:rPr>
          <w:b/>
          <w:color w:val="215E99" w:themeColor="text2" w:themeTint="BF"/>
        </w:rPr>
        <w:t xml:space="preserve">1. </w:t>
      </w:r>
      <w:r>
        <w:rPr>
          <w:b/>
          <w:color w:val="215E99" w:themeColor="text2" w:themeTint="BF"/>
        </w:rPr>
        <w:t xml:space="preserve"> </w:t>
      </w:r>
      <w:r w:rsidR="008D2FB9" w:rsidRPr="00A328CF">
        <w:rPr>
          <w:b/>
          <w:color w:val="215E99" w:themeColor="text2" w:themeTint="BF"/>
        </w:rPr>
        <w:t>Key Considerations:</w:t>
      </w:r>
    </w:p>
    <w:p w14:paraId="47216C8D" w14:textId="77777777" w:rsidR="008D2FB9" w:rsidRDefault="008D2FB9" w:rsidP="00F9397D">
      <w:pPr>
        <w:pStyle w:val="COM668BodyText"/>
        <w:numPr>
          <w:ilvl w:val="0"/>
          <w:numId w:val="40"/>
        </w:numPr>
      </w:pPr>
      <w:r>
        <w:t>Multilingual interfaces and localized support for diverse global audiences.</w:t>
      </w:r>
    </w:p>
    <w:p w14:paraId="684E3184" w14:textId="77777777" w:rsidR="008D2FB9" w:rsidRDefault="008D2FB9" w:rsidP="00F9397D">
      <w:pPr>
        <w:pStyle w:val="COM668BodyText"/>
        <w:numPr>
          <w:ilvl w:val="0"/>
          <w:numId w:val="40"/>
        </w:numPr>
      </w:pPr>
      <w:r>
        <w:t>Compliance with international trade regulations for cross-border sales.</w:t>
      </w:r>
    </w:p>
    <w:p w14:paraId="1ACE7C0F" w14:textId="2B4F856E" w:rsidR="008D2FB9" w:rsidRPr="00A328CF" w:rsidRDefault="00A328CF" w:rsidP="00A328CF">
      <w:pPr>
        <w:pStyle w:val="COM668BodyText"/>
        <w:rPr>
          <w:b/>
          <w:bCs/>
          <w:color w:val="215E99" w:themeColor="text2" w:themeTint="BF"/>
        </w:rPr>
      </w:pPr>
      <w:r w:rsidRPr="00A328CF">
        <w:rPr>
          <w:b/>
          <w:color w:val="215E99" w:themeColor="text2" w:themeTint="BF"/>
        </w:rPr>
        <w:t xml:space="preserve">2. </w:t>
      </w:r>
      <w:r>
        <w:rPr>
          <w:b/>
          <w:color w:val="215E99" w:themeColor="text2" w:themeTint="BF"/>
        </w:rPr>
        <w:t xml:space="preserve"> </w:t>
      </w:r>
      <w:r w:rsidR="008D2FB9" w:rsidRPr="00A328CF">
        <w:rPr>
          <w:b/>
          <w:color w:val="215E99" w:themeColor="text2" w:themeTint="BF"/>
        </w:rPr>
        <w:t>Challenges:</w:t>
      </w:r>
    </w:p>
    <w:p w14:paraId="7E79FC86" w14:textId="77777777" w:rsidR="008D2FB9" w:rsidRDefault="008D2FB9" w:rsidP="00F9397D">
      <w:pPr>
        <w:pStyle w:val="COM668BodyText"/>
        <w:numPr>
          <w:ilvl w:val="0"/>
          <w:numId w:val="40"/>
        </w:numPr>
      </w:pPr>
      <w:r>
        <w:t>Adapting cultural content for global audiences without diluting its authenticity.</w:t>
      </w:r>
    </w:p>
    <w:p w14:paraId="28D99FE9" w14:textId="77777777" w:rsidR="008D2FB9" w:rsidRDefault="008D2FB9" w:rsidP="00F9397D">
      <w:pPr>
        <w:pStyle w:val="COM668BodyText"/>
        <w:numPr>
          <w:ilvl w:val="0"/>
          <w:numId w:val="40"/>
        </w:numPr>
      </w:pPr>
      <w:r>
        <w:t>Managing logistics and international payment systems.</w:t>
      </w:r>
    </w:p>
    <w:p w14:paraId="3FD8719B" w14:textId="5604D3CE" w:rsidR="008D2FB9" w:rsidRPr="00A328CF" w:rsidRDefault="00A328CF" w:rsidP="00A328CF">
      <w:pPr>
        <w:pStyle w:val="COM668BodyText"/>
        <w:rPr>
          <w:b/>
          <w:color w:val="215E99" w:themeColor="text2" w:themeTint="BF"/>
        </w:rPr>
      </w:pPr>
      <w:r w:rsidRPr="00A328CF">
        <w:rPr>
          <w:b/>
          <w:color w:val="215E99" w:themeColor="text2" w:themeTint="BF"/>
        </w:rPr>
        <w:t xml:space="preserve">3. </w:t>
      </w:r>
      <w:r>
        <w:rPr>
          <w:b/>
          <w:color w:val="215E99" w:themeColor="text2" w:themeTint="BF"/>
        </w:rPr>
        <w:t xml:space="preserve"> </w:t>
      </w:r>
      <w:r w:rsidR="008D2FB9" w:rsidRPr="00A328CF">
        <w:rPr>
          <w:b/>
          <w:color w:val="215E99" w:themeColor="text2" w:themeTint="BF"/>
        </w:rPr>
        <w:t>Mitigation Strategies:</w:t>
      </w:r>
    </w:p>
    <w:p w14:paraId="6D8B177B" w14:textId="77777777" w:rsidR="008D2FB9" w:rsidRDefault="008D2FB9" w:rsidP="00F9397D">
      <w:pPr>
        <w:pStyle w:val="COM668BodyText"/>
        <w:numPr>
          <w:ilvl w:val="0"/>
          <w:numId w:val="40"/>
        </w:numPr>
      </w:pPr>
      <w:r>
        <w:t>Partnering with cultural ambassadors and translators.</w:t>
      </w:r>
    </w:p>
    <w:p w14:paraId="0C10B12A" w14:textId="77777777" w:rsidR="008D2FB9" w:rsidRDefault="008D2FB9" w:rsidP="00F9397D">
      <w:pPr>
        <w:pStyle w:val="COM668BodyText"/>
        <w:numPr>
          <w:ilvl w:val="0"/>
          <w:numId w:val="40"/>
        </w:numPr>
      </w:pPr>
      <w:r>
        <w:t>Collaborating with global shipping and payment providers like PayPal and Stripe.</w:t>
      </w:r>
    </w:p>
    <w:p w14:paraId="776945E3" w14:textId="3F82E143" w:rsidR="008D2FB9" w:rsidRDefault="008D2FB9" w:rsidP="008D2FB9"/>
    <w:p w14:paraId="1B0892B8" w14:textId="77777777" w:rsidR="00A328CF" w:rsidRDefault="00A328CF" w:rsidP="008D2FB9"/>
    <w:p w14:paraId="1CAB070F" w14:textId="60A5A017" w:rsidR="008D2FB9" w:rsidRDefault="004B3014" w:rsidP="004B3014">
      <w:pPr>
        <w:pStyle w:val="COM668Sub-sectionnumbered"/>
        <w:numPr>
          <w:ilvl w:val="0"/>
          <w:numId w:val="0"/>
        </w:numPr>
      </w:pPr>
      <w:bookmarkStart w:id="23" w:name="_Toc183727901"/>
      <w:r>
        <w:t xml:space="preserve">4.1.2 </w:t>
      </w:r>
      <w:r w:rsidR="008D2FB9">
        <w:t>Technical Requirements</w:t>
      </w:r>
      <w:bookmarkEnd w:id="23"/>
    </w:p>
    <w:p w14:paraId="683A8C02" w14:textId="77777777" w:rsidR="008D2FB9" w:rsidRPr="004B3014" w:rsidRDefault="008D2FB9" w:rsidP="004B3014">
      <w:pPr>
        <w:pStyle w:val="COM668BodyText"/>
        <w:rPr>
          <w:b/>
          <w:bCs/>
          <w:color w:val="FF0000"/>
        </w:rPr>
      </w:pPr>
      <w:r w:rsidRPr="004B3014">
        <w:rPr>
          <w:b/>
          <w:bCs/>
          <w:color w:val="FF0000"/>
        </w:rPr>
        <w:t>Microservices Architecture</w:t>
      </w:r>
    </w:p>
    <w:p w14:paraId="291A2675" w14:textId="77777777" w:rsidR="008D2FB9" w:rsidRDefault="008D2FB9" w:rsidP="004B3014">
      <w:pPr>
        <w:pStyle w:val="COM668BodyText"/>
        <w:ind w:firstLineChars="100" w:firstLine="220"/>
      </w:pPr>
      <w:r>
        <w:t>The platform is designed as a microservices architecture to enhance modularity and scalability. Each module—such as authentication, product listings, order management, and payments—operates as an independent service, communicating through APIs.</w:t>
      </w:r>
    </w:p>
    <w:p w14:paraId="6B422866" w14:textId="406015E3" w:rsidR="008D2FB9" w:rsidRPr="004B3014" w:rsidRDefault="004B3014" w:rsidP="004B3014">
      <w:pPr>
        <w:pStyle w:val="COM668BodyText"/>
        <w:rPr>
          <w:b/>
          <w:color w:val="215E99" w:themeColor="text2" w:themeTint="BF"/>
        </w:rPr>
      </w:pPr>
      <w:r w:rsidRPr="004B3014">
        <w:rPr>
          <w:b/>
          <w:bCs/>
          <w:color w:val="215E99" w:themeColor="text2" w:themeTint="BF"/>
        </w:rPr>
        <w:t xml:space="preserve">1.  </w:t>
      </w:r>
      <w:r w:rsidR="008D2FB9" w:rsidRPr="004B3014">
        <w:rPr>
          <w:b/>
          <w:bCs/>
          <w:color w:val="215E99" w:themeColor="text2" w:themeTint="BF"/>
        </w:rPr>
        <w:t>Key Technologies Used:</w:t>
      </w:r>
    </w:p>
    <w:p w14:paraId="6414BF59" w14:textId="77777777" w:rsidR="008D2FB9" w:rsidRDefault="008D2FB9" w:rsidP="00F9397D">
      <w:pPr>
        <w:pStyle w:val="COM668BodyText"/>
        <w:numPr>
          <w:ilvl w:val="0"/>
          <w:numId w:val="40"/>
        </w:numPr>
      </w:pPr>
      <w:r w:rsidRPr="004B3014">
        <w:rPr>
          <w:b/>
          <w:bCs/>
        </w:rPr>
        <w:t>Nacos</w:t>
      </w:r>
      <w:r>
        <w:t>: For service discovery and configuration management.</w:t>
      </w:r>
    </w:p>
    <w:p w14:paraId="0AFDA190" w14:textId="77777777" w:rsidR="008D2FB9" w:rsidRDefault="008D2FB9" w:rsidP="00F9397D">
      <w:pPr>
        <w:pStyle w:val="COM668BodyText"/>
        <w:numPr>
          <w:ilvl w:val="0"/>
          <w:numId w:val="40"/>
        </w:numPr>
      </w:pPr>
      <w:r w:rsidRPr="004B3014">
        <w:rPr>
          <w:b/>
          <w:bCs/>
        </w:rPr>
        <w:t>OpenFeign</w:t>
      </w:r>
      <w:r>
        <w:t>: For efficient inter-service communication.</w:t>
      </w:r>
    </w:p>
    <w:p w14:paraId="3F2BB7D3" w14:textId="0C91C798" w:rsidR="008D2FB9" w:rsidRPr="004B3014" w:rsidRDefault="004B3014" w:rsidP="004B3014">
      <w:pPr>
        <w:pStyle w:val="COM668BodyText"/>
        <w:rPr>
          <w:b/>
          <w:bCs/>
          <w:color w:val="215E99" w:themeColor="text2" w:themeTint="BF"/>
        </w:rPr>
      </w:pPr>
      <w:r w:rsidRPr="004B3014">
        <w:rPr>
          <w:b/>
          <w:color w:val="215E99" w:themeColor="text2" w:themeTint="BF"/>
        </w:rPr>
        <w:t xml:space="preserve">2.  </w:t>
      </w:r>
      <w:r w:rsidR="008D2FB9" w:rsidRPr="004B3014">
        <w:rPr>
          <w:b/>
          <w:color w:val="215E99" w:themeColor="text2" w:themeTint="BF"/>
        </w:rPr>
        <w:t>Challenges:</w:t>
      </w:r>
    </w:p>
    <w:p w14:paraId="0B38016E" w14:textId="77777777" w:rsidR="008D2FB9" w:rsidRPr="004B3014" w:rsidRDefault="008D2FB9" w:rsidP="00F9397D">
      <w:pPr>
        <w:pStyle w:val="COM668BodyText"/>
        <w:numPr>
          <w:ilvl w:val="0"/>
          <w:numId w:val="40"/>
        </w:numPr>
        <w:rPr>
          <w:bCs/>
        </w:rPr>
      </w:pPr>
      <w:r w:rsidRPr="004B3014">
        <w:rPr>
          <w:bCs/>
        </w:rPr>
        <w:t>Ensuring seamless communication between services.</w:t>
      </w:r>
    </w:p>
    <w:p w14:paraId="7E9BA263" w14:textId="77777777" w:rsidR="008D2FB9" w:rsidRPr="004B3014" w:rsidRDefault="008D2FB9" w:rsidP="00F9397D">
      <w:pPr>
        <w:pStyle w:val="COM668BodyText"/>
        <w:numPr>
          <w:ilvl w:val="0"/>
          <w:numId w:val="40"/>
        </w:numPr>
        <w:rPr>
          <w:bCs/>
        </w:rPr>
      </w:pPr>
      <w:r w:rsidRPr="004B3014">
        <w:rPr>
          <w:bCs/>
        </w:rPr>
        <w:t>Preventing bottlenecks or cascading failures across the system.</w:t>
      </w:r>
    </w:p>
    <w:p w14:paraId="33B1B078" w14:textId="4AF049FA" w:rsidR="008D2FB9" w:rsidRPr="004B3014" w:rsidRDefault="004B3014" w:rsidP="004B3014">
      <w:pPr>
        <w:pStyle w:val="COM668BodyText"/>
        <w:rPr>
          <w:b/>
          <w:color w:val="215E99" w:themeColor="text2" w:themeTint="BF"/>
        </w:rPr>
      </w:pPr>
      <w:r w:rsidRPr="004B3014">
        <w:rPr>
          <w:b/>
          <w:bCs/>
          <w:color w:val="215E99" w:themeColor="text2" w:themeTint="BF"/>
        </w:rPr>
        <w:t xml:space="preserve">3.  </w:t>
      </w:r>
      <w:r w:rsidR="008D2FB9" w:rsidRPr="004B3014">
        <w:rPr>
          <w:b/>
          <w:bCs/>
          <w:color w:val="215E99" w:themeColor="text2" w:themeTint="BF"/>
        </w:rPr>
        <w:t>Mitigation Strategies:</w:t>
      </w:r>
    </w:p>
    <w:p w14:paraId="42CBB2DA" w14:textId="77777777" w:rsidR="008D2FB9" w:rsidRPr="004B3014" w:rsidRDefault="008D2FB9" w:rsidP="00F9397D">
      <w:pPr>
        <w:pStyle w:val="COM668BodyText"/>
        <w:numPr>
          <w:ilvl w:val="0"/>
          <w:numId w:val="40"/>
        </w:numPr>
        <w:rPr>
          <w:bCs/>
        </w:rPr>
      </w:pPr>
      <w:r w:rsidRPr="004B3014">
        <w:rPr>
          <w:bCs/>
        </w:rPr>
        <w:t>Implementing retries and fallback mechanisms for service calls.</w:t>
      </w:r>
    </w:p>
    <w:p w14:paraId="1B992512" w14:textId="01F8186B" w:rsidR="008D2FB9" w:rsidRPr="004B3014" w:rsidRDefault="008D2FB9" w:rsidP="00F9397D">
      <w:pPr>
        <w:pStyle w:val="COM668BodyText"/>
        <w:numPr>
          <w:ilvl w:val="0"/>
          <w:numId w:val="40"/>
        </w:numPr>
        <w:rPr>
          <w:bCs/>
        </w:rPr>
      </w:pPr>
      <w:r w:rsidRPr="004B3014">
        <w:rPr>
          <w:bCs/>
        </w:rPr>
        <w:t>Using monitoring tools like Prometheus and Grafana for real-time performance tracking.</w:t>
      </w:r>
    </w:p>
    <w:p w14:paraId="25CD8462" w14:textId="77777777" w:rsidR="004B3014" w:rsidRPr="004B3014" w:rsidRDefault="004B3014" w:rsidP="004B3014">
      <w:pPr>
        <w:pStyle w:val="COM668BodyText"/>
        <w:rPr>
          <w:b/>
          <w:bCs/>
        </w:rPr>
      </w:pPr>
    </w:p>
    <w:p w14:paraId="5D2FEF24" w14:textId="77777777" w:rsidR="008D2FB9" w:rsidRPr="004B3014" w:rsidRDefault="008D2FB9" w:rsidP="004B3014">
      <w:pPr>
        <w:pStyle w:val="COM668BodyText"/>
        <w:rPr>
          <w:b/>
          <w:bCs/>
          <w:color w:val="FF0000"/>
        </w:rPr>
      </w:pPr>
      <w:r w:rsidRPr="004B3014">
        <w:rPr>
          <w:b/>
          <w:color w:val="FF0000"/>
        </w:rPr>
        <w:t>Security Measures</w:t>
      </w:r>
    </w:p>
    <w:p w14:paraId="12F61C7C" w14:textId="77777777" w:rsidR="008D2FB9" w:rsidRDefault="008D2FB9" w:rsidP="004B3014">
      <w:pPr>
        <w:pStyle w:val="COM668BodyText"/>
        <w:ind w:firstLineChars="100" w:firstLine="220"/>
      </w:pPr>
      <w:r>
        <w:t>Given the sensitive nature of user data, robust security measures are essential.</w:t>
      </w:r>
    </w:p>
    <w:p w14:paraId="06AF83D0" w14:textId="28E4E017" w:rsidR="008D2FB9" w:rsidRPr="004B3014" w:rsidRDefault="004B3014" w:rsidP="004B3014">
      <w:pPr>
        <w:pStyle w:val="COM668BodyText"/>
        <w:rPr>
          <w:b/>
          <w:bCs/>
          <w:color w:val="215E99" w:themeColor="text2" w:themeTint="BF"/>
        </w:rPr>
      </w:pPr>
      <w:r w:rsidRPr="004B3014">
        <w:rPr>
          <w:b/>
          <w:color w:val="215E99" w:themeColor="text2" w:themeTint="BF"/>
        </w:rPr>
        <w:t xml:space="preserve">1.  </w:t>
      </w:r>
      <w:r w:rsidR="008D2FB9" w:rsidRPr="004B3014">
        <w:rPr>
          <w:b/>
          <w:color w:val="215E99" w:themeColor="text2" w:themeTint="BF"/>
        </w:rPr>
        <w:t>User Authentication and Authorization:</w:t>
      </w:r>
    </w:p>
    <w:p w14:paraId="16606FF9" w14:textId="77777777" w:rsidR="008D2FB9" w:rsidRPr="004B3014" w:rsidRDefault="008D2FB9" w:rsidP="00F9397D">
      <w:pPr>
        <w:pStyle w:val="COM668BodyText"/>
        <w:numPr>
          <w:ilvl w:val="0"/>
          <w:numId w:val="40"/>
        </w:numPr>
        <w:rPr>
          <w:bCs/>
        </w:rPr>
      </w:pPr>
      <w:r w:rsidRPr="004B3014">
        <w:rPr>
          <w:bCs/>
        </w:rPr>
        <w:t xml:space="preserve">Implementing </w:t>
      </w:r>
      <w:r w:rsidRPr="004B3014">
        <w:rPr>
          <w:b/>
        </w:rPr>
        <w:t>Spring Security</w:t>
      </w:r>
      <w:r w:rsidRPr="004B3014">
        <w:rPr>
          <w:bCs/>
        </w:rPr>
        <w:t xml:space="preserve"> for login and user session management.</w:t>
      </w:r>
    </w:p>
    <w:p w14:paraId="0CB459C9" w14:textId="77777777" w:rsidR="008D2FB9" w:rsidRPr="004B3014" w:rsidRDefault="008D2FB9" w:rsidP="00F9397D">
      <w:pPr>
        <w:pStyle w:val="COM668BodyText"/>
        <w:numPr>
          <w:ilvl w:val="0"/>
          <w:numId w:val="40"/>
        </w:numPr>
        <w:rPr>
          <w:bCs/>
        </w:rPr>
      </w:pPr>
      <w:r w:rsidRPr="004B3014">
        <w:rPr>
          <w:bCs/>
        </w:rPr>
        <w:lastRenderedPageBreak/>
        <w:t xml:space="preserve">Securing data with </w:t>
      </w:r>
      <w:r w:rsidRPr="004B3014">
        <w:rPr>
          <w:b/>
          <w:bCs/>
        </w:rPr>
        <w:t>JWT</w:t>
      </w:r>
      <w:r w:rsidRPr="004B3014">
        <w:rPr>
          <w:bCs/>
        </w:rPr>
        <w:t xml:space="preserve"> tokens, passed in </w:t>
      </w:r>
      <w:r w:rsidRPr="004B3014">
        <w:rPr>
          <w:b/>
          <w:bCs/>
        </w:rPr>
        <w:t>HTTP</w:t>
      </w:r>
      <w:r w:rsidRPr="004B3014">
        <w:rPr>
          <w:bCs/>
        </w:rPr>
        <w:t xml:space="preserve"> headers for authentication.</w:t>
      </w:r>
    </w:p>
    <w:p w14:paraId="7DE51B94" w14:textId="6AB85CDA" w:rsidR="008D2FB9" w:rsidRPr="004B3014" w:rsidRDefault="004B3014" w:rsidP="004B3014">
      <w:pPr>
        <w:pStyle w:val="COM668BodyText"/>
        <w:rPr>
          <w:b/>
        </w:rPr>
      </w:pPr>
      <w:r w:rsidRPr="004B3014">
        <w:rPr>
          <w:b/>
          <w:bCs/>
          <w:color w:val="215E99" w:themeColor="text2" w:themeTint="BF"/>
        </w:rPr>
        <w:t xml:space="preserve">2.  </w:t>
      </w:r>
      <w:r w:rsidR="008D2FB9" w:rsidRPr="004B3014">
        <w:rPr>
          <w:b/>
          <w:bCs/>
          <w:color w:val="215E99" w:themeColor="text2" w:themeTint="BF"/>
        </w:rPr>
        <w:t>Data Protection:</w:t>
      </w:r>
    </w:p>
    <w:p w14:paraId="595FF95F" w14:textId="77777777" w:rsidR="008D2FB9" w:rsidRDefault="008D2FB9" w:rsidP="00F9397D">
      <w:pPr>
        <w:pStyle w:val="COM668BodyText"/>
        <w:numPr>
          <w:ilvl w:val="0"/>
          <w:numId w:val="40"/>
        </w:numPr>
      </w:pPr>
      <w:r>
        <w:t>Encrypting user credentials using industry-standard hashing algorithms like bcrypt.</w:t>
      </w:r>
    </w:p>
    <w:p w14:paraId="51EE8E0C" w14:textId="77777777" w:rsidR="008D2FB9" w:rsidRDefault="008D2FB9" w:rsidP="00F9397D">
      <w:pPr>
        <w:pStyle w:val="COM668BodyText"/>
        <w:numPr>
          <w:ilvl w:val="0"/>
          <w:numId w:val="40"/>
        </w:numPr>
      </w:pPr>
      <w:r>
        <w:t>Ensuring payment data is securely transmitted using SSL/TLS protocols.</w:t>
      </w:r>
    </w:p>
    <w:p w14:paraId="47CC48B6" w14:textId="2E6EF92B" w:rsidR="008D2FB9" w:rsidRPr="004B3014" w:rsidRDefault="004B3014" w:rsidP="004B3014">
      <w:pPr>
        <w:pStyle w:val="COM668BodyText"/>
        <w:rPr>
          <w:b/>
          <w:bCs/>
          <w:color w:val="215E99" w:themeColor="text2" w:themeTint="BF"/>
        </w:rPr>
      </w:pPr>
      <w:r w:rsidRPr="004B3014">
        <w:rPr>
          <w:b/>
          <w:color w:val="215E99" w:themeColor="text2" w:themeTint="BF"/>
        </w:rPr>
        <w:t xml:space="preserve">3.  </w:t>
      </w:r>
      <w:r w:rsidR="008D2FB9" w:rsidRPr="004B3014">
        <w:rPr>
          <w:b/>
          <w:color w:val="215E99" w:themeColor="text2" w:themeTint="BF"/>
        </w:rPr>
        <w:t>Challenges:</w:t>
      </w:r>
    </w:p>
    <w:p w14:paraId="030E4C9B" w14:textId="77777777" w:rsidR="008D2FB9" w:rsidRDefault="008D2FB9" w:rsidP="00F9397D">
      <w:pPr>
        <w:pStyle w:val="COM668BodyText"/>
        <w:numPr>
          <w:ilvl w:val="0"/>
          <w:numId w:val="40"/>
        </w:numPr>
      </w:pPr>
      <w:r>
        <w:t>Protecting against evolving cyber threats.</w:t>
      </w:r>
    </w:p>
    <w:p w14:paraId="569D8BA8" w14:textId="77777777" w:rsidR="008D2FB9" w:rsidRDefault="008D2FB9" w:rsidP="00F9397D">
      <w:pPr>
        <w:pStyle w:val="COM668BodyText"/>
        <w:numPr>
          <w:ilvl w:val="0"/>
          <w:numId w:val="40"/>
        </w:numPr>
      </w:pPr>
      <w:r>
        <w:t>Avoiding overly restrictive security measures that could hinder usability.</w:t>
      </w:r>
    </w:p>
    <w:p w14:paraId="75039275" w14:textId="511F61ED" w:rsidR="008D2FB9" w:rsidRPr="004B3014" w:rsidRDefault="004B3014" w:rsidP="004B3014">
      <w:pPr>
        <w:pStyle w:val="COM668BodyText"/>
        <w:rPr>
          <w:b/>
          <w:color w:val="215E99" w:themeColor="text2" w:themeTint="BF"/>
        </w:rPr>
      </w:pPr>
      <w:r w:rsidRPr="004B3014">
        <w:rPr>
          <w:b/>
          <w:color w:val="215E99" w:themeColor="text2" w:themeTint="BF"/>
        </w:rPr>
        <w:t xml:space="preserve">4.  </w:t>
      </w:r>
      <w:r w:rsidR="008D2FB9" w:rsidRPr="004B3014">
        <w:rPr>
          <w:b/>
          <w:color w:val="215E99" w:themeColor="text2" w:themeTint="BF"/>
        </w:rPr>
        <w:t>Mitigation Strategies:</w:t>
      </w:r>
    </w:p>
    <w:p w14:paraId="25168EF6" w14:textId="77777777" w:rsidR="008D2FB9" w:rsidRDefault="008D2FB9" w:rsidP="00F9397D">
      <w:pPr>
        <w:pStyle w:val="COM668BodyText"/>
        <w:numPr>
          <w:ilvl w:val="0"/>
          <w:numId w:val="40"/>
        </w:numPr>
      </w:pPr>
      <w:r>
        <w:t>Regularly updating software dependencies.</w:t>
      </w:r>
    </w:p>
    <w:p w14:paraId="6D7741F7" w14:textId="596140B7" w:rsidR="008D2FB9" w:rsidRDefault="008D2FB9" w:rsidP="00F9397D">
      <w:pPr>
        <w:pStyle w:val="COM668BodyText"/>
        <w:numPr>
          <w:ilvl w:val="0"/>
          <w:numId w:val="40"/>
        </w:numPr>
      </w:pPr>
      <w:r>
        <w:t>Conducting periodic security audits and penetration testing.</w:t>
      </w:r>
    </w:p>
    <w:p w14:paraId="02FC85CD" w14:textId="77777777" w:rsidR="004B3014" w:rsidRDefault="004B3014" w:rsidP="004B3014">
      <w:pPr>
        <w:pStyle w:val="COM668BodyText"/>
      </w:pPr>
    </w:p>
    <w:p w14:paraId="132A8F54" w14:textId="77777777" w:rsidR="008D2FB9" w:rsidRPr="004B3014" w:rsidRDefault="008D2FB9" w:rsidP="004B3014">
      <w:pPr>
        <w:pStyle w:val="COM668BodyText"/>
        <w:rPr>
          <w:b/>
          <w:color w:val="FF0000"/>
        </w:rPr>
      </w:pPr>
      <w:r w:rsidRPr="004B3014">
        <w:rPr>
          <w:b/>
          <w:bCs/>
          <w:color w:val="FF0000"/>
        </w:rPr>
        <w:t>Transaction Management</w:t>
      </w:r>
    </w:p>
    <w:p w14:paraId="62C940E3" w14:textId="77777777" w:rsidR="008D2FB9" w:rsidRDefault="008D2FB9" w:rsidP="004B3014">
      <w:pPr>
        <w:pStyle w:val="COM668BodyText"/>
        <w:ind w:firstLineChars="100" w:firstLine="220"/>
      </w:pPr>
      <w:r>
        <w:t xml:space="preserve">Traditional single-transaction </w:t>
      </w:r>
      <w:r w:rsidRPr="004B3014">
        <w:rPr>
          <w:b/>
        </w:rPr>
        <w:t>ACID</w:t>
      </w:r>
      <w:r>
        <w:t xml:space="preserve"> properties are harder to maintain in microservices architectures, necessitating distributed transaction solutions.</w:t>
      </w:r>
    </w:p>
    <w:p w14:paraId="5DCB2738" w14:textId="1D89F589" w:rsidR="008D2FB9" w:rsidRPr="004B3014" w:rsidRDefault="004B3014" w:rsidP="004B3014">
      <w:pPr>
        <w:pStyle w:val="COM668BodyText"/>
        <w:rPr>
          <w:b/>
          <w:color w:val="215E99" w:themeColor="text2" w:themeTint="BF"/>
        </w:rPr>
      </w:pPr>
      <w:r>
        <w:rPr>
          <w:b/>
          <w:bCs/>
          <w:color w:val="215E99" w:themeColor="text2" w:themeTint="BF"/>
        </w:rPr>
        <w:t xml:space="preserve">1.  </w:t>
      </w:r>
      <w:r w:rsidR="008D2FB9" w:rsidRPr="004B3014">
        <w:rPr>
          <w:b/>
          <w:bCs/>
          <w:color w:val="215E99" w:themeColor="text2" w:themeTint="BF"/>
        </w:rPr>
        <w:t>Distributed Transaction Framework:</w:t>
      </w:r>
    </w:p>
    <w:p w14:paraId="55AC789E" w14:textId="77777777" w:rsidR="008D2FB9" w:rsidRPr="004B3014" w:rsidRDefault="008D2FB9" w:rsidP="00F9397D">
      <w:pPr>
        <w:pStyle w:val="COM668BodyText"/>
        <w:numPr>
          <w:ilvl w:val="0"/>
          <w:numId w:val="40"/>
        </w:numPr>
      </w:pPr>
      <w:r w:rsidRPr="004B3014">
        <w:t>Using tools like Seata to manage transactions across multiple microservices, ensuring consistency in scenarios such as inventory updates and order payments.</w:t>
      </w:r>
    </w:p>
    <w:p w14:paraId="549C271B" w14:textId="0D7E6744" w:rsidR="008D2FB9" w:rsidRPr="004B3014" w:rsidRDefault="004B3014" w:rsidP="004B3014">
      <w:pPr>
        <w:pStyle w:val="COM668BodyText"/>
        <w:rPr>
          <w:bCs/>
          <w:color w:val="215E99" w:themeColor="text2" w:themeTint="BF"/>
        </w:rPr>
      </w:pPr>
      <w:r>
        <w:rPr>
          <w:b/>
          <w:color w:val="215E99" w:themeColor="text2" w:themeTint="BF"/>
        </w:rPr>
        <w:t xml:space="preserve">2.  </w:t>
      </w:r>
      <w:r w:rsidR="008D2FB9" w:rsidRPr="004B3014">
        <w:rPr>
          <w:b/>
          <w:color w:val="215E99" w:themeColor="text2" w:themeTint="BF"/>
        </w:rPr>
        <w:t>Event-Driven Architecture:</w:t>
      </w:r>
    </w:p>
    <w:p w14:paraId="05950B42" w14:textId="77777777" w:rsidR="008D2FB9" w:rsidRDefault="008D2FB9" w:rsidP="00F9397D">
      <w:pPr>
        <w:pStyle w:val="COM668BodyText"/>
        <w:numPr>
          <w:ilvl w:val="0"/>
          <w:numId w:val="40"/>
        </w:numPr>
      </w:pPr>
      <w:r>
        <w:t>Implementing eventual consistency models using message queues like RabbitMQ to synchronize services asynchronously.</w:t>
      </w:r>
    </w:p>
    <w:p w14:paraId="41DD8B4A" w14:textId="3F85CF43" w:rsidR="008D2FB9" w:rsidRPr="004B3014" w:rsidRDefault="004B3014" w:rsidP="004B3014">
      <w:pPr>
        <w:pStyle w:val="COM668BodyText"/>
        <w:rPr>
          <w:b/>
          <w:color w:val="215E99" w:themeColor="text2" w:themeTint="BF"/>
        </w:rPr>
      </w:pPr>
      <w:r>
        <w:rPr>
          <w:b/>
          <w:bCs/>
          <w:color w:val="215E99" w:themeColor="text2" w:themeTint="BF"/>
        </w:rPr>
        <w:t xml:space="preserve">3.  </w:t>
      </w:r>
      <w:r w:rsidR="008D2FB9" w:rsidRPr="004B3014">
        <w:rPr>
          <w:b/>
          <w:bCs/>
          <w:color w:val="215E99" w:themeColor="text2" w:themeTint="BF"/>
        </w:rPr>
        <w:t>Challenges:</w:t>
      </w:r>
    </w:p>
    <w:p w14:paraId="6B356514" w14:textId="77777777" w:rsidR="008D2FB9" w:rsidRDefault="008D2FB9" w:rsidP="00F9397D">
      <w:pPr>
        <w:pStyle w:val="COM668BodyText"/>
        <w:numPr>
          <w:ilvl w:val="0"/>
          <w:numId w:val="40"/>
        </w:numPr>
      </w:pPr>
      <w:r>
        <w:t>Handling partial failures during transactions.</w:t>
      </w:r>
    </w:p>
    <w:p w14:paraId="7A73B03D" w14:textId="77777777" w:rsidR="008D2FB9" w:rsidRDefault="008D2FB9" w:rsidP="00F9397D">
      <w:pPr>
        <w:pStyle w:val="COM668BodyText"/>
        <w:numPr>
          <w:ilvl w:val="0"/>
          <w:numId w:val="40"/>
        </w:numPr>
      </w:pPr>
      <w:r>
        <w:t>Balancing consistency with performance and availability.</w:t>
      </w:r>
    </w:p>
    <w:p w14:paraId="433D1DA7" w14:textId="52EA7F5B" w:rsidR="008D2FB9" w:rsidRPr="004B3014" w:rsidRDefault="004B3014" w:rsidP="004B3014">
      <w:pPr>
        <w:pStyle w:val="COM668BodyText"/>
        <w:rPr>
          <w:bCs/>
          <w:color w:val="215E99" w:themeColor="text2" w:themeTint="BF"/>
        </w:rPr>
      </w:pPr>
      <w:r>
        <w:rPr>
          <w:b/>
          <w:color w:val="215E99" w:themeColor="text2" w:themeTint="BF"/>
        </w:rPr>
        <w:t xml:space="preserve">4.  </w:t>
      </w:r>
      <w:r w:rsidR="008D2FB9" w:rsidRPr="004B3014">
        <w:rPr>
          <w:b/>
          <w:color w:val="215E99" w:themeColor="text2" w:themeTint="BF"/>
        </w:rPr>
        <w:t>Mitigation Strategies:</w:t>
      </w:r>
    </w:p>
    <w:p w14:paraId="1AA77580" w14:textId="77777777" w:rsidR="008D2FB9" w:rsidRDefault="008D2FB9" w:rsidP="00F9397D">
      <w:pPr>
        <w:pStyle w:val="COM668BodyText"/>
        <w:numPr>
          <w:ilvl w:val="0"/>
          <w:numId w:val="40"/>
        </w:numPr>
      </w:pPr>
      <w:r>
        <w:t>Employing retry mechanisms and dead-letter queues to handle failed transactions gracefully.</w:t>
      </w:r>
    </w:p>
    <w:p w14:paraId="25535D35" w14:textId="4F9B71B2" w:rsidR="008D2FB9" w:rsidRDefault="008D2FB9" w:rsidP="00F9397D">
      <w:pPr>
        <w:pStyle w:val="COM668BodyText"/>
        <w:numPr>
          <w:ilvl w:val="0"/>
          <w:numId w:val="40"/>
        </w:numPr>
      </w:pPr>
      <w:r>
        <w:t>Designing services to handle eventual consistency where possible.</w:t>
      </w:r>
    </w:p>
    <w:p w14:paraId="19658C16" w14:textId="77777777" w:rsidR="004B3014" w:rsidRPr="004B3014" w:rsidRDefault="004B3014" w:rsidP="004B3014">
      <w:pPr>
        <w:pStyle w:val="COM668BodyText"/>
        <w:rPr>
          <w:b/>
        </w:rPr>
      </w:pPr>
    </w:p>
    <w:p w14:paraId="0A2B8C74" w14:textId="77777777" w:rsidR="008D2FB9" w:rsidRPr="004B3014" w:rsidRDefault="008D2FB9" w:rsidP="004B3014">
      <w:pPr>
        <w:pStyle w:val="COM668BodyText"/>
        <w:rPr>
          <w:b/>
          <w:bCs/>
          <w:color w:val="FF0000"/>
        </w:rPr>
      </w:pPr>
      <w:r w:rsidRPr="004B3014">
        <w:rPr>
          <w:b/>
          <w:color w:val="FF0000"/>
        </w:rPr>
        <w:t>Rate Limiting and Fault Tolerance</w:t>
      </w:r>
    </w:p>
    <w:p w14:paraId="43B7FB95" w14:textId="77777777" w:rsidR="008D2FB9" w:rsidRDefault="008D2FB9" w:rsidP="004B3014">
      <w:pPr>
        <w:pStyle w:val="COM668BodyText"/>
        <w:ind w:firstLineChars="100" w:firstLine="220"/>
      </w:pPr>
      <w:r>
        <w:t>To ensure stable performance under high traffic, the platform will use rate limiting and fault-tolerance mechanisms.</w:t>
      </w:r>
    </w:p>
    <w:p w14:paraId="043B5AE0" w14:textId="02735054" w:rsidR="008D2FB9" w:rsidRPr="004B3014" w:rsidRDefault="004B3014" w:rsidP="004B3014">
      <w:pPr>
        <w:pStyle w:val="COM668BodyText"/>
        <w:rPr>
          <w:b/>
          <w:bCs/>
          <w:color w:val="215E99" w:themeColor="text2" w:themeTint="BF"/>
        </w:rPr>
      </w:pPr>
      <w:r>
        <w:rPr>
          <w:b/>
          <w:bCs/>
          <w:color w:val="215E99" w:themeColor="text2" w:themeTint="BF"/>
        </w:rPr>
        <w:t xml:space="preserve">1.  </w:t>
      </w:r>
      <w:r w:rsidR="008D2FB9" w:rsidRPr="004B3014">
        <w:rPr>
          <w:b/>
          <w:bCs/>
          <w:color w:val="215E99" w:themeColor="text2" w:themeTint="BF"/>
        </w:rPr>
        <w:t>Key Technologies:</w:t>
      </w:r>
    </w:p>
    <w:p w14:paraId="7419EB62" w14:textId="77777777" w:rsidR="008D2FB9" w:rsidRDefault="008D2FB9" w:rsidP="00F9397D">
      <w:pPr>
        <w:pStyle w:val="COM668BodyText"/>
        <w:numPr>
          <w:ilvl w:val="0"/>
          <w:numId w:val="40"/>
        </w:numPr>
      </w:pPr>
      <w:r w:rsidRPr="004B3014">
        <w:rPr>
          <w:b/>
          <w:bCs/>
        </w:rPr>
        <w:t>Sentinel</w:t>
      </w:r>
      <w:r>
        <w:t xml:space="preserve"> for limiting request rates and handling circuit breaking.</w:t>
      </w:r>
    </w:p>
    <w:p w14:paraId="21680EA8" w14:textId="77777777" w:rsidR="008D2FB9" w:rsidRDefault="008D2FB9" w:rsidP="00F9397D">
      <w:pPr>
        <w:pStyle w:val="COM668BodyText"/>
        <w:numPr>
          <w:ilvl w:val="0"/>
          <w:numId w:val="40"/>
        </w:numPr>
      </w:pPr>
      <w:r>
        <w:t xml:space="preserve">Load balancers like </w:t>
      </w:r>
      <w:r w:rsidRPr="004B3014">
        <w:rPr>
          <w:b/>
          <w:bCs/>
        </w:rPr>
        <w:t>Nginx</w:t>
      </w:r>
      <w:r>
        <w:t xml:space="preserve"> to distribute traffic evenly across service instances.</w:t>
      </w:r>
    </w:p>
    <w:p w14:paraId="300706D8" w14:textId="493B3C77" w:rsidR="008D2FB9" w:rsidRPr="004B3014" w:rsidRDefault="004B3014" w:rsidP="004B3014">
      <w:pPr>
        <w:pStyle w:val="COM668BodyText"/>
        <w:rPr>
          <w:b/>
          <w:bCs/>
          <w:color w:val="215E99" w:themeColor="text2" w:themeTint="BF"/>
        </w:rPr>
      </w:pPr>
      <w:r w:rsidRPr="004B3014">
        <w:rPr>
          <w:b/>
          <w:color w:val="215E99" w:themeColor="text2" w:themeTint="BF"/>
        </w:rPr>
        <w:t xml:space="preserve">2.  </w:t>
      </w:r>
      <w:r w:rsidR="008D2FB9" w:rsidRPr="004B3014">
        <w:rPr>
          <w:b/>
          <w:color w:val="215E99" w:themeColor="text2" w:themeTint="BF"/>
        </w:rPr>
        <w:t>Challenges:</w:t>
      </w:r>
    </w:p>
    <w:p w14:paraId="189E4EB5" w14:textId="77777777" w:rsidR="008D2FB9" w:rsidRPr="004B3014" w:rsidRDefault="008D2FB9" w:rsidP="00F9397D">
      <w:pPr>
        <w:pStyle w:val="COM668BodyText"/>
        <w:numPr>
          <w:ilvl w:val="0"/>
          <w:numId w:val="40"/>
        </w:numPr>
        <w:rPr>
          <w:bCs/>
        </w:rPr>
      </w:pPr>
      <w:r w:rsidRPr="004B3014">
        <w:rPr>
          <w:bCs/>
        </w:rPr>
        <w:t>Accurately predicting traffic patterns and scaling appropriately.</w:t>
      </w:r>
    </w:p>
    <w:p w14:paraId="0C3E3F1D" w14:textId="2443C4FC" w:rsidR="008D2FB9" w:rsidRPr="004B3014" w:rsidRDefault="004B3014" w:rsidP="004B3014">
      <w:pPr>
        <w:pStyle w:val="COM668BodyText"/>
        <w:rPr>
          <w:color w:val="215E99" w:themeColor="text2" w:themeTint="BF"/>
        </w:rPr>
      </w:pPr>
      <w:r>
        <w:rPr>
          <w:b/>
          <w:bCs/>
          <w:color w:val="215E99" w:themeColor="text2" w:themeTint="BF"/>
        </w:rPr>
        <w:t xml:space="preserve">3.  </w:t>
      </w:r>
      <w:r w:rsidR="008D2FB9" w:rsidRPr="004B3014">
        <w:rPr>
          <w:b/>
          <w:bCs/>
          <w:color w:val="215E99" w:themeColor="text2" w:themeTint="BF"/>
        </w:rPr>
        <w:t>Mitigation Strategies:</w:t>
      </w:r>
    </w:p>
    <w:p w14:paraId="4B07E858" w14:textId="77777777" w:rsidR="008D2FB9" w:rsidRPr="004B3014" w:rsidRDefault="008D2FB9" w:rsidP="00F9397D">
      <w:pPr>
        <w:pStyle w:val="COM668BodyText"/>
        <w:numPr>
          <w:ilvl w:val="0"/>
          <w:numId w:val="40"/>
        </w:numPr>
        <w:rPr>
          <w:bCs/>
        </w:rPr>
      </w:pPr>
      <w:r w:rsidRPr="004B3014">
        <w:rPr>
          <w:bCs/>
        </w:rPr>
        <w:t>Implementing auto-scaling to add or remove server instances based on demand.</w:t>
      </w:r>
    </w:p>
    <w:p w14:paraId="09694346" w14:textId="77777777" w:rsidR="008D2FB9" w:rsidRPr="004B3014" w:rsidRDefault="008D2FB9" w:rsidP="00F9397D">
      <w:pPr>
        <w:pStyle w:val="COM668BodyText"/>
        <w:numPr>
          <w:ilvl w:val="0"/>
          <w:numId w:val="40"/>
        </w:numPr>
        <w:rPr>
          <w:bCs/>
        </w:rPr>
      </w:pPr>
      <w:r w:rsidRPr="004B3014">
        <w:rPr>
          <w:bCs/>
        </w:rPr>
        <w:t>Conducting regular load testing to identify potential bottlenecks.</w:t>
      </w:r>
    </w:p>
    <w:p w14:paraId="15BD028F" w14:textId="77777777" w:rsidR="008D2FB9" w:rsidRPr="005C6052" w:rsidRDefault="008D2FB9" w:rsidP="008D2FB9">
      <w:pPr>
        <w:pStyle w:val="COM668ChapterTitlenumbered"/>
        <w:numPr>
          <w:ilvl w:val="0"/>
          <w:numId w:val="0"/>
        </w:numPr>
        <w:ind w:left="360" w:hanging="360"/>
      </w:pPr>
    </w:p>
    <w:p w14:paraId="1FA2D41C" w14:textId="77777777" w:rsidR="005C6052" w:rsidRPr="005C6052" w:rsidRDefault="005C6052" w:rsidP="008D2FB9">
      <w:pPr>
        <w:pStyle w:val="COM668BodyText"/>
      </w:pPr>
    </w:p>
    <w:p w14:paraId="03B836C7" w14:textId="106DCCCF" w:rsidR="005C6052" w:rsidRPr="005C6052" w:rsidRDefault="005C6052" w:rsidP="005C6052">
      <w:pPr>
        <w:pStyle w:val="COM668SectionHeadingnumbered"/>
        <w:rPr>
          <w:iCs/>
        </w:rPr>
      </w:pPr>
      <w:bookmarkStart w:id="24" w:name="_Toc183727902"/>
      <w:r>
        <w:t>Risk catalogue</w:t>
      </w:r>
      <w:bookmarkEnd w:id="24"/>
    </w:p>
    <w:p w14:paraId="5544EABC" w14:textId="4DF90317" w:rsidR="004B3014" w:rsidRDefault="004B3014" w:rsidP="004B3014">
      <w:pPr>
        <w:pStyle w:val="COM668Sub-sectionnumbered"/>
        <w:numPr>
          <w:ilvl w:val="0"/>
          <w:numId w:val="0"/>
        </w:numPr>
        <w:rPr>
          <w:lang w:eastAsia="zh-CN"/>
        </w:rPr>
      </w:pPr>
      <w:r>
        <w:t>4.2.1  Business Risks</w:t>
      </w:r>
    </w:p>
    <w:p w14:paraId="4FEDFE8B" w14:textId="77777777" w:rsidR="004B3014" w:rsidRPr="004B3014" w:rsidRDefault="004B3014" w:rsidP="004B3014">
      <w:pPr>
        <w:pStyle w:val="COM668BodyText"/>
        <w:rPr>
          <w:b/>
          <w:color w:val="FF0000"/>
        </w:rPr>
      </w:pPr>
      <w:r w:rsidRPr="004B3014">
        <w:rPr>
          <w:b/>
          <w:bCs/>
          <w:color w:val="FF0000"/>
        </w:rPr>
        <w:t>Authenticity and Counterfeit Detection</w:t>
      </w:r>
    </w:p>
    <w:p w14:paraId="784B08F0" w14:textId="77777777" w:rsidR="004B3014" w:rsidRDefault="004B3014" w:rsidP="004B3014">
      <w:pPr>
        <w:pStyle w:val="COM668BodyText"/>
        <w:ind w:firstLineChars="100" w:firstLine="220"/>
      </w:pPr>
      <w:r w:rsidRPr="004B3014">
        <w:t>T</w:t>
      </w:r>
      <w:r>
        <w:t>he risk of counterfeit or substandard products undermines the credibility of the platform.</w:t>
      </w:r>
    </w:p>
    <w:p w14:paraId="71A2D559" w14:textId="5F193C36" w:rsidR="004B3014" w:rsidRPr="004B3014" w:rsidRDefault="004B3014" w:rsidP="004B3014">
      <w:pPr>
        <w:pStyle w:val="COM668BodyText"/>
        <w:rPr>
          <w:b/>
          <w:bCs/>
          <w:color w:val="215E99" w:themeColor="text2" w:themeTint="BF"/>
        </w:rPr>
      </w:pPr>
      <w:r>
        <w:rPr>
          <w:b/>
          <w:color w:val="215E99" w:themeColor="text2" w:themeTint="BF"/>
        </w:rPr>
        <w:t xml:space="preserve">1.  </w:t>
      </w:r>
      <w:r w:rsidRPr="004B3014">
        <w:rPr>
          <w:b/>
          <w:color w:val="215E99" w:themeColor="text2" w:themeTint="BF"/>
        </w:rPr>
        <w:t>Challenges:</w:t>
      </w:r>
    </w:p>
    <w:p w14:paraId="0EDFA268" w14:textId="77777777" w:rsidR="004B3014" w:rsidRPr="004B3014" w:rsidRDefault="004B3014" w:rsidP="00F9397D">
      <w:pPr>
        <w:pStyle w:val="COM668BodyText"/>
        <w:numPr>
          <w:ilvl w:val="0"/>
          <w:numId w:val="40"/>
        </w:numPr>
        <w:rPr>
          <w:bCs/>
        </w:rPr>
      </w:pPr>
      <w:r w:rsidRPr="004B3014">
        <w:rPr>
          <w:bCs/>
        </w:rPr>
        <w:t>Preventing counterfeit items from passing the review process.</w:t>
      </w:r>
    </w:p>
    <w:p w14:paraId="346638FD" w14:textId="77777777" w:rsidR="004B3014" w:rsidRPr="004B3014" w:rsidRDefault="004B3014" w:rsidP="00F9397D">
      <w:pPr>
        <w:pStyle w:val="COM668BodyText"/>
        <w:numPr>
          <w:ilvl w:val="0"/>
          <w:numId w:val="40"/>
        </w:numPr>
        <w:rPr>
          <w:bCs/>
        </w:rPr>
      </w:pPr>
      <w:r w:rsidRPr="004B3014">
        <w:rPr>
          <w:bCs/>
        </w:rPr>
        <w:t>Balancing strict reviews with seller onboarding speed.</w:t>
      </w:r>
    </w:p>
    <w:p w14:paraId="50A50725" w14:textId="20A726B5" w:rsidR="004B3014" w:rsidRPr="004B3014" w:rsidRDefault="004B3014" w:rsidP="004B3014">
      <w:pPr>
        <w:pStyle w:val="COM668BodyText"/>
        <w:rPr>
          <w:color w:val="215E99" w:themeColor="text2" w:themeTint="BF"/>
        </w:rPr>
      </w:pPr>
      <w:r>
        <w:rPr>
          <w:b/>
          <w:bCs/>
          <w:color w:val="215E99" w:themeColor="text2" w:themeTint="BF"/>
        </w:rPr>
        <w:lastRenderedPageBreak/>
        <w:t xml:space="preserve">2.  </w:t>
      </w:r>
      <w:r w:rsidRPr="004B3014">
        <w:rPr>
          <w:b/>
          <w:bCs/>
          <w:color w:val="215E99" w:themeColor="text2" w:themeTint="BF"/>
        </w:rPr>
        <w:t>Mitigation Strategies:</w:t>
      </w:r>
    </w:p>
    <w:p w14:paraId="660FE9FC" w14:textId="77777777" w:rsidR="004B3014" w:rsidRPr="004B3014" w:rsidRDefault="004B3014" w:rsidP="00F9397D">
      <w:pPr>
        <w:pStyle w:val="COM668BodyText"/>
        <w:numPr>
          <w:ilvl w:val="0"/>
          <w:numId w:val="40"/>
        </w:numPr>
        <w:rPr>
          <w:bCs/>
        </w:rPr>
      </w:pPr>
      <w:r w:rsidRPr="004B3014">
        <w:rPr>
          <w:bCs/>
        </w:rPr>
        <w:t>Training reviewers to identify counterfeits effectively.</w:t>
      </w:r>
    </w:p>
    <w:p w14:paraId="0B9056B2" w14:textId="3BD4CAC2" w:rsidR="004B3014" w:rsidRDefault="004B3014" w:rsidP="00F9397D">
      <w:pPr>
        <w:pStyle w:val="COM668BodyText"/>
        <w:numPr>
          <w:ilvl w:val="0"/>
          <w:numId w:val="40"/>
        </w:numPr>
        <w:rPr>
          <w:bCs/>
        </w:rPr>
      </w:pPr>
      <w:r w:rsidRPr="004B3014">
        <w:rPr>
          <w:bCs/>
        </w:rPr>
        <w:t>Using AI-based tools to flag potentially suspicious listings.</w:t>
      </w:r>
    </w:p>
    <w:p w14:paraId="6D735176" w14:textId="77777777" w:rsidR="004B3014" w:rsidRPr="004B3014" w:rsidRDefault="004B3014" w:rsidP="004B3014">
      <w:pPr>
        <w:pStyle w:val="COM668BodyText"/>
        <w:rPr>
          <w:bCs/>
        </w:rPr>
      </w:pPr>
    </w:p>
    <w:p w14:paraId="3B5A9E97" w14:textId="77777777" w:rsidR="004B3014" w:rsidRPr="004B3014" w:rsidRDefault="004B3014" w:rsidP="004B3014">
      <w:pPr>
        <w:pStyle w:val="COM668BodyText"/>
        <w:rPr>
          <w:bCs/>
          <w:color w:val="FF0000"/>
        </w:rPr>
      </w:pPr>
      <w:r w:rsidRPr="004B3014">
        <w:rPr>
          <w:b/>
          <w:color w:val="FF0000"/>
        </w:rPr>
        <w:t>Market Demand Fluctuations</w:t>
      </w:r>
    </w:p>
    <w:p w14:paraId="1E82DBFA" w14:textId="77777777" w:rsidR="004B3014" w:rsidRDefault="004B3014" w:rsidP="004B3014">
      <w:pPr>
        <w:pStyle w:val="COM668BodyText"/>
        <w:ind w:firstLineChars="100" w:firstLine="220"/>
      </w:pPr>
      <w:r>
        <w:t>The niche nature of traditional Chinese crafts could limit demand, particularly in international markets.</w:t>
      </w:r>
    </w:p>
    <w:p w14:paraId="1D3DC67C" w14:textId="71A8E448" w:rsidR="004B3014" w:rsidRPr="004B3014" w:rsidRDefault="004B3014" w:rsidP="004B3014">
      <w:pPr>
        <w:pStyle w:val="COM668BodyText"/>
        <w:rPr>
          <w:b/>
          <w:bCs/>
          <w:color w:val="215E99" w:themeColor="text2" w:themeTint="BF"/>
        </w:rPr>
      </w:pPr>
      <w:r>
        <w:rPr>
          <w:b/>
          <w:color w:val="215E99" w:themeColor="text2" w:themeTint="BF"/>
        </w:rPr>
        <w:t xml:space="preserve">1.  </w:t>
      </w:r>
      <w:r w:rsidRPr="004B3014">
        <w:rPr>
          <w:b/>
          <w:color w:val="215E99" w:themeColor="text2" w:themeTint="BF"/>
        </w:rPr>
        <w:t>Challenges:</w:t>
      </w:r>
    </w:p>
    <w:p w14:paraId="65F45385" w14:textId="77777777" w:rsidR="004B3014" w:rsidRPr="004B3014" w:rsidRDefault="004B3014" w:rsidP="00F9397D">
      <w:pPr>
        <w:pStyle w:val="COM668BodyText"/>
        <w:numPr>
          <w:ilvl w:val="0"/>
          <w:numId w:val="40"/>
        </w:numPr>
        <w:rPr>
          <w:bCs/>
        </w:rPr>
      </w:pPr>
      <w:r w:rsidRPr="004B3014">
        <w:rPr>
          <w:bCs/>
        </w:rPr>
        <w:t>Limited awareness of traditional crafts among younger demographics.</w:t>
      </w:r>
    </w:p>
    <w:p w14:paraId="6934F24D" w14:textId="77777777" w:rsidR="004B3014" w:rsidRPr="004B3014" w:rsidRDefault="004B3014" w:rsidP="00F9397D">
      <w:pPr>
        <w:pStyle w:val="COM668BodyText"/>
        <w:numPr>
          <w:ilvl w:val="0"/>
          <w:numId w:val="40"/>
        </w:numPr>
        <w:rPr>
          <w:bCs/>
        </w:rPr>
      </w:pPr>
      <w:r w:rsidRPr="004B3014">
        <w:rPr>
          <w:bCs/>
        </w:rPr>
        <w:t>Competition from mass-produced items at lower price points.</w:t>
      </w:r>
    </w:p>
    <w:p w14:paraId="2F405DC6" w14:textId="45130043" w:rsidR="004B3014" w:rsidRPr="004B3014" w:rsidRDefault="004B3014" w:rsidP="004B3014">
      <w:pPr>
        <w:pStyle w:val="COM668BodyText"/>
        <w:rPr>
          <w:color w:val="215E99" w:themeColor="text2" w:themeTint="BF"/>
        </w:rPr>
      </w:pPr>
      <w:r>
        <w:rPr>
          <w:b/>
          <w:bCs/>
          <w:color w:val="215E99" w:themeColor="text2" w:themeTint="BF"/>
        </w:rPr>
        <w:t xml:space="preserve">2.  </w:t>
      </w:r>
      <w:r w:rsidRPr="004B3014">
        <w:rPr>
          <w:b/>
          <w:bCs/>
          <w:color w:val="215E99" w:themeColor="text2" w:themeTint="BF"/>
        </w:rPr>
        <w:t>Mitigation Strategies:</w:t>
      </w:r>
    </w:p>
    <w:p w14:paraId="535A3AB0" w14:textId="77777777" w:rsidR="004B3014" w:rsidRPr="004B3014" w:rsidRDefault="004B3014" w:rsidP="00F9397D">
      <w:pPr>
        <w:pStyle w:val="COM668BodyText"/>
        <w:numPr>
          <w:ilvl w:val="0"/>
          <w:numId w:val="40"/>
        </w:numPr>
        <w:rPr>
          <w:bCs/>
        </w:rPr>
      </w:pPr>
      <w:r w:rsidRPr="004B3014">
        <w:rPr>
          <w:bCs/>
        </w:rPr>
        <w:t>Collaborating with influencers to promote the platform.</w:t>
      </w:r>
    </w:p>
    <w:p w14:paraId="478A4FE6" w14:textId="78BF8D93" w:rsidR="004B3014" w:rsidRDefault="004B3014" w:rsidP="00F9397D">
      <w:pPr>
        <w:pStyle w:val="COM668BodyText"/>
        <w:numPr>
          <w:ilvl w:val="0"/>
          <w:numId w:val="40"/>
        </w:numPr>
        <w:rPr>
          <w:bCs/>
        </w:rPr>
      </w:pPr>
      <w:r w:rsidRPr="004B3014">
        <w:rPr>
          <w:bCs/>
        </w:rPr>
        <w:t>Offering limited-time discounts or exclusive collections to attract customers.</w:t>
      </w:r>
    </w:p>
    <w:p w14:paraId="67A742B4" w14:textId="77777777" w:rsidR="004B3014" w:rsidRPr="004B3014" w:rsidRDefault="004B3014" w:rsidP="004B3014">
      <w:pPr>
        <w:pStyle w:val="COM668BodyText"/>
        <w:rPr>
          <w:bCs/>
        </w:rPr>
      </w:pPr>
    </w:p>
    <w:p w14:paraId="2027FBDB" w14:textId="77777777" w:rsidR="004B3014" w:rsidRPr="004B3014" w:rsidRDefault="004B3014" w:rsidP="004B3014">
      <w:pPr>
        <w:pStyle w:val="COM668BodyText"/>
        <w:rPr>
          <w:b/>
          <w:color w:val="FF0000"/>
        </w:rPr>
      </w:pPr>
      <w:r w:rsidRPr="004B3014">
        <w:rPr>
          <w:b/>
          <w:bCs/>
          <w:color w:val="FF0000"/>
        </w:rPr>
        <w:t>Community Engagement Risks</w:t>
      </w:r>
    </w:p>
    <w:p w14:paraId="38F5B71B" w14:textId="77777777" w:rsidR="004B3014" w:rsidRDefault="004B3014" w:rsidP="004B3014">
      <w:pPr>
        <w:pStyle w:val="COM668BodyText"/>
        <w:ind w:firstLineChars="100" w:firstLine="220"/>
      </w:pPr>
      <w:r>
        <w:t>Maintaining an active and productive community is critical but challenging.</w:t>
      </w:r>
    </w:p>
    <w:p w14:paraId="457E69A4" w14:textId="3079CB57" w:rsidR="004B3014" w:rsidRDefault="004B3014" w:rsidP="004B3014">
      <w:pPr>
        <w:pStyle w:val="COM668BodyText"/>
      </w:pPr>
      <w:r>
        <w:rPr>
          <w:b/>
          <w:bCs/>
          <w:color w:val="215E99" w:themeColor="text2" w:themeTint="BF"/>
        </w:rPr>
        <w:t xml:space="preserve">1.  </w:t>
      </w:r>
      <w:r w:rsidRPr="004B3014">
        <w:rPr>
          <w:b/>
          <w:bCs/>
          <w:color w:val="215E99" w:themeColor="text2" w:themeTint="BF"/>
        </w:rPr>
        <w:t>Challenges:</w:t>
      </w:r>
    </w:p>
    <w:p w14:paraId="1DA78276" w14:textId="77777777" w:rsidR="004B3014" w:rsidRPr="004B3014" w:rsidRDefault="004B3014" w:rsidP="00F9397D">
      <w:pPr>
        <w:pStyle w:val="COM668BodyText"/>
        <w:numPr>
          <w:ilvl w:val="0"/>
          <w:numId w:val="40"/>
        </w:numPr>
        <w:rPr>
          <w:bCs/>
        </w:rPr>
      </w:pPr>
      <w:r w:rsidRPr="004B3014">
        <w:rPr>
          <w:bCs/>
        </w:rPr>
        <w:t>Ensuring user-generated content aligns with platform values.</w:t>
      </w:r>
    </w:p>
    <w:p w14:paraId="3E44A017" w14:textId="77777777" w:rsidR="004B3014" w:rsidRPr="004B3014" w:rsidRDefault="004B3014" w:rsidP="00F9397D">
      <w:pPr>
        <w:pStyle w:val="COM668BodyText"/>
        <w:numPr>
          <w:ilvl w:val="0"/>
          <w:numId w:val="40"/>
        </w:numPr>
        <w:rPr>
          <w:bCs/>
        </w:rPr>
      </w:pPr>
      <w:r w:rsidRPr="004B3014">
        <w:rPr>
          <w:bCs/>
        </w:rPr>
        <w:t>Preventing toxic interactions in community forums.</w:t>
      </w:r>
    </w:p>
    <w:p w14:paraId="69BE672C" w14:textId="15A011B3" w:rsidR="004B3014" w:rsidRPr="004B3014" w:rsidRDefault="004B3014" w:rsidP="004B3014">
      <w:pPr>
        <w:pStyle w:val="COM668BodyText"/>
        <w:rPr>
          <w:b/>
          <w:bCs/>
          <w:color w:val="215E99" w:themeColor="text2" w:themeTint="BF"/>
        </w:rPr>
      </w:pPr>
      <w:r w:rsidRPr="004B3014">
        <w:rPr>
          <w:b/>
          <w:color w:val="215E99" w:themeColor="text2" w:themeTint="BF"/>
        </w:rPr>
        <w:t>2.  Mitigation Strategies:</w:t>
      </w:r>
    </w:p>
    <w:p w14:paraId="4888F480" w14:textId="77777777" w:rsidR="004B3014" w:rsidRPr="004B3014" w:rsidRDefault="004B3014" w:rsidP="00F9397D">
      <w:pPr>
        <w:pStyle w:val="COM668BodyText"/>
        <w:numPr>
          <w:ilvl w:val="0"/>
          <w:numId w:val="40"/>
        </w:numPr>
        <w:rPr>
          <w:bCs/>
        </w:rPr>
      </w:pPr>
      <w:r w:rsidRPr="004B3014">
        <w:rPr>
          <w:bCs/>
        </w:rPr>
        <w:t>Active moderation and user reporting systems.</w:t>
      </w:r>
    </w:p>
    <w:p w14:paraId="4918B375" w14:textId="77777777" w:rsidR="004B3014" w:rsidRPr="004B3014" w:rsidRDefault="004B3014" w:rsidP="00F9397D">
      <w:pPr>
        <w:pStyle w:val="COM668BodyText"/>
        <w:numPr>
          <w:ilvl w:val="0"/>
          <w:numId w:val="40"/>
        </w:numPr>
        <w:rPr>
          <w:bCs/>
        </w:rPr>
      </w:pPr>
      <w:r w:rsidRPr="004B3014">
        <w:rPr>
          <w:bCs/>
        </w:rPr>
        <w:t>Incentivizing positive contributions through rewards or recognition.</w:t>
      </w:r>
    </w:p>
    <w:p w14:paraId="53A96AFE" w14:textId="7A60E8E5" w:rsidR="004B3014" w:rsidRDefault="004B3014" w:rsidP="004B3014"/>
    <w:p w14:paraId="72D39AE4" w14:textId="77777777" w:rsidR="004B3014" w:rsidRDefault="004B3014" w:rsidP="004B3014"/>
    <w:p w14:paraId="257A63CC" w14:textId="77777777" w:rsidR="004B3014" w:rsidRDefault="004B3014" w:rsidP="004B3014">
      <w:pPr>
        <w:pStyle w:val="COM668Sub-sectionnumbered"/>
        <w:numPr>
          <w:ilvl w:val="0"/>
          <w:numId w:val="0"/>
        </w:numPr>
      </w:pPr>
      <w:r>
        <w:t>4.2.2. Technical Risks</w:t>
      </w:r>
    </w:p>
    <w:p w14:paraId="6353548F" w14:textId="77777777" w:rsidR="004B3014" w:rsidRPr="004B3014" w:rsidRDefault="004B3014" w:rsidP="004B3014">
      <w:pPr>
        <w:pStyle w:val="COM668BodyText"/>
        <w:rPr>
          <w:bCs/>
          <w:color w:val="FF0000"/>
        </w:rPr>
      </w:pPr>
      <w:r w:rsidRPr="004B3014">
        <w:rPr>
          <w:b/>
          <w:color w:val="FF0000"/>
        </w:rPr>
        <w:t>Service Outages and Downtime</w:t>
      </w:r>
    </w:p>
    <w:p w14:paraId="0EDFEEC8" w14:textId="77777777" w:rsidR="004B3014" w:rsidRDefault="004B3014" w:rsidP="004B3014">
      <w:pPr>
        <w:pStyle w:val="COM668BodyText"/>
        <w:ind w:firstLineChars="100" w:firstLine="220"/>
      </w:pPr>
      <w:r>
        <w:t>Service interruptions due to technical failures can damage user trust and disrupt transactions.</w:t>
      </w:r>
    </w:p>
    <w:p w14:paraId="3FD839A9" w14:textId="4F18CC95" w:rsidR="004B3014" w:rsidRDefault="004B3014" w:rsidP="004B3014">
      <w:pPr>
        <w:pStyle w:val="COM668BodyText"/>
      </w:pPr>
      <w:r>
        <w:rPr>
          <w:b/>
          <w:bCs/>
          <w:color w:val="215E99" w:themeColor="text2" w:themeTint="BF"/>
        </w:rPr>
        <w:t xml:space="preserve">1.  </w:t>
      </w:r>
      <w:r w:rsidRPr="004B3014">
        <w:rPr>
          <w:b/>
          <w:bCs/>
          <w:color w:val="215E99" w:themeColor="text2" w:themeTint="BF"/>
        </w:rPr>
        <w:t>Challenges:</w:t>
      </w:r>
    </w:p>
    <w:p w14:paraId="6528DB6A" w14:textId="77777777" w:rsidR="004B3014" w:rsidRPr="004B3014" w:rsidRDefault="004B3014" w:rsidP="00F9397D">
      <w:pPr>
        <w:pStyle w:val="COM668BodyText"/>
        <w:numPr>
          <w:ilvl w:val="0"/>
          <w:numId w:val="40"/>
        </w:numPr>
        <w:rPr>
          <w:bCs/>
        </w:rPr>
      </w:pPr>
      <w:r w:rsidRPr="004B3014">
        <w:rPr>
          <w:bCs/>
        </w:rPr>
        <w:t>Preventing cascading failures across dependent services.</w:t>
      </w:r>
    </w:p>
    <w:p w14:paraId="6B76553C" w14:textId="77777777" w:rsidR="004B3014" w:rsidRPr="004B3014" w:rsidRDefault="004B3014" w:rsidP="00F9397D">
      <w:pPr>
        <w:pStyle w:val="COM668BodyText"/>
        <w:numPr>
          <w:ilvl w:val="0"/>
          <w:numId w:val="40"/>
        </w:numPr>
        <w:rPr>
          <w:bCs/>
        </w:rPr>
      </w:pPr>
      <w:r w:rsidRPr="004B3014">
        <w:rPr>
          <w:bCs/>
        </w:rPr>
        <w:t>Quickly restoring services during downtime.</w:t>
      </w:r>
    </w:p>
    <w:p w14:paraId="35B0D5EF" w14:textId="71AD1802" w:rsidR="004B3014" w:rsidRPr="004B3014" w:rsidRDefault="004B3014" w:rsidP="004B3014">
      <w:pPr>
        <w:pStyle w:val="COM668BodyText"/>
        <w:rPr>
          <w:b/>
          <w:bCs/>
          <w:color w:val="215E99" w:themeColor="text2" w:themeTint="BF"/>
        </w:rPr>
      </w:pPr>
      <w:r w:rsidRPr="004B3014">
        <w:rPr>
          <w:b/>
          <w:color w:val="215E99" w:themeColor="text2" w:themeTint="BF"/>
        </w:rPr>
        <w:t>2.  Mitigation Strategies:</w:t>
      </w:r>
    </w:p>
    <w:p w14:paraId="5C0C0478" w14:textId="77777777" w:rsidR="004B3014" w:rsidRPr="004B3014" w:rsidRDefault="004B3014" w:rsidP="00F9397D">
      <w:pPr>
        <w:pStyle w:val="COM668BodyText"/>
        <w:numPr>
          <w:ilvl w:val="0"/>
          <w:numId w:val="40"/>
        </w:numPr>
        <w:rPr>
          <w:bCs/>
        </w:rPr>
      </w:pPr>
      <w:r w:rsidRPr="004B3014">
        <w:rPr>
          <w:bCs/>
        </w:rPr>
        <w:t>Implementing circuit breakers with Sentinel to isolate failing services.</w:t>
      </w:r>
    </w:p>
    <w:p w14:paraId="541456D8" w14:textId="72425EC8" w:rsidR="004B3014" w:rsidRDefault="004B3014" w:rsidP="00F9397D">
      <w:pPr>
        <w:pStyle w:val="COM668BodyText"/>
        <w:numPr>
          <w:ilvl w:val="0"/>
          <w:numId w:val="40"/>
        </w:numPr>
        <w:rPr>
          <w:bCs/>
        </w:rPr>
      </w:pPr>
      <w:r w:rsidRPr="004B3014">
        <w:rPr>
          <w:bCs/>
        </w:rPr>
        <w:t>Using redundancy and failover mechanisms to minimize downtime.</w:t>
      </w:r>
    </w:p>
    <w:p w14:paraId="773B108B" w14:textId="77777777" w:rsidR="004B3014" w:rsidRPr="004B3014" w:rsidRDefault="004B3014" w:rsidP="004B3014">
      <w:pPr>
        <w:pStyle w:val="COM668BodyText"/>
        <w:rPr>
          <w:bCs/>
        </w:rPr>
      </w:pPr>
    </w:p>
    <w:p w14:paraId="2B5481D9" w14:textId="77777777" w:rsidR="004B3014" w:rsidRPr="004B3014" w:rsidRDefault="004B3014" w:rsidP="004B3014">
      <w:pPr>
        <w:pStyle w:val="COM668BodyText"/>
        <w:rPr>
          <w:b/>
          <w:color w:val="FF0000"/>
        </w:rPr>
      </w:pPr>
      <w:r w:rsidRPr="004B3014">
        <w:rPr>
          <w:b/>
          <w:bCs/>
          <w:color w:val="FF0000"/>
        </w:rPr>
        <w:t>Distributed Transaction Complexities</w:t>
      </w:r>
    </w:p>
    <w:p w14:paraId="64063274" w14:textId="77777777" w:rsidR="004B3014" w:rsidRDefault="004B3014" w:rsidP="004B3014">
      <w:pPr>
        <w:pStyle w:val="COM668BodyText"/>
        <w:ind w:firstLineChars="100" w:firstLine="220"/>
      </w:pPr>
      <w:r>
        <w:t>Ensuring consistent and reliable data across services is a significant challenge.</w:t>
      </w:r>
    </w:p>
    <w:p w14:paraId="5CCA7710" w14:textId="1C6DD773" w:rsidR="004B3014" w:rsidRPr="004B3014" w:rsidRDefault="004B3014" w:rsidP="004B3014">
      <w:pPr>
        <w:pStyle w:val="COM668BodyText"/>
        <w:rPr>
          <w:color w:val="215E99" w:themeColor="text2" w:themeTint="BF"/>
        </w:rPr>
      </w:pPr>
      <w:r>
        <w:rPr>
          <w:b/>
          <w:bCs/>
          <w:color w:val="215E99" w:themeColor="text2" w:themeTint="BF"/>
        </w:rPr>
        <w:t xml:space="preserve">1.  </w:t>
      </w:r>
      <w:r w:rsidRPr="004B3014">
        <w:rPr>
          <w:b/>
          <w:bCs/>
          <w:color w:val="215E99" w:themeColor="text2" w:themeTint="BF"/>
        </w:rPr>
        <w:t>Challenges:</w:t>
      </w:r>
    </w:p>
    <w:p w14:paraId="5E46825E" w14:textId="77777777" w:rsidR="004B3014" w:rsidRPr="004B3014" w:rsidRDefault="004B3014" w:rsidP="00F9397D">
      <w:pPr>
        <w:pStyle w:val="COM668BodyText"/>
        <w:numPr>
          <w:ilvl w:val="0"/>
          <w:numId w:val="40"/>
        </w:numPr>
        <w:rPr>
          <w:bCs/>
        </w:rPr>
      </w:pPr>
      <w:r w:rsidRPr="004B3014">
        <w:rPr>
          <w:bCs/>
        </w:rPr>
        <w:t>Handling failures in multi-service workflows.</w:t>
      </w:r>
    </w:p>
    <w:p w14:paraId="52043D05" w14:textId="77777777" w:rsidR="004B3014" w:rsidRPr="004B3014" w:rsidRDefault="004B3014" w:rsidP="00F9397D">
      <w:pPr>
        <w:pStyle w:val="COM668BodyText"/>
        <w:numPr>
          <w:ilvl w:val="0"/>
          <w:numId w:val="40"/>
        </w:numPr>
        <w:rPr>
          <w:bCs/>
        </w:rPr>
      </w:pPr>
      <w:r w:rsidRPr="004B3014">
        <w:rPr>
          <w:bCs/>
        </w:rPr>
        <w:t>Ensuring scalability of distributed transaction frameworks.</w:t>
      </w:r>
    </w:p>
    <w:p w14:paraId="07A5BFBD" w14:textId="2A6A375F" w:rsidR="004B3014" w:rsidRPr="004B3014" w:rsidRDefault="004B3014" w:rsidP="004B3014">
      <w:pPr>
        <w:pStyle w:val="COM668BodyText"/>
        <w:rPr>
          <w:b/>
        </w:rPr>
      </w:pPr>
      <w:r w:rsidRPr="004B3014">
        <w:rPr>
          <w:b/>
          <w:color w:val="215E99" w:themeColor="text2" w:themeTint="BF"/>
        </w:rPr>
        <w:t>2.  Mitigation Strategies:</w:t>
      </w:r>
    </w:p>
    <w:p w14:paraId="7CB95DBE" w14:textId="77777777" w:rsidR="004B3014" w:rsidRPr="004B3014" w:rsidRDefault="004B3014" w:rsidP="00F9397D">
      <w:pPr>
        <w:pStyle w:val="COM668BodyText"/>
        <w:numPr>
          <w:ilvl w:val="0"/>
          <w:numId w:val="40"/>
        </w:numPr>
        <w:rPr>
          <w:bCs/>
        </w:rPr>
      </w:pPr>
      <w:r w:rsidRPr="004B3014">
        <w:rPr>
          <w:bCs/>
        </w:rPr>
        <w:t>Implementing saga patterns to manage long-running transactions.</w:t>
      </w:r>
    </w:p>
    <w:p w14:paraId="6E4E490B" w14:textId="0E2674C1" w:rsidR="004B3014" w:rsidRDefault="004B3014" w:rsidP="00F9397D">
      <w:pPr>
        <w:pStyle w:val="COM668BodyText"/>
        <w:numPr>
          <w:ilvl w:val="0"/>
          <w:numId w:val="40"/>
        </w:numPr>
        <w:rPr>
          <w:bCs/>
        </w:rPr>
      </w:pPr>
      <w:r w:rsidRPr="004B3014">
        <w:rPr>
          <w:bCs/>
        </w:rPr>
        <w:t>Regularly testing transaction workflows for edge cases.</w:t>
      </w:r>
    </w:p>
    <w:p w14:paraId="7459D232" w14:textId="77777777" w:rsidR="004B3014" w:rsidRPr="004B3014" w:rsidRDefault="004B3014" w:rsidP="004B3014">
      <w:pPr>
        <w:pStyle w:val="COM668BodyText"/>
        <w:rPr>
          <w:bCs/>
        </w:rPr>
      </w:pPr>
    </w:p>
    <w:p w14:paraId="4C55111F" w14:textId="77777777" w:rsidR="004B3014" w:rsidRPr="004B3014" w:rsidRDefault="004B3014" w:rsidP="004B3014">
      <w:pPr>
        <w:pStyle w:val="COM668BodyText"/>
        <w:rPr>
          <w:bCs/>
          <w:color w:val="FF0000"/>
        </w:rPr>
      </w:pPr>
      <w:r w:rsidRPr="004B3014">
        <w:rPr>
          <w:b/>
          <w:color w:val="FF0000"/>
        </w:rPr>
        <w:t>Scalability and Performance Risks</w:t>
      </w:r>
    </w:p>
    <w:p w14:paraId="767EC247" w14:textId="77777777" w:rsidR="004B3014" w:rsidRDefault="004B3014" w:rsidP="004B3014">
      <w:pPr>
        <w:pStyle w:val="COM668BodyText"/>
        <w:ind w:firstLineChars="100" w:firstLine="220"/>
      </w:pPr>
      <w:r>
        <w:t>The platform must scale effectively to handle increasing traffic as the user base grows.</w:t>
      </w:r>
    </w:p>
    <w:p w14:paraId="77F00CD5" w14:textId="2BC1E4B2" w:rsidR="004B3014" w:rsidRPr="004B3014" w:rsidRDefault="004B3014" w:rsidP="004B3014">
      <w:pPr>
        <w:pStyle w:val="COM668BodyText"/>
        <w:rPr>
          <w:color w:val="215E99" w:themeColor="text2" w:themeTint="BF"/>
        </w:rPr>
      </w:pPr>
      <w:r>
        <w:rPr>
          <w:b/>
          <w:bCs/>
          <w:color w:val="215E99" w:themeColor="text2" w:themeTint="BF"/>
        </w:rPr>
        <w:t xml:space="preserve">1.  </w:t>
      </w:r>
      <w:r w:rsidRPr="004B3014">
        <w:rPr>
          <w:b/>
          <w:bCs/>
          <w:color w:val="215E99" w:themeColor="text2" w:themeTint="BF"/>
        </w:rPr>
        <w:t>Challenges:</w:t>
      </w:r>
    </w:p>
    <w:p w14:paraId="4F294F13" w14:textId="77777777" w:rsidR="004B3014" w:rsidRPr="004B3014" w:rsidRDefault="004B3014" w:rsidP="00F9397D">
      <w:pPr>
        <w:pStyle w:val="COM668BodyText"/>
        <w:numPr>
          <w:ilvl w:val="0"/>
          <w:numId w:val="40"/>
        </w:numPr>
        <w:rPr>
          <w:bCs/>
        </w:rPr>
      </w:pPr>
      <w:r w:rsidRPr="004B3014">
        <w:rPr>
          <w:bCs/>
        </w:rPr>
        <w:t>Avoiding bottlenecks in high-traffic scenarios.</w:t>
      </w:r>
    </w:p>
    <w:p w14:paraId="7ECB63F1" w14:textId="77777777" w:rsidR="004B3014" w:rsidRPr="004B3014" w:rsidRDefault="004B3014" w:rsidP="00F9397D">
      <w:pPr>
        <w:pStyle w:val="COM668BodyText"/>
        <w:numPr>
          <w:ilvl w:val="0"/>
          <w:numId w:val="40"/>
        </w:numPr>
        <w:rPr>
          <w:bCs/>
        </w:rPr>
      </w:pPr>
      <w:r w:rsidRPr="004B3014">
        <w:rPr>
          <w:bCs/>
        </w:rPr>
        <w:t>Ensuring database queries and API calls are optimized for speed.</w:t>
      </w:r>
    </w:p>
    <w:p w14:paraId="5BC5FECC" w14:textId="2B6E314F" w:rsidR="004B3014" w:rsidRPr="004B3014" w:rsidRDefault="004B3014" w:rsidP="004B3014">
      <w:pPr>
        <w:pStyle w:val="COM668BodyText"/>
        <w:rPr>
          <w:b/>
          <w:bCs/>
          <w:color w:val="215E99" w:themeColor="text2" w:themeTint="BF"/>
        </w:rPr>
      </w:pPr>
      <w:r w:rsidRPr="004B3014">
        <w:rPr>
          <w:b/>
          <w:color w:val="215E99" w:themeColor="text2" w:themeTint="BF"/>
        </w:rPr>
        <w:t>2.  Mitigation Strategies:</w:t>
      </w:r>
    </w:p>
    <w:p w14:paraId="55CCC7D4" w14:textId="77777777" w:rsidR="004B3014" w:rsidRPr="004B3014" w:rsidRDefault="004B3014" w:rsidP="00F9397D">
      <w:pPr>
        <w:pStyle w:val="COM668BodyText"/>
        <w:numPr>
          <w:ilvl w:val="0"/>
          <w:numId w:val="40"/>
        </w:numPr>
        <w:rPr>
          <w:bCs/>
        </w:rPr>
      </w:pPr>
      <w:r w:rsidRPr="004B3014">
        <w:rPr>
          <w:bCs/>
        </w:rPr>
        <w:lastRenderedPageBreak/>
        <w:t>Using distributed caching (e.g., Redis) to reduce database load.</w:t>
      </w:r>
    </w:p>
    <w:p w14:paraId="2C1AE330" w14:textId="176A2982" w:rsidR="004B3014" w:rsidRDefault="004B3014" w:rsidP="00F9397D">
      <w:pPr>
        <w:pStyle w:val="COM668BodyText"/>
        <w:numPr>
          <w:ilvl w:val="0"/>
          <w:numId w:val="40"/>
        </w:numPr>
        <w:rPr>
          <w:bCs/>
        </w:rPr>
      </w:pPr>
      <w:r w:rsidRPr="004B3014">
        <w:rPr>
          <w:bCs/>
        </w:rPr>
        <w:t>Regularly profiling and optimizing API endpoints.</w:t>
      </w:r>
    </w:p>
    <w:p w14:paraId="5EC72CE0" w14:textId="77777777" w:rsidR="004B3014" w:rsidRPr="004B3014" w:rsidRDefault="004B3014" w:rsidP="004B3014">
      <w:pPr>
        <w:pStyle w:val="COM668BodyText"/>
        <w:rPr>
          <w:bCs/>
        </w:rPr>
      </w:pPr>
    </w:p>
    <w:p w14:paraId="1E8A73BE" w14:textId="77777777" w:rsidR="004B3014" w:rsidRPr="004B3014" w:rsidRDefault="004B3014" w:rsidP="004B3014">
      <w:pPr>
        <w:pStyle w:val="COM668BodyText"/>
        <w:rPr>
          <w:b/>
          <w:color w:val="FF0000"/>
        </w:rPr>
      </w:pPr>
      <w:r w:rsidRPr="004B3014">
        <w:rPr>
          <w:b/>
          <w:bCs/>
          <w:color w:val="FF0000"/>
        </w:rPr>
        <w:t>Cybersecurity Threats</w:t>
      </w:r>
    </w:p>
    <w:p w14:paraId="4087088E" w14:textId="77777777" w:rsidR="004B3014" w:rsidRDefault="004B3014" w:rsidP="004B3014">
      <w:pPr>
        <w:pStyle w:val="COM668BodyText"/>
        <w:ind w:firstLineChars="100" w:firstLine="220"/>
      </w:pPr>
      <w:r>
        <w:t>Hackers may target the platform to steal sensitive data or disrupt operations.</w:t>
      </w:r>
    </w:p>
    <w:p w14:paraId="176002D6" w14:textId="21DDDF3C" w:rsidR="004B3014" w:rsidRPr="004B3014" w:rsidRDefault="004B3014" w:rsidP="004B3014">
      <w:pPr>
        <w:pStyle w:val="COM668BodyText"/>
        <w:rPr>
          <w:color w:val="215E99" w:themeColor="text2" w:themeTint="BF"/>
        </w:rPr>
      </w:pPr>
      <w:r>
        <w:rPr>
          <w:b/>
          <w:bCs/>
          <w:color w:val="215E99" w:themeColor="text2" w:themeTint="BF"/>
        </w:rPr>
        <w:t xml:space="preserve">1.  </w:t>
      </w:r>
      <w:r w:rsidRPr="004B3014">
        <w:rPr>
          <w:b/>
          <w:bCs/>
          <w:color w:val="215E99" w:themeColor="text2" w:themeTint="BF"/>
        </w:rPr>
        <w:t>Challenges:</w:t>
      </w:r>
    </w:p>
    <w:p w14:paraId="595977A6" w14:textId="77777777" w:rsidR="004B3014" w:rsidRPr="004B3014" w:rsidRDefault="004B3014" w:rsidP="00F9397D">
      <w:pPr>
        <w:pStyle w:val="COM668BodyText"/>
        <w:numPr>
          <w:ilvl w:val="0"/>
          <w:numId w:val="40"/>
        </w:numPr>
        <w:rPr>
          <w:bCs/>
        </w:rPr>
      </w:pPr>
      <w:r w:rsidRPr="004B3014">
        <w:rPr>
          <w:bCs/>
        </w:rPr>
        <w:t>Protecting against sophisticated cyberattacks.</w:t>
      </w:r>
    </w:p>
    <w:p w14:paraId="58500614" w14:textId="77777777" w:rsidR="004B3014" w:rsidRPr="004B3014" w:rsidRDefault="004B3014" w:rsidP="00F9397D">
      <w:pPr>
        <w:pStyle w:val="COM668BodyText"/>
        <w:numPr>
          <w:ilvl w:val="0"/>
          <w:numId w:val="40"/>
        </w:numPr>
        <w:rPr>
          <w:bCs/>
        </w:rPr>
      </w:pPr>
      <w:r w:rsidRPr="004B3014">
        <w:rPr>
          <w:bCs/>
        </w:rPr>
        <w:t>Ensuring compliance with evolving security standards.</w:t>
      </w:r>
    </w:p>
    <w:p w14:paraId="110600E4" w14:textId="4627575B" w:rsidR="004B3014" w:rsidRPr="004B3014" w:rsidRDefault="004B3014" w:rsidP="004B3014">
      <w:pPr>
        <w:pStyle w:val="COM668BodyText"/>
        <w:rPr>
          <w:b/>
          <w:bCs/>
          <w:color w:val="215E99" w:themeColor="text2" w:themeTint="BF"/>
        </w:rPr>
      </w:pPr>
      <w:r w:rsidRPr="004B3014">
        <w:rPr>
          <w:b/>
          <w:color w:val="215E99" w:themeColor="text2" w:themeTint="BF"/>
        </w:rPr>
        <w:t>2.  Mitigation Strategies:</w:t>
      </w:r>
    </w:p>
    <w:p w14:paraId="2E5CD337" w14:textId="77777777" w:rsidR="004B3014" w:rsidRPr="004B3014" w:rsidRDefault="004B3014" w:rsidP="00F9397D">
      <w:pPr>
        <w:pStyle w:val="COM668BodyText"/>
        <w:numPr>
          <w:ilvl w:val="0"/>
          <w:numId w:val="40"/>
        </w:numPr>
        <w:rPr>
          <w:bCs/>
        </w:rPr>
      </w:pPr>
      <w:r w:rsidRPr="004B3014">
        <w:rPr>
          <w:bCs/>
        </w:rPr>
        <w:t>Employing Web Application Firewalls (WAFs) to block malicious traffic.</w:t>
      </w:r>
    </w:p>
    <w:p w14:paraId="3A1FBB26" w14:textId="77777777" w:rsidR="004B3014" w:rsidRPr="004B3014" w:rsidRDefault="004B3014" w:rsidP="00F9397D">
      <w:pPr>
        <w:pStyle w:val="COM668BodyText"/>
        <w:numPr>
          <w:ilvl w:val="0"/>
          <w:numId w:val="40"/>
        </w:numPr>
        <w:rPr>
          <w:bCs/>
        </w:rPr>
      </w:pPr>
      <w:r w:rsidRPr="004B3014">
        <w:rPr>
          <w:bCs/>
        </w:rPr>
        <w:t>Regularly training the development team on secure coding practices.</w:t>
      </w:r>
    </w:p>
    <w:p w14:paraId="17035B83" w14:textId="77777777" w:rsidR="00A52D82" w:rsidRDefault="00A52D82" w:rsidP="00252BD7">
      <w:pPr>
        <w:widowControl w:val="0"/>
        <w:tabs>
          <w:tab w:val="left" w:pos="220"/>
          <w:tab w:val="left" w:pos="720"/>
        </w:tabs>
        <w:autoSpaceDE w:val="0"/>
        <w:autoSpaceDN w:val="0"/>
        <w:adjustRightInd w:val="0"/>
        <w:spacing w:line="288" w:lineRule="auto"/>
        <w:jc w:val="both"/>
        <w:rPr>
          <w:rFonts w:ascii="Arial" w:hAnsi="Arial" w:cs="Arial"/>
          <w:b/>
          <w:bCs/>
          <w:sz w:val="28"/>
          <w:szCs w:val="28"/>
        </w:rPr>
      </w:pPr>
    </w:p>
    <w:p w14:paraId="66954536" w14:textId="77777777" w:rsidR="00E54CB0" w:rsidRDefault="00252BD7" w:rsidP="004513EF">
      <w:pPr>
        <w:pStyle w:val="COM668ChapterTitlenumbered"/>
        <w:rPr>
          <w:i/>
          <w:iCs/>
        </w:rPr>
      </w:pPr>
      <w:bookmarkStart w:id="25" w:name="_Toc183727903"/>
      <w:r w:rsidRPr="00252BD7">
        <w:t>Conclusion</w:t>
      </w:r>
      <w:bookmarkEnd w:id="25"/>
      <w:r w:rsidRPr="00252BD7">
        <w:rPr>
          <w:i/>
          <w:iCs/>
        </w:rPr>
        <w:t xml:space="preserve"> </w:t>
      </w:r>
    </w:p>
    <w:p w14:paraId="0245EE34" w14:textId="77777777" w:rsidR="00B46EEA" w:rsidRDefault="00B46EEA" w:rsidP="00B46EEA">
      <w:pPr>
        <w:pStyle w:val="COM668BodyText"/>
        <w:ind w:firstLineChars="100" w:firstLine="220"/>
      </w:pPr>
      <w:r>
        <w:t>The aim of this project is to develop the "C&amp;C" e-commerce platform, a digital marketplace that centers around traditional Chinese handicrafts. The platform's core mission is to deliver a curated collection of authentic, high-quality handmade products while fostering a dynamic space for artisans to showcase and sell their creations. "C&amp;C" stands out by its commitment to cultural heritage and craftsmanship, providing consumers with a trusted source for genuine artisanal goods. To achieve this, the platform incorporates a rigorous product review process, ensuring that each listing upholds the highest standards of authenticity and craftsmanship. This careful curation is paired with a cutting-edge technological architecture designed for optimal user experience and operational efficiency.</w:t>
      </w:r>
    </w:p>
    <w:p w14:paraId="4FCFE35B" w14:textId="77777777" w:rsidR="00B46EEA" w:rsidRDefault="00B46EEA" w:rsidP="00B46EEA">
      <w:pPr>
        <w:pStyle w:val="COM668BodyText"/>
        <w:ind w:firstLineChars="100" w:firstLine="220"/>
      </w:pPr>
      <w:r>
        <w:t xml:space="preserve">The development of the platform follows </w:t>
      </w:r>
      <w:r w:rsidRPr="00B46EEA">
        <w:rPr>
          <w:b/>
          <w:bCs/>
        </w:rPr>
        <w:t>agile methodologies</w:t>
      </w:r>
      <w:r>
        <w:t xml:space="preserve">, enabling iterative progress, flexibility, and responsiveness to both user feedback and market trends. By employing a </w:t>
      </w:r>
      <w:r w:rsidRPr="00B46EEA">
        <w:rPr>
          <w:b/>
          <w:bCs/>
        </w:rPr>
        <w:t>microservices architecture</w:t>
      </w:r>
      <w:r>
        <w:t>, the platform is designed to be scalable, modular, and resilient, allowing individual services to operate autonomously while communicating seamlessly with others. This structure ensures that the platform can easily adapt to growing demand and new technological advancements without compromising performance or user experience.</w:t>
      </w:r>
    </w:p>
    <w:p w14:paraId="7552092D" w14:textId="77777777" w:rsidR="00B46EEA" w:rsidRDefault="00B46EEA" w:rsidP="00B46EEA">
      <w:pPr>
        <w:pStyle w:val="COM668BodyText"/>
        <w:ind w:firstLineChars="100" w:firstLine="220"/>
      </w:pPr>
      <w:r>
        <w:t xml:space="preserve">From a technical standpoint, the platform incorporates advanced mechanisms such as </w:t>
      </w:r>
      <w:r w:rsidRPr="00B46EEA">
        <w:rPr>
          <w:b/>
          <w:bCs/>
        </w:rPr>
        <w:t>distributed transactions</w:t>
      </w:r>
      <w:r>
        <w:t xml:space="preserve"> and </w:t>
      </w:r>
      <w:r w:rsidRPr="00B46EEA">
        <w:rPr>
          <w:b/>
          <w:bCs/>
        </w:rPr>
        <w:t>current-limiting circuit breakers</w:t>
      </w:r>
      <w:r>
        <w:t xml:space="preserve"> to enhance system stability and high availability. These technologies are critical to ensuring that transactions across multiple services remain consistent, even in the event of system failures or high user traffic. The use of </w:t>
      </w:r>
      <w:r w:rsidRPr="00B46EEA">
        <w:rPr>
          <w:b/>
          <w:bCs/>
        </w:rPr>
        <w:t>Spring Security</w:t>
      </w:r>
      <w:r>
        <w:t xml:space="preserve"> and </w:t>
      </w:r>
      <w:r w:rsidRPr="00B46EEA">
        <w:rPr>
          <w:b/>
          <w:bCs/>
        </w:rPr>
        <w:t>JWT tokens</w:t>
      </w:r>
      <w:r>
        <w:t xml:space="preserve"> guarantees secure user authentication, while tools like </w:t>
      </w:r>
      <w:r w:rsidRPr="00B46EEA">
        <w:rPr>
          <w:b/>
          <w:bCs/>
        </w:rPr>
        <w:t>Nacos</w:t>
      </w:r>
      <w:r>
        <w:t xml:space="preserve"> and </w:t>
      </w:r>
      <w:r w:rsidRPr="00B46EEA">
        <w:rPr>
          <w:b/>
          <w:bCs/>
        </w:rPr>
        <w:t>OpenFeign</w:t>
      </w:r>
      <w:r>
        <w:t xml:space="preserve"> support effective service communication and integration.</w:t>
      </w:r>
    </w:p>
    <w:p w14:paraId="67370280" w14:textId="77777777" w:rsidR="00B46EEA" w:rsidRDefault="00B46EEA" w:rsidP="00B46EEA">
      <w:pPr>
        <w:pStyle w:val="COM668BodyText"/>
        <w:ind w:firstLineChars="100" w:firstLine="220"/>
      </w:pPr>
      <w:r>
        <w:t>Throughout the development process, the project has identified several potential risks, including the threat of counterfeit products, intellectual property disputes, and challenges related to logistics and distribution. To mitigate these risks, the platform implements strong safeguards, including advanced verification procedures for product authenticity and intellectual property protections for artisans. Moreover, the platform is designed to ensure secure and reliable delivery options, ensuring that users receive their orders efficiently and safely.</w:t>
      </w:r>
    </w:p>
    <w:p w14:paraId="4467CBC8" w14:textId="6373F65C" w:rsidR="00B46EEA" w:rsidRDefault="00B46EEA" w:rsidP="00B46EEA">
      <w:pPr>
        <w:pStyle w:val="COM668BodyText"/>
        <w:ind w:firstLineChars="100" w:firstLine="220"/>
      </w:pPr>
      <w:r>
        <w:t>Ultimately, the goal of the "C&amp;C" platform is to provide a trusted, seamless, and enjoyable e-commerce experience that not only highlights the beauty and artistry of traditional Chinese crafts but also fosters a safe and supportive community for both artisans and consumers.</w:t>
      </w:r>
    </w:p>
    <w:p w14:paraId="72BF1544" w14:textId="30B012ED" w:rsidR="0092549C" w:rsidRDefault="0092549C" w:rsidP="00B46EEA">
      <w:pPr>
        <w:pStyle w:val="COM668BodyText"/>
        <w:ind w:firstLineChars="100" w:firstLine="220"/>
      </w:pPr>
    </w:p>
    <w:p w14:paraId="6DD2E7C9" w14:textId="77777777" w:rsidR="0092549C" w:rsidRDefault="0092549C" w:rsidP="00B46EEA">
      <w:pPr>
        <w:pStyle w:val="COM668BodyText"/>
        <w:ind w:firstLineChars="100" w:firstLine="220"/>
      </w:pPr>
    </w:p>
    <w:p w14:paraId="1A41598B" w14:textId="77777777" w:rsidR="00B46EEA" w:rsidRDefault="00B46EEA" w:rsidP="00B46EEA">
      <w:pPr>
        <w:pStyle w:val="COM668BodyText"/>
        <w:ind w:firstLineChars="100" w:firstLine="220"/>
      </w:pPr>
    </w:p>
    <w:p w14:paraId="5557CC9E" w14:textId="574068B0" w:rsidR="00E54CB0" w:rsidRPr="00E54CB0" w:rsidRDefault="00252BD7" w:rsidP="00A52D82">
      <w:pPr>
        <w:pStyle w:val="COM668ChapterTitlenotnumbered"/>
      </w:pPr>
      <w:bookmarkStart w:id="26" w:name="_Toc183727904"/>
      <w:r w:rsidRPr="00E54CB0">
        <w:lastRenderedPageBreak/>
        <w:t>References</w:t>
      </w:r>
      <w:bookmarkEnd w:id="26"/>
    </w:p>
    <w:p w14:paraId="38E58EAC" w14:textId="0FFF6556" w:rsidR="00F2330A" w:rsidRDefault="00F2330A" w:rsidP="00F2330A">
      <w:pPr>
        <w:pStyle w:val="afc"/>
        <w:rPr>
          <w:lang w:eastAsia="zh-CN"/>
        </w:rPr>
      </w:pPr>
      <w:r>
        <w:t xml:space="preserve">[1]Allied Market Research, 2021. </w:t>
      </w:r>
      <w:r>
        <w:rPr>
          <w:rStyle w:val="afb"/>
        </w:rPr>
        <w:t>Handicrafts Market by Product Type and Distribution Channel: Global Opportunity Analysis and Industry Forecast, 2021-2028</w:t>
      </w:r>
      <w:r>
        <w:t>. [online] Available at: https://www.alliedmarketresearch.com/handicrafts-market [Accessed 28 November 2024].</w:t>
      </w:r>
    </w:p>
    <w:p w14:paraId="2BE27EF4" w14:textId="77777777" w:rsidR="00F2330A" w:rsidRDefault="00F2330A" w:rsidP="00F2330A">
      <w:pPr>
        <w:pStyle w:val="COM668BodyText"/>
      </w:pPr>
    </w:p>
    <w:p w14:paraId="599F3A71" w14:textId="2363B0D3" w:rsidR="00F2330A" w:rsidRDefault="00F2330A" w:rsidP="00F2330A">
      <w:pPr>
        <w:pStyle w:val="afc"/>
      </w:pPr>
      <w:r>
        <w:t xml:space="preserve">[2]Chen, L., Xu, X. and Zhang, W., 2021. Challenges in promoting cultural heritage in e-commerce platforms: A case study of Amazon Handmade. </w:t>
      </w:r>
      <w:r>
        <w:rPr>
          <w:rStyle w:val="afb"/>
        </w:rPr>
        <w:t>Journal of Cultural Economics</w:t>
      </w:r>
      <w:r>
        <w:t>, 45(4), pp.567-589.</w:t>
      </w:r>
    </w:p>
    <w:p w14:paraId="57C7BDF7" w14:textId="77777777" w:rsidR="00F2330A" w:rsidRDefault="00F2330A" w:rsidP="00F2330A">
      <w:pPr>
        <w:pStyle w:val="COM668BodyText"/>
      </w:pPr>
    </w:p>
    <w:p w14:paraId="4C91F8B6" w14:textId="69969123" w:rsidR="00F2330A" w:rsidRDefault="00F2330A" w:rsidP="00F2330A">
      <w:pPr>
        <w:pStyle w:val="afc"/>
      </w:pPr>
      <w:r>
        <w:t xml:space="preserve">[3]Etsy, 2022. </w:t>
      </w:r>
      <w:r>
        <w:rPr>
          <w:rStyle w:val="afb"/>
        </w:rPr>
        <w:t>Etsy: Connecting millions of sellers and buyers worldwide</w:t>
      </w:r>
      <w:r>
        <w:t>. [online] Available at: https://www.etsy.com/annualreport2022 [Accessed 28 November 2024].</w:t>
      </w:r>
    </w:p>
    <w:p w14:paraId="504AE1A7" w14:textId="77777777" w:rsidR="00F2330A" w:rsidRDefault="00F2330A" w:rsidP="00F2330A">
      <w:pPr>
        <w:pStyle w:val="COM668BodyText"/>
      </w:pPr>
    </w:p>
    <w:p w14:paraId="16FF3B08" w14:textId="19E8C3FC" w:rsidR="00F2330A" w:rsidRDefault="00F2330A" w:rsidP="00F2330A">
      <w:pPr>
        <w:pStyle w:val="afc"/>
      </w:pPr>
      <w:r>
        <w:t xml:space="preserve">[4]Ministry of Culture and Tourism of China, 2022. Efforts in safeguarding intangible cultural heritage. </w:t>
      </w:r>
      <w:r>
        <w:rPr>
          <w:rStyle w:val="afb"/>
        </w:rPr>
        <w:t>People's Daily</w:t>
      </w:r>
      <w:r>
        <w:t>. [online] Available at: https://www.people.com.cn/efforts-in-safeguarding-heritage [Accessed 28 November 2024].</w:t>
      </w:r>
    </w:p>
    <w:p w14:paraId="11B365EE" w14:textId="77777777" w:rsidR="00F2330A" w:rsidRDefault="00F2330A" w:rsidP="00F2330A">
      <w:pPr>
        <w:pStyle w:val="COM668BodyText"/>
      </w:pPr>
    </w:p>
    <w:p w14:paraId="58885E5F" w14:textId="7B749447" w:rsidR="00F2330A" w:rsidRDefault="00F2330A" w:rsidP="00F2330A">
      <w:pPr>
        <w:pStyle w:val="afc"/>
      </w:pPr>
      <w:r>
        <w:t xml:space="preserve">[5]Newman, S., 2021. </w:t>
      </w:r>
      <w:r>
        <w:rPr>
          <w:rStyle w:val="afb"/>
        </w:rPr>
        <w:t>Building Microservices: Designing Fine-Grained Systems</w:t>
      </w:r>
      <w:r>
        <w:t>. 1st ed. O'Reilly Media.</w:t>
      </w:r>
    </w:p>
    <w:p w14:paraId="42695E7B" w14:textId="77777777" w:rsidR="00F2330A" w:rsidRDefault="00F2330A" w:rsidP="00F2330A">
      <w:pPr>
        <w:pStyle w:val="afc"/>
      </w:pPr>
    </w:p>
    <w:p w14:paraId="029952C2" w14:textId="18C30355" w:rsidR="00F2330A" w:rsidRDefault="00F2330A" w:rsidP="00F2330A">
      <w:pPr>
        <w:pStyle w:val="afc"/>
      </w:pPr>
      <w:r>
        <w:t>[6]Nielsen Norman Group, 2020. UX design principles for e-commerce websites. [online] Available at: https://www.nngroup.com/articles/ux-design-for-e-commerce/ [Accessed 28 November 2024].</w:t>
      </w:r>
    </w:p>
    <w:p w14:paraId="24868B4B" w14:textId="77777777" w:rsidR="00F2330A" w:rsidRDefault="00F2330A" w:rsidP="00F2330A">
      <w:pPr>
        <w:pStyle w:val="COM668BodyText"/>
      </w:pPr>
    </w:p>
    <w:p w14:paraId="4F0893B3" w14:textId="6AFD49D8" w:rsidR="00F2330A" w:rsidRDefault="00F2330A" w:rsidP="00F2330A">
      <w:pPr>
        <w:pStyle w:val="afc"/>
      </w:pPr>
      <w:r>
        <w:t xml:space="preserve">[7]UNESCO, 2003. </w:t>
      </w:r>
      <w:r>
        <w:rPr>
          <w:rStyle w:val="afb"/>
        </w:rPr>
        <w:t>Convention for the Safeguarding of the Intangible Cultural Heritage</w:t>
      </w:r>
      <w:r>
        <w:t xml:space="preserve">. [pdf] Available at: </w:t>
      </w:r>
      <w:hyperlink r:id="rId10" w:tgtFrame="_new" w:history="1">
        <w:r>
          <w:rPr>
            <w:rStyle w:val="af8"/>
            <w:rFonts w:eastAsiaTheme="minorEastAsia"/>
          </w:rPr>
          <w:t>https://unesdoc.unesco.org/ark:/48223/pf0000136391</w:t>
        </w:r>
      </w:hyperlink>
      <w:r>
        <w:t xml:space="preserve"> [Accessed 28 November 2024].</w:t>
      </w:r>
    </w:p>
    <w:p w14:paraId="7286C37E" w14:textId="3496E5E9" w:rsidR="00F2330A" w:rsidRPr="00252BD7" w:rsidRDefault="00F2330A" w:rsidP="00F2330A">
      <w:pPr>
        <w:rPr>
          <w:b/>
          <w:bCs/>
        </w:rPr>
      </w:pPr>
    </w:p>
    <w:p w14:paraId="11B4579B" w14:textId="77777777" w:rsidR="00A52D82" w:rsidRDefault="00A52D82" w:rsidP="00A52D82">
      <w:pPr>
        <w:pStyle w:val="COM668ChapterTitlenotnumbered"/>
      </w:pPr>
    </w:p>
    <w:p w14:paraId="41E29689" w14:textId="3530633C" w:rsidR="00982415" w:rsidRDefault="00982415" w:rsidP="005C6052">
      <w:pPr>
        <w:pStyle w:val="COM668BodyText"/>
      </w:pPr>
    </w:p>
    <w:p w14:paraId="1C5BB6A9" w14:textId="601053EB" w:rsidR="00982415" w:rsidRDefault="00982415" w:rsidP="005C6052">
      <w:pPr>
        <w:pStyle w:val="COM668BodyText"/>
      </w:pPr>
    </w:p>
    <w:p w14:paraId="6D70549B" w14:textId="34ED04BE" w:rsidR="00982415" w:rsidRDefault="00982415" w:rsidP="005C6052">
      <w:pPr>
        <w:pStyle w:val="COM668BodyText"/>
      </w:pPr>
    </w:p>
    <w:p w14:paraId="03DBB76E" w14:textId="5AC984E0" w:rsidR="00982415" w:rsidRDefault="00982415" w:rsidP="005C6052">
      <w:pPr>
        <w:pStyle w:val="COM668BodyText"/>
      </w:pPr>
    </w:p>
    <w:p w14:paraId="7FFB6401" w14:textId="418AD957" w:rsidR="00982415" w:rsidRDefault="00982415" w:rsidP="005C6052">
      <w:pPr>
        <w:pStyle w:val="COM668BodyText"/>
      </w:pPr>
    </w:p>
    <w:p w14:paraId="06C0BD3E" w14:textId="0E47288F" w:rsidR="00982415" w:rsidRDefault="00982415" w:rsidP="005C6052">
      <w:pPr>
        <w:pStyle w:val="COM668BodyText"/>
      </w:pPr>
    </w:p>
    <w:p w14:paraId="5AEBB543" w14:textId="1E272623" w:rsidR="00982415" w:rsidRDefault="00982415" w:rsidP="005C6052">
      <w:pPr>
        <w:pStyle w:val="COM668BodyText"/>
      </w:pPr>
    </w:p>
    <w:p w14:paraId="5EEED34C" w14:textId="45B28383" w:rsidR="00982415" w:rsidRDefault="00982415" w:rsidP="005C6052">
      <w:pPr>
        <w:pStyle w:val="COM668BodyText"/>
      </w:pPr>
    </w:p>
    <w:p w14:paraId="6C6C046B" w14:textId="32F960E5" w:rsidR="00982415" w:rsidRDefault="00982415" w:rsidP="005C6052">
      <w:pPr>
        <w:pStyle w:val="COM668BodyText"/>
      </w:pPr>
    </w:p>
    <w:p w14:paraId="240708C9" w14:textId="7030AB43" w:rsidR="00982415" w:rsidRDefault="00982415" w:rsidP="005C6052">
      <w:pPr>
        <w:pStyle w:val="COM668BodyText"/>
      </w:pPr>
    </w:p>
    <w:p w14:paraId="16271564" w14:textId="6911798A" w:rsidR="00982415" w:rsidRDefault="00982415" w:rsidP="005C6052">
      <w:pPr>
        <w:pStyle w:val="COM668BodyText"/>
      </w:pPr>
    </w:p>
    <w:p w14:paraId="5E709CF7" w14:textId="37142414" w:rsidR="00982415" w:rsidRDefault="00982415" w:rsidP="005C6052">
      <w:pPr>
        <w:pStyle w:val="COM668BodyText"/>
      </w:pPr>
    </w:p>
    <w:p w14:paraId="1AB8EFA8" w14:textId="77777777" w:rsidR="00982415" w:rsidRPr="00252BD7" w:rsidRDefault="00982415" w:rsidP="005C6052">
      <w:pPr>
        <w:pStyle w:val="COM668BodyText"/>
        <w:rPr>
          <w:b/>
          <w:bCs/>
        </w:rPr>
      </w:pPr>
    </w:p>
    <w:sectPr w:rsidR="00982415" w:rsidRPr="00252BD7" w:rsidSect="00B908FA">
      <w:pgSz w:w="11900" w:h="16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AC7C6" w14:textId="77777777" w:rsidR="00F9397D" w:rsidRDefault="00F9397D" w:rsidP="00252BD7">
      <w:r>
        <w:separator/>
      </w:r>
    </w:p>
  </w:endnote>
  <w:endnote w:type="continuationSeparator" w:id="0">
    <w:p w14:paraId="13B3C402" w14:textId="77777777" w:rsidR="00F9397D" w:rsidRDefault="00F9397D" w:rsidP="0025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6"/>
      </w:rPr>
      <w:id w:val="1471027073"/>
      <w:docPartObj>
        <w:docPartGallery w:val="Page Numbers (Bottom of Page)"/>
        <w:docPartUnique/>
      </w:docPartObj>
    </w:sdtPr>
    <w:sdtContent>
      <w:p w14:paraId="1BBBE947" w14:textId="55899B1B" w:rsidR="00B46EEA" w:rsidRDefault="00B46EEA" w:rsidP="008D2FB9">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separate"/>
        </w:r>
        <w:r>
          <w:rPr>
            <w:rStyle w:val="af6"/>
            <w:noProof/>
          </w:rPr>
          <w:t>i</w:t>
        </w:r>
        <w:r>
          <w:rPr>
            <w:rStyle w:val="af6"/>
          </w:rPr>
          <w:fldChar w:fldCharType="end"/>
        </w:r>
      </w:p>
    </w:sdtContent>
  </w:sdt>
  <w:sdt>
    <w:sdtPr>
      <w:rPr>
        <w:rStyle w:val="af6"/>
      </w:rPr>
      <w:id w:val="1230881746"/>
      <w:docPartObj>
        <w:docPartGallery w:val="Page Numbers (Bottom of Page)"/>
        <w:docPartUnique/>
      </w:docPartObj>
    </w:sdtPr>
    <w:sdtContent>
      <w:p w14:paraId="770C3383" w14:textId="57649A1D" w:rsidR="00B46EEA" w:rsidRDefault="00B46EEA" w:rsidP="00B908FA">
        <w:pPr>
          <w:pStyle w:val="af4"/>
          <w:framePr w:wrap="none" w:vAnchor="text" w:hAnchor="margin" w:xAlign="right" w:y="1"/>
          <w:ind w:right="360"/>
          <w:rPr>
            <w:rStyle w:val="af6"/>
          </w:rPr>
        </w:pPr>
        <w:r>
          <w:rPr>
            <w:rStyle w:val="af6"/>
          </w:rPr>
          <w:fldChar w:fldCharType="begin"/>
        </w:r>
        <w:r>
          <w:rPr>
            <w:rStyle w:val="af6"/>
          </w:rPr>
          <w:instrText xml:space="preserve"> PAGE </w:instrText>
        </w:r>
        <w:r>
          <w:rPr>
            <w:rStyle w:val="af6"/>
          </w:rPr>
          <w:fldChar w:fldCharType="separate"/>
        </w:r>
        <w:r>
          <w:rPr>
            <w:rStyle w:val="af6"/>
            <w:noProof/>
          </w:rPr>
          <w:t>i</w:t>
        </w:r>
        <w:r>
          <w:rPr>
            <w:rStyle w:val="af6"/>
          </w:rPr>
          <w:fldChar w:fldCharType="end"/>
        </w:r>
      </w:p>
    </w:sdtContent>
  </w:sdt>
  <w:sdt>
    <w:sdtPr>
      <w:rPr>
        <w:rStyle w:val="af6"/>
      </w:rPr>
      <w:id w:val="-926191334"/>
      <w:docPartObj>
        <w:docPartGallery w:val="Page Numbers (Bottom of Page)"/>
        <w:docPartUnique/>
      </w:docPartObj>
    </w:sdtPr>
    <w:sdtContent>
      <w:p w14:paraId="53C76DCB" w14:textId="49E7EC5B" w:rsidR="00B46EEA" w:rsidRDefault="00B46EEA" w:rsidP="00D62083">
        <w:pPr>
          <w:pStyle w:val="af4"/>
          <w:framePr w:wrap="none" w:vAnchor="text" w:hAnchor="margin" w:xAlign="right" w:y="1"/>
          <w:ind w:right="360"/>
          <w:rPr>
            <w:rStyle w:val="af6"/>
          </w:rPr>
        </w:pPr>
        <w:r>
          <w:rPr>
            <w:rStyle w:val="af6"/>
          </w:rPr>
          <w:fldChar w:fldCharType="begin"/>
        </w:r>
        <w:r>
          <w:rPr>
            <w:rStyle w:val="af6"/>
          </w:rPr>
          <w:instrText xml:space="preserve"> PAGE </w:instrText>
        </w:r>
        <w:r>
          <w:rPr>
            <w:rStyle w:val="af6"/>
          </w:rPr>
          <w:fldChar w:fldCharType="separate"/>
        </w:r>
        <w:r>
          <w:rPr>
            <w:rStyle w:val="af6"/>
            <w:noProof/>
          </w:rPr>
          <w:t>i</w:t>
        </w:r>
        <w:r>
          <w:rPr>
            <w:rStyle w:val="af6"/>
          </w:rPr>
          <w:fldChar w:fldCharType="end"/>
        </w:r>
      </w:p>
    </w:sdtContent>
  </w:sdt>
  <w:sdt>
    <w:sdtPr>
      <w:rPr>
        <w:rStyle w:val="af6"/>
      </w:rPr>
      <w:id w:val="-2093608595"/>
      <w:docPartObj>
        <w:docPartGallery w:val="Page Numbers (Bottom of Page)"/>
        <w:docPartUnique/>
      </w:docPartObj>
    </w:sdtPr>
    <w:sdtContent>
      <w:p w14:paraId="7DAF126C" w14:textId="34123DAE" w:rsidR="00B46EEA" w:rsidRDefault="00B46EEA" w:rsidP="00D62083">
        <w:pPr>
          <w:pStyle w:val="af4"/>
          <w:framePr w:wrap="none" w:vAnchor="text" w:hAnchor="margin" w:xAlign="right" w:y="1"/>
          <w:ind w:right="360"/>
          <w:rPr>
            <w:rStyle w:val="af6"/>
          </w:rPr>
        </w:pPr>
        <w:r>
          <w:rPr>
            <w:rStyle w:val="af6"/>
          </w:rPr>
          <w:fldChar w:fldCharType="begin"/>
        </w:r>
        <w:r>
          <w:rPr>
            <w:rStyle w:val="af6"/>
          </w:rPr>
          <w:instrText xml:space="preserve"> PAGE </w:instrText>
        </w:r>
        <w:r>
          <w:rPr>
            <w:rStyle w:val="af6"/>
          </w:rPr>
          <w:fldChar w:fldCharType="separate"/>
        </w:r>
        <w:r>
          <w:rPr>
            <w:rStyle w:val="af6"/>
            <w:noProof/>
          </w:rPr>
          <w:t>i</w:t>
        </w:r>
        <w:r>
          <w:rPr>
            <w:rStyle w:val="af6"/>
          </w:rPr>
          <w:fldChar w:fldCharType="end"/>
        </w:r>
      </w:p>
    </w:sdtContent>
  </w:sdt>
  <w:sdt>
    <w:sdtPr>
      <w:rPr>
        <w:rStyle w:val="af6"/>
      </w:rPr>
      <w:id w:val="-1873907786"/>
      <w:docPartObj>
        <w:docPartGallery w:val="Page Numbers (Bottom of Page)"/>
        <w:docPartUnique/>
      </w:docPartObj>
    </w:sdtPr>
    <w:sdtContent>
      <w:p w14:paraId="3A6408A0" w14:textId="198E1B7D" w:rsidR="00B46EEA" w:rsidRDefault="00B46EEA" w:rsidP="00D62083">
        <w:pPr>
          <w:pStyle w:val="af4"/>
          <w:framePr w:wrap="none" w:vAnchor="text" w:hAnchor="margin" w:xAlign="right" w:y="1"/>
          <w:ind w:right="360"/>
          <w:rPr>
            <w:rStyle w:val="af6"/>
          </w:rPr>
        </w:pPr>
        <w:r>
          <w:rPr>
            <w:rStyle w:val="af6"/>
          </w:rPr>
          <w:fldChar w:fldCharType="begin"/>
        </w:r>
        <w:r>
          <w:rPr>
            <w:rStyle w:val="af6"/>
          </w:rPr>
          <w:instrText xml:space="preserve"> PAGE </w:instrText>
        </w:r>
        <w:r>
          <w:rPr>
            <w:rStyle w:val="af6"/>
          </w:rPr>
          <w:fldChar w:fldCharType="separate"/>
        </w:r>
        <w:r>
          <w:rPr>
            <w:rStyle w:val="af6"/>
            <w:noProof/>
          </w:rPr>
          <w:t>i</w:t>
        </w:r>
        <w:r>
          <w:rPr>
            <w:rStyle w:val="af6"/>
          </w:rPr>
          <w:fldChar w:fldCharType="end"/>
        </w:r>
      </w:p>
    </w:sdtContent>
  </w:sdt>
  <w:p w14:paraId="0D7FB1DC" w14:textId="1D34E7AD" w:rsidR="00B46EEA" w:rsidRDefault="00B46EEA" w:rsidP="00252BD7">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6"/>
      </w:rPr>
      <w:id w:val="-1330132568"/>
      <w:docPartObj>
        <w:docPartGallery w:val="Page Numbers (Bottom of Page)"/>
        <w:docPartUnique/>
      </w:docPartObj>
    </w:sdtPr>
    <w:sdtContent>
      <w:p w14:paraId="009B79E8" w14:textId="787A7003" w:rsidR="00B46EEA" w:rsidRDefault="00B46EEA" w:rsidP="008D2FB9">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separate"/>
        </w:r>
        <w:r w:rsidR="0092549C">
          <w:rPr>
            <w:rStyle w:val="af6"/>
            <w:noProof/>
          </w:rPr>
          <w:t>13</w:t>
        </w:r>
        <w:r>
          <w:rPr>
            <w:rStyle w:val="af6"/>
          </w:rPr>
          <w:fldChar w:fldCharType="end"/>
        </w:r>
      </w:p>
    </w:sdtContent>
  </w:sdt>
  <w:p w14:paraId="315A4357" w14:textId="761C88AB" w:rsidR="00B46EEA" w:rsidRPr="00252BD7" w:rsidRDefault="00B46EEA" w:rsidP="00B908FA">
    <w:pPr>
      <w:pStyle w:val="af4"/>
      <w:ind w:right="360"/>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F8BF0" w14:textId="77777777" w:rsidR="00F9397D" w:rsidRDefault="00F9397D" w:rsidP="00252BD7">
      <w:r>
        <w:separator/>
      </w:r>
    </w:p>
  </w:footnote>
  <w:footnote w:type="continuationSeparator" w:id="0">
    <w:p w14:paraId="11F955D9" w14:textId="77777777" w:rsidR="00F9397D" w:rsidRDefault="00F9397D" w:rsidP="00252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B92"/>
    <w:multiLevelType w:val="multilevel"/>
    <w:tmpl w:val="1FDE0A36"/>
    <w:styleLink w:val="CurrentList4"/>
    <w:lvl w:ilvl="0">
      <w:start w:val="1"/>
      <w:numFmt w:val="decimal"/>
      <w:lvlText w:val="%1."/>
      <w:lvlJc w:val="left"/>
      <w:pPr>
        <w:ind w:left="360" w:hanging="360"/>
      </w:pPr>
      <w:rPr>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9F6543"/>
    <w:multiLevelType w:val="multilevel"/>
    <w:tmpl w:val="12023AD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AA0AF1"/>
    <w:multiLevelType w:val="hybridMultilevel"/>
    <w:tmpl w:val="61847974"/>
    <w:lvl w:ilvl="0" w:tplc="0409000D">
      <w:start w:val="1"/>
      <w:numFmt w:val="bullet"/>
      <w:lvlText w:val=""/>
      <w:lvlJc w:val="left"/>
      <w:pPr>
        <w:ind w:left="420" w:hanging="420"/>
      </w:pPr>
      <w:rPr>
        <w:rFonts w:ascii="Wingdings" w:hAnsi="Wingdings" w:hint="default"/>
      </w:rPr>
    </w:lvl>
    <w:lvl w:ilvl="1" w:tplc="D6622A9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A7E8A"/>
    <w:multiLevelType w:val="multilevel"/>
    <w:tmpl w:val="0106A348"/>
    <w:styleLink w:val="CurrentList13"/>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45B49"/>
    <w:multiLevelType w:val="hybridMultilevel"/>
    <w:tmpl w:val="652E1A7A"/>
    <w:lvl w:ilvl="0" w:tplc="A776F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C306A"/>
    <w:multiLevelType w:val="hybridMultilevel"/>
    <w:tmpl w:val="113C9268"/>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4D272F"/>
    <w:multiLevelType w:val="hybridMultilevel"/>
    <w:tmpl w:val="DEB8C040"/>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453E47"/>
    <w:multiLevelType w:val="hybridMultilevel"/>
    <w:tmpl w:val="79EA8584"/>
    <w:lvl w:ilvl="0" w:tplc="9926DC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7B3946"/>
    <w:multiLevelType w:val="hybridMultilevel"/>
    <w:tmpl w:val="754EAD7E"/>
    <w:lvl w:ilvl="0" w:tplc="D6622A90">
      <w:start w:val="1"/>
      <w:numFmt w:val="bullet"/>
      <w:lvlText w:val=""/>
      <w:lvlJc w:val="left"/>
      <w:pPr>
        <w:ind w:left="420" w:hanging="420"/>
      </w:pPr>
      <w:rPr>
        <w:rFonts w:ascii="Wingdings" w:hAnsi="Wingdings" w:hint="default"/>
      </w:rPr>
    </w:lvl>
    <w:lvl w:ilvl="1" w:tplc="D6622A9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4603AD"/>
    <w:multiLevelType w:val="multilevel"/>
    <w:tmpl w:val="1D081728"/>
    <w:styleLink w:val="CurrentList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37501"/>
    <w:multiLevelType w:val="multilevel"/>
    <w:tmpl w:val="18C6BFA2"/>
    <w:styleLink w:val="CurrentList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A82418"/>
    <w:multiLevelType w:val="hybridMultilevel"/>
    <w:tmpl w:val="D38E7C7C"/>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C83F3E"/>
    <w:multiLevelType w:val="hybridMultilevel"/>
    <w:tmpl w:val="C91CC19E"/>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9BB1CDB"/>
    <w:multiLevelType w:val="hybridMultilevel"/>
    <w:tmpl w:val="52D671C4"/>
    <w:lvl w:ilvl="0" w:tplc="DD26A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B58CC"/>
    <w:multiLevelType w:val="multilevel"/>
    <w:tmpl w:val="3F3E7BF4"/>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E01FD6"/>
    <w:multiLevelType w:val="hybridMultilevel"/>
    <w:tmpl w:val="19CAC9F8"/>
    <w:lvl w:ilvl="0" w:tplc="9C169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CE17AF"/>
    <w:multiLevelType w:val="hybridMultilevel"/>
    <w:tmpl w:val="AF54ABBE"/>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1AB3B9C"/>
    <w:multiLevelType w:val="hybridMultilevel"/>
    <w:tmpl w:val="F3247696"/>
    <w:lvl w:ilvl="0" w:tplc="D6622A90">
      <w:start w:val="1"/>
      <w:numFmt w:val="bullet"/>
      <w:lvlText w:val=""/>
      <w:lvlJc w:val="left"/>
      <w:pPr>
        <w:ind w:left="420" w:hanging="420"/>
      </w:pPr>
      <w:rPr>
        <w:rFonts w:ascii="Wingdings" w:hAnsi="Wingdings" w:hint="default"/>
      </w:rPr>
    </w:lvl>
    <w:lvl w:ilvl="1" w:tplc="D6622A9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E83DE0"/>
    <w:multiLevelType w:val="multilevel"/>
    <w:tmpl w:val="1FDE0A36"/>
    <w:styleLink w:val="CurrentList6"/>
    <w:lvl w:ilvl="0">
      <w:start w:val="1"/>
      <w:numFmt w:val="decimal"/>
      <w:lvlText w:val="%1."/>
      <w:lvlJc w:val="left"/>
      <w:pPr>
        <w:ind w:left="360" w:hanging="360"/>
      </w:pPr>
      <w:rPr>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B0C0DA8"/>
    <w:multiLevelType w:val="multilevel"/>
    <w:tmpl w:val="46D6ECF2"/>
    <w:styleLink w:val="CurrentList9"/>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7F1210"/>
    <w:multiLevelType w:val="multilevel"/>
    <w:tmpl w:val="46D6ECF2"/>
    <w:styleLink w:val="CurrentList8"/>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001412"/>
    <w:multiLevelType w:val="hybridMultilevel"/>
    <w:tmpl w:val="3A6E1ADA"/>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E486F43"/>
    <w:multiLevelType w:val="multilevel"/>
    <w:tmpl w:val="735C2B88"/>
    <w:styleLink w:val="CurrentList12"/>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6925AA"/>
    <w:multiLevelType w:val="hybridMultilevel"/>
    <w:tmpl w:val="60C02312"/>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466057D"/>
    <w:multiLevelType w:val="multilevel"/>
    <w:tmpl w:val="1FDE0A36"/>
    <w:styleLink w:val="CurrentList5"/>
    <w:lvl w:ilvl="0">
      <w:start w:val="1"/>
      <w:numFmt w:val="decimal"/>
      <w:lvlText w:val="%1."/>
      <w:lvlJc w:val="left"/>
      <w:pPr>
        <w:ind w:left="360" w:hanging="360"/>
      </w:pPr>
      <w:rPr>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65B245D"/>
    <w:multiLevelType w:val="hybridMultilevel"/>
    <w:tmpl w:val="611AB360"/>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6F5DBD"/>
    <w:multiLevelType w:val="hybridMultilevel"/>
    <w:tmpl w:val="A03A76EC"/>
    <w:lvl w:ilvl="0" w:tplc="6C243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7B2958"/>
    <w:multiLevelType w:val="hybridMultilevel"/>
    <w:tmpl w:val="EDFA1C02"/>
    <w:lvl w:ilvl="0" w:tplc="405204F8">
      <w:start w:val="1"/>
      <w:numFmt w:val="decimal"/>
      <w:lvlText w:val="%1."/>
      <w:lvlJc w:val="left"/>
      <w:pPr>
        <w:ind w:left="360" w:hanging="360"/>
      </w:pPr>
      <w:rPr>
        <w:rFonts w:eastAsia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453410"/>
    <w:multiLevelType w:val="multilevel"/>
    <w:tmpl w:val="1FDE0A36"/>
    <w:styleLink w:val="CurrentList3"/>
    <w:lvl w:ilvl="0">
      <w:start w:val="1"/>
      <w:numFmt w:val="decimal"/>
      <w:lvlText w:val="%1."/>
      <w:lvlJc w:val="left"/>
      <w:pPr>
        <w:ind w:left="360" w:hanging="360"/>
      </w:pPr>
      <w:rPr>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B3B0CF6"/>
    <w:multiLevelType w:val="hybridMultilevel"/>
    <w:tmpl w:val="B2C0E9C4"/>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CB52F87"/>
    <w:multiLevelType w:val="multilevel"/>
    <w:tmpl w:val="9B441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D1D12"/>
    <w:multiLevelType w:val="multilevel"/>
    <w:tmpl w:val="2F96E236"/>
    <w:styleLink w:val="CurrentList2"/>
    <w:lvl w:ilvl="0">
      <w:start w:val="1"/>
      <w:numFmt w:val="decimal"/>
      <w:lvlText w:val="%1."/>
      <w:lvlJc w:val="left"/>
      <w:pPr>
        <w:ind w:left="360" w:hanging="360"/>
      </w:pPr>
      <w:rPr>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0EC678F"/>
    <w:multiLevelType w:val="multilevel"/>
    <w:tmpl w:val="44A6F7D0"/>
    <w:lvl w:ilvl="0">
      <w:start w:val="1"/>
      <w:numFmt w:val="decimal"/>
      <w:pStyle w:val="COM668ChapterTitlenumbered"/>
      <w:lvlText w:val="%1."/>
      <w:lvlJc w:val="left"/>
      <w:pPr>
        <w:ind w:left="360" w:hanging="360"/>
      </w:pPr>
      <w:rPr>
        <w:rFonts w:hint="default"/>
      </w:rPr>
    </w:lvl>
    <w:lvl w:ilvl="1">
      <w:start w:val="1"/>
      <w:numFmt w:val="decimal"/>
      <w:pStyle w:val="COM668SectionHeadingnumbered"/>
      <w:lvlText w:val="%1.%2."/>
      <w:lvlJc w:val="left"/>
      <w:pPr>
        <w:ind w:left="792" w:hanging="432"/>
      </w:pPr>
      <w:rPr>
        <w:rFonts w:hint="default"/>
      </w:rPr>
    </w:lvl>
    <w:lvl w:ilvl="2">
      <w:start w:val="1"/>
      <w:numFmt w:val="decimal"/>
      <w:pStyle w:val="COM668Sub-sectionnumbered"/>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FE7032"/>
    <w:multiLevelType w:val="hybridMultilevel"/>
    <w:tmpl w:val="0E505684"/>
    <w:lvl w:ilvl="0" w:tplc="10BE8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060BE9"/>
    <w:multiLevelType w:val="hybridMultilevel"/>
    <w:tmpl w:val="21369614"/>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3781839"/>
    <w:multiLevelType w:val="hybridMultilevel"/>
    <w:tmpl w:val="E3C6CF70"/>
    <w:lvl w:ilvl="0" w:tplc="A7946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CF5F9F"/>
    <w:multiLevelType w:val="hybridMultilevel"/>
    <w:tmpl w:val="8F12141E"/>
    <w:lvl w:ilvl="0" w:tplc="66682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F56902"/>
    <w:multiLevelType w:val="hybridMultilevel"/>
    <w:tmpl w:val="6CC40CBA"/>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202357"/>
    <w:multiLevelType w:val="hybridMultilevel"/>
    <w:tmpl w:val="8D86BD86"/>
    <w:lvl w:ilvl="0" w:tplc="D6622A90">
      <w:start w:val="1"/>
      <w:numFmt w:val="bullet"/>
      <w:lvlText w:val=""/>
      <w:lvlJc w:val="left"/>
      <w:pPr>
        <w:ind w:left="420" w:hanging="420"/>
      </w:pPr>
      <w:rPr>
        <w:rFonts w:ascii="Wingdings" w:hAnsi="Wingdings" w:hint="default"/>
      </w:rPr>
    </w:lvl>
    <w:lvl w:ilvl="1" w:tplc="D6622A9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E60D05"/>
    <w:multiLevelType w:val="multilevel"/>
    <w:tmpl w:val="27F65644"/>
    <w:styleLink w:val="CurrentList11"/>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230E7C"/>
    <w:multiLevelType w:val="hybridMultilevel"/>
    <w:tmpl w:val="C5EA3B08"/>
    <w:lvl w:ilvl="0" w:tplc="D6622A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1"/>
  </w:num>
  <w:num w:numId="3">
    <w:abstractNumId w:val="28"/>
  </w:num>
  <w:num w:numId="4">
    <w:abstractNumId w:val="0"/>
  </w:num>
  <w:num w:numId="5">
    <w:abstractNumId w:val="24"/>
  </w:num>
  <w:num w:numId="6">
    <w:abstractNumId w:val="18"/>
  </w:num>
  <w:num w:numId="7">
    <w:abstractNumId w:val="10"/>
  </w:num>
  <w:num w:numId="8">
    <w:abstractNumId w:val="20"/>
  </w:num>
  <w:num w:numId="9">
    <w:abstractNumId w:val="19"/>
  </w:num>
  <w:num w:numId="10">
    <w:abstractNumId w:val="9"/>
  </w:num>
  <w:num w:numId="11">
    <w:abstractNumId w:val="39"/>
  </w:num>
  <w:num w:numId="12">
    <w:abstractNumId w:val="22"/>
  </w:num>
  <w:num w:numId="13">
    <w:abstractNumId w:val="3"/>
  </w:num>
  <w:num w:numId="14">
    <w:abstractNumId w:val="32"/>
  </w:num>
  <w:num w:numId="15">
    <w:abstractNumId w:val="30"/>
  </w:num>
  <w:num w:numId="16">
    <w:abstractNumId w:val="15"/>
  </w:num>
  <w:num w:numId="17">
    <w:abstractNumId w:val="26"/>
  </w:num>
  <w:num w:numId="18">
    <w:abstractNumId w:val="36"/>
  </w:num>
  <w:num w:numId="19">
    <w:abstractNumId w:val="2"/>
  </w:num>
  <w:num w:numId="20">
    <w:abstractNumId w:val="12"/>
  </w:num>
  <w:num w:numId="21">
    <w:abstractNumId w:val="21"/>
  </w:num>
  <w:num w:numId="22">
    <w:abstractNumId w:val="37"/>
  </w:num>
  <w:num w:numId="23">
    <w:abstractNumId w:val="8"/>
  </w:num>
  <w:num w:numId="24">
    <w:abstractNumId w:val="17"/>
  </w:num>
  <w:num w:numId="25">
    <w:abstractNumId w:val="16"/>
  </w:num>
  <w:num w:numId="26">
    <w:abstractNumId w:val="13"/>
  </w:num>
  <w:num w:numId="27">
    <w:abstractNumId w:val="38"/>
  </w:num>
  <w:num w:numId="28">
    <w:abstractNumId w:val="5"/>
  </w:num>
  <w:num w:numId="29">
    <w:abstractNumId w:val="35"/>
  </w:num>
  <w:num w:numId="30">
    <w:abstractNumId w:val="33"/>
  </w:num>
  <w:num w:numId="31">
    <w:abstractNumId w:val="14"/>
  </w:num>
  <w:num w:numId="32">
    <w:abstractNumId w:val="27"/>
  </w:num>
  <w:num w:numId="33">
    <w:abstractNumId w:val="40"/>
  </w:num>
  <w:num w:numId="34">
    <w:abstractNumId w:val="11"/>
  </w:num>
  <w:num w:numId="35">
    <w:abstractNumId w:val="29"/>
  </w:num>
  <w:num w:numId="36">
    <w:abstractNumId w:val="23"/>
  </w:num>
  <w:num w:numId="37">
    <w:abstractNumId w:val="4"/>
  </w:num>
  <w:num w:numId="38">
    <w:abstractNumId w:val="7"/>
  </w:num>
  <w:num w:numId="39">
    <w:abstractNumId w:val="25"/>
  </w:num>
  <w:num w:numId="40">
    <w:abstractNumId w:val="6"/>
  </w:num>
  <w:num w:numId="41">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D7"/>
    <w:rsid w:val="00073B31"/>
    <w:rsid w:val="0009322B"/>
    <w:rsid w:val="00133305"/>
    <w:rsid w:val="00145130"/>
    <w:rsid w:val="00147A5C"/>
    <w:rsid w:val="00196BC8"/>
    <w:rsid w:val="001C042B"/>
    <w:rsid w:val="00252BD7"/>
    <w:rsid w:val="0032508C"/>
    <w:rsid w:val="00355540"/>
    <w:rsid w:val="003B6CDA"/>
    <w:rsid w:val="004513EF"/>
    <w:rsid w:val="0046281E"/>
    <w:rsid w:val="00483937"/>
    <w:rsid w:val="004B3014"/>
    <w:rsid w:val="00596116"/>
    <w:rsid w:val="005C6052"/>
    <w:rsid w:val="005C6362"/>
    <w:rsid w:val="006172BC"/>
    <w:rsid w:val="00642247"/>
    <w:rsid w:val="00682D96"/>
    <w:rsid w:val="0081554D"/>
    <w:rsid w:val="008D2FB9"/>
    <w:rsid w:val="008F2640"/>
    <w:rsid w:val="00900E0B"/>
    <w:rsid w:val="0092549C"/>
    <w:rsid w:val="009424E9"/>
    <w:rsid w:val="00982415"/>
    <w:rsid w:val="00A328CF"/>
    <w:rsid w:val="00A52D82"/>
    <w:rsid w:val="00A75A64"/>
    <w:rsid w:val="00B02738"/>
    <w:rsid w:val="00B247DB"/>
    <w:rsid w:val="00B46EEA"/>
    <w:rsid w:val="00B5412E"/>
    <w:rsid w:val="00B908FA"/>
    <w:rsid w:val="00C417B9"/>
    <w:rsid w:val="00C427D6"/>
    <w:rsid w:val="00C557E7"/>
    <w:rsid w:val="00C82F4E"/>
    <w:rsid w:val="00CB681B"/>
    <w:rsid w:val="00CF6D54"/>
    <w:rsid w:val="00D62083"/>
    <w:rsid w:val="00D87C4D"/>
    <w:rsid w:val="00DC45AD"/>
    <w:rsid w:val="00E16A4D"/>
    <w:rsid w:val="00E54CB0"/>
    <w:rsid w:val="00E76269"/>
    <w:rsid w:val="00EE3CE0"/>
    <w:rsid w:val="00F2330A"/>
    <w:rsid w:val="00F9397D"/>
    <w:rsid w:val="00FC1C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32B3"/>
  <w14:defaultImageDpi w14:val="32767"/>
  <w15:chartTrackingRefBased/>
  <w15:docId w15:val="{3F2078E3-A24A-9641-91D4-A521BBF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BD7"/>
    <w:rPr>
      <w:rFonts w:ascii="Times New Roman" w:eastAsia="Times New Roman" w:hAnsi="Times New Roman" w:cs="Times New Roman"/>
      <w:lang w:eastAsia="en-GB"/>
    </w:rPr>
  </w:style>
  <w:style w:type="paragraph" w:styleId="1">
    <w:name w:val="heading 1"/>
    <w:basedOn w:val="a"/>
    <w:next w:val="a"/>
    <w:link w:val="10"/>
    <w:uiPriority w:val="9"/>
    <w:qFormat/>
    <w:rsid w:val="0081554D"/>
    <w:pPr>
      <w:keepNext/>
      <w:keepLines/>
      <w:spacing w:line="28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2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2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2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2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2BD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2BD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2BD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2BD7"/>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CB681B"/>
    <w:pPr>
      <w:spacing w:line="360" w:lineRule="auto"/>
      <w:jc w:val="both"/>
    </w:pPr>
    <w:rPr>
      <w:rFonts w:eastAsiaTheme="minorEastAsia" w:cs="Lucida Grande"/>
      <w:szCs w:val="18"/>
    </w:rPr>
  </w:style>
  <w:style w:type="character" w:customStyle="1" w:styleId="a4">
    <w:name w:val="批注框文本 字符"/>
    <w:basedOn w:val="a0"/>
    <w:link w:val="a3"/>
    <w:uiPriority w:val="99"/>
    <w:rsid w:val="00CB681B"/>
    <w:rPr>
      <w:rFonts w:ascii="Times New Roman" w:eastAsiaTheme="minorEastAsia" w:hAnsi="Times New Roman" w:cs="Lucida Grande"/>
      <w:szCs w:val="18"/>
    </w:rPr>
  </w:style>
  <w:style w:type="paragraph" w:styleId="a5">
    <w:name w:val="annotation text"/>
    <w:basedOn w:val="a"/>
    <w:link w:val="a6"/>
    <w:uiPriority w:val="99"/>
    <w:semiHidden/>
    <w:unhideWhenUsed/>
    <w:rsid w:val="00CB681B"/>
    <w:pPr>
      <w:jc w:val="both"/>
    </w:pPr>
    <w:rPr>
      <w:rFonts w:eastAsiaTheme="minorEastAsia"/>
      <w:szCs w:val="20"/>
    </w:rPr>
  </w:style>
  <w:style w:type="character" w:customStyle="1" w:styleId="a6">
    <w:name w:val="批注文字 字符"/>
    <w:basedOn w:val="a0"/>
    <w:link w:val="a5"/>
    <w:uiPriority w:val="99"/>
    <w:semiHidden/>
    <w:rsid w:val="00CB681B"/>
    <w:rPr>
      <w:rFonts w:ascii="Times New Roman" w:eastAsiaTheme="minorEastAsia" w:hAnsi="Times New Roman"/>
      <w:szCs w:val="20"/>
    </w:rPr>
  </w:style>
  <w:style w:type="character" w:customStyle="1" w:styleId="10">
    <w:name w:val="标题 1 字符"/>
    <w:basedOn w:val="a0"/>
    <w:link w:val="1"/>
    <w:uiPriority w:val="9"/>
    <w:rsid w:val="0081554D"/>
    <w:rPr>
      <w:rFonts w:asciiTheme="majorHAnsi" w:eastAsiaTheme="majorEastAsia" w:hAnsiTheme="majorHAnsi" w:cstheme="majorBidi"/>
      <w:color w:val="0F4761" w:themeColor="accent1" w:themeShade="BF"/>
      <w:sz w:val="40"/>
      <w:szCs w:val="40"/>
      <w:lang w:eastAsia="en-GB"/>
    </w:rPr>
  </w:style>
  <w:style w:type="character" w:customStyle="1" w:styleId="20">
    <w:name w:val="标题 2 字符"/>
    <w:basedOn w:val="a0"/>
    <w:link w:val="2"/>
    <w:uiPriority w:val="9"/>
    <w:semiHidden/>
    <w:rsid w:val="00252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52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52BD7"/>
    <w:rPr>
      <w:rFonts w:eastAsiaTheme="majorEastAsia" w:cstheme="majorBidi"/>
      <w:i/>
      <w:iCs/>
      <w:color w:val="0F4761" w:themeColor="accent1" w:themeShade="BF"/>
    </w:rPr>
  </w:style>
  <w:style w:type="character" w:customStyle="1" w:styleId="50">
    <w:name w:val="标题 5 字符"/>
    <w:basedOn w:val="a0"/>
    <w:link w:val="5"/>
    <w:uiPriority w:val="9"/>
    <w:semiHidden/>
    <w:rsid w:val="00252BD7"/>
    <w:rPr>
      <w:rFonts w:eastAsiaTheme="majorEastAsia" w:cstheme="majorBidi"/>
      <w:color w:val="0F4761" w:themeColor="accent1" w:themeShade="BF"/>
    </w:rPr>
  </w:style>
  <w:style w:type="character" w:customStyle="1" w:styleId="60">
    <w:name w:val="标题 6 字符"/>
    <w:basedOn w:val="a0"/>
    <w:link w:val="6"/>
    <w:uiPriority w:val="9"/>
    <w:semiHidden/>
    <w:rsid w:val="00252BD7"/>
    <w:rPr>
      <w:rFonts w:eastAsiaTheme="majorEastAsia" w:cstheme="majorBidi"/>
      <w:i/>
      <w:iCs/>
      <w:color w:val="595959" w:themeColor="text1" w:themeTint="A6"/>
    </w:rPr>
  </w:style>
  <w:style w:type="character" w:customStyle="1" w:styleId="70">
    <w:name w:val="标题 7 字符"/>
    <w:basedOn w:val="a0"/>
    <w:link w:val="7"/>
    <w:uiPriority w:val="9"/>
    <w:semiHidden/>
    <w:rsid w:val="00252BD7"/>
    <w:rPr>
      <w:rFonts w:eastAsiaTheme="majorEastAsia" w:cstheme="majorBidi"/>
      <w:color w:val="595959" w:themeColor="text1" w:themeTint="A6"/>
    </w:rPr>
  </w:style>
  <w:style w:type="character" w:customStyle="1" w:styleId="80">
    <w:name w:val="标题 8 字符"/>
    <w:basedOn w:val="a0"/>
    <w:link w:val="8"/>
    <w:uiPriority w:val="9"/>
    <w:semiHidden/>
    <w:rsid w:val="00252BD7"/>
    <w:rPr>
      <w:rFonts w:eastAsiaTheme="majorEastAsia" w:cstheme="majorBidi"/>
      <w:i/>
      <w:iCs/>
      <w:color w:val="272727" w:themeColor="text1" w:themeTint="D8"/>
    </w:rPr>
  </w:style>
  <w:style w:type="character" w:customStyle="1" w:styleId="90">
    <w:name w:val="标题 9 字符"/>
    <w:basedOn w:val="a0"/>
    <w:link w:val="9"/>
    <w:uiPriority w:val="9"/>
    <w:semiHidden/>
    <w:rsid w:val="00252BD7"/>
    <w:rPr>
      <w:rFonts w:eastAsiaTheme="majorEastAsia" w:cstheme="majorBidi"/>
      <w:color w:val="272727" w:themeColor="text1" w:themeTint="D8"/>
    </w:rPr>
  </w:style>
  <w:style w:type="paragraph" w:styleId="a7">
    <w:name w:val="Title"/>
    <w:basedOn w:val="a"/>
    <w:next w:val="a"/>
    <w:link w:val="a8"/>
    <w:uiPriority w:val="10"/>
    <w:qFormat/>
    <w:rsid w:val="00252BD7"/>
    <w:pPr>
      <w:spacing w:after="80"/>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252BD7"/>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252BD7"/>
    <w:pPr>
      <w:numPr>
        <w:ilvl w:val="1"/>
      </w:numPr>
      <w:spacing w:after="160"/>
    </w:pPr>
    <w:rPr>
      <w:rFonts w:eastAsiaTheme="majorEastAsia" w:cstheme="majorBidi"/>
      <w:color w:val="595959" w:themeColor="text1" w:themeTint="A6"/>
      <w:spacing w:val="15"/>
      <w:sz w:val="28"/>
      <w:szCs w:val="28"/>
    </w:rPr>
  </w:style>
  <w:style w:type="character" w:customStyle="1" w:styleId="aa">
    <w:name w:val="副标题 字符"/>
    <w:basedOn w:val="a0"/>
    <w:link w:val="a9"/>
    <w:uiPriority w:val="11"/>
    <w:rsid w:val="00252BD7"/>
    <w:rPr>
      <w:rFonts w:eastAsiaTheme="majorEastAsia" w:cstheme="majorBidi"/>
      <w:color w:val="595959" w:themeColor="text1" w:themeTint="A6"/>
      <w:spacing w:val="15"/>
      <w:sz w:val="28"/>
      <w:szCs w:val="28"/>
    </w:rPr>
  </w:style>
  <w:style w:type="paragraph" w:styleId="ab">
    <w:name w:val="Quote"/>
    <w:basedOn w:val="a"/>
    <w:next w:val="a"/>
    <w:link w:val="ac"/>
    <w:uiPriority w:val="29"/>
    <w:qFormat/>
    <w:rsid w:val="00252BD7"/>
    <w:pPr>
      <w:spacing w:before="160" w:after="160"/>
      <w:jc w:val="center"/>
    </w:pPr>
    <w:rPr>
      <w:i/>
      <w:iCs/>
      <w:color w:val="404040" w:themeColor="text1" w:themeTint="BF"/>
    </w:rPr>
  </w:style>
  <w:style w:type="character" w:customStyle="1" w:styleId="ac">
    <w:name w:val="引用 字符"/>
    <w:basedOn w:val="a0"/>
    <w:link w:val="ab"/>
    <w:uiPriority w:val="29"/>
    <w:rsid w:val="00252BD7"/>
    <w:rPr>
      <w:i/>
      <w:iCs/>
      <w:color w:val="404040" w:themeColor="text1" w:themeTint="BF"/>
    </w:rPr>
  </w:style>
  <w:style w:type="paragraph" w:styleId="ad">
    <w:name w:val="List Paragraph"/>
    <w:basedOn w:val="a"/>
    <w:uiPriority w:val="34"/>
    <w:qFormat/>
    <w:rsid w:val="00252BD7"/>
    <w:pPr>
      <w:ind w:left="720"/>
      <w:contextualSpacing/>
    </w:pPr>
  </w:style>
  <w:style w:type="character" w:styleId="ae">
    <w:name w:val="Intense Emphasis"/>
    <w:basedOn w:val="a0"/>
    <w:uiPriority w:val="21"/>
    <w:qFormat/>
    <w:rsid w:val="00252BD7"/>
    <w:rPr>
      <w:i/>
      <w:iCs/>
      <w:color w:val="0F4761" w:themeColor="accent1" w:themeShade="BF"/>
    </w:rPr>
  </w:style>
  <w:style w:type="paragraph" w:styleId="af">
    <w:name w:val="Intense Quote"/>
    <w:basedOn w:val="a"/>
    <w:next w:val="a"/>
    <w:link w:val="af0"/>
    <w:uiPriority w:val="30"/>
    <w:qFormat/>
    <w:rsid w:val="00252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252BD7"/>
    <w:rPr>
      <w:i/>
      <w:iCs/>
      <w:color w:val="0F4761" w:themeColor="accent1" w:themeShade="BF"/>
    </w:rPr>
  </w:style>
  <w:style w:type="character" w:styleId="af1">
    <w:name w:val="Intense Reference"/>
    <w:basedOn w:val="a0"/>
    <w:uiPriority w:val="32"/>
    <w:qFormat/>
    <w:rsid w:val="00252BD7"/>
    <w:rPr>
      <w:b/>
      <w:bCs/>
      <w:smallCaps/>
      <w:color w:val="0F4761" w:themeColor="accent1" w:themeShade="BF"/>
      <w:spacing w:val="5"/>
    </w:rPr>
  </w:style>
  <w:style w:type="paragraph" w:customStyle="1" w:styleId="Heading5-SchoolandFaculty">
    <w:name w:val="Heading 5 - School and Faculty"/>
    <w:basedOn w:val="a"/>
    <w:uiPriority w:val="99"/>
    <w:rsid w:val="00252BD7"/>
    <w:pPr>
      <w:suppressAutoHyphens/>
      <w:autoSpaceDE w:val="0"/>
      <w:autoSpaceDN w:val="0"/>
      <w:adjustRightInd w:val="0"/>
      <w:spacing w:after="120" w:line="288" w:lineRule="auto"/>
      <w:textAlignment w:val="center"/>
    </w:pPr>
    <w:rPr>
      <w:rFonts w:ascii="Arial" w:eastAsiaTheme="minorHAnsi" w:hAnsi="Arial" w:cs="Arial"/>
      <w:b/>
      <w:bCs/>
      <w:color w:val="041E42"/>
      <w:sz w:val="28"/>
      <w:szCs w:val="28"/>
      <w:lang w:eastAsia="en-US"/>
    </w:rPr>
  </w:style>
  <w:style w:type="paragraph" w:styleId="af2">
    <w:name w:val="header"/>
    <w:basedOn w:val="a"/>
    <w:link w:val="af3"/>
    <w:uiPriority w:val="99"/>
    <w:unhideWhenUsed/>
    <w:rsid w:val="00252BD7"/>
    <w:pPr>
      <w:tabs>
        <w:tab w:val="center" w:pos="4513"/>
        <w:tab w:val="right" w:pos="9026"/>
      </w:tabs>
    </w:pPr>
  </w:style>
  <w:style w:type="character" w:customStyle="1" w:styleId="af3">
    <w:name w:val="页眉 字符"/>
    <w:basedOn w:val="a0"/>
    <w:link w:val="af2"/>
    <w:uiPriority w:val="99"/>
    <w:rsid w:val="00252BD7"/>
    <w:rPr>
      <w:rFonts w:ascii="Times New Roman" w:eastAsia="Times New Roman" w:hAnsi="Times New Roman" w:cs="Times New Roman"/>
      <w:lang w:eastAsia="en-GB"/>
    </w:rPr>
  </w:style>
  <w:style w:type="paragraph" w:styleId="af4">
    <w:name w:val="footer"/>
    <w:basedOn w:val="a"/>
    <w:link w:val="af5"/>
    <w:uiPriority w:val="99"/>
    <w:unhideWhenUsed/>
    <w:rsid w:val="00252BD7"/>
    <w:pPr>
      <w:tabs>
        <w:tab w:val="center" w:pos="4513"/>
        <w:tab w:val="right" w:pos="9026"/>
      </w:tabs>
    </w:pPr>
  </w:style>
  <w:style w:type="character" w:customStyle="1" w:styleId="af5">
    <w:name w:val="页脚 字符"/>
    <w:basedOn w:val="a0"/>
    <w:link w:val="af4"/>
    <w:uiPriority w:val="99"/>
    <w:rsid w:val="00252BD7"/>
    <w:rPr>
      <w:rFonts w:ascii="Times New Roman" w:eastAsia="Times New Roman" w:hAnsi="Times New Roman" w:cs="Times New Roman"/>
      <w:lang w:eastAsia="en-GB"/>
    </w:rPr>
  </w:style>
  <w:style w:type="character" w:styleId="af6">
    <w:name w:val="page number"/>
    <w:basedOn w:val="a0"/>
    <w:uiPriority w:val="99"/>
    <w:semiHidden/>
    <w:unhideWhenUsed/>
    <w:rsid w:val="00252BD7"/>
  </w:style>
  <w:style w:type="table" w:styleId="af7">
    <w:name w:val="Table Grid"/>
    <w:basedOn w:val="a1"/>
    <w:uiPriority w:val="39"/>
    <w:rsid w:val="00196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668ModuleTitle">
    <w:name w:val="COM668 Module Title"/>
    <w:basedOn w:val="a"/>
    <w:qFormat/>
    <w:rsid w:val="00E54CB0"/>
    <w:pPr>
      <w:spacing w:line="288" w:lineRule="auto"/>
      <w:jc w:val="center"/>
    </w:pPr>
    <w:rPr>
      <w:rFonts w:ascii="Arial" w:hAnsi="Arial" w:cs="Arial"/>
      <w:b/>
      <w:bCs/>
      <w:color w:val="000000" w:themeColor="text1"/>
      <w:sz w:val="36"/>
      <w:szCs w:val="36"/>
    </w:rPr>
  </w:style>
  <w:style w:type="paragraph" w:customStyle="1" w:styleId="COM6688ReportTitle">
    <w:name w:val="COM6688 Report Title"/>
    <w:basedOn w:val="a"/>
    <w:qFormat/>
    <w:rsid w:val="00E54CB0"/>
    <w:pPr>
      <w:spacing w:line="288" w:lineRule="auto"/>
      <w:jc w:val="center"/>
    </w:pPr>
    <w:rPr>
      <w:rFonts w:ascii="Arial" w:hAnsi="Arial" w:cs="Arial"/>
      <w:b/>
      <w:bCs/>
      <w:color w:val="000000" w:themeColor="text1"/>
      <w:sz w:val="32"/>
      <w:szCs w:val="32"/>
    </w:rPr>
  </w:style>
  <w:style w:type="paragraph" w:customStyle="1" w:styleId="COM668BodyText">
    <w:name w:val="COM668 Body Text"/>
    <w:basedOn w:val="a"/>
    <w:qFormat/>
    <w:rsid w:val="00E54CB0"/>
    <w:pPr>
      <w:spacing w:line="288" w:lineRule="auto"/>
      <w:ind w:right="-7"/>
      <w:jc w:val="both"/>
    </w:pPr>
    <w:rPr>
      <w:iCs/>
      <w:color w:val="000000" w:themeColor="text1"/>
      <w:sz w:val="22"/>
      <w:szCs w:val="22"/>
    </w:rPr>
  </w:style>
  <w:style w:type="paragraph" w:customStyle="1" w:styleId="COM668ChapterTitlenumbered">
    <w:name w:val="COM668 Chapter Title (numbered)"/>
    <w:basedOn w:val="1"/>
    <w:qFormat/>
    <w:rsid w:val="0081554D"/>
    <w:pPr>
      <w:widowControl w:val="0"/>
      <w:numPr>
        <w:numId w:val="14"/>
      </w:numPr>
      <w:autoSpaceDE w:val="0"/>
      <w:autoSpaceDN w:val="0"/>
      <w:adjustRightInd w:val="0"/>
      <w:jc w:val="both"/>
    </w:pPr>
    <w:rPr>
      <w:rFonts w:ascii="Arial" w:hAnsi="Arial" w:cs="Arial"/>
      <w:b/>
      <w:bCs/>
      <w:color w:val="000000" w:themeColor="text1"/>
      <w:sz w:val="28"/>
      <w:szCs w:val="28"/>
    </w:rPr>
  </w:style>
  <w:style w:type="numbering" w:customStyle="1" w:styleId="CurrentList1">
    <w:name w:val="Current List1"/>
    <w:uiPriority w:val="99"/>
    <w:rsid w:val="00E54CB0"/>
    <w:pPr>
      <w:numPr>
        <w:numId w:val="1"/>
      </w:numPr>
    </w:pPr>
  </w:style>
  <w:style w:type="paragraph" w:customStyle="1" w:styleId="COM668ChapterTitlenotnumbered">
    <w:name w:val="COM668 Chapter Title (not numbered)"/>
    <w:basedOn w:val="COM668ChapterTitlenumbered"/>
    <w:qFormat/>
    <w:rsid w:val="004513EF"/>
    <w:pPr>
      <w:numPr>
        <w:numId w:val="0"/>
      </w:numPr>
    </w:pPr>
  </w:style>
  <w:style w:type="numbering" w:customStyle="1" w:styleId="CurrentList2">
    <w:name w:val="Current List2"/>
    <w:uiPriority w:val="99"/>
    <w:rsid w:val="004513EF"/>
    <w:pPr>
      <w:numPr>
        <w:numId w:val="2"/>
      </w:numPr>
    </w:pPr>
  </w:style>
  <w:style w:type="paragraph" w:customStyle="1" w:styleId="COM668SectionHeadingnumbered">
    <w:name w:val="COM668 Section Heading (numbered)"/>
    <w:basedOn w:val="COM668ChapterTitlenumbered"/>
    <w:qFormat/>
    <w:rsid w:val="00E16A4D"/>
    <w:pPr>
      <w:numPr>
        <w:ilvl w:val="1"/>
      </w:numPr>
      <w:ind w:left="567" w:hanging="567"/>
    </w:pPr>
    <w:rPr>
      <w:sz w:val="24"/>
      <w:szCs w:val="24"/>
    </w:rPr>
  </w:style>
  <w:style w:type="numbering" w:customStyle="1" w:styleId="CurrentList3">
    <w:name w:val="Current List3"/>
    <w:uiPriority w:val="99"/>
    <w:rsid w:val="003B6CDA"/>
    <w:pPr>
      <w:numPr>
        <w:numId w:val="3"/>
      </w:numPr>
    </w:pPr>
  </w:style>
  <w:style w:type="numbering" w:customStyle="1" w:styleId="CurrentList4">
    <w:name w:val="Current List4"/>
    <w:uiPriority w:val="99"/>
    <w:rsid w:val="003B6CDA"/>
    <w:pPr>
      <w:numPr>
        <w:numId w:val="4"/>
      </w:numPr>
    </w:pPr>
  </w:style>
  <w:style w:type="numbering" w:customStyle="1" w:styleId="CurrentList5">
    <w:name w:val="Current List5"/>
    <w:uiPriority w:val="99"/>
    <w:rsid w:val="003B6CDA"/>
    <w:pPr>
      <w:numPr>
        <w:numId w:val="5"/>
      </w:numPr>
    </w:pPr>
  </w:style>
  <w:style w:type="numbering" w:customStyle="1" w:styleId="CurrentList6">
    <w:name w:val="Current List6"/>
    <w:uiPriority w:val="99"/>
    <w:rsid w:val="003B6CDA"/>
    <w:pPr>
      <w:numPr>
        <w:numId w:val="6"/>
      </w:numPr>
    </w:pPr>
  </w:style>
  <w:style w:type="numbering" w:customStyle="1" w:styleId="CurrentList7">
    <w:name w:val="Current List7"/>
    <w:uiPriority w:val="99"/>
    <w:rsid w:val="003B6CDA"/>
    <w:pPr>
      <w:numPr>
        <w:numId w:val="7"/>
      </w:numPr>
    </w:pPr>
  </w:style>
  <w:style w:type="numbering" w:customStyle="1" w:styleId="CurrentList8">
    <w:name w:val="Current List8"/>
    <w:uiPriority w:val="99"/>
    <w:rsid w:val="003B6CDA"/>
    <w:pPr>
      <w:numPr>
        <w:numId w:val="8"/>
      </w:numPr>
    </w:pPr>
  </w:style>
  <w:style w:type="numbering" w:customStyle="1" w:styleId="CurrentList9">
    <w:name w:val="Current List9"/>
    <w:uiPriority w:val="99"/>
    <w:rsid w:val="00483937"/>
    <w:pPr>
      <w:numPr>
        <w:numId w:val="9"/>
      </w:numPr>
    </w:pPr>
  </w:style>
  <w:style w:type="numbering" w:customStyle="1" w:styleId="CurrentList10">
    <w:name w:val="Current List10"/>
    <w:uiPriority w:val="99"/>
    <w:rsid w:val="00483937"/>
    <w:pPr>
      <w:numPr>
        <w:numId w:val="10"/>
      </w:numPr>
    </w:pPr>
  </w:style>
  <w:style w:type="numbering" w:customStyle="1" w:styleId="CurrentList11">
    <w:name w:val="Current List11"/>
    <w:uiPriority w:val="99"/>
    <w:rsid w:val="00483937"/>
    <w:pPr>
      <w:numPr>
        <w:numId w:val="11"/>
      </w:numPr>
    </w:pPr>
  </w:style>
  <w:style w:type="numbering" w:customStyle="1" w:styleId="CurrentList12">
    <w:name w:val="Current List12"/>
    <w:uiPriority w:val="99"/>
    <w:rsid w:val="00483937"/>
    <w:pPr>
      <w:numPr>
        <w:numId w:val="12"/>
      </w:numPr>
    </w:pPr>
  </w:style>
  <w:style w:type="numbering" w:customStyle="1" w:styleId="CurrentList13">
    <w:name w:val="Current List13"/>
    <w:uiPriority w:val="99"/>
    <w:rsid w:val="00483937"/>
    <w:pPr>
      <w:numPr>
        <w:numId w:val="13"/>
      </w:numPr>
    </w:pPr>
  </w:style>
  <w:style w:type="paragraph" w:customStyle="1" w:styleId="COM668Sub-sectionnumbered">
    <w:name w:val="COM668 Sub-section (numbered)"/>
    <w:basedOn w:val="COM668SectionHeadingnumbered"/>
    <w:qFormat/>
    <w:rsid w:val="00A52D82"/>
    <w:pPr>
      <w:numPr>
        <w:ilvl w:val="2"/>
      </w:numPr>
    </w:pPr>
    <w:rPr>
      <w:iCs/>
    </w:rPr>
  </w:style>
  <w:style w:type="paragraph" w:styleId="TOC">
    <w:name w:val="TOC Heading"/>
    <w:basedOn w:val="1"/>
    <w:next w:val="a"/>
    <w:uiPriority w:val="39"/>
    <w:unhideWhenUsed/>
    <w:qFormat/>
    <w:rsid w:val="0081554D"/>
    <w:pPr>
      <w:spacing w:before="480" w:line="276" w:lineRule="auto"/>
      <w:outlineLvl w:val="9"/>
    </w:pPr>
    <w:rPr>
      <w:b/>
      <w:bCs/>
      <w:sz w:val="28"/>
      <w:szCs w:val="28"/>
      <w:lang w:val="en-US" w:eastAsia="en-US"/>
    </w:rPr>
  </w:style>
  <w:style w:type="paragraph" w:styleId="11">
    <w:name w:val="toc 1"/>
    <w:basedOn w:val="a"/>
    <w:next w:val="a"/>
    <w:autoRedefine/>
    <w:uiPriority w:val="39"/>
    <w:unhideWhenUsed/>
    <w:rsid w:val="0081554D"/>
    <w:pPr>
      <w:spacing w:before="120"/>
    </w:pPr>
    <w:rPr>
      <w:rFonts w:asciiTheme="minorHAnsi" w:hAnsiTheme="minorHAnsi"/>
      <w:b/>
      <w:bCs/>
      <w:i/>
      <w:iCs/>
    </w:rPr>
  </w:style>
  <w:style w:type="paragraph" w:styleId="21">
    <w:name w:val="toc 2"/>
    <w:basedOn w:val="a"/>
    <w:next w:val="a"/>
    <w:autoRedefine/>
    <w:uiPriority w:val="39"/>
    <w:unhideWhenUsed/>
    <w:rsid w:val="0081554D"/>
    <w:pPr>
      <w:spacing w:before="120"/>
      <w:ind w:left="240"/>
    </w:pPr>
    <w:rPr>
      <w:rFonts w:asciiTheme="minorHAnsi" w:hAnsiTheme="minorHAnsi"/>
      <w:b/>
      <w:bCs/>
      <w:sz w:val="22"/>
      <w:szCs w:val="22"/>
    </w:rPr>
  </w:style>
  <w:style w:type="paragraph" w:styleId="31">
    <w:name w:val="toc 3"/>
    <w:basedOn w:val="a"/>
    <w:next w:val="a"/>
    <w:autoRedefine/>
    <w:uiPriority w:val="39"/>
    <w:unhideWhenUsed/>
    <w:rsid w:val="0081554D"/>
    <w:pPr>
      <w:ind w:left="480"/>
    </w:pPr>
    <w:rPr>
      <w:rFonts w:asciiTheme="minorHAnsi" w:hAnsiTheme="minorHAnsi"/>
      <w:sz w:val="20"/>
      <w:szCs w:val="20"/>
    </w:rPr>
  </w:style>
  <w:style w:type="paragraph" w:styleId="41">
    <w:name w:val="toc 4"/>
    <w:basedOn w:val="a"/>
    <w:next w:val="a"/>
    <w:autoRedefine/>
    <w:uiPriority w:val="39"/>
    <w:unhideWhenUsed/>
    <w:rsid w:val="0081554D"/>
    <w:pPr>
      <w:ind w:left="720"/>
    </w:pPr>
    <w:rPr>
      <w:rFonts w:asciiTheme="minorHAnsi" w:hAnsiTheme="minorHAnsi"/>
      <w:sz w:val="20"/>
      <w:szCs w:val="20"/>
    </w:rPr>
  </w:style>
  <w:style w:type="paragraph" w:styleId="51">
    <w:name w:val="toc 5"/>
    <w:basedOn w:val="a"/>
    <w:next w:val="a"/>
    <w:autoRedefine/>
    <w:uiPriority w:val="39"/>
    <w:unhideWhenUsed/>
    <w:rsid w:val="0081554D"/>
    <w:pPr>
      <w:ind w:left="960"/>
    </w:pPr>
    <w:rPr>
      <w:rFonts w:asciiTheme="minorHAnsi" w:hAnsiTheme="minorHAnsi"/>
      <w:sz w:val="20"/>
      <w:szCs w:val="20"/>
    </w:rPr>
  </w:style>
  <w:style w:type="paragraph" w:styleId="61">
    <w:name w:val="toc 6"/>
    <w:basedOn w:val="a"/>
    <w:next w:val="a"/>
    <w:autoRedefine/>
    <w:uiPriority w:val="39"/>
    <w:unhideWhenUsed/>
    <w:rsid w:val="0081554D"/>
    <w:pPr>
      <w:ind w:left="1200"/>
    </w:pPr>
    <w:rPr>
      <w:rFonts w:asciiTheme="minorHAnsi" w:hAnsiTheme="minorHAnsi"/>
      <w:sz w:val="20"/>
      <w:szCs w:val="20"/>
    </w:rPr>
  </w:style>
  <w:style w:type="paragraph" w:styleId="71">
    <w:name w:val="toc 7"/>
    <w:basedOn w:val="a"/>
    <w:next w:val="a"/>
    <w:autoRedefine/>
    <w:uiPriority w:val="39"/>
    <w:unhideWhenUsed/>
    <w:rsid w:val="0081554D"/>
    <w:pPr>
      <w:ind w:left="1440"/>
    </w:pPr>
    <w:rPr>
      <w:rFonts w:asciiTheme="minorHAnsi" w:hAnsiTheme="minorHAnsi"/>
      <w:sz w:val="20"/>
      <w:szCs w:val="20"/>
    </w:rPr>
  </w:style>
  <w:style w:type="paragraph" w:styleId="81">
    <w:name w:val="toc 8"/>
    <w:basedOn w:val="a"/>
    <w:next w:val="a"/>
    <w:autoRedefine/>
    <w:uiPriority w:val="39"/>
    <w:unhideWhenUsed/>
    <w:rsid w:val="0081554D"/>
    <w:pPr>
      <w:ind w:left="1680"/>
    </w:pPr>
    <w:rPr>
      <w:rFonts w:asciiTheme="minorHAnsi" w:hAnsiTheme="minorHAnsi"/>
      <w:sz w:val="20"/>
      <w:szCs w:val="20"/>
    </w:rPr>
  </w:style>
  <w:style w:type="paragraph" w:styleId="91">
    <w:name w:val="toc 9"/>
    <w:basedOn w:val="a"/>
    <w:next w:val="a"/>
    <w:autoRedefine/>
    <w:uiPriority w:val="39"/>
    <w:unhideWhenUsed/>
    <w:rsid w:val="0081554D"/>
    <w:pPr>
      <w:ind w:left="1920"/>
    </w:pPr>
    <w:rPr>
      <w:rFonts w:asciiTheme="minorHAnsi" w:hAnsiTheme="minorHAnsi"/>
      <w:sz w:val="20"/>
      <w:szCs w:val="20"/>
    </w:rPr>
  </w:style>
  <w:style w:type="character" w:styleId="af8">
    <w:name w:val="Hyperlink"/>
    <w:basedOn w:val="a0"/>
    <w:uiPriority w:val="99"/>
    <w:unhideWhenUsed/>
    <w:rsid w:val="0081554D"/>
    <w:rPr>
      <w:color w:val="467886" w:themeColor="hyperlink"/>
      <w:u w:val="single"/>
    </w:rPr>
  </w:style>
  <w:style w:type="paragraph" w:styleId="af9">
    <w:name w:val="Normal (Web)"/>
    <w:basedOn w:val="a"/>
    <w:uiPriority w:val="99"/>
    <w:semiHidden/>
    <w:unhideWhenUsed/>
    <w:rsid w:val="0032508C"/>
    <w:pPr>
      <w:spacing w:before="100" w:beforeAutospacing="1" w:after="100" w:afterAutospacing="1"/>
    </w:pPr>
    <w:rPr>
      <w:rFonts w:ascii="宋体" w:eastAsia="宋体" w:hAnsi="宋体" w:cs="宋体"/>
      <w:lang w:val="en-US" w:eastAsia="zh-CN"/>
    </w:rPr>
  </w:style>
  <w:style w:type="character" w:customStyle="1" w:styleId="null">
    <w:name w:val="null"/>
    <w:basedOn w:val="a0"/>
    <w:rsid w:val="00C82F4E"/>
  </w:style>
  <w:style w:type="character" w:styleId="afa">
    <w:name w:val="Strong"/>
    <w:basedOn w:val="a0"/>
    <w:uiPriority w:val="22"/>
    <w:qFormat/>
    <w:rsid w:val="00CF6D54"/>
    <w:rPr>
      <w:b/>
      <w:bCs/>
    </w:rPr>
  </w:style>
  <w:style w:type="character" w:styleId="afb">
    <w:name w:val="Emphasis"/>
    <w:basedOn w:val="a0"/>
    <w:uiPriority w:val="20"/>
    <w:qFormat/>
    <w:rsid w:val="00C557E7"/>
    <w:rPr>
      <w:i/>
      <w:iCs/>
    </w:rPr>
  </w:style>
  <w:style w:type="paragraph" w:styleId="afc">
    <w:name w:val="No Spacing"/>
    <w:uiPriority w:val="1"/>
    <w:qFormat/>
    <w:rsid w:val="006172B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5071">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296180771">
      <w:bodyDiv w:val="1"/>
      <w:marLeft w:val="0"/>
      <w:marRight w:val="0"/>
      <w:marTop w:val="0"/>
      <w:marBottom w:val="0"/>
      <w:divBdr>
        <w:top w:val="none" w:sz="0" w:space="0" w:color="auto"/>
        <w:left w:val="none" w:sz="0" w:space="0" w:color="auto"/>
        <w:bottom w:val="none" w:sz="0" w:space="0" w:color="auto"/>
        <w:right w:val="none" w:sz="0" w:space="0" w:color="auto"/>
      </w:divBdr>
    </w:div>
    <w:div w:id="315886160">
      <w:bodyDiv w:val="1"/>
      <w:marLeft w:val="0"/>
      <w:marRight w:val="0"/>
      <w:marTop w:val="0"/>
      <w:marBottom w:val="0"/>
      <w:divBdr>
        <w:top w:val="none" w:sz="0" w:space="0" w:color="auto"/>
        <w:left w:val="none" w:sz="0" w:space="0" w:color="auto"/>
        <w:bottom w:val="none" w:sz="0" w:space="0" w:color="auto"/>
        <w:right w:val="none" w:sz="0" w:space="0" w:color="auto"/>
      </w:divBdr>
    </w:div>
    <w:div w:id="374504670">
      <w:bodyDiv w:val="1"/>
      <w:marLeft w:val="0"/>
      <w:marRight w:val="0"/>
      <w:marTop w:val="0"/>
      <w:marBottom w:val="0"/>
      <w:divBdr>
        <w:top w:val="none" w:sz="0" w:space="0" w:color="auto"/>
        <w:left w:val="none" w:sz="0" w:space="0" w:color="auto"/>
        <w:bottom w:val="none" w:sz="0" w:space="0" w:color="auto"/>
        <w:right w:val="none" w:sz="0" w:space="0" w:color="auto"/>
      </w:divBdr>
    </w:div>
    <w:div w:id="374551406">
      <w:bodyDiv w:val="1"/>
      <w:marLeft w:val="0"/>
      <w:marRight w:val="0"/>
      <w:marTop w:val="0"/>
      <w:marBottom w:val="0"/>
      <w:divBdr>
        <w:top w:val="none" w:sz="0" w:space="0" w:color="auto"/>
        <w:left w:val="none" w:sz="0" w:space="0" w:color="auto"/>
        <w:bottom w:val="none" w:sz="0" w:space="0" w:color="auto"/>
        <w:right w:val="none" w:sz="0" w:space="0" w:color="auto"/>
      </w:divBdr>
    </w:div>
    <w:div w:id="486365642">
      <w:bodyDiv w:val="1"/>
      <w:marLeft w:val="0"/>
      <w:marRight w:val="0"/>
      <w:marTop w:val="0"/>
      <w:marBottom w:val="0"/>
      <w:divBdr>
        <w:top w:val="none" w:sz="0" w:space="0" w:color="auto"/>
        <w:left w:val="none" w:sz="0" w:space="0" w:color="auto"/>
        <w:bottom w:val="none" w:sz="0" w:space="0" w:color="auto"/>
        <w:right w:val="none" w:sz="0" w:space="0" w:color="auto"/>
      </w:divBdr>
      <w:divsChild>
        <w:div w:id="60372718">
          <w:marLeft w:val="0"/>
          <w:marRight w:val="0"/>
          <w:marTop w:val="0"/>
          <w:marBottom w:val="0"/>
          <w:divBdr>
            <w:top w:val="none" w:sz="0" w:space="0" w:color="auto"/>
            <w:left w:val="none" w:sz="0" w:space="0" w:color="auto"/>
            <w:bottom w:val="none" w:sz="0" w:space="0" w:color="auto"/>
            <w:right w:val="none" w:sz="0" w:space="0" w:color="auto"/>
          </w:divBdr>
        </w:div>
        <w:div w:id="1538005981">
          <w:marLeft w:val="0"/>
          <w:marRight w:val="0"/>
          <w:marTop w:val="0"/>
          <w:marBottom w:val="0"/>
          <w:divBdr>
            <w:top w:val="none" w:sz="0" w:space="0" w:color="auto"/>
            <w:left w:val="none" w:sz="0" w:space="0" w:color="auto"/>
            <w:bottom w:val="none" w:sz="0" w:space="0" w:color="auto"/>
            <w:right w:val="none" w:sz="0" w:space="0" w:color="auto"/>
          </w:divBdr>
        </w:div>
        <w:div w:id="1876119269">
          <w:marLeft w:val="0"/>
          <w:marRight w:val="0"/>
          <w:marTop w:val="0"/>
          <w:marBottom w:val="0"/>
          <w:divBdr>
            <w:top w:val="none" w:sz="0" w:space="0" w:color="auto"/>
            <w:left w:val="none" w:sz="0" w:space="0" w:color="auto"/>
            <w:bottom w:val="none" w:sz="0" w:space="0" w:color="auto"/>
            <w:right w:val="none" w:sz="0" w:space="0" w:color="auto"/>
          </w:divBdr>
        </w:div>
        <w:div w:id="873539684">
          <w:marLeft w:val="0"/>
          <w:marRight w:val="0"/>
          <w:marTop w:val="0"/>
          <w:marBottom w:val="0"/>
          <w:divBdr>
            <w:top w:val="none" w:sz="0" w:space="0" w:color="auto"/>
            <w:left w:val="none" w:sz="0" w:space="0" w:color="auto"/>
            <w:bottom w:val="none" w:sz="0" w:space="0" w:color="auto"/>
            <w:right w:val="none" w:sz="0" w:space="0" w:color="auto"/>
          </w:divBdr>
        </w:div>
      </w:divsChild>
    </w:div>
    <w:div w:id="609355486">
      <w:bodyDiv w:val="1"/>
      <w:marLeft w:val="0"/>
      <w:marRight w:val="0"/>
      <w:marTop w:val="0"/>
      <w:marBottom w:val="0"/>
      <w:divBdr>
        <w:top w:val="none" w:sz="0" w:space="0" w:color="auto"/>
        <w:left w:val="none" w:sz="0" w:space="0" w:color="auto"/>
        <w:bottom w:val="none" w:sz="0" w:space="0" w:color="auto"/>
        <w:right w:val="none" w:sz="0" w:space="0" w:color="auto"/>
      </w:divBdr>
    </w:div>
    <w:div w:id="659699208">
      <w:bodyDiv w:val="1"/>
      <w:marLeft w:val="0"/>
      <w:marRight w:val="0"/>
      <w:marTop w:val="0"/>
      <w:marBottom w:val="0"/>
      <w:divBdr>
        <w:top w:val="none" w:sz="0" w:space="0" w:color="auto"/>
        <w:left w:val="none" w:sz="0" w:space="0" w:color="auto"/>
        <w:bottom w:val="none" w:sz="0" w:space="0" w:color="auto"/>
        <w:right w:val="none" w:sz="0" w:space="0" w:color="auto"/>
      </w:divBdr>
    </w:div>
    <w:div w:id="816997882">
      <w:bodyDiv w:val="1"/>
      <w:marLeft w:val="0"/>
      <w:marRight w:val="0"/>
      <w:marTop w:val="0"/>
      <w:marBottom w:val="0"/>
      <w:divBdr>
        <w:top w:val="none" w:sz="0" w:space="0" w:color="auto"/>
        <w:left w:val="none" w:sz="0" w:space="0" w:color="auto"/>
        <w:bottom w:val="none" w:sz="0" w:space="0" w:color="auto"/>
        <w:right w:val="none" w:sz="0" w:space="0" w:color="auto"/>
      </w:divBdr>
      <w:divsChild>
        <w:div w:id="942877726">
          <w:marLeft w:val="0"/>
          <w:marRight w:val="0"/>
          <w:marTop w:val="0"/>
          <w:marBottom w:val="0"/>
          <w:divBdr>
            <w:top w:val="none" w:sz="0" w:space="0" w:color="auto"/>
            <w:left w:val="none" w:sz="0" w:space="0" w:color="auto"/>
            <w:bottom w:val="none" w:sz="0" w:space="0" w:color="auto"/>
            <w:right w:val="none" w:sz="0" w:space="0" w:color="auto"/>
          </w:divBdr>
        </w:div>
        <w:div w:id="166097983">
          <w:marLeft w:val="0"/>
          <w:marRight w:val="0"/>
          <w:marTop w:val="0"/>
          <w:marBottom w:val="0"/>
          <w:divBdr>
            <w:top w:val="none" w:sz="0" w:space="0" w:color="auto"/>
            <w:left w:val="none" w:sz="0" w:space="0" w:color="auto"/>
            <w:bottom w:val="none" w:sz="0" w:space="0" w:color="auto"/>
            <w:right w:val="none" w:sz="0" w:space="0" w:color="auto"/>
          </w:divBdr>
        </w:div>
      </w:divsChild>
    </w:div>
    <w:div w:id="930429070">
      <w:bodyDiv w:val="1"/>
      <w:marLeft w:val="0"/>
      <w:marRight w:val="0"/>
      <w:marTop w:val="0"/>
      <w:marBottom w:val="0"/>
      <w:divBdr>
        <w:top w:val="none" w:sz="0" w:space="0" w:color="auto"/>
        <w:left w:val="none" w:sz="0" w:space="0" w:color="auto"/>
        <w:bottom w:val="none" w:sz="0" w:space="0" w:color="auto"/>
        <w:right w:val="none" w:sz="0" w:space="0" w:color="auto"/>
      </w:divBdr>
    </w:div>
    <w:div w:id="933711506">
      <w:bodyDiv w:val="1"/>
      <w:marLeft w:val="0"/>
      <w:marRight w:val="0"/>
      <w:marTop w:val="0"/>
      <w:marBottom w:val="0"/>
      <w:divBdr>
        <w:top w:val="none" w:sz="0" w:space="0" w:color="auto"/>
        <w:left w:val="none" w:sz="0" w:space="0" w:color="auto"/>
        <w:bottom w:val="none" w:sz="0" w:space="0" w:color="auto"/>
        <w:right w:val="none" w:sz="0" w:space="0" w:color="auto"/>
      </w:divBdr>
      <w:divsChild>
        <w:div w:id="421725124">
          <w:marLeft w:val="0"/>
          <w:marRight w:val="0"/>
          <w:marTop w:val="0"/>
          <w:marBottom w:val="0"/>
          <w:divBdr>
            <w:top w:val="none" w:sz="0" w:space="0" w:color="auto"/>
            <w:left w:val="none" w:sz="0" w:space="0" w:color="auto"/>
            <w:bottom w:val="none" w:sz="0" w:space="0" w:color="auto"/>
            <w:right w:val="none" w:sz="0" w:space="0" w:color="auto"/>
          </w:divBdr>
        </w:div>
        <w:div w:id="2057922779">
          <w:marLeft w:val="0"/>
          <w:marRight w:val="0"/>
          <w:marTop w:val="0"/>
          <w:marBottom w:val="0"/>
          <w:divBdr>
            <w:top w:val="none" w:sz="0" w:space="0" w:color="auto"/>
            <w:left w:val="none" w:sz="0" w:space="0" w:color="auto"/>
            <w:bottom w:val="none" w:sz="0" w:space="0" w:color="auto"/>
            <w:right w:val="none" w:sz="0" w:space="0" w:color="auto"/>
          </w:divBdr>
        </w:div>
        <w:div w:id="1173229950">
          <w:marLeft w:val="0"/>
          <w:marRight w:val="0"/>
          <w:marTop w:val="0"/>
          <w:marBottom w:val="0"/>
          <w:divBdr>
            <w:top w:val="none" w:sz="0" w:space="0" w:color="auto"/>
            <w:left w:val="none" w:sz="0" w:space="0" w:color="auto"/>
            <w:bottom w:val="none" w:sz="0" w:space="0" w:color="auto"/>
            <w:right w:val="none" w:sz="0" w:space="0" w:color="auto"/>
          </w:divBdr>
        </w:div>
        <w:div w:id="634795353">
          <w:marLeft w:val="0"/>
          <w:marRight w:val="0"/>
          <w:marTop w:val="0"/>
          <w:marBottom w:val="0"/>
          <w:divBdr>
            <w:top w:val="none" w:sz="0" w:space="0" w:color="auto"/>
            <w:left w:val="none" w:sz="0" w:space="0" w:color="auto"/>
            <w:bottom w:val="none" w:sz="0" w:space="0" w:color="auto"/>
            <w:right w:val="none" w:sz="0" w:space="0" w:color="auto"/>
          </w:divBdr>
        </w:div>
        <w:div w:id="552009778">
          <w:marLeft w:val="0"/>
          <w:marRight w:val="0"/>
          <w:marTop w:val="0"/>
          <w:marBottom w:val="0"/>
          <w:divBdr>
            <w:top w:val="none" w:sz="0" w:space="0" w:color="auto"/>
            <w:left w:val="none" w:sz="0" w:space="0" w:color="auto"/>
            <w:bottom w:val="none" w:sz="0" w:space="0" w:color="auto"/>
            <w:right w:val="none" w:sz="0" w:space="0" w:color="auto"/>
          </w:divBdr>
        </w:div>
        <w:div w:id="2040859574">
          <w:marLeft w:val="0"/>
          <w:marRight w:val="0"/>
          <w:marTop w:val="0"/>
          <w:marBottom w:val="0"/>
          <w:divBdr>
            <w:top w:val="none" w:sz="0" w:space="0" w:color="auto"/>
            <w:left w:val="none" w:sz="0" w:space="0" w:color="auto"/>
            <w:bottom w:val="none" w:sz="0" w:space="0" w:color="auto"/>
            <w:right w:val="none" w:sz="0" w:space="0" w:color="auto"/>
          </w:divBdr>
        </w:div>
        <w:div w:id="1227455475">
          <w:marLeft w:val="0"/>
          <w:marRight w:val="0"/>
          <w:marTop w:val="0"/>
          <w:marBottom w:val="0"/>
          <w:divBdr>
            <w:top w:val="none" w:sz="0" w:space="0" w:color="auto"/>
            <w:left w:val="none" w:sz="0" w:space="0" w:color="auto"/>
            <w:bottom w:val="none" w:sz="0" w:space="0" w:color="auto"/>
            <w:right w:val="none" w:sz="0" w:space="0" w:color="auto"/>
          </w:divBdr>
        </w:div>
        <w:div w:id="1039164443">
          <w:marLeft w:val="0"/>
          <w:marRight w:val="0"/>
          <w:marTop w:val="0"/>
          <w:marBottom w:val="0"/>
          <w:divBdr>
            <w:top w:val="none" w:sz="0" w:space="0" w:color="auto"/>
            <w:left w:val="none" w:sz="0" w:space="0" w:color="auto"/>
            <w:bottom w:val="none" w:sz="0" w:space="0" w:color="auto"/>
            <w:right w:val="none" w:sz="0" w:space="0" w:color="auto"/>
          </w:divBdr>
        </w:div>
        <w:div w:id="284430105">
          <w:marLeft w:val="0"/>
          <w:marRight w:val="0"/>
          <w:marTop w:val="0"/>
          <w:marBottom w:val="0"/>
          <w:divBdr>
            <w:top w:val="none" w:sz="0" w:space="0" w:color="auto"/>
            <w:left w:val="none" w:sz="0" w:space="0" w:color="auto"/>
            <w:bottom w:val="none" w:sz="0" w:space="0" w:color="auto"/>
            <w:right w:val="none" w:sz="0" w:space="0" w:color="auto"/>
          </w:divBdr>
        </w:div>
        <w:div w:id="898441450">
          <w:marLeft w:val="0"/>
          <w:marRight w:val="0"/>
          <w:marTop w:val="0"/>
          <w:marBottom w:val="0"/>
          <w:divBdr>
            <w:top w:val="none" w:sz="0" w:space="0" w:color="auto"/>
            <w:left w:val="none" w:sz="0" w:space="0" w:color="auto"/>
            <w:bottom w:val="none" w:sz="0" w:space="0" w:color="auto"/>
            <w:right w:val="none" w:sz="0" w:space="0" w:color="auto"/>
          </w:divBdr>
        </w:div>
      </w:divsChild>
    </w:div>
    <w:div w:id="1202085602">
      <w:bodyDiv w:val="1"/>
      <w:marLeft w:val="0"/>
      <w:marRight w:val="0"/>
      <w:marTop w:val="0"/>
      <w:marBottom w:val="0"/>
      <w:divBdr>
        <w:top w:val="none" w:sz="0" w:space="0" w:color="auto"/>
        <w:left w:val="none" w:sz="0" w:space="0" w:color="auto"/>
        <w:bottom w:val="none" w:sz="0" w:space="0" w:color="auto"/>
        <w:right w:val="none" w:sz="0" w:space="0" w:color="auto"/>
      </w:divBdr>
    </w:div>
    <w:div w:id="1301496629">
      <w:bodyDiv w:val="1"/>
      <w:marLeft w:val="0"/>
      <w:marRight w:val="0"/>
      <w:marTop w:val="0"/>
      <w:marBottom w:val="0"/>
      <w:divBdr>
        <w:top w:val="none" w:sz="0" w:space="0" w:color="auto"/>
        <w:left w:val="none" w:sz="0" w:space="0" w:color="auto"/>
        <w:bottom w:val="none" w:sz="0" w:space="0" w:color="auto"/>
        <w:right w:val="none" w:sz="0" w:space="0" w:color="auto"/>
      </w:divBdr>
    </w:div>
    <w:div w:id="1406488908">
      <w:bodyDiv w:val="1"/>
      <w:marLeft w:val="0"/>
      <w:marRight w:val="0"/>
      <w:marTop w:val="0"/>
      <w:marBottom w:val="0"/>
      <w:divBdr>
        <w:top w:val="none" w:sz="0" w:space="0" w:color="auto"/>
        <w:left w:val="none" w:sz="0" w:space="0" w:color="auto"/>
        <w:bottom w:val="none" w:sz="0" w:space="0" w:color="auto"/>
        <w:right w:val="none" w:sz="0" w:space="0" w:color="auto"/>
      </w:divBdr>
    </w:div>
    <w:div w:id="1571231809">
      <w:bodyDiv w:val="1"/>
      <w:marLeft w:val="0"/>
      <w:marRight w:val="0"/>
      <w:marTop w:val="0"/>
      <w:marBottom w:val="0"/>
      <w:divBdr>
        <w:top w:val="none" w:sz="0" w:space="0" w:color="auto"/>
        <w:left w:val="none" w:sz="0" w:space="0" w:color="auto"/>
        <w:bottom w:val="none" w:sz="0" w:space="0" w:color="auto"/>
        <w:right w:val="none" w:sz="0" w:space="0" w:color="auto"/>
      </w:divBdr>
    </w:div>
    <w:div w:id="1586455774">
      <w:bodyDiv w:val="1"/>
      <w:marLeft w:val="0"/>
      <w:marRight w:val="0"/>
      <w:marTop w:val="0"/>
      <w:marBottom w:val="0"/>
      <w:divBdr>
        <w:top w:val="none" w:sz="0" w:space="0" w:color="auto"/>
        <w:left w:val="none" w:sz="0" w:space="0" w:color="auto"/>
        <w:bottom w:val="none" w:sz="0" w:space="0" w:color="auto"/>
        <w:right w:val="none" w:sz="0" w:space="0" w:color="auto"/>
      </w:divBdr>
    </w:div>
    <w:div w:id="1594700974">
      <w:bodyDiv w:val="1"/>
      <w:marLeft w:val="0"/>
      <w:marRight w:val="0"/>
      <w:marTop w:val="0"/>
      <w:marBottom w:val="0"/>
      <w:divBdr>
        <w:top w:val="none" w:sz="0" w:space="0" w:color="auto"/>
        <w:left w:val="none" w:sz="0" w:space="0" w:color="auto"/>
        <w:bottom w:val="none" w:sz="0" w:space="0" w:color="auto"/>
        <w:right w:val="none" w:sz="0" w:space="0" w:color="auto"/>
      </w:divBdr>
      <w:divsChild>
        <w:div w:id="1500928565">
          <w:marLeft w:val="0"/>
          <w:marRight w:val="0"/>
          <w:marTop w:val="0"/>
          <w:marBottom w:val="0"/>
          <w:divBdr>
            <w:top w:val="none" w:sz="0" w:space="0" w:color="auto"/>
            <w:left w:val="none" w:sz="0" w:space="0" w:color="auto"/>
            <w:bottom w:val="none" w:sz="0" w:space="0" w:color="auto"/>
            <w:right w:val="none" w:sz="0" w:space="0" w:color="auto"/>
          </w:divBdr>
        </w:div>
        <w:div w:id="875848518">
          <w:marLeft w:val="0"/>
          <w:marRight w:val="0"/>
          <w:marTop w:val="0"/>
          <w:marBottom w:val="0"/>
          <w:divBdr>
            <w:top w:val="none" w:sz="0" w:space="0" w:color="auto"/>
            <w:left w:val="none" w:sz="0" w:space="0" w:color="auto"/>
            <w:bottom w:val="none" w:sz="0" w:space="0" w:color="auto"/>
            <w:right w:val="none" w:sz="0" w:space="0" w:color="auto"/>
          </w:divBdr>
        </w:div>
        <w:div w:id="434788015">
          <w:marLeft w:val="0"/>
          <w:marRight w:val="0"/>
          <w:marTop w:val="0"/>
          <w:marBottom w:val="0"/>
          <w:divBdr>
            <w:top w:val="none" w:sz="0" w:space="0" w:color="auto"/>
            <w:left w:val="none" w:sz="0" w:space="0" w:color="auto"/>
            <w:bottom w:val="none" w:sz="0" w:space="0" w:color="auto"/>
            <w:right w:val="none" w:sz="0" w:space="0" w:color="auto"/>
          </w:divBdr>
        </w:div>
        <w:div w:id="718820597">
          <w:marLeft w:val="0"/>
          <w:marRight w:val="0"/>
          <w:marTop w:val="0"/>
          <w:marBottom w:val="0"/>
          <w:divBdr>
            <w:top w:val="none" w:sz="0" w:space="0" w:color="auto"/>
            <w:left w:val="none" w:sz="0" w:space="0" w:color="auto"/>
            <w:bottom w:val="none" w:sz="0" w:space="0" w:color="auto"/>
            <w:right w:val="none" w:sz="0" w:space="0" w:color="auto"/>
          </w:divBdr>
        </w:div>
        <w:div w:id="1554661244">
          <w:marLeft w:val="0"/>
          <w:marRight w:val="0"/>
          <w:marTop w:val="0"/>
          <w:marBottom w:val="0"/>
          <w:divBdr>
            <w:top w:val="none" w:sz="0" w:space="0" w:color="auto"/>
            <w:left w:val="none" w:sz="0" w:space="0" w:color="auto"/>
            <w:bottom w:val="none" w:sz="0" w:space="0" w:color="auto"/>
            <w:right w:val="none" w:sz="0" w:space="0" w:color="auto"/>
          </w:divBdr>
        </w:div>
        <w:div w:id="342246226">
          <w:marLeft w:val="0"/>
          <w:marRight w:val="0"/>
          <w:marTop w:val="0"/>
          <w:marBottom w:val="0"/>
          <w:divBdr>
            <w:top w:val="none" w:sz="0" w:space="0" w:color="auto"/>
            <w:left w:val="none" w:sz="0" w:space="0" w:color="auto"/>
            <w:bottom w:val="none" w:sz="0" w:space="0" w:color="auto"/>
            <w:right w:val="none" w:sz="0" w:space="0" w:color="auto"/>
          </w:divBdr>
        </w:div>
        <w:div w:id="1008409787">
          <w:marLeft w:val="0"/>
          <w:marRight w:val="0"/>
          <w:marTop w:val="0"/>
          <w:marBottom w:val="0"/>
          <w:divBdr>
            <w:top w:val="none" w:sz="0" w:space="0" w:color="auto"/>
            <w:left w:val="none" w:sz="0" w:space="0" w:color="auto"/>
            <w:bottom w:val="none" w:sz="0" w:space="0" w:color="auto"/>
            <w:right w:val="none" w:sz="0" w:space="0" w:color="auto"/>
          </w:divBdr>
        </w:div>
        <w:div w:id="961034523">
          <w:marLeft w:val="0"/>
          <w:marRight w:val="0"/>
          <w:marTop w:val="0"/>
          <w:marBottom w:val="0"/>
          <w:divBdr>
            <w:top w:val="none" w:sz="0" w:space="0" w:color="auto"/>
            <w:left w:val="none" w:sz="0" w:space="0" w:color="auto"/>
            <w:bottom w:val="none" w:sz="0" w:space="0" w:color="auto"/>
            <w:right w:val="none" w:sz="0" w:space="0" w:color="auto"/>
          </w:divBdr>
        </w:div>
        <w:div w:id="1552764173">
          <w:marLeft w:val="0"/>
          <w:marRight w:val="0"/>
          <w:marTop w:val="0"/>
          <w:marBottom w:val="0"/>
          <w:divBdr>
            <w:top w:val="none" w:sz="0" w:space="0" w:color="auto"/>
            <w:left w:val="none" w:sz="0" w:space="0" w:color="auto"/>
            <w:bottom w:val="none" w:sz="0" w:space="0" w:color="auto"/>
            <w:right w:val="none" w:sz="0" w:space="0" w:color="auto"/>
          </w:divBdr>
        </w:div>
        <w:div w:id="166411479">
          <w:marLeft w:val="0"/>
          <w:marRight w:val="0"/>
          <w:marTop w:val="0"/>
          <w:marBottom w:val="0"/>
          <w:divBdr>
            <w:top w:val="none" w:sz="0" w:space="0" w:color="auto"/>
            <w:left w:val="none" w:sz="0" w:space="0" w:color="auto"/>
            <w:bottom w:val="none" w:sz="0" w:space="0" w:color="auto"/>
            <w:right w:val="none" w:sz="0" w:space="0" w:color="auto"/>
          </w:divBdr>
        </w:div>
        <w:div w:id="444277410">
          <w:marLeft w:val="0"/>
          <w:marRight w:val="0"/>
          <w:marTop w:val="0"/>
          <w:marBottom w:val="0"/>
          <w:divBdr>
            <w:top w:val="none" w:sz="0" w:space="0" w:color="auto"/>
            <w:left w:val="none" w:sz="0" w:space="0" w:color="auto"/>
            <w:bottom w:val="none" w:sz="0" w:space="0" w:color="auto"/>
            <w:right w:val="none" w:sz="0" w:space="0" w:color="auto"/>
          </w:divBdr>
        </w:div>
        <w:div w:id="1007639549">
          <w:marLeft w:val="0"/>
          <w:marRight w:val="0"/>
          <w:marTop w:val="0"/>
          <w:marBottom w:val="0"/>
          <w:divBdr>
            <w:top w:val="none" w:sz="0" w:space="0" w:color="auto"/>
            <w:left w:val="none" w:sz="0" w:space="0" w:color="auto"/>
            <w:bottom w:val="none" w:sz="0" w:space="0" w:color="auto"/>
            <w:right w:val="none" w:sz="0" w:space="0" w:color="auto"/>
          </w:divBdr>
        </w:div>
        <w:div w:id="361633365">
          <w:marLeft w:val="0"/>
          <w:marRight w:val="0"/>
          <w:marTop w:val="0"/>
          <w:marBottom w:val="0"/>
          <w:divBdr>
            <w:top w:val="none" w:sz="0" w:space="0" w:color="auto"/>
            <w:left w:val="none" w:sz="0" w:space="0" w:color="auto"/>
            <w:bottom w:val="none" w:sz="0" w:space="0" w:color="auto"/>
            <w:right w:val="none" w:sz="0" w:space="0" w:color="auto"/>
          </w:divBdr>
        </w:div>
        <w:div w:id="920797981">
          <w:marLeft w:val="0"/>
          <w:marRight w:val="0"/>
          <w:marTop w:val="0"/>
          <w:marBottom w:val="0"/>
          <w:divBdr>
            <w:top w:val="none" w:sz="0" w:space="0" w:color="auto"/>
            <w:left w:val="none" w:sz="0" w:space="0" w:color="auto"/>
            <w:bottom w:val="none" w:sz="0" w:space="0" w:color="auto"/>
            <w:right w:val="none" w:sz="0" w:space="0" w:color="auto"/>
          </w:divBdr>
        </w:div>
        <w:div w:id="1393387964">
          <w:marLeft w:val="0"/>
          <w:marRight w:val="0"/>
          <w:marTop w:val="0"/>
          <w:marBottom w:val="0"/>
          <w:divBdr>
            <w:top w:val="none" w:sz="0" w:space="0" w:color="auto"/>
            <w:left w:val="none" w:sz="0" w:space="0" w:color="auto"/>
            <w:bottom w:val="none" w:sz="0" w:space="0" w:color="auto"/>
            <w:right w:val="none" w:sz="0" w:space="0" w:color="auto"/>
          </w:divBdr>
        </w:div>
        <w:div w:id="1897011248">
          <w:marLeft w:val="0"/>
          <w:marRight w:val="0"/>
          <w:marTop w:val="0"/>
          <w:marBottom w:val="0"/>
          <w:divBdr>
            <w:top w:val="none" w:sz="0" w:space="0" w:color="auto"/>
            <w:left w:val="none" w:sz="0" w:space="0" w:color="auto"/>
            <w:bottom w:val="none" w:sz="0" w:space="0" w:color="auto"/>
            <w:right w:val="none" w:sz="0" w:space="0" w:color="auto"/>
          </w:divBdr>
        </w:div>
        <w:div w:id="67729453">
          <w:marLeft w:val="0"/>
          <w:marRight w:val="0"/>
          <w:marTop w:val="0"/>
          <w:marBottom w:val="0"/>
          <w:divBdr>
            <w:top w:val="none" w:sz="0" w:space="0" w:color="auto"/>
            <w:left w:val="none" w:sz="0" w:space="0" w:color="auto"/>
            <w:bottom w:val="none" w:sz="0" w:space="0" w:color="auto"/>
            <w:right w:val="none" w:sz="0" w:space="0" w:color="auto"/>
          </w:divBdr>
        </w:div>
        <w:div w:id="150759335">
          <w:marLeft w:val="0"/>
          <w:marRight w:val="0"/>
          <w:marTop w:val="0"/>
          <w:marBottom w:val="0"/>
          <w:divBdr>
            <w:top w:val="none" w:sz="0" w:space="0" w:color="auto"/>
            <w:left w:val="none" w:sz="0" w:space="0" w:color="auto"/>
            <w:bottom w:val="none" w:sz="0" w:space="0" w:color="auto"/>
            <w:right w:val="none" w:sz="0" w:space="0" w:color="auto"/>
          </w:divBdr>
        </w:div>
        <w:div w:id="95174229">
          <w:marLeft w:val="0"/>
          <w:marRight w:val="0"/>
          <w:marTop w:val="0"/>
          <w:marBottom w:val="0"/>
          <w:divBdr>
            <w:top w:val="none" w:sz="0" w:space="0" w:color="auto"/>
            <w:left w:val="none" w:sz="0" w:space="0" w:color="auto"/>
            <w:bottom w:val="none" w:sz="0" w:space="0" w:color="auto"/>
            <w:right w:val="none" w:sz="0" w:space="0" w:color="auto"/>
          </w:divBdr>
        </w:div>
        <w:div w:id="1674067520">
          <w:marLeft w:val="0"/>
          <w:marRight w:val="0"/>
          <w:marTop w:val="0"/>
          <w:marBottom w:val="0"/>
          <w:divBdr>
            <w:top w:val="none" w:sz="0" w:space="0" w:color="auto"/>
            <w:left w:val="none" w:sz="0" w:space="0" w:color="auto"/>
            <w:bottom w:val="none" w:sz="0" w:space="0" w:color="auto"/>
            <w:right w:val="none" w:sz="0" w:space="0" w:color="auto"/>
          </w:divBdr>
        </w:div>
        <w:div w:id="866018595">
          <w:marLeft w:val="0"/>
          <w:marRight w:val="0"/>
          <w:marTop w:val="0"/>
          <w:marBottom w:val="0"/>
          <w:divBdr>
            <w:top w:val="none" w:sz="0" w:space="0" w:color="auto"/>
            <w:left w:val="none" w:sz="0" w:space="0" w:color="auto"/>
            <w:bottom w:val="none" w:sz="0" w:space="0" w:color="auto"/>
            <w:right w:val="none" w:sz="0" w:space="0" w:color="auto"/>
          </w:divBdr>
        </w:div>
        <w:div w:id="168065489">
          <w:marLeft w:val="0"/>
          <w:marRight w:val="0"/>
          <w:marTop w:val="0"/>
          <w:marBottom w:val="0"/>
          <w:divBdr>
            <w:top w:val="none" w:sz="0" w:space="0" w:color="auto"/>
            <w:left w:val="none" w:sz="0" w:space="0" w:color="auto"/>
            <w:bottom w:val="none" w:sz="0" w:space="0" w:color="auto"/>
            <w:right w:val="none" w:sz="0" w:space="0" w:color="auto"/>
          </w:divBdr>
        </w:div>
        <w:div w:id="1669598135">
          <w:marLeft w:val="0"/>
          <w:marRight w:val="0"/>
          <w:marTop w:val="0"/>
          <w:marBottom w:val="0"/>
          <w:divBdr>
            <w:top w:val="none" w:sz="0" w:space="0" w:color="auto"/>
            <w:left w:val="none" w:sz="0" w:space="0" w:color="auto"/>
            <w:bottom w:val="none" w:sz="0" w:space="0" w:color="auto"/>
            <w:right w:val="none" w:sz="0" w:space="0" w:color="auto"/>
          </w:divBdr>
        </w:div>
        <w:div w:id="2069840865">
          <w:marLeft w:val="0"/>
          <w:marRight w:val="0"/>
          <w:marTop w:val="0"/>
          <w:marBottom w:val="0"/>
          <w:divBdr>
            <w:top w:val="none" w:sz="0" w:space="0" w:color="auto"/>
            <w:left w:val="none" w:sz="0" w:space="0" w:color="auto"/>
            <w:bottom w:val="none" w:sz="0" w:space="0" w:color="auto"/>
            <w:right w:val="none" w:sz="0" w:space="0" w:color="auto"/>
          </w:divBdr>
        </w:div>
        <w:div w:id="796217308">
          <w:marLeft w:val="0"/>
          <w:marRight w:val="0"/>
          <w:marTop w:val="0"/>
          <w:marBottom w:val="0"/>
          <w:divBdr>
            <w:top w:val="none" w:sz="0" w:space="0" w:color="auto"/>
            <w:left w:val="none" w:sz="0" w:space="0" w:color="auto"/>
            <w:bottom w:val="none" w:sz="0" w:space="0" w:color="auto"/>
            <w:right w:val="none" w:sz="0" w:space="0" w:color="auto"/>
          </w:divBdr>
        </w:div>
        <w:div w:id="1048534034">
          <w:marLeft w:val="0"/>
          <w:marRight w:val="0"/>
          <w:marTop w:val="0"/>
          <w:marBottom w:val="0"/>
          <w:divBdr>
            <w:top w:val="none" w:sz="0" w:space="0" w:color="auto"/>
            <w:left w:val="none" w:sz="0" w:space="0" w:color="auto"/>
            <w:bottom w:val="none" w:sz="0" w:space="0" w:color="auto"/>
            <w:right w:val="none" w:sz="0" w:space="0" w:color="auto"/>
          </w:divBdr>
        </w:div>
        <w:div w:id="1209804268">
          <w:marLeft w:val="0"/>
          <w:marRight w:val="0"/>
          <w:marTop w:val="0"/>
          <w:marBottom w:val="0"/>
          <w:divBdr>
            <w:top w:val="none" w:sz="0" w:space="0" w:color="auto"/>
            <w:left w:val="none" w:sz="0" w:space="0" w:color="auto"/>
            <w:bottom w:val="none" w:sz="0" w:space="0" w:color="auto"/>
            <w:right w:val="none" w:sz="0" w:space="0" w:color="auto"/>
          </w:divBdr>
        </w:div>
        <w:div w:id="1869486585">
          <w:marLeft w:val="0"/>
          <w:marRight w:val="0"/>
          <w:marTop w:val="0"/>
          <w:marBottom w:val="0"/>
          <w:divBdr>
            <w:top w:val="none" w:sz="0" w:space="0" w:color="auto"/>
            <w:left w:val="none" w:sz="0" w:space="0" w:color="auto"/>
            <w:bottom w:val="none" w:sz="0" w:space="0" w:color="auto"/>
            <w:right w:val="none" w:sz="0" w:space="0" w:color="auto"/>
          </w:divBdr>
        </w:div>
        <w:div w:id="1764571293">
          <w:marLeft w:val="0"/>
          <w:marRight w:val="0"/>
          <w:marTop w:val="0"/>
          <w:marBottom w:val="0"/>
          <w:divBdr>
            <w:top w:val="none" w:sz="0" w:space="0" w:color="auto"/>
            <w:left w:val="none" w:sz="0" w:space="0" w:color="auto"/>
            <w:bottom w:val="none" w:sz="0" w:space="0" w:color="auto"/>
            <w:right w:val="none" w:sz="0" w:space="0" w:color="auto"/>
          </w:divBdr>
        </w:div>
        <w:div w:id="1960528077">
          <w:marLeft w:val="0"/>
          <w:marRight w:val="0"/>
          <w:marTop w:val="0"/>
          <w:marBottom w:val="0"/>
          <w:divBdr>
            <w:top w:val="none" w:sz="0" w:space="0" w:color="auto"/>
            <w:left w:val="none" w:sz="0" w:space="0" w:color="auto"/>
            <w:bottom w:val="none" w:sz="0" w:space="0" w:color="auto"/>
            <w:right w:val="none" w:sz="0" w:space="0" w:color="auto"/>
          </w:divBdr>
        </w:div>
        <w:div w:id="209652222">
          <w:marLeft w:val="0"/>
          <w:marRight w:val="0"/>
          <w:marTop w:val="0"/>
          <w:marBottom w:val="0"/>
          <w:divBdr>
            <w:top w:val="none" w:sz="0" w:space="0" w:color="auto"/>
            <w:left w:val="none" w:sz="0" w:space="0" w:color="auto"/>
            <w:bottom w:val="none" w:sz="0" w:space="0" w:color="auto"/>
            <w:right w:val="none" w:sz="0" w:space="0" w:color="auto"/>
          </w:divBdr>
        </w:div>
        <w:div w:id="1676616650">
          <w:marLeft w:val="0"/>
          <w:marRight w:val="0"/>
          <w:marTop w:val="0"/>
          <w:marBottom w:val="0"/>
          <w:divBdr>
            <w:top w:val="none" w:sz="0" w:space="0" w:color="auto"/>
            <w:left w:val="none" w:sz="0" w:space="0" w:color="auto"/>
            <w:bottom w:val="none" w:sz="0" w:space="0" w:color="auto"/>
            <w:right w:val="none" w:sz="0" w:space="0" w:color="auto"/>
          </w:divBdr>
        </w:div>
        <w:div w:id="2089767586">
          <w:marLeft w:val="0"/>
          <w:marRight w:val="0"/>
          <w:marTop w:val="0"/>
          <w:marBottom w:val="0"/>
          <w:divBdr>
            <w:top w:val="none" w:sz="0" w:space="0" w:color="auto"/>
            <w:left w:val="none" w:sz="0" w:space="0" w:color="auto"/>
            <w:bottom w:val="none" w:sz="0" w:space="0" w:color="auto"/>
            <w:right w:val="none" w:sz="0" w:space="0" w:color="auto"/>
          </w:divBdr>
        </w:div>
        <w:div w:id="857350357">
          <w:marLeft w:val="0"/>
          <w:marRight w:val="0"/>
          <w:marTop w:val="0"/>
          <w:marBottom w:val="0"/>
          <w:divBdr>
            <w:top w:val="none" w:sz="0" w:space="0" w:color="auto"/>
            <w:left w:val="none" w:sz="0" w:space="0" w:color="auto"/>
            <w:bottom w:val="none" w:sz="0" w:space="0" w:color="auto"/>
            <w:right w:val="none" w:sz="0" w:space="0" w:color="auto"/>
          </w:divBdr>
        </w:div>
        <w:div w:id="299575127">
          <w:marLeft w:val="0"/>
          <w:marRight w:val="0"/>
          <w:marTop w:val="0"/>
          <w:marBottom w:val="0"/>
          <w:divBdr>
            <w:top w:val="none" w:sz="0" w:space="0" w:color="auto"/>
            <w:left w:val="none" w:sz="0" w:space="0" w:color="auto"/>
            <w:bottom w:val="none" w:sz="0" w:space="0" w:color="auto"/>
            <w:right w:val="none" w:sz="0" w:space="0" w:color="auto"/>
          </w:divBdr>
        </w:div>
        <w:div w:id="1054813546">
          <w:marLeft w:val="0"/>
          <w:marRight w:val="0"/>
          <w:marTop w:val="0"/>
          <w:marBottom w:val="0"/>
          <w:divBdr>
            <w:top w:val="none" w:sz="0" w:space="0" w:color="auto"/>
            <w:left w:val="none" w:sz="0" w:space="0" w:color="auto"/>
            <w:bottom w:val="none" w:sz="0" w:space="0" w:color="auto"/>
            <w:right w:val="none" w:sz="0" w:space="0" w:color="auto"/>
          </w:divBdr>
        </w:div>
        <w:div w:id="1590037618">
          <w:marLeft w:val="0"/>
          <w:marRight w:val="0"/>
          <w:marTop w:val="0"/>
          <w:marBottom w:val="0"/>
          <w:divBdr>
            <w:top w:val="none" w:sz="0" w:space="0" w:color="auto"/>
            <w:left w:val="none" w:sz="0" w:space="0" w:color="auto"/>
            <w:bottom w:val="none" w:sz="0" w:space="0" w:color="auto"/>
            <w:right w:val="none" w:sz="0" w:space="0" w:color="auto"/>
          </w:divBdr>
        </w:div>
        <w:div w:id="2629456">
          <w:marLeft w:val="0"/>
          <w:marRight w:val="0"/>
          <w:marTop w:val="0"/>
          <w:marBottom w:val="0"/>
          <w:divBdr>
            <w:top w:val="none" w:sz="0" w:space="0" w:color="auto"/>
            <w:left w:val="none" w:sz="0" w:space="0" w:color="auto"/>
            <w:bottom w:val="none" w:sz="0" w:space="0" w:color="auto"/>
            <w:right w:val="none" w:sz="0" w:space="0" w:color="auto"/>
          </w:divBdr>
        </w:div>
        <w:div w:id="1506898521">
          <w:marLeft w:val="0"/>
          <w:marRight w:val="0"/>
          <w:marTop w:val="0"/>
          <w:marBottom w:val="0"/>
          <w:divBdr>
            <w:top w:val="none" w:sz="0" w:space="0" w:color="auto"/>
            <w:left w:val="none" w:sz="0" w:space="0" w:color="auto"/>
            <w:bottom w:val="none" w:sz="0" w:space="0" w:color="auto"/>
            <w:right w:val="none" w:sz="0" w:space="0" w:color="auto"/>
          </w:divBdr>
        </w:div>
        <w:div w:id="1708949028">
          <w:marLeft w:val="0"/>
          <w:marRight w:val="0"/>
          <w:marTop w:val="0"/>
          <w:marBottom w:val="0"/>
          <w:divBdr>
            <w:top w:val="none" w:sz="0" w:space="0" w:color="auto"/>
            <w:left w:val="none" w:sz="0" w:space="0" w:color="auto"/>
            <w:bottom w:val="none" w:sz="0" w:space="0" w:color="auto"/>
            <w:right w:val="none" w:sz="0" w:space="0" w:color="auto"/>
          </w:divBdr>
        </w:div>
        <w:div w:id="1418941236">
          <w:marLeft w:val="0"/>
          <w:marRight w:val="0"/>
          <w:marTop w:val="0"/>
          <w:marBottom w:val="0"/>
          <w:divBdr>
            <w:top w:val="none" w:sz="0" w:space="0" w:color="auto"/>
            <w:left w:val="none" w:sz="0" w:space="0" w:color="auto"/>
            <w:bottom w:val="none" w:sz="0" w:space="0" w:color="auto"/>
            <w:right w:val="none" w:sz="0" w:space="0" w:color="auto"/>
          </w:divBdr>
        </w:div>
        <w:div w:id="535309364">
          <w:marLeft w:val="0"/>
          <w:marRight w:val="0"/>
          <w:marTop w:val="0"/>
          <w:marBottom w:val="0"/>
          <w:divBdr>
            <w:top w:val="none" w:sz="0" w:space="0" w:color="auto"/>
            <w:left w:val="none" w:sz="0" w:space="0" w:color="auto"/>
            <w:bottom w:val="none" w:sz="0" w:space="0" w:color="auto"/>
            <w:right w:val="none" w:sz="0" w:space="0" w:color="auto"/>
          </w:divBdr>
        </w:div>
        <w:div w:id="1377045031">
          <w:marLeft w:val="0"/>
          <w:marRight w:val="0"/>
          <w:marTop w:val="0"/>
          <w:marBottom w:val="0"/>
          <w:divBdr>
            <w:top w:val="none" w:sz="0" w:space="0" w:color="auto"/>
            <w:left w:val="none" w:sz="0" w:space="0" w:color="auto"/>
            <w:bottom w:val="none" w:sz="0" w:space="0" w:color="auto"/>
            <w:right w:val="none" w:sz="0" w:space="0" w:color="auto"/>
          </w:divBdr>
        </w:div>
        <w:div w:id="389810237">
          <w:marLeft w:val="0"/>
          <w:marRight w:val="0"/>
          <w:marTop w:val="0"/>
          <w:marBottom w:val="0"/>
          <w:divBdr>
            <w:top w:val="none" w:sz="0" w:space="0" w:color="auto"/>
            <w:left w:val="none" w:sz="0" w:space="0" w:color="auto"/>
            <w:bottom w:val="none" w:sz="0" w:space="0" w:color="auto"/>
            <w:right w:val="none" w:sz="0" w:space="0" w:color="auto"/>
          </w:divBdr>
        </w:div>
        <w:div w:id="469179081">
          <w:marLeft w:val="0"/>
          <w:marRight w:val="0"/>
          <w:marTop w:val="0"/>
          <w:marBottom w:val="0"/>
          <w:divBdr>
            <w:top w:val="none" w:sz="0" w:space="0" w:color="auto"/>
            <w:left w:val="none" w:sz="0" w:space="0" w:color="auto"/>
            <w:bottom w:val="none" w:sz="0" w:space="0" w:color="auto"/>
            <w:right w:val="none" w:sz="0" w:space="0" w:color="auto"/>
          </w:divBdr>
        </w:div>
        <w:div w:id="806047107">
          <w:marLeft w:val="0"/>
          <w:marRight w:val="0"/>
          <w:marTop w:val="0"/>
          <w:marBottom w:val="0"/>
          <w:divBdr>
            <w:top w:val="none" w:sz="0" w:space="0" w:color="auto"/>
            <w:left w:val="none" w:sz="0" w:space="0" w:color="auto"/>
            <w:bottom w:val="none" w:sz="0" w:space="0" w:color="auto"/>
            <w:right w:val="none" w:sz="0" w:space="0" w:color="auto"/>
          </w:divBdr>
        </w:div>
        <w:div w:id="977077288">
          <w:marLeft w:val="0"/>
          <w:marRight w:val="0"/>
          <w:marTop w:val="0"/>
          <w:marBottom w:val="0"/>
          <w:divBdr>
            <w:top w:val="none" w:sz="0" w:space="0" w:color="auto"/>
            <w:left w:val="none" w:sz="0" w:space="0" w:color="auto"/>
            <w:bottom w:val="none" w:sz="0" w:space="0" w:color="auto"/>
            <w:right w:val="none" w:sz="0" w:space="0" w:color="auto"/>
          </w:divBdr>
        </w:div>
        <w:div w:id="34356300">
          <w:marLeft w:val="0"/>
          <w:marRight w:val="0"/>
          <w:marTop w:val="0"/>
          <w:marBottom w:val="0"/>
          <w:divBdr>
            <w:top w:val="none" w:sz="0" w:space="0" w:color="auto"/>
            <w:left w:val="none" w:sz="0" w:space="0" w:color="auto"/>
            <w:bottom w:val="none" w:sz="0" w:space="0" w:color="auto"/>
            <w:right w:val="none" w:sz="0" w:space="0" w:color="auto"/>
          </w:divBdr>
        </w:div>
        <w:div w:id="1183284867">
          <w:marLeft w:val="0"/>
          <w:marRight w:val="0"/>
          <w:marTop w:val="0"/>
          <w:marBottom w:val="0"/>
          <w:divBdr>
            <w:top w:val="none" w:sz="0" w:space="0" w:color="auto"/>
            <w:left w:val="none" w:sz="0" w:space="0" w:color="auto"/>
            <w:bottom w:val="none" w:sz="0" w:space="0" w:color="auto"/>
            <w:right w:val="none" w:sz="0" w:space="0" w:color="auto"/>
          </w:divBdr>
        </w:div>
        <w:div w:id="399865228">
          <w:marLeft w:val="0"/>
          <w:marRight w:val="0"/>
          <w:marTop w:val="0"/>
          <w:marBottom w:val="0"/>
          <w:divBdr>
            <w:top w:val="none" w:sz="0" w:space="0" w:color="auto"/>
            <w:left w:val="none" w:sz="0" w:space="0" w:color="auto"/>
            <w:bottom w:val="none" w:sz="0" w:space="0" w:color="auto"/>
            <w:right w:val="none" w:sz="0" w:space="0" w:color="auto"/>
          </w:divBdr>
        </w:div>
        <w:div w:id="663317035">
          <w:marLeft w:val="0"/>
          <w:marRight w:val="0"/>
          <w:marTop w:val="0"/>
          <w:marBottom w:val="0"/>
          <w:divBdr>
            <w:top w:val="none" w:sz="0" w:space="0" w:color="auto"/>
            <w:left w:val="none" w:sz="0" w:space="0" w:color="auto"/>
            <w:bottom w:val="none" w:sz="0" w:space="0" w:color="auto"/>
            <w:right w:val="none" w:sz="0" w:space="0" w:color="auto"/>
          </w:divBdr>
        </w:div>
        <w:div w:id="166602845">
          <w:marLeft w:val="0"/>
          <w:marRight w:val="0"/>
          <w:marTop w:val="0"/>
          <w:marBottom w:val="0"/>
          <w:divBdr>
            <w:top w:val="none" w:sz="0" w:space="0" w:color="auto"/>
            <w:left w:val="none" w:sz="0" w:space="0" w:color="auto"/>
            <w:bottom w:val="none" w:sz="0" w:space="0" w:color="auto"/>
            <w:right w:val="none" w:sz="0" w:space="0" w:color="auto"/>
          </w:divBdr>
        </w:div>
        <w:div w:id="157187871">
          <w:marLeft w:val="0"/>
          <w:marRight w:val="0"/>
          <w:marTop w:val="0"/>
          <w:marBottom w:val="0"/>
          <w:divBdr>
            <w:top w:val="none" w:sz="0" w:space="0" w:color="auto"/>
            <w:left w:val="none" w:sz="0" w:space="0" w:color="auto"/>
            <w:bottom w:val="none" w:sz="0" w:space="0" w:color="auto"/>
            <w:right w:val="none" w:sz="0" w:space="0" w:color="auto"/>
          </w:divBdr>
        </w:div>
        <w:div w:id="97263674">
          <w:marLeft w:val="0"/>
          <w:marRight w:val="0"/>
          <w:marTop w:val="0"/>
          <w:marBottom w:val="0"/>
          <w:divBdr>
            <w:top w:val="none" w:sz="0" w:space="0" w:color="auto"/>
            <w:left w:val="none" w:sz="0" w:space="0" w:color="auto"/>
            <w:bottom w:val="none" w:sz="0" w:space="0" w:color="auto"/>
            <w:right w:val="none" w:sz="0" w:space="0" w:color="auto"/>
          </w:divBdr>
        </w:div>
        <w:div w:id="1568805797">
          <w:marLeft w:val="0"/>
          <w:marRight w:val="0"/>
          <w:marTop w:val="0"/>
          <w:marBottom w:val="0"/>
          <w:divBdr>
            <w:top w:val="none" w:sz="0" w:space="0" w:color="auto"/>
            <w:left w:val="none" w:sz="0" w:space="0" w:color="auto"/>
            <w:bottom w:val="none" w:sz="0" w:space="0" w:color="auto"/>
            <w:right w:val="none" w:sz="0" w:space="0" w:color="auto"/>
          </w:divBdr>
        </w:div>
        <w:div w:id="575549918">
          <w:marLeft w:val="0"/>
          <w:marRight w:val="0"/>
          <w:marTop w:val="0"/>
          <w:marBottom w:val="0"/>
          <w:divBdr>
            <w:top w:val="none" w:sz="0" w:space="0" w:color="auto"/>
            <w:left w:val="none" w:sz="0" w:space="0" w:color="auto"/>
            <w:bottom w:val="none" w:sz="0" w:space="0" w:color="auto"/>
            <w:right w:val="none" w:sz="0" w:space="0" w:color="auto"/>
          </w:divBdr>
        </w:div>
        <w:div w:id="795951346">
          <w:marLeft w:val="0"/>
          <w:marRight w:val="0"/>
          <w:marTop w:val="0"/>
          <w:marBottom w:val="0"/>
          <w:divBdr>
            <w:top w:val="none" w:sz="0" w:space="0" w:color="auto"/>
            <w:left w:val="none" w:sz="0" w:space="0" w:color="auto"/>
            <w:bottom w:val="none" w:sz="0" w:space="0" w:color="auto"/>
            <w:right w:val="none" w:sz="0" w:space="0" w:color="auto"/>
          </w:divBdr>
        </w:div>
        <w:div w:id="504365205">
          <w:marLeft w:val="0"/>
          <w:marRight w:val="0"/>
          <w:marTop w:val="0"/>
          <w:marBottom w:val="0"/>
          <w:divBdr>
            <w:top w:val="none" w:sz="0" w:space="0" w:color="auto"/>
            <w:left w:val="none" w:sz="0" w:space="0" w:color="auto"/>
            <w:bottom w:val="none" w:sz="0" w:space="0" w:color="auto"/>
            <w:right w:val="none" w:sz="0" w:space="0" w:color="auto"/>
          </w:divBdr>
        </w:div>
        <w:div w:id="1566449425">
          <w:marLeft w:val="0"/>
          <w:marRight w:val="0"/>
          <w:marTop w:val="0"/>
          <w:marBottom w:val="0"/>
          <w:divBdr>
            <w:top w:val="none" w:sz="0" w:space="0" w:color="auto"/>
            <w:left w:val="none" w:sz="0" w:space="0" w:color="auto"/>
            <w:bottom w:val="none" w:sz="0" w:space="0" w:color="auto"/>
            <w:right w:val="none" w:sz="0" w:space="0" w:color="auto"/>
          </w:divBdr>
        </w:div>
        <w:div w:id="1536195747">
          <w:marLeft w:val="0"/>
          <w:marRight w:val="0"/>
          <w:marTop w:val="0"/>
          <w:marBottom w:val="0"/>
          <w:divBdr>
            <w:top w:val="none" w:sz="0" w:space="0" w:color="auto"/>
            <w:left w:val="none" w:sz="0" w:space="0" w:color="auto"/>
            <w:bottom w:val="none" w:sz="0" w:space="0" w:color="auto"/>
            <w:right w:val="none" w:sz="0" w:space="0" w:color="auto"/>
          </w:divBdr>
        </w:div>
        <w:div w:id="949774402">
          <w:marLeft w:val="0"/>
          <w:marRight w:val="0"/>
          <w:marTop w:val="0"/>
          <w:marBottom w:val="0"/>
          <w:divBdr>
            <w:top w:val="none" w:sz="0" w:space="0" w:color="auto"/>
            <w:left w:val="none" w:sz="0" w:space="0" w:color="auto"/>
            <w:bottom w:val="none" w:sz="0" w:space="0" w:color="auto"/>
            <w:right w:val="none" w:sz="0" w:space="0" w:color="auto"/>
          </w:divBdr>
        </w:div>
        <w:div w:id="1531915416">
          <w:marLeft w:val="0"/>
          <w:marRight w:val="0"/>
          <w:marTop w:val="0"/>
          <w:marBottom w:val="0"/>
          <w:divBdr>
            <w:top w:val="none" w:sz="0" w:space="0" w:color="auto"/>
            <w:left w:val="none" w:sz="0" w:space="0" w:color="auto"/>
            <w:bottom w:val="none" w:sz="0" w:space="0" w:color="auto"/>
            <w:right w:val="none" w:sz="0" w:space="0" w:color="auto"/>
          </w:divBdr>
        </w:div>
        <w:div w:id="1515682763">
          <w:marLeft w:val="0"/>
          <w:marRight w:val="0"/>
          <w:marTop w:val="0"/>
          <w:marBottom w:val="0"/>
          <w:divBdr>
            <w:top w:val="none" w:sz="0" w:space="0" w:color="auto"/>
            <w:left w:val="none" w:sz="0" w:space="0" w:color="auto"/>
            <w:bottom w:val="none" w:sz="0" w:space="0" w:color="auto"/>
            <w:right w:val="none" w:sz="0" w:space="0" w:color="auto"/>
          </w:divBdr>
        </w:div>
        <w:div w:id="1332637026">
          <w:marLeft w:val="0"/>
          <w:marRight w:val="0"/>
          <w:marTop w:val="0"/>
          <w:marBottom w:val="0"/>
          <w:divBdr>
            <w:top w:val="none" w:sz="0" w:space="0" w:color="auto"/>
            <w:left w:val="none" w:sz="0" w:space="0" w:color="auto"/>
            <w:bottom w:val="none" w:sz="0" w:space="0" w:color="auto"/>
            <w:right w:val="none" w:sz="0" w:space="0" w:color="auto"/>
          </w:divBdr>
        </w:div>
        <w:div w:id="1778524413">
          <w:marLeft w:val="0"/>
          <w:marRight w:val="0"/>
          <w:marTop w:val="0"/>
          <w:marBottom w:val="0"/>
          <w:divBdr>
            <w:top w:val="none" w:sz="0" w:space="0" w:color="auto"/>
            <w:left w:val="none" w:sz="0" w:space="0" w:color="auto"/>
            <w:bottom w:val="none" w:sz="0" w:space="0" w:color="auto"/>
            <w:right w:val="none" w:sz="0" w:space="0" w:color="auto"/>
          </w:divBdr>
        </w:div>
        <w:div w:id="337003556">
          <w:marLeft w:val="0"/>
          <w:marRight w:val="0"/>
          <w:marTop w:val="0"/>
          <w:marBottom w:val="0"/>
          <w:divBdr>
            <w:top w:val="none" w:sz="0" w:space="0" w:color="auto"/>
            <w:left w:val="none" w:sz="0" w:space="0" w:color="auto"/>
            <w:bottom w:val="none" w:sz="0" w:space="0" w:color="auto"/>
            <w:right w:val="none" w:sz="0" w:space="0" w:color="auto"/>
          </w:divBdr>
        </w:div>
        <w:div w:id="815680426">
          <w:marLeft w:val="0"/>
          <w:marRight w:val="0"/>
          <w:marTop w:val="0"/>
          <w:marBottom w:val="0"/>
          <w:divBdr>
            <w:top w:val="none" w:sz="0" w:space="0" w:color="auto"/>
            <w:left w:val="none" w:sz="0" w:space="0" w:color="auto"/>
            <w:bottom w:val="none" w:sz="0" w:space="0" w:color="auto"/>
            <w:right w:val="none" w:sz="0" w:space="0" w:color="auto"/>
          </w:divBdr>
        </w:div>
      </w:divsChild>
    </w:div>
    <w:div w:id="1615093124">
      <w:bodyDiv w:val="1"/>
      <w:marLeft w:val="0"/>
      <w:marRight w:val="0"/>
      <w:marTop w:val="0"/>
      <w:marBottom w:val="0"/>
      <w:divBdr>
        <w:top w:val="none" w:sz="0" w:space="0" w:color="auto"/>
        <w:left w:val="none" w:sz="0" w:space="0" w:color="auto"/>
        <w:bottom w:val="none" w:sz="0" w:space="0" w:color="auto"/>
        <w:right w:val="none" w:sz="0" w:space="0" w:color="auto"/>
      </w:divBdr>
      <w:divsChild>
        <w:div w:id="957179191">
          <w:marLeft w:val="0"/>
          <w:marRight w:val="0"/>
          <w:marTop w:val="0"/>
          <w:marBottom w:val="0"/>
          <w:divBdr>
            <w:top w:val="none" w:sz="0" w:space="0" w:color="auto"/>
            <w:left w:val="none" w:sz="0" w:space="0" w:color="auto"/>
            <w:bottom w:val="none" w:sz="0" w:space="0" w:color="auto"/>
            <w:right w:val="none" w:sz="0" w:space="0" w:color="auto"/>
          </w:divBdr>
        </w:div>
        <w:div w:id="115028924">
          <w:marLeft w:val="0"/>
          <w:marRight w:val="0"/>
          <w:marTop w:val="0"/>
          <w:marBottom w:val="0"/>
          <w:divBdr>
            <w:top w:val="none" w:sz="0" w:space="0" w:color="auto"/>
            <w:left w:val="none" w:sz="0" w:space="0" w:color="auto"/>
            <w:bottom w:val="none" w:sz="0" w:space="0" w:color="auto"/>
            <w:right w:val="none" w:sz="0" w:space="0" w:color="auto"/>
          </w:divBdr>
        </w:div>
        <w:div w:id="1534268100">
          <w:marLeft w:val="0"/>
          <w:marRight w:val="0"/>
          <w:marTop w:val="0"/>
          <w:marBottom w:val="0"/>
          <w:divBdr>
            <w:top w:val="none" w:sz="0" w:space="0" w:color="auto"/>
            <w:left w:val="none" w:sz="0" w:space="0" w:color="auto"/>
            <w:bottom w:val="none" w:sz="0" w:space="0" w:color="auto"/>
            <w:right w:val="none" w:sz="0" w:space="0" w:color="auto"/>
          </w:divBdr>
        </w:div>
        <w:div w:id="57093381">
          <w:marLeft w:val="0"/>
          <w:marRight w:val="0"/>
          <w:marTop w:val="0"/>
          <w:marBottom w:val="0"/>
          <w:divBdr>
            <w:top w:val="none" w:sz="0" w:space="0" w:color="auto"/>
            <w:left w:val="none" w:sz="0" w:space="0" w:color="auto"/>
            <w:bottom w:val="none" w:sz="0" w:space="0" w:color="auto"/>
            <w:right w:val="none" w:sz="0" w:space="0" w:color="auto"/>
          </w:divBdr>
        </w:div>
        <w:div w:id="538861482">
          <w:marLeft w:val="0"/>
          <w:marRight w:val="0"/>
          <w:marTop w:val="0"/>
          <w:marBottom w:val="0"/>
          <w:divBdr>
            <w:top w:val="none" w:sz="0" w:space="0" w:color="auto"/>
            <w:left w:val="none" w:sz="0" w:space="0" w:color="auto"/>
            <w:bottom w:val="none" w:sz="0" w:space="0" w:color="auto"/>
            <w:right w:val="none" w:sz="0" w:space="0" w:color="auto"/>
          </w:divBdr>
        </w:div>
        <w:div w:id="671907496">
          <w:marLeft w:val="0"/>
          <w:marRight w:val="0"/>
          <w:marTop w:val="0"/>
          <w:marBottom w:val="0"/>
          <w:divBdr>
            <w:top w:val="none" w:sz="0" w:space="0" w:color="auto"/>
            <w:left w:val="none" w:sz="0" w:space="0" w:color="auto"/>
            <w:bottom w:val="none" w:sz="0" w:space="0" w:color="auto"/>
            <w:right w:val="none" w:sz="0" w:space="0" w:color="auto"/>
          </w:divBdr>
        </w:div>
        <w:div w:id="615525668">
          <w:marLeft w:val="0"/>
          <w:marRight w:val="0"/>
          <w:marTop w:val="0"/>
          <w:marBottom w:val="0"/>
          <w:divBdr>
            <w:top w:val="none" w:sz="0" w:space="0" w:color="auto"/>
            <w:left w:val="none" w:sz="0" w:space="0" w:color="auto"/>
            <w:bottom w:val="none" w:sz="0" w:space="0" w:color="auto"/>
            <w:right w:val="none" w:sz="0" w:space="0" w:color="auto"/>
          </w:divBdr>
        </w:div>
        <w:div w:id="1685983200">
          <w:marLeft w:val="0"/>
          <w:marRight w:val="0"/>
          <w:marTop w:val="0"/>
          <w:marBottom w:val="0"/>
          <w:divBdr>
            <w:top w:val="none" w:sz="0" w:space="0" w:color="auto"/>
            <w:left w:val="none" w:sz="0" w:space="0" w:color="auto"/>
            <w:bottom w:val="none" w:sz="0" w:space="0" w:color="auto"/>
            <w:right w:val="none" w:sz="0" w:space="0" w:color="auto"/>
          </w:divBdr>
        </w:div>
        <w:div w:id="514881592">
          <w:marLeft w:val="0"/>
          <w:marRight w:val="0"/>
          <w:marTop w:val="0"/>
          <w:marBottom w:val="0"/>
          <w:divBdr>
            <w:top w:val="none" w:sz="0" w:space="0" w:color="auto"/>
            <w:left w:val="none" w:sz="0" w:space="0" w:color="auto"/>
            <w:bottom w:val="none" w:sz="0" w:space="0" w:color="auto"/>
            <w:right w:val="none" w:sz="0" w:space="0" w:color="auto"/>
          </w:divBdr>
        </w:div>
        <w:div w:id="814492614">
          <w:marLeft w:val="0"/>
          <w:marRight w:val="0"/>
          <w:marTop w:val="0"/>
          <w:marBottom w:val="0"/>
          <w:divBdr>
            <w:top w:val="none" w:sz="0" w:space="0" w:color="auto"/>
            <w:left w:val="none" w:sz="0" w:space="0" w:color="auto"/>
            <w:bottom w:val="none" w:sz="0" w:space="0" w:color="auto"/>
            <w:right w:val="none" w:sz="0" w:space="0" w:color="auto"/>
          </w:divBdr>
        </w:div>
      </w:divsChild>
    </w:div>
    <w:div w:id="1665208001">
      <w:bodyDiv w:val="1"/>
      <w:marLeft w:val="0"/>
      <w:marRight w:val="0"/>
      <w:marTop w:val="0"/>
      <w:marBottom w:val="0"/>
      <w:divBdr>
        <w:top w:val="none" w:sz="0" w:space="0" w:color="auto"/>
        <w:left w:val="none" w:sz="0" w:space="0" w:color="auto"/>
        <w:bottom w:val="none" w:sz="0" w:space="0" w:color="auto"/>
        <w:right w:val="none" w:sz="0" w:space="0" w:color="auto"/>
      </w:divBdr>
    </w:div>
    <w:div w:id="1731221765">
      <w:bodyDiv w:val="1"/>
      <w:marLeft w:val="0"/>
      <w:marRight w:val="0"/>
      <w:marTop w:val="0"/>
      <w:marBottom w:val="0"/>
      <w:divBdr>
        <w:top w:val="none" w:sz="0" w:space="0" w:color="auto"/>
        <w:left w:val="none" w:sz="0" w:space="0" w:color="auto"/>
        <w:bottom w:val="none" w:sz="0" w:space="0" w:color="auto"/>
        <w:right w:val="none" w:sz="0" w:space="0" w:color="auto"/>
      </w:divBdr>
    </w:div>
    <w:div w:id="1829441734">
      <w:bodyDiv w:val="1"/>
      <w:marLeft w:val="0"/>
      <w:marRight w:val="0"/>
      <w:marTop w:val="0"/>
      <w:marBottom w:val="0"/>
      <w:divBdr>
        <w:top w:val="none" w:sz="0" w:space="0" w:color="auto"/>
        <w:left w:val="none" w:sz="0" w:space="0" w:color="auto"/>
        <w:bottom w:val="none" w:sz="0" w:space="0" w:color="auto"/>
        <w:right w:val="none" w:sz="0" w:space="0" w:color="auto"/>
      </w:divBdr>
    </w:div>
    <w:div w:id="1842768551">
      <w:bodyDiv w:val="1"/>
      <w:marLeft w:val="0"/>
      <w:marRight w:val="0"/>
      <w:marTop w:val="0"/>
      <w:marBottom w:val="0"/>
      <w:divBdr>
        <w:top w:val="none" w:sz="0" w:space="0" w:color="auto"/>
        <w:left w:val="none" w:sz="0" w:space="0" w:color="auto"/>
        <w:bottom w:val="none" w:sz="0" w:space="0" w:color="auto"/>
        <w:right w:val="none" w:sz="0" w:space="0" w:color="auto"/>
      </w:divBdr>
    </w:div>
    <w:div w:id="1864853887">
      <w:bodyDiv w:val="1"/>
      <w:marLeft w:val="0"/>
      <w:marRight w:val="0"/>
      <w:marTop w:val="0"/>
      <w:marBottom w:val="0"/>
      <w:divBdr>
        <w:top w:val="none" w:sz="0" w:space="0" w:color="auto"/>
        <w:left w:val="none" w:sz="0" w:space="0" w:color="auto"/>
        <w:bottom w:val="none" w:sz="0" w:space="0" w:color="auto"/>
        <w:right w:val="none" w:sz="0" w:space="0" w:color="auto"/>
      </w:divBdr>
      <w:divsChild>
        <w:div w:id="1530333936">
          <w:marLeft w:val="0"/>
          <w:marRight w:val="0"/>
          <w:marTop w:val="0"/>
          <w:marBottom w:val="0"/>
          <w:divBdr>
            <w:top w:val="none" w:sz="0" w:space="0" w:color="auto"/>
            <w:left w:val="none" w:sz="0" w:space="0" w:color="auto"/>
            <w:bottom w:val="none" w:sz="0" w:space="0" w:color="auto"/>
            <w:right w:val="none" w:sz="0" w:space="0" w:color="auto"/>
          </w:divBdr>
        </w:div>
        <w:div w:id="397900682">
          <w:marLeft w:val="0"/>
          <w:marRight w:val="0"/>
          <w:marTop w:val="0"/>
          <w:marBottom w:val="0"/>
          <w:divBdr>
            <w:top w:val="none" w:sz="0" w:space="0" w:color="auto"/>
            <w:left w:val="none" w:sz="0" w:space="0" w:color="auto"/>
            <w:bottom w:val="none" w:sz="0" w:space="0" w:color="auto"/>
            <w:right w:val="none" w:sz="0" w:space="0" w:color="auto"/>
          </w:divBdr>
        </w:div>
        <w:div w:id="242420505">
          <w:marLeft w:val="0"/>
          <w:marRight w:val="0"/>
          <w:marTop w:val="0"/>
          <w:marBottom w:val="0"/>
          <w:divBdr>
            <w:top w:val="none" w:sz="0" w:space="0" w:color="auto"/>
            <w:left w:val="none" w:sz="0" w:space="0" w:color="auto"/>
            <w:bottom w:val="none" w:sz="0" w:space="0" w:color="auto"/>
            <w:right w:val="none" w:sz="0" w:space="0" w:color="auto"/>
          </w:divBdr>
        </w:div>
        <w:div w:id="1304460245">
          <w:marLeft w:val="0"/>
          <w:marRight w:val="0"/>
          <w:marTop w:val="0"/>
          <w:marBottom w:val="0"/>
          <w:divBdr>
            <w:top w:val="none" w:sz="0" w:space="0" w:color="auto"/>
            <w:left w:val="none" w:sz="0" w:space="0" w:color="auto"/>
            <w:bottom w:val="none" w:sz="0" w:space="0" w:color="auto"/>
            <w:right w:val="none" w:sz="0" w:space="0" w:color="auto"/>
          </w:divBdr>
        </w:div>
        <w:div w:id="1383627501">
          <w:marLeft w:val="0"/>
          <w:marRight w:val="0"/>
          <w:marTop w:val="0"/>
          <w:marBottom w:val="0"/>
          <w:divBdr>
            <w:top w:val="none" w:sz="0" w:space="0" w:color="auto"/>
            <w:left w:val="none" w:sz="0" w:space="0" w:color="auto"/>
            <w:bottom w:val="none" w:sz="0" w:space="0" w:color="auto"/>
            <w:right w:val="none" w:sz="0" w:space="0" w:color="auto"/>
          </w:divBdr>
        </w:div>
        <w:div w:id="2063171003">
          <w:marLeft w:val="0"/>
          <w:marRight w:val="0"/>
          <w:marTop w:val="0"/>
          <w:marBottom w:val="0"/>
          <w:divBdr>
            <w:top w:val="none" w:sz="0" w:space="0" w:color="auto"/>
            <w:left w:val="none" w:sz="0" w:space="0" w:color="auto"/>
            <w:bottom w:val="none" w:sz="0" w:space="0" w:color="auto"/>
            <w:right w:val="none" w:sz="0" w:space="0" w:color="auto"/>
          </w:divBdr>
        </w:div>
        <w:div w:id="470447403">
          <w:marLeft w:val="0"/>
          <w:marRight w:val="0"/>
          <w:marTop w:val="0"/>
          <w:marBottom w:val="0"/>
          <w:divBdr>
            <w:top w:val="none" w:sz="0" w:space="0" w:color="auto"/>
            <w:left w:val="none" w:sz="0" w:space="0" w:color="auto"/>
            <w:bottom w:val="none" w:sz="0" w:space="0" w:color="auto"/>
            <w:right w:val="none" w:sz="0" w:space="0" w:color="auto"/>
          </w:divBdr>
        </w:div>
        <w:div w:id="210968021">
          <w:marLeft w:val="0"/>
          <w:marRight w:val="0"/>
          <w:marTop w:val="0"/>
          <w:marBottom w:val="0"/>
          <w:divBdr>
            <w:top w:val="none" w:sz="0" w:space="0" w:color="auto"/>
            <w:left w:val="none" w:sz="0" w:space="0" w:color="auto"/>
            <w:bottom w:val="none" w:sz="0" w:space="0" w:color="auto"/>
            <w:right w:val="none" w:sz="0" w:space="0" w:color="auto"/>
          </w:divBdr>
        </w:div>
        <w:div w:id="1975989549">
          <w:marLeft w:val="0"/>
          <w:marRight w:val="0"/>
          <w:marTop w:val="0"/>
          <w:marBottom w:val="0"/>
          <w:divBdr>
            <w:top w:val="none" w:sz="0" w:space="0" w:color="auto"/>
            <w:left w:val="none" w:sz="0" w:space="0" w:color="auto"/>
            <w:bottom w:val="none" w:sz="0" w:space="0" w:color="auto"/>
            <w:right w:val="none" w:sz="0" w:space="0" w:color="auto"/>
          </w:divBdr>
        </w:div>
        <w:div w:id="225606554">
          <w:marLeft w:val="0"/>
          <w:marRight w:val="0"/>
          <w:marTop w:val="0"/>
          <w:marBottom w:val="0"/>
          <w:divBdr>
            <w:top w:val="none" w:sz="0" w:space="0" w:color="auto"/>
            <w:left w:val="none" w:sz="0" w:space="0" w:color="auto"/>
            <w:bottom w:val="none" w:sz="0" w:space="0" w:color="auto"/>
            <w:right w:val="none" w:sz="0" w:space="0" w:color="auto"/>
          </w:divBdr>
        </w:div>
      </w:divsChild>
    </w:div>
    <w:div w:id="1978607608">
      <w:bodyDiv w:val="1"/>
      <w:marLeft w:val="0"/>
      <w:marRight w:val="0"/>
      <w:marTop w:val="0"/>
      <w:marBottom w:val="0"/>
      <w:divBdr>
        <w:top w:val="none" w:sz="0" w:space="0" w:color="auto"/>
        <w:left w:val="none" w:sz="0" w:space="0" w:color="auto"/>
        <w:bottom w:val="none" w:sz="0" w:space="0" w:color="auto"/>
        <w:right w:val="none" w:sz="0" w:space="0" w:color="auto"/>
      </w:divBdr>
      <w:divsChild>
        <w:div w:id="1483081009">
          <w:marLeft w:val="0"/>
          <w:marRight w:val="0"/>
          <w:marTop w:val="0"/>
          <w:marBottom w:val="0"/>
          <w:divBdr>
            <w:top w:val="none" w:sz="0" w:space="0" w:color="auto"/>
            <w:left w:val="none" w:sz="0" w:space="0" w:color="auto"/>
            <w:bottom w:val="none" w:sz="0" w:space="0" w:color="auto"/>
            <w:right w:val="none" w:sz="0" w:space="0" w:color="auto"/>
          </w:divBdr>
        </w:div>
        <w:div w:id="908729023">
          <w:marLeft w:val="0"/>
          <w:marRight w:val="0"/>
          <w:marTop w:val="0"/>
          <w:marBottom w:val="0"/>
          <w:divBdr>
            <w:top w:val="none" w:sz="0" w:space="0" w:color="auto"/>
            <w:left w:val="none" w:sz="0" w:space="0" w:color="auto"/>
            <w:bottom w:val="none" w:sz="0" w:space="0" w:color="auto"/>
            <w:right w:val="none" w:sz="0" w:space="0" w:color="auto"/>
          </w:divBdr>
        </w:div>
        <w:div w:id="739713490">
          <w:marLeft w:val="0"/>
          <w:marRight w:val="0"/>
          <w:marTop w:val="0"/>
          <w:marBottom w:val="0"/>
          <w:divBdr>
            <w:top w:val="none" w:sz="0" w:space="0" w:color="auto"/>
            <w:left w:val="none" w:sz="0" w:space="0" w:color="auto"/>
            <w:bottom w:val="none" w:sz="0" w:space="0" w:color="auto"/>
            <w:right w:val="none" w:sz="0" w:space="0" w:color="auto"/>
          </w:divBdr>
        </w:div>
        <w:div w:id="2021346193">
          <w:marLeft w:val="0"/>
          <w:marRight w:val="0"/>
          <w:marTop w:val="0"/>
          <w:marBottom w:val="0"/>
          <w:divBdr>
            <w:top w:val="none" w:sz="0" w:space="0" w:color="auto"/>
            <w:left w:val="none" w:sz="0" w:space="0" w:color="auto"/>
            <w:bottom w:val="none" w:sz="0" w:space="0" w:color="auto"/>
            <w:right w:val="none" w:sz="0" w:space="0" w:color="auto"/>
          </w:divBdr>
        </w:div>
        <w:div w:id="418673068">
          <w:marLeft w:val="0"/>
          <w:marRight w:val="0"/>
          <w:marTop w:val="0"/>
          <w:marBottom w:val="0"/>
          <w:divBdr>
            <w:top w:val="none" w:sz="0" w:space="0" w:color="auto"/>
            <w:left w:val="none" w:sz="0" w:space="0" w:color="auto"/>
            <w:bottom w:val="none" w:sz="0" w:space="0" w:color="auto"/>
            <w:right w:val="none" w:sz="0" w:space="0" w:color="auto"/>
          </w:divBdr>
        </w:div>
        <w:div w:id="1826703199">
          <w:marLeft w:val="0"/>
          <w:marRight w:val="0"/>
          <w:marTop w:val="0"/>
          <w:marBottom w:val="0"/>
          <w:divBdr>
            <w:top w:val="none" w:sz="0" w:space="0" w:color="auto"/>
            <w:left w:val="none" w:sz="0" w:space="0" w:color="auto"/>
            <w:bottom w:val="none" w:sz="0" w:space="0" w:color="auto"/>
            <w:right w:val="none" w:sz="0" w:space="0" w:color="auto"/>
          </w:divBdr>
        </w:div>
        <w:div w:id="669604387">
          <w:marLeft w:val="0"/>
          <w:marRight w:val="0"/>
          <w:marTop w:val="0"/>
          <w:marBottom w:val="0"/>
          <w:divBdr>
            <w:top w:val="none" w:sz="0" w:space="0" w:color="auto"/>
            <w:left w:val="none" w:sz="0" w:space="0" w:color="auto"/>
            <w:bottom w:val="none" w:sz="0" w:space="0" w:color="auto"/>
            <w:right w:val="none" w:sz="0" w:space="0" w:color="auto"/>
          </w:divBdr>
        </w:div>
        <w:div w:id="268700839">
          <w:marLeft w:val="0"/>
          <w:marRight w:val="0"/>
          <w:marTop w:val="0"/>
          <w:marBottom w:val="0"/>
          <w:divBdr>
            <w:top w:val="none" w:sz="0" w:space="0" w:color="auto"/>
            <w:left w:val="none" w:sz="0" w:space="0" w:color="auto"/>
            <w:bottom w:val="none" w:sz="0" w:space="0" w:color="auto"/>
            <w:right w:val="none" w:sz="0" w:space="0" w:color="auto"/>
          </w:divBdr>
        </w:div>
        <w:div w:id="1699500693">
          <w:marLeft w:val="0"/>
          <w:marRight w:val="0"/>
          <w:marTop w:val="0"/>
          <w:marBottom w:val="0"/>
          <w:divBdr>
            <w:top w:val="none" w:sz="0" w:space="0" w:color="auto"/>
            <w:left w:val="none" w:sz="0" w:space="0" w:color="auto"/>
            <w:bottom w:val="none" w:sz="0" w:space="0" w:color="auto"/>
            <w:right w:val="none" w:sz="0" w:space="0" w:color="auto"/>
          </w:divBdr>
        </w:div>
        <w:div w:id="775488842">
          <w:marLeft w:val="0"/>
          <w:marRight w:val="0"/>
          <w:marTop w:val="0"/>
          <w:marBottom w:val="0"/>
          <w:divBdr>
            <w:top w:val="none" w:sz="0" w:space="0" w:color="auto"/>
            <w:left w:val="none" w:sz="0" w:space="0" w:color="auto"/>
            <w:bottom w:val="none" w:sz="0" w:space="0" w:color="auto"/>
            <w:right w:val="none" w:sz="0" w:space="0" w:color="auto"/>
          </w:divBdr>
        </w:div>
      </w:divsChild>
    </w:div>
    <w:div w:id="2041122124">
      <w:bodyDiv w:val="1"/>
      <w:marLeft w:val="0"/>
      <w:marRight w:val="0"/>
      <w:marTop w:val="0"/>
      <w:marBottom w:val="0"/>
      <w:divBdr>
        <w:top w:val="none" w:sz="0" w:space="0" w:color="auto"/>
        <w:left w:val="none" w:sz="0" w:space="0" w:color="auto"/>
        <w:bottom w:val="none" w:sz="0" w:space="0" w:color="auto"/>
        <w:right w:val="none" w:sz="0" w:space="0" w:color="auto"/>
      </w:divBdr>
    </w:div>
    <w:div w:id="21116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esdoc.unesco.org/ark:/48223/pf0000136391"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9263-18FE-409E-AA73-068291BB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6282</Words>
  <Characters>35812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George</dc:creator>
  <cp:keywords/>
  <dc:description/>
  <cp:lastModifiedBy>Administrator</cp:lastModifiedBy>
  <cp:revision>14</cp:revision>
  <dcterms:created xsi:type="dcterms:W3CDTF">2024-11-13T09:56:00Z</dcterms:created>
  <dcterms:modified xsi:type="dcterms:W3CDTF">2024-11-28T15:35:00Z</dcterms:modified>
</cp:coreProperties>
</file>