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36CF" w14:textId="33869AB2" w:rsidR="00CB0241" w:rsidRDefault="00CB0241" w:rsidP="00CB0241">
      <w:pPr>
        <w:pStyle w:val="Studys"/>
        <w:jc w:val="center"/>
        <w:rPr>
          <w:b/>
          <w:bCs/>
          <w:sz w:val="40"/>
          <w:szCs w:val="32"/>
          <w:u w:val="single"/>
        </w:rPr>
      </w:pPr>
      <w:r>
        <w:rPr>
          <w:b/>
          <w:bCs/>
          <w:sz w:val="40"/>
          <w:szCs w:val="32"/>
          <w:u w:val="single"/>
        </w:rPr>
        <w:t>Questions français texte de Lamartine</w:t>
      </w:r>
    </w:p>
    <w:p w14:paraId="1AEE2012" w14:textId="2BE4FDF6" w:rsidR="00CB0241" w:rsidRDefault="00CB0241" w:rsidP="00CB0241">
      <w:pPr>
        <w:pStyle w:val="Studys"/>
        <w:numPr>
          <w:ilvl w:val="0"/>
          <w:numId w:val="1"/>
        </w:numPr>
        <w:jc w:val="left"/>
      </w:pPr>
      <w:r>
        <w:t>Double sens : Isolement = solitude (face à la nature), désespoir (enfermement, tristesse, plus rien ne lui fait de l’effet, il est séparé de sa bien-aimée)</w:t>
      </w:r>
    </w:p>
    <w:p w14:paraId="7AE19D9D" w14:textId="6830379E" w:rsidR="00CB0241" w:rsidRDefault="00CB0241" w:rsidP="00CB0241">
      <w:pPr>
        <w:pStyle w:val="Studys"/>
        <w:numPr>
          <w:ilvl w:val="0"/>
          <w:numId w:val="1"/>
        </w:numPr>
        <w:jc w:val="left"/>
      </w:pPr>
      <w:r>
        <w:t>Physique : ne bouge pas, est assis (v2) + comparaison à une feuille</w:t>
      </w:r>
      <w:r w:rsidR="007B4BB1">
        <w:t>.</w:t>
      </w:r>
    </w:p>
    <w:p w14:paraId="0F5B78AA" w14:textId="10500082" w:rsidR="00CB0241" w:rsidRDefault="00CB0241" w:rsidP="00CB0241">
      <w:pPr>
        <w:pStyle w:val="Studys"/>
        <w:ind w:left="720"/>
        <w:jc w:val="left"/>
      </w:pPr>
      <w:r>
        <w:t xml:space="preserve">Psychologique : il n’éprouve plus rien </w:t>
      </w:r>
      <w:r w:rsidRPr="007B4BB1">
        <w:rPr>
          <w:color w:val="00B050"/>
        </w:rPr>
        <w:t xml:space="preserve">« le charme est envolé » </w:t>
      </w:r>
      <w:r>
        <w:t>(v26)</w:t>
      </w:r>
      <w:r w:rsidR="007B4BB1">
        <w:t xml:space="preserve">, il est triste : </w:t>
      </w:r>
      <w:r w:rsidR="007B4BB1" w:rsidRPr="007B4BB1">
        <w:rPr>
          <w:color w:val="00B050"/>
        </w:rPr>
        <w:t xml:space="preserve">« je ne demande rien » </w:t>
      </w:r>
      <w:r w:rsidR="007B4BB1">
        <w:t>(v35,36).</w:t>
      </w:r>
    </w:p>
    <w:p w14:paraId="1E2F568D" w14:textId="14CD5C8E" w:rsidR="007B4BB1" w:rsidRDefault="007B4BB1" w:rsidP="007B4BB1">
      <w:pPr>
        <w:pStyle w:val="Studys"/>
        <w:ind w:left="708" w:firstLine="2"/>
        <w:jc w:val="left"/>
      </w:pPr>
      <w:r>
        <w:t>Philosophiques : il ne peut plus vivre, le bonheur n’est plus sur cette terre, il médite et espère retrouver l’amour. Il imagine un monde de l’au-delà. Son corps est sur Terre, son âme est ailleurs.</w:t>
      </w:r>
    </w:p>
    <w:p w14:paraId="2A4BFF2A" w14:textId="1BC45D79" w:rsidR="004E69C8" w:rsidRDefault="007B4BB1" w:rsidP="004E69C8">
      <w:pPr>
        <w:pStyle w:val="Studys"/>
        <w:ind w:left="708" w:firstLine="2"/>
        <w:jc w:val="left"/>
      </w:pPr>
      <w:r w:rsidRPr="004E69C8">
        <w:rPr>
          <w:u w:val="single"/>
        </w:rPr>
        <w:t>Mal de vivre :</w:t>
      </w:r>
      <w:r w:rsidRPr="004E69C8">
        <w:t xml:space="preserve"> </w:t>
      </w:r>
      <w:r w:rsidR="004E69C8">
        <w:t>fatigue de vivre, ensemble de pensées négatives</w:t>
      </w:r>
    </w:p>
    <w:p w14:paraId="5742B163" w14:textId="1CA9F893" w:rsidR="004E69C8" w:rsidRPr="008404AD" w:rsidRDefault="004E69C8" w:rsidP="004E69C8">
      <w:pPr>
        <w:pStyle w:val="Studys"/>
        <w:numPr>
          <w:ilvl w:val="0"/>
          <w:numId w:val="1"/>
        </w:numPr>
        <w:jc w:val="left"/>
      </w:pPr>
      <w:r>
        <w:t>Elégie, plus on avance dans le poème, plus la rêverie sur la mort est obsédante et le poète exprime son désespoir amoureux et métaphysique (</w:t>
      </w:r>
      <w:r w:rsidRPr="008404AD">
        <w:rPr>
          <w:color w:val="4472C4" w:themeColor="accent1"/>
        </w:rPr>
        <w:t>mystère de l’au-delà et de l’existence)</w:t>
      </w:r>
      <w:r w:rsidRPr="008404AD">
        <w:rPr>
          <w:color w:val="auto"/>
        </w:rPr>
        <w:t>,</w:t>
      </w:r>
      <w:r w:rsidRPr="008404AD">
        <w:rPr>
          <w:color w:val="4472C4" w:themeColor="accent1"/>
        </w:rPr>
        <w:t xml:space="preserve"> </w:t>
      </w:r>
      <w:r>
        <w:t xml:space="preserve">champ lexical de la mort : </w:t>
      </w:r>
      <w:r w:rsidRPr="008404AD">
        <w:rPr>
          <w:color w:val="00B050"/>
        </w:rPr>
        <w:t>« âme »</w:t>
      </w:r>
      <w:r w:rsidR="008404AD">
        <w:rPr>
          <w:color w:val="00B050"/>
        </w:rPr>
        <w:t>,</w:t>
      </w:r>
      <w:r w:rsidRPr="008404AD">
        <w:rPr>
          <w:color w:val="00B050"/>
        </w:rPr>
        <w:t xml:space="preserve"> </w:t>
      </w:r>
      <w:r w:rsidR="008404AD" w:rsidRPr="008404AD">
        <w:rPr>
          <w:color w:val="00B050"/>
        </w:rPr>
        <w:t>« mort »</w:t>
      </w:r>
      <w:r w:rsidR="008404AD">
        <w:rPr>
          <w:color w:val="00B050"/>
        </w:rPr>
        <w:t>,</w:t>
      </w:r>
      <w:r w:rsidR="008404AD" w:rsidRPr="008404AD">
        <w:rPr>
          <w:color w:val="00B050"/>
        </w:rPr>
        <w:t xml:space="preserve"> « être »</w:t>
      </w:r>
    </w:p>
    <w:p w14:paraId="3FB1E6BC" w14:textId="6A78DA76" w:rsidR="008404AD" w:rsidRDefault="008404AD" w:rsidP="008404AD">
      <w:pPr>
        <w:pStyle w:val="Studys"/>
        <w:ind w:left="720"/>
        <w:jc w:val="left"/>
        <w:rPr>
          <w:color w:val="auto"/>
        </w:rPr>
      </w:pPr>
      <w:r>
        <w:rPr>
          <w:color w:val="4472C4" w:themeColor="accent1"/>
        </w:rPr>
        <w:t>1</w:t>
      </w:r>
      <w:r w:rsidRPr="008404AD">
        <w:rPr>
          <w:color w:val="4472C4" w:themeColor="accent1"/>
          <w:vertAlign w:val="superscript"/>
        </w:rPr>
        <w:t>ère</w:t>
      </w:r>
      <w:r>
        <w:rPr>
          <w:color w:val="4472C4" w:themeColor="accent1"/>
        </w:rPr>
        <w:t xml:space="preserve"> strophe : </w:t>
      </w:r>
      <w:r>
        <w:rPr>
          <w:color w:val="auto"/>
        </w:rPr>
        <w:t>regards vagues sur le paysage</w:t>
      </w:r>
    </w:p>
    <w:p w14:paraId="441E75AE" w14:textId="009DB211" w:rsidR="008404AD" w:rsidRDefault="008404AD" w:rsidP="008404AD">
      <w:pPr>
        <w:pStyle w:val="Studys"/>
        <w:ind w:left="720"/>
        <w:jc w:val="left"/>
        <w:rPr>
          <w:color w:val="auto"/>
        </w:rPr>
      </w:pPr>
      <w:r>
        <w:rPr>
          <w:color w:val="4472C4" w:themeColor="accent1"/>
        </w:rPr>
        <w:t>2</w:t>
      </w:r>
      <w:r w:rsidRPr="008404AD">
        <w:rPr>
          <w:color w:val="4472C4" w:themeColor="accent1"/>
          <w:vertAlign w:val="superscript"/>
        </w:rPr>
        <w:t>ème</w:t>
      </w:r>
      <w:r>
        <w:rPr>
          <w:color w:val="4472C4" w:themeColor="accent1"/>
        </w:rPr>
        <w:t xml:space="preserve"> et 3</w:t>
      </w:r>
      <w:r w:rsidRPr="008404AD">
        <w:rPr>
          <w:color w:val="4472C4" w:themeColor="accent1"/>
          <w:vertAlign w:val="superscript"/>
        </w:rPr>
        <w:t>ème</w:t>
      </w:r>
      <w:r>
        <w:rPr>
          <w:color w:val="4472C4" w:themeColor="accent1"/>
        </w:rPr>
        <w:t xml:space="preserve"> : </w:t>
      </w:r>
      <w:r w:rsidRPr="008404AD">
        <w:rPr>
          <w:color w:val="auto"/>
        </w:rPr>
        <w:t>installation de l’obscurité</w:t>
      </w:r>
    </w:p>
    <w:p w14:paraId="3CC4DC17" w14:textId="651F853F" w:rsidR="008404AD" w:rsidRDefault="008404AD" w:rsidP="008404AD">
      <w:pPr>
        <w:pStyle w:val="Studys"/>
        <w:ind w:left="720"/>
        <w:jc w:val="left"/>
        <w:rPr>
          <w:color w:val="auto"/>
        </w:rPr>
      </w:pPr>
      <w:r>
        <w:rPr>
          <w:color w:val="4472C4" w:themeColor="accent1"/>
        </w:rPr>
        <w:t>4</w:t>
      </w:r>
      <w:r w:rsidRPr="008404AD">
        <w:rPr>
          <w:color w:val="4472C4" w:themeColor="accent1"/>
          <w:vertAlign w:val="superscript"/>
        </w:rPr>
        <w:t>ème</w:t>
      </w:r>
      <w:r>
        <w:rPr>
          <w:color w:val="4472C4" w:themeColor="accent1"/>
        </w:rPr>
        <w:t xml:space="preserve"> : </w:t>
      </w:r>
      <w:r>
        <w:rPr>
          <w:color w:val="auto"/>
        </w:rPr>
        <w:t>manifestation mystérieuse de l’église</w:t>
      </w:r>
    </w:p>
    <w:p w14:paraId="0547B1AF" w14:textId="4D7F3C4E" w:rsidR="008404AD" w:rsidRDefault="008404AD" w:rsidP="008404AD">
      <w:pPr>
        <w:pStyle w:val="Studys"/>
        <w:ind w:left="720"/>
        <w:jc w:val="left"/>
      </w:pPr>
      <w:r>
        <w:rPr>
          <w:color w:val="4472C4" w:themeColor="accent1"/>
        </w:rPr>
        <w:lastRenderedPageBreak/>
        <w:t>5</w:t>
      </w:r>
      <w:r w:rsidRPr="008404AD">
        <w:rPr>
          <w:color w:val="4472C4" w:themeColor="accent1"/>
          <w:vertAlign w:val="superscript"/>
        </w:rPr>
        <w:t>ème</w:t>
      </w:r>
      <w:r>
        <w:rPr>
          <w:color w:val="4472C4" w:themeColor="accent1"/>
        </w:rPr>
        <w:t> :</w:t>
      </w:r>
      <w:r>
        <w:t xml:space="preserve"> indifférence du poète</w:t>
      </w:r>
    </w:p>
    <w:p w14:paraId="25394FF5" w14:textId="03DC7FBA" w:rsidR="008404AD" w:rsidRDefault="008404AD" w:rsidP="008404AD">
      <w:pPr>
        <w:pStyle w:val="Studys"/>
        <w:ind w:left="720"/>
        <w:jc w:val="left"/>
        <w:rPr>
          <w:color w:val="auto"/>
        </w:rPr>
      </w:pPr>
      <w:r>
        <w:rPr>
          <w:color w:val="0070C0"/>
        </w:rPr>
        <w:t>6</w:t>
      </w:r>
      <w:r w:rsidRPr="008404AD">
        <w:rPr>
          <w:color w:val="0070C0"/>
          <w:vertAlign w:val="superscript"/>
        </w:rPr>
        <w:t>ème</w:t>
      </w:r>
      <w:r>
        <w:rPr>
          <w:color w:val="0070C0"/>
        </w:rPr>
        <w:t xml:space="preserve"> : </w:t>
      </w:r>
      <w:r>
        <w:rPr>
          <w:color w:val="auto"/>
        </w:rPr>
        <w:t>son désespoir</w:t>
      </w:r>
    </w:p>
    <w:p w14:paraId="3D1CC615" w14:textId="710F3C2E" w:rsidR="008404AD" w:rsidRDefault="008404AD" w:rsidP="008404AD">
      <w:pPr>
        <w:pStyle w:val="Studys"/>
        <w:ind w:left="720"/>
        <w:jc w:val="left"/>
      </w:pPr>
      <w:r>
        <w:rPr>
          <w:color w:val="0070C0"/>
        </w:rPr>
        <w:t>7</w:t>
      </w:r>
      <w:r w:rsidRPr="008404AD">
        <w:rPr>
          <w:color w:val="0070C0"/>
          <w:vertAlign w:val="superscript"/>
        </w:rPr>
        <w:t>ème</w:t>
      </w:r>
      <w:r>
        <w:rPr>
          <w:color w:val="0070C0"/>
        </w:rPr>
        <w:t> :</w:t>
      </w:r>
      <w:r>
        <w:t xml:space="preserve"> évocation de la perte de quelqu’un</w:t>
      </w:r>
    </w:p>
    <w:p w14:paraId="7084AC6A" w14:textId="3C064F5E" w:rsidR="008404AD" w:rsidRDefault="008404AD" w:rsidP="008404AD">
      <w:pPr>
        <w:pStyle w:val="Studys"/>
        <w:ind w:left="720"/>
        <w:jc w:val="left"/>
      </w:pPr>
      <w:r>
        <w:rPr>
          <w:color w:val="0070C0"/>
        </w:rPr>
        <w:t>8</w:t>
      </w:r>
      <w:r w:rsidRPr="008404AD">
        <w:rPr>
          <w:color w:val="0070C0"/>
          <w:vertAlign w:val="superscript"/>
        </w:rPr>
        <w:t>ème</w:t>
      </w:r>
      <w:r>
        <w:rPr>
          <w:color w:val="0070C0"/>
        </w:rPr>
        <w:t xml:space="preserve"> et 9</w:t>
      </w:r>
      <w:r w:rsidRPr="008404AD">
        <w:rPr>
          <w:color w:val="0070C0"/>
          <w:vertAlign w:val="superscript"/>
        </w:rPr>
        <w:t>ème</w:t>
      </w:r>
      <w:r>
        <w:rPr>
          <w:color w:val="0070C0"/>
        </w:rPr>
        <w:t> :</w:t>
      </w:r>
      <w:r>
        <w:t xml:space="preserve"> absence de désir</w:t>
      </w:r>
    </w:p>
    <w:p w14:paraId="591F9A12" w14:textId="080D4FE4" w:rsidR="008404AD" w:rsidRDefault="008404AD" w:rsidP="008404AD">
      <w:pPr>
        <w:pStyle w:val="Studys"/>
        <w:ind w:left="720"/>
        <w:jc w:val="left"/>
      </w:pPr>
      <w:r>
        <w:rPr>
          <w:color w:val="0070C0"/>
        </w:rPr>
        <w:t>10</w:t>
      </w:r>
      <w:r w:rsidRPr="008404AD">
        <w:rPr>
          <w:color w:val="0070C0"/>
          <w:vertAlign w:val="superscript"/>
        </w:rPr>
        <w:t>ème</w:t>
      </w:r>
      <w:r>
        <w:rPr>
          <w:color w:val="0070C0"/>
        </w:rPr>
        <w:t xml:space="preserve"> et 11</w:t>
      </w:r>
      <w:r w:rsidRPr="008404AD">
        <w:rPr>
          <w:color w:val="0070C0"/>
          <w:vertAlign w:val="superscript"/>
        </w:rPr>
        <w:t>ème</w:t>
      </w:r>
      <w:r>
        <w:rPr>
          <w:color w:val="0070C0"/>
        </w:rPr>
        <w:t> :</w:t>
      </w:r>
      <w:r>
        <w:t xml:space="preserve"> hypothèse d’un nouvel amour</w:t>
      </w:r>
    </w:p>
    <w:p w14:paraId="01BE8A6A" w14:textId="04A878F2" w:rsidR="008404AD" w:rsidRDefault="008404AD" w:rsidP="008404AD">
      <w:pPr>
        <w:pStyle w:val="Studys"/>
        <w:ind w:left="720"/>
        <w:jc w:val="left"/>
      </w:pPr>
      <w:r>
        <w:rPr>
          <w:color w:val="0070C0"/>
        </w:rPr>
        <w:t>12</w:t>
      </w:r>
      <w:r w:rsidRPr="008404AD">
        <w:rPr>
          <w:color w:val="0070C0"/>
          <w:vertAlign w:val="superscript"/>
        </w:rPr>
        <w:t>ème</w:t>
      </w:r>
      <w:r>
        <w:rPr>
          <w:color w:val="0070C0"/>
        </w:rPr>
        <w:t> :</w:t>
      </w:r>
      <w:r>
        <w:t xml:space="preserve"> désir de s’élancer vers l’être aimé.</w:t>
      </w:r>
    </w:p>
    <w:p w14:paraId="4E3482CD" w14:textId="3B858FA3" w:rsidR="008404AD" w:rsidRPr="008404AD" w:rsidRDefault="008404AD" w:rsidP="008404AD">
      <w:pPr>
        <w:pStyle w:val="Studys"/>
        <w:ind w:left="720"/>
        <w:jc w:val="left"/>
        <w:rPr>
          <w:color w:val="auto"/>
        </w:rPr>
      </w:pPr>
      <w:r>
        <w:rPr>
          <w:color w:val="0070C0"/>
        </w:rPr>
        <w:t>13</w:t>
      </w:r>
      <w:r w:rsidRPr="008404AD">
        <w:rPr>
          <w:color w:val="0070C0"/>
          <w:vertAlign w:val="superscript"/>
        </w:rPr>
        <w:t>ème</w:t>
      </w:r>
      <w:r>
        <w:rPr>
          <w:color w:val="0070C0"/>
        </w:rPr>
        <w:t> :</w:t>
      </w:r>
      <w:r>
        <w:t xml:space="preserve"> identification du poète avec une feuille abimée</w:t>
      </w:r>
    </w:p>
    <w:sectPr w:rsidR="008404AD" w:rsidRPr="00840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D1008"/>
    <w:multiLevelType w:val="hybridMultilevel"/>
    <w:tmpl w:val="22FC9A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41"/>
    <w:rsid w:val="004E69C8"/>
    <w:rsid w:val="007B4BB1"/>
    <w:rsid w:val="008404AD"/>
    <w:rsid w:val="00CB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2FB9"/>
  <w15:chartTrackingRefBased/>
  <w15:docId w15:val="{80EBDC5F-318C-4EF5-9837-7A80879A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241"/>
  </w:style>
  <w:style w:type="character" w:default="1" w:styleId="Policepardfaut">
    <w:name w:val="Default Paragraph Font"/>
    <w:uiPriority w:val="1"/>
    <w:semiHidden/>
    <w:unhideWhenUsed/>
    <w:rsid w:val="00CB024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B0241"/>
  </w:style>
  <w:style w:type="paragraph" w:customStyle="1" w:styleId="Studys">
    <w:name w:val="Studys"/>
    <w:basedOn w:val="Normal"/>
    <w:link w:val="StudysCar"/>
    <w:qFormat/>
    <w:rsid w:val="00CB0241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B0241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1</cp:revision>
  <dcterms:created xsi:type="dcterms:W3CDTF">2021-09-14T07:10:00Z</dcterms:created>
  <dcterms:modified xsi:type="dcterms:W3CDTF">2021-09-14T07:51:00Z</dcterms:modified>
</cp:coreProperties>
</file>