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7EF2" w14:textId="4BF9C02A" w:rsidR="00EC22E3" w:rsidRDefault="00EC22E3" w:rsidP="00EC22E3">
      <w:pPr>
        <w:pStyle w:val="Studys"/>
        <w:jc w:val="center"/>
        <w:rPr>
          <w:b/>
          <w:bCs/>
          <w:color w:val="FF0000"/>
          <w:sz w:val="40"/>
          <w:szCs w:val="32"/>
          <w:u w:val="single"/>
        </w:rPr>
      </w:pPr>
      <w:bookmarkStart w:id="0" w:name="haut_de_page"/>
      <w:r w:rsidRPr="006038E8">
        <w:rPr>
          <w:b/>
          <w:bCs/>
          <w:color w:val="FF0000"/>
          <w:sz w:val="40"/>
          <w:szCs w:val="32"/>
          <w:u w:val="single"/>
        </w:rPr>
        <w:t>Etude de la séquence :</w:t>
      </w:r>
    </w:p>
    <w:p w14:paraId="6C5FC978" w14:textId="03C40558" w:rsidR="00F35B12" w:rsidRDefault="00F35B12" w:rsidP="00F35B12">
      <w:pPr>
        <w:pStyle w:val="Studys"/>
        <w:jc w:val="left"/>
        <w:rPr>
          <w:b/>
          <w:bCs/>
          <w:color w:val="auto"/>
          <w:sz w:val="32"/>
          <w:szCs w:val="24"/>
        </w:rPr>
      </w:pPr>
      <w:r>
        <w:rPr>
          <w:b/>
          <w:bCs/>
          <w:color w:val="auto"/>
          <w:sz w:val="32"/>
          <w:szCs w:val="24"/>
        </w:rPr>
        <w:t xml:space="preserve">Sommaire : </w:t>
      </w:r>
    </w:p>
    <w:p w14:paraId="4B4F7B08" w14:textId="17B58A03" w:rsidR="00F35B12" w:rsidRDefault="00656203" w:rsidP="00F35B12">
      <w:pPr>
        <w:pStyle w:val="Paragraphedeliste"/>
        <w:numPr>
          <w:ilvl w:val="0"/>
          <w:numId w:val="4"/>
        </w:numPr>
        <w:rPr>
          <w:sz w:val="28"/>
          <w:szCs w:val="28"/>
        </w:rPr>
      </w:pPr>
      <w:hyperlink w:anchor="mal_du_siècle" w:history="1">
        <w:r w:rsidR="00F35B12" w:rsidRPr="00F35B12">
          <w:rPr>
            <w:rStyle w:val="Lienhypertexte"/>
            <w:sz w:val="28"/>
            <w:szCs w:val="28"/>
          </w:rPr>
          <w:t>II Le mal du siècle</w:t>
        </w:r>
      </w:hyperlink>
    </w:p>
    <w:p w14:paraId="2A7C5A1A" w14:textId="3DC47CD4" w:rsidR="00F35B12" w:rsidRDefault="00656203" w:rsidP="00F35B12">
      <w:pPr>
        <w:pStyle w:val="Paragraphedeliste"/>
        <w:numPr>
          <w:ilvl w:val="0"/>
          <w:numId w:val="4"/>
        </w:numPr>
        <w:rPr>
          <w:sz w:val="28"/>
          <w:szCs w:val="28"/>
        </w:rPr>
      </w:pPr>
      <w:hyperlink w:anchor="theme_romantique" w:history="1">
        <w:r w:rsidR="00F35B12" w:rsidRPr="00F35B12">
          <w:rPr>
            <w:rStyle w:val="Lienhypertexte"/>
            <w:sz w:val="28"/>
            <w:szCs w:val="28"/>
          </w:rPr>
          <w:t>III Les thèmes romantique</w:t>
        </w:r>
      </w:hyperlink>
    </w:p>
    <w:p w14:paraId="35F5B69F" w14:textId="0A3B1153" w:rsidR="00F35B12" w:rsidRDefault="00656203" w:rsidP="00F35B12">
      <w:pPr>
        <w:pStyle w:val="Paragraphedeliste"/>
        <w:numPr>
          <w:ilvl w:val="0"/>
          <w:numId w:val="4"/>
        </w:numPr>
        <w:rPr>
          <w:sz w:val="28"/>
          <w:szCs w:val="28"/>
        </w:rPr>
      </w:pPr>
      <w:hyperlink w:anchor="romantisme_dans_les_different_arts" w:history="1">
        <w:r w:rsidR="00F35B12" w:rsidRPr="00F35B12">
          <w:rPr>
            <w:rStyle w:val="Lienhypertexte"/>
            <w:sz w:val="28"/>
            <w:szCs w:val="28"/>
          </w:rPr>
          <w:t>IV Le romantisme dans les différents arts</w:t>
        </w:r>
      </w:hyperlink>
    </w:p>
    <w:p w14:paraId="17145653" w14:textId="0B7695B8" w:rsidR="00F35B12" w:rsidRDefault="00656203" w:rsidP="00F35B12">
      <w:pPr>
        <w:pStyle w:val="Paragraphedeliste"/>
        <w:numPr>
          <w:ilvl w:val="0"/>
          <w:numId w:val="4"/>
        </w:numPr>
        <w:rPr>
          <w:sz w:val="28"/>
          <w:szCs w:val="28"/>
        </w:rPr>
      </w:pPr>
      <w:hyperlink w:anchor="romantisme_en_europe" w:history="1">
        <w:r w:rsidR="00F35B12" w:rsidRPr="00F35B12">
          <w:rPr>
            <w:rStyle w:val="Lienhypertexte"/>
            <w:sz w:val="28"/>
            <w:szCs w:val="28"/>
          </w:rPr>
          <w:t>V Le rom</w:t>
        </w:r>
        <w:r w:rsidR="00F35B12" w:rsidRPr="00F35B12">
          <w:rPr>
            <w:rStyle w:val="Lienhypertexte"/>
            <w:sz w:val="28"/>
            <w:szCs w:val="28"/>
          </w:rPr>
          <w:t>a</w:t>
        </w:r>
        <w:r w:rsidR="00F35B12" w:rsidRPr="00F35B12">
          <w:rPr>
            <w:rStyle w:val="Lienhypertexte"/>
            <w:sz w:val="28"/>
            <w:szCs w:val="28"/>
          </w:rPr>
          <w:t>ntisme en Europe</w:t>
        </w:r>
      </w:hyperlink>
    </w:p>
    <w:p w14:paraId="5F5A5CC1" w14:textId="3842E84C" w:rsidR="00E56271" w:rsidRPr="00F35B12" w:rsidRDefault="00656203" w:rsidP="00F35B12">
      <w:pPr>
        <w:pStyle w:val="Paragraphedeliste"/>
        <w:numPr>
          <w:ilvl w:val="0"/>
          <w:numId w:val="4"/>
        </w:numPr>
        <w:rPr>
          <w:sz w:val="28"/>
          <w:szCs w:val="28"/>
        </w:rPr>
      </w:pPr>
      <w:hyperlink w:anchor="conclusion" w:history="1">
        <w:r w:rsidR="00E56271" w:rsidRPr="00E56271">
          <w:rPr>
            <w:rStyle w:val="Lienhypertexte"/>
            <w:sz w:val="28"/>
            <w:szCs w:val="28"/>
          </w:rPr>
          <w:t>Conclusion</w:t>
        </w:r>
      </w:hyperlink>
    </w:p>
    <w:bookmarkEnd w:id="0"/>
    <w:p w14:paraId="2C0DCACC" w14:textId="2829BFF0" w:rsidR="00EC22E3" w:rsidRDefault="00EC22E3" w:rsidP="00EC22E3">
      <w:pPr>
        <w:pStyle w:val="Studys"/>
        <w:jc w:val="center"/>
        <w:rPr>
          <w:b/>
          <w:bCs/>
          <w:u w:val="single"/>
        </w:rPr>
      </w:pPr>
    </w:p>
    <w:p w14:paraId="18C48697" w14:textId="2353335F" w:rsidR="00EC22E3" w:rsidRDefault="00EC22E3" w:rsidP="00DD3489">
      <w:pPr>
        <w:pStyle w:val="Sous-titre"/>
        <w:jc w:val="center"/>
        <w:rPr>
          <w:b/>
          <w:bCs/>
          <w:color w:val="0070C0"/>
          <w:sz w:val="36"/>
          <w:szCs w:val="36"/>
          <w:u w:val="single"/>
        </w:rPr>
      </w:pPr>
      <w:bookmarkStart w:id="1" w:name="mal_du_siècle"/>
      <w:r w:rsidRPr="006038E8">
        <w:rPr>
          <w:b/>
          <w:bCs/>
          <w:color w:val="0070C0"/>
          <w:sz w:val="36"/>
          <w:szCs w:val="36"/>
          <w:u w:val="single"/>
        </w:rPr>
        <w:t>II le mal du siècle :</w:t>
      </w:r>
    </w:p>
    <w:p w14:paraId="49E685F9" w14:textId="77777777" w:rsidR="00DD3489" w:rsidRPr="00DD3489" w:rsidRDefault="00DD3489" w:rsidP="00DD3489"/>
    <w:bookmarkEnd w:id="1"/>
    <w:p w14:paraId="43605517" w14:textId="4B063C70" w:rsidR="00EC22E3" w:rsidRDefault="00EC22E3" w:rsidP="008D1AAF">
      <w:pPr>
        <w:pStyle w:val="Studys"/>
        <w:ind w:firstLine="708"/>
      </w:pPr>
      <w:r w:rsidRPr="00EC22E3">
        <w:t xml:space="preserve">État de mélancolie et de </w:t>
      </w:r>
      <w:r>
        <w:t>mal-être</w:t>
      </w:r>
      <w:r w:rsidRPr="00EC22E3">
        <w:t xml:space="preserve"> touchant les jeunes générations.</w:t>
      </w:r>
    </w:p>
    <w:p w14:paraId="4949780B" w14:textId="754CC7C3" w:rsidR="008D1AAF" w:rsidRDefault="008D1AAF" w:rsidP="008D1AAF">
      <w:pPr>
        <w:pStyle w:val="Studys"/>
      </w:pPr>
      <w:r>
        <w:t>Le mal du siècle est principalement un concept venant du XIX</w:t>
      </w:r>
      <w:r>
        <w:rPr>
          <w:vertAlign w:val="superscript"/>
        </w:rPr>
        <w:t xml:space="preserve">ème </w:t>
      </w:r>
      <w:r>
        <w:t>siècle, il à été analysé par</w:t>
      </w:r>
      <w:r w:rsidRPr="008D1AAF">
        <w:t xml:space="preserve"> Alfred de Musset dans sa </w:t>
      </w:r>
      <w:r w:rsidR="00EC655F" w:rsidRPr="00EC655F">
        <w:rPr>
          <w:i/>
          <w:iCs/>
          <w:color w:val="00B050"/>
        </w:rPr>
        <w:t>« </w:t>
      </w:r>
      <w:r w:rsidRPr="00EC655F">
        <w:rPr>
          <w:i/>
          <w:iCs/>
          <w:color w:val="00B050"/>
        </w:rPr>
        <w:t>Confession d'un enfant du siècle</w:t>
      </w:r>
      <w:r w:rsidR="00EC655F" w:rsidRPr="00EC655F">
        <w:rPr>
          <w:i/>
          <w:iCs/>
          <w:color w:val="00B050"/>
        </w:rPr>
        <w:t> »</w:t>
      </w:r>
      <w:r>
        <w:t>, où il décrit la détresse des jeunes au milieu de la bourgeoisie des lumières.</w:t>
      </w:r>
    </w:p>
    <w:p w14:paraId="3500BA8C" w14:textId="684F3863" w:rsidR="00E56271" w:rsidRDefault="00EC655F" w:rsidP="008D1AAF">
      <w:pPr>
        <w:pStyle w:val="Studys"/>
      </w:pPr>
      <w:r>
        <w:t>En clair c’est être en décalage avec son époque, c’est une sensation de vide, de passivité face au temps qui passe, allant parfois jusqu’à l’envie de suicide.</w:t>
      </w:r>
    </w:p>
    <w:p w14:paraId="72DA2D26" w14:textId="7F2F28CA" w:rsidR="00E56271" w:rsidRDefault="00E56271" w:rsidP="008D1AAF">
      <w:pPr>
        <w:pStyle w:val="Studys"/>
      </w:pPr>
      <w:r>
        <w:t>Développement notamment au moment de l’épopée Napoléonienne : les êtres humains se sentent perdus</w:t>
      </w:r>
    </w:p>
    <w:p w14:paraId="29EEBE7D" w14:textId="2BAE7FB8" w:rsidR="008D1AAF" w:rsidRDefault="008D1AAF" w:rsidP="00DD3489">
      <w:pPr>
        <w:pStyle w:val="Sous-titre"/>
        <w:jc w:val="center"/>
        <w:rPr>
          <w:b/>
          <w:bCs/>
          <w:color w:val="0070C0"/>
          <w:sz w:val="36"/>
          <w:szCs w:val="36"/>
          <w:u w:val="single"/>
        </w:rPr>
      </w:pPr>
      <w:bookmarkStart w:id="2" w:name="theme_romantique"/>
      <w:r w:rsidRPr="006038E8">
        <w:rPr>
          <w:b/>
          <w:bCs/>
          <w:color w:val="0070C0"/>
          <w:sz w:val="36"/>
          <w:szCs w:val="36"/>
          <w:u w:val="single"/>
        </w:rPr>
        <w:t>III Les thèmes romantiques :</w:t>
      </w:r>
    </w:p>
    <w:bookmarkEnd w:id="2"/>
    <w:p w14:paraId="60667CA6" w14:textId="77777777" w:rsidR="00DD3489" w:rsidRPr="00DD3489" w:rsidRDefault="00DD3489" w:rsidP="00DD3489"/>
    <w:p w14:paraId="716405A1" w14:textId="14E98AD2" w:rsidR="008D1AAF" w:rsidRDefault="008D1AAF" w:rsidP="008D1AAF">
      <w:pPr>
        <w:pStyle w:val="Studys"/>
      </w:pPr>
      <w:r>
        <w:lastRenderedPageBreak/>
        <w:tab/>
        <w:t xml:space="preserve">Le romantisme se décompose en plusieurs thèmes majeurs, souvent entremêlés comme l’amour, la mort, </w:t>
      </w:r>
      <w:hyperlink w:anchor="mal_du_siècle" w:history="1">
        <w:r w:rsidRPr="008D1AAF">
          <w:rPr>
            <w:rStyle w:val="Lienhypertexte"/>
          </w:rPr>
          <w:t>le mal du siècle</w:t>
        </w:r>
      </w:hyperlink>
      <w:r w:rsidR="00E56271">
        <w:t xml:space="preserve">, révolte, rêverie, la nature, l’Orient (la Turquie, le Liban, la Syrie, l’Egypte) </w:t>
      </w:r>
      <w:r>
        <w:t xml:space="preserve">ou encore l’infini et le </w:t>
      </w:r>
      <w:r w:rsidR="006038E8">
        <w:t>néant</w:t>
      </w:r>
      <w:r w:rsidR="002E26F1">
        <w:t xml:space="preserve"> et responsabilité politiques.</w:t>
      </w:r>
    </w:p>
    <w:p w14:paraId="549489E9" w14:textId="24166DFD" w:rsidR="006038E8" w:rsidRDefault="006038E8" w:rsidP="006038E8">
      <w:pPr>
        <w:pStyle w:val="Studys"/>
      </w:pPr>
      <w:r>
        <w:t>Ces thèmes sont idéalisés, parfois décryptés et poussés à l’extrême</w:t>
      </w:r>
      <w:r w:rsidR="00E56271">
        <w:t xml:space="preserve"> comme</w:t>
      </w:r>
      <w:r>
        <w:t xml:space="preserve"> pour le cas de l’amour</w:t>
      </w:r>
      <w:r w:rsidR="002E26F1">
        <w:t>.</w:t>
      </w:r>
    </w:p>
    <w:p w14:paraId="1BF6B31B" w14:textId="617B891B" w:rsidR="006038E8" w:rsidRPr="006038E8" w:rsidRDefault="006038E8" w:rsidP="006038E8">
      <w:pPr>
        <w:pStyle w:val="Studys"/>
        <w:rPr>
          <w:i/>
          <w:iCs/>
          <w:color w:val="00B050"/>
        </w:rPr>
      </w:pPr>
      <w:r w:rsidRPr="006038E8">
        <w:rPr>
          <w:i/>
          <w:iCs/>
          <w:color w:val="00B050"/>
        </w:rPr>
        <w:t>« La réduction de l'univers à un seul être, la dilatation d'un seul être jusqu'à Dieu, voilà l'amour. »</w:t>
      </w:r>
    </w:p>
    <w:p w14:paraId="5108319D" w14:textId="57815AC0" w:rsidR="006038E8" w:rsidRDefault="006038E8" w:rsidP="006038E8">
      <w:pPr>
        <w:pStyle w:val="Studys"/>
        <w:rPr>
          <w:i/>
          <w:iCs/>
          <w:color w:val="00B050"/>
        </w:rPr>
      </w:pPr>
      <w:r w:rsidRPr="006038E8">
        <w:rPr>
          <w:i/>
          <w:iCs/>
          <w:color w:val="00B050"/>
        </w:rPr>
        <w:t>— Hugo, Les Misérables</w:t>
      </w:r>
    </w:p>
    <w:p w14:paraId="188365D3" w14:textId="7B8C75CF" w:rsidR="006038E8" w:rsidRDefault="006038E8" w:rsidP="00DD3489">
      <w:pPr>
        <w:pStyle w:val="Sous-titre"/>
        <w:jc w:val="center"/>
        <w:rPr>
          <w:b/>
          <w:bCs/>
          <w:color w:val="0070C0"/>
          <w:sz w:val="36"/>
          <w:szCs w:val="36"/>
          <w:u w:val="single"/>
        </w:rPr>
      </w:pPr>
      <w:bookmarkStart w:id="3" w:name="romantisme_dans_les_different_arts"/>
      <w:r w:rsidRPr="006038E8">
        <w:rPr>
          <w:b/>
          <w:bCs/>
          <w:color w:val="0070C0"/>
          <w:sz w:val="36"/>
          <w:szCs w:val="36"/>
          <w:u w:val="single"/>
        </w:rPr>
        <w:t>IV</w:t>
      </w:r>
      <w:r>
        <w:rPr>
          <w:b/>
          <w:bCs/>
          <w:color w:val="0070C0"/>
          <w:sz w:val="36"/>
          <w:szCs w:val="36"/>
          <w:u w:val="single"/>
        </w:rPr>
        <w:t xml:space="preserve"> </w:t>
      </w:r>
      <w:r w:rsidRPr="006038E8">
        <w:rPr>
          <w:b/>
          <w:bCs/>
          <w:color w:val="0070C0"/>
          <w:sz w:val="36"/>
          <w:szCs w:val="36"/>
          <w:u w:val="single"/>
        </w:rPr>
        <w:t>Le romantisme dans les différents arts :</w:t>
      </w:r>
    </w:p>
    <w:bookmarkEnd w:id="3"/>
    <w:p w14:paraId="1ED233DB" w14:textId="102608E8" w:rsidR="006038E8" w:rsidRDefault="006038E8" w:rsidP="006038E8">
      <w:pPr>
        <w:pStyle w:val="Studys"/>
      </w:pPr>
      <w:r>
        <w:t>Le romantisme s’exprime à travers l’art à travers un mouvement artistique (au même titre que le surréalisme ou à l’inverse le réalisme)</w:t>
      </w:r>
      <w:r w:rsidR="00123A8E">
        <w:t>.</w:t>
      </w:r>
    </w:p>
    <w:p w14:paraId="1E306707" w14:textId="4155033A" w:rsidR="00123A8E" w:rsidRDefault="00123A8E" w:rsidP="006038E8">
      <w:pPr>
        <w:pStyle w:val="Studys"/>
      </w:pPr>
      <w:r>
        <w:t>Il s’exprime notamment pendant la période du XVIII</w:t>
      </w:r>
      <w:r>
        <w:rPr>
          <w:vertAlign w:val="superscript"/>
        </w:rPr>
        <w:t>ème</w:t>
      </w:r>
      <w:r>
        <w:t xml:space="preserve"> siècle jusqu’en 1850 environ.</w:t>
      </w:r>
    </w:p>
    <w:p w14:paraId="7569B28A" w14:textId="0B8659FB" w:rsidR="00123A8E" w:rsidRDefault="00123A8E" w:rsidP="006038E8">
      <w:pPr>
        <w:pStyle w:val="Studys"/>
      </w:pPr>
      <w:r>
        <w:t>Comme tout mouvement artistique, le romantisme se retrouve dans tous la plupart voire tous les arts, par exemple la sculpture, la peinture, la musique et bien sur la littérature. Le style romantique se traduit par une œuvre considérée entre le cauchemar, la mélancolie et même le désespoir.</w:t>
      </w:r>
    </w:p>
    <w:p w14:paraId="3C36A835" w14:textId="49638178" w:rsidR="002E26F1" w:rsidRDefault="002E26F1" w:rsidP="006038E8">
      <w:pPr>
        <w:pStyle w:val="Studys"/>
      </w:pPr>
      <w:r>
        <w:t>Littérature : Victor Hugo,</w:t>
      </w:r>
      <w:r w:rsidR="00E532CA">
        <w:t xml:space="preserve"> Lamartine, Musset</w:t>
      </w:r>
    </w:p>
    <w:p w14:paraId="6409C7C4" w14:textId="5E998EFE" w:rsidR="002E26F1" w:rsidRDefault="002E26F1" w:rsidP="006038E8">
      <w:pPr>
        <w:pStyle w:val="Studys"/>
      </w:pPr>
      <w:r>
        <w:lastRenderedPageBreak/>
        <w:t xml:space="preserve">Peinture : Gros, </w:t>
      </w:r>
      <w:r w:rsidR="00E532CA">
        <w:t>Böcklin</w:t>
      </w:r>
      <w:r>
        <w:t xml:space="preserve">, David, Delacroix Doré, </w:t>
      </w:r>
      <w:r w:rsidR="00E532CA">
        <w:t>Géricault, Blake, Goya</w:t>
      </w:r>
    </w:p>
    <w:p w14:paraId="4176CF6F" w14:textId="50A63789" w:rsidR="002E26F1" w:rsidRPr="002E26F1" w:rsidRDefault="002E26F1" w:rsidP="006038E8">
      <w:pPr>
        <w:pStyle w:val="Studys"/>
      </w:pPr>
      <w:r w:rsidRPr="002E26F1">
        <w:t>Musique : Beethoven, Chopin, Liszt, Schumann, Berlioz, Mendelssohn</w:t>
      </w:r>
    </w:p>
    <w:p w14:paraId="3D509474" w14:textId="711534A7" w:rsidR="002E26F1" w:rsidRPr="002E26F1" w:rsidRDefault="002E26F1" w:rsidP="006038E8">
      <w:pPr>
        <w:pStyle w:val="Studys"/>
      </w:pPr>
      <w:r w:rsidRPr="002E26F1">
        <w:t>Sculpture : Rude</w:t>
      </w:r>
      <w:r w:rsidR="00E532CA">
        <w:t>, David d’Angers, pradier</w:t>
      </w:r>
    </w:p>
    <w:p w14:paraId="21846463" w14:textId="56C8DF18" w:rsidR="00123A8E" w:rsidRDefault="00DD3489" w:rsidP="00DD3489">
      <w:pPr>
        <w:pStyle w:val="Sous-titre"/>
        <w:jc w:val="center"/>
        <w:rPr>
          <w:b/>
          <w:bCs/>
          <w:color w:val="0070C0"/>
          <w:sz w:val="36"/>
          <w:szCs w:val="36"/>
          <w:u w:val="single"/>
        </w:rPr>
      </w:pPr>
      <w:bookmarkStart w:id="4" w:name="romantisme_en_europe"/>
      <w:r w:rsidRPr="00DD3489">
        <w:rPr>
          <w:b/>
          <w:bCs/>
          <w:color w:val="0070C0"/>
          <w:sz w:val="36"/>
          <w:szCs w:val="36"/>
          <w:u w:val="single"/>
        </w:rPr>
        <w:t>V le romantisme en Europe</w:t>
      </w:r>
    </w:p>
    <w:bookmarkEnd w:id="4"/>
    <w:p w14:paraId="7323800C" w14:textId="33F42E84" w:rsidR="00DD3489" w:rsidRDefault="00DD3489" w:rsidP="00DD3489"/>
    <w:p w14:paraId="39A955FF" w14:textId="440F9458" w:rsidR="00DD3489" w:rsidRDefault="00DD3489" w:rsidP="00DD3489">
      <w:pPr>
        <w:pStyle w:val="Studys"/>
      </w:pPr>
      <w:r>
        <w:tab/>
        <w:t>Le romantisme se retrouve partout en Europe :</w:t>
      </w:r>
    </w:p>
    <w:p w14:paraId="12C633E5" w14:textId="24BAC74A" w:rsidR="00DD3489" w:rsidRPr="00E532CA" w:rsidRDefault="00DD3489" w:rsidP="00DD3489">
      <w:pPr>
        <w:pStyle w:val="Studys"/>
        <w:numPr>
          <w:ilvl w:val="0"/>
          <w:numId w:val="2"/>
        </w:numPr>
      </w:pPr>
      <w:r>
        <w:t xml:space="preserve">En Allemagne avec </w:t>
      </w:r>
      <w:r w:rsidRPr="00DD3489">
        <w:rPr>
          <w:i/>
          <w:iCs/>
          <w:color w:val="00B050"/>
        </w:rPr>
        <w:t>« Le Voyageur contemplant une mer de nuages » de Caspar David Friedrich</w:t>
      </w:r>
    </w:p>
    <w:p w14:paraId="2C7C3B20" w14:textId="4EEC9A28" w:rsidR="00E532CA" w:rsidRDefault="00E532CA" w:rsidP="00E532CA">
      <w:pPr>
        <w:pStyle w:val="Studys"/>
        <w:ind w:left="720"/>
        <w:rPr>
          <w:color w:val="auto"/>
        </w:rPr>
      </w:pPr>
      <w:r>
        <w:rPr>
          <w:color w:val="auto"/>
        </w:rPr>
        <w:t>L’écrivain Schlegel, poète Novalis, dramaturge Tieck, l’auteur Goethe</w:t>
      </w:r>
    </w:p>
    <w:p w14:paraId="65E2C533" w14:textId="5CC9CD58" w:rsidR="00E532CA" w:rsidRPr="00E532CA" w:rsidRDefault="00E532CA" w:rsidP="00E532CA">
      <w:pPr>
        <w:pStyle w:val="Studys"/>
        <w:ind w:left="720"/>
        <w:rPr>
          <w:color w:val="FF0000"/>
        </w:rPr>
      </w:pPr>
      <w:r>
        <w:rPr>
          <w:color w:val="FF0000"/>
        </w:rPr>
        <w:t>Les romantiques allemands s’intéressent beaucoup à l’obscurité, la nuit, le double et l’hallucination</w:t>
      </w:r>
    </w:p>
    <w:p w14:paraId="2506A32F" w14:textId="11B4DC44" w:rsidR="007902A7" w:rsidRPr="007902A7" w:rsidRDefault="007902A7" w:rsidP="00DD3489">
      <w:pPr>
        <w:pStyle w:val="Studys"/>
        <w:numPr>
          <w:ilvl w:val="0"/>
          <w:numId w:val="2"/>
        </w:numPr>
      </w:pPr>
      <w:r>
        <w:rPr>
          <w:color w:val="auto"/>
        </w:rPr>
        <w:t xml:space="preserve">En Italie avec : </w:t>
      </w:r>
      <w:r w:rsidRPr="007902A7">
        <w:rPr>
          <w:color w:val="00B050"/>
        </w:rPr>
        <w:t>Alessandro Manzoni</w:t>
      </w:r>
      <w:r w:rsidR="00656203">
        <w:rPr>
          <w:color w:val="00B050"/>
        </w:rPr>
        <w:t xml:space="preserve">, </w:t>
      </w:r>
      <w:proofErr w:type="spellStart"/>
      <w:r w:rsidR="00656203">
        <w:rPr>
          <w:color w:val="auto"/>
        </w:rPr>
        <w:t>Léopardi</w:t>
      </w:r>
      <w:proofErr w:type="spellEnd"/>
    </w:p>
    <w:p w14:paraId="1F5121A9" w14:textId="7BE870A0" w:rsidR="007902A7" w:rsidRPr="00602287" w:rsidRDefault="007902A7" w:rsidP="00DD3489">
      <w:pPr>
        <w:pStyle w:val="Studys"/>
        <w:numPr>
          <w:ilvl w:val="0"/>
          <w:numId w:val="2"/>
        </w:numPr>
      </w:pPr>
      <w:r>
        <w:rPr>
          <w:color w:val="auto"/>
        </w:rPr>
        <w:t>En Espagne avec :</w:t>
      </w:r>
      <w:r>
        <w:t xml:space="preserve"> </w:t>
      </w:r>
      <w:r w:rsidRPr="007902A7">
        <w:rPr>
          <w:color w:val="00B050"/>
        </w:rPr>
        <w:t>Samuel Pepys</w:t>
      </w:r>
    </w:p>
    <w:p w14:paraId="1F35B126" w14:textId="71CC3A96" w:rsidR="00602287" w:rsidRPr="007902A7" w:rsidRDefault="00602287" w:rsidP="00DD3489">
      <w:pPr>
        <w:pStyle w:val="Studys"/>
        <w:numPr>
          <w:ilvl w:val="0"/>
          <w:numId w:val="2"/>
        </w:numPr>
      </w:pPr>
      <w:r>
        <w:rPr>
          <w:color w:val="auto"/>
        </w:rPr>
        <w:t>En Angleterre avec</w:t>
      </w:r>
      <w:r w:rsidRPr="00602287">
        <w:rPr>
          <w:color w:val="auto"/>
        </w:rPr>
        <w:t xml:space="preserve"> William</w:t>
      </w:r>
      <w:r>
        <w:rPr>
          <w:color w:val="auto"/>
        </w:rPr>
        <w:t> </w:t>
      </w:r>
      <w:r w:rsidRPr="00602287">
        <w:rPr>
          <w:color w:val="auto"/>
        </w:rPr>
        <w:t xml:space="preserve">Wordsworth, auteur des </w:t>
      </w:r>
      <w:r w:rsidRPr="00602287">
        <w:rPr>
          <w:color w:val="00B050"/>
        </w:rPr>
        <w:t>« </w:t>
      </w:r>
      <w:proofErr w:type="spellStart"/>
      <w:r w:rsidRPr="00602287">
        <w:rPr>
          <w:color w:val="00B050"/>
        </w:rPr>
        <w:t>Lyrical</w:t>
      </w:r>
      <w:proofErr w:type="spellEnd"/>
      <w:r w:rsidRPr="00602287">
        <w:rPr>
          <w:color w:val="00B050"/>
        </w:rPr>
        <w:t xml:space="preserve"> </w:t>
      </w:r>
      <w:proofErr w:type="spellStart"/>
      <w:r w:rsidRPr="00602287">
        <w:rPr>
          <w:color w:val="00B050"/>
        </w:rPr>
        <w:t>Ballads</w:t>
      </w:r>
      <w:proofErr w:type="spellEnd"/>
      <w:r w:rsidRPr="00602287">
        <w:rPr>
          <w:color w:val="00B050"/>
        </w:rPr>
        <w:t> »</w:t>
      </w:r>
      <w:r w:rsidR="00E532CA" w:rsidRPr="00E532CA">
        <w:rPr>
          <w:color w:val="auto"/>
        </w:rPr>
        <w:t xml:space="preserve">, le poète Lord Byron, le romancier Walter </w:t>
      </w:r>
      <w:r w:rsidR="00E532CA">
        <w:rPr>
          <w:color w:val="auto"/>
        </w:rPr>
        <w:t xml:space="preserve">Scott, l’auteur </w:t>
      </w:r>
      <w:r w:rsidR="00EC3FAD">
        <w:rPr>
          <w:color w:val="auto"/>
        </w:rPr>
        <w:t>Coleridge, Keats et Shelley</w:t>
      </w:r>
    </w:p>
    <w:p w14:paraId="5DEB2FD3" w14:textId="2296A305" w:rsidR="007902A7" w:rsidRDefault="007902A7" w:rsidP="007902A7">
      <w:pPr>
        <w:pStyle w:val="Studys"/>
      </w:pPr>
    </w:p>
    <w:p w14:paraId="07F8C9D7" w14:textId="663E1AF5" w:rsidR="007902A7" w:rsidRDefault="007902A7" w:rsidP="007902A7">
      <w:pPr>
        <w:pStyle w:val="Sous-titre"/>
        <w:jc w:val="center"/>
        <w:rPr>
          <w:b/>
          <w:bCs/>
          <w:color w:val="0070C0"/>
          <w:sz w:val="36"/>
          <w:szCs w:val="36"/>
          <w:u w:val="single"/>
        </w:rPr>
      </w:pPr>
      <w:bookmarkStart w:id="5" w:name="conclusion"/>
      <w:r>
        <w:rPr>
          <w:b/>
          <w:bCs/>
          <w:color w:val="0070C0"/>
          <w:sz w:val="36"/>
          <w:szCs w:val="36"/>
          <w:u w:val="single"/>
        </w:rPr>
        <w:t>Conclusion</w:t>
      </w:r>
    </w:p>
    <w:bookmarkEnd w:id="5"/>
    <w:p w14:paraId="779D0D2E" w14:textId="5F0F984B" w:rsidR="007902A7" w:rsidRDefault="007902A7" w:rsidP="007902A7"/>
    <w:p w14:paraId="74525560" w14:textId="758E78B2" w:rsidR="007902A7" w:rsidRDefault="007902A7" w:rsidP="007902A7">
      <w:pPr>
        <w:pStyle w:val="Studys"/>
      </w:pPr>
      <w:r>
        <w:t>Le romantisme est un mouvement qui a marqué une époque via la poésie, et l’art en général.</w:t>
      </w:r>
    </w:p>
    <w:p w14:paraId="75B943BD" w14:textId="372D9B7A" w:rsidR="007902A7" w:rsidRDefault="007902A7" w:rsidP="007902A7">
      <w:pPr>
        <w:pStyle w:val="Studys"/>
      </w:pPr>
      <w:r>
        <w:t>Il reste une référence en matière de littérature.</w:t>
      </w:r>
    </w:p>
    <w:p w14:paraId="6BB262C5" w14:textId="35841C66" w:rsidR="00FC552C" w:rsidRDefault="00FC552C" w:rsidP="007902A7">
      <w:pPr>
        <w:pStyle w:val="Studys"/>
      </w:pPr>
    </w:p>
    <w:p w14:paraId="28424036" w14:textId="640946BD" w:rsidR="00FC552C" w:rsidRPr="00FC552C" w:rsidRDefault="00656203" w:rsidP="00FC552C">
      <w:pPr>
        <w:pStyle w:val="Studys"/>
        <w:jc w:val="center"/>
        <w:rPr>
          <w:u w:val="single"/>
        </w:rPr>
      </w:pPr>
      <w:hyperlink w:anchor="haut_de_page" w:history="1">
        <w:r w:rsidR="00FC552C" w:rsidRPr="00FC552C">
          <w:rPr>
            <w:rStyle w:val="Lienhypertexte"/>
          </w:rPr>
          <w:t>Haut de la page</w:t>
        </w:r>
      </w:hyperlink>
    </w:p>
    <w:sectPr w:rsidR="00FC552C" w:rsidRPr="00FC5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45727"/>
    <w:multiLevelType w:val="hybridMultilevel"/>
    <w:tmpl w:val="7F789B5A"/>
    <w:lvl w:ilvl="0" w:tplc="8AA09A64">
      <w:numFmt w:val="bullet"/>
      <w:lvlText w:val="-"/>
      <w:lvlJc w:val="left"/>
      <w:pPr>
        <w:ind w:left="1070" w:hanging="360"/>
      </w:pPr>
      <w:rPr>
        <w:rFonts w:ascii="Arial" w:eastAsiaTheme="minorHAnsi" w:hAnsi="Arial" w:cs="Aria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15:restartNumberingAfterBreak="0">
    <w:nsid w:val="272E58D0"/>
    <w:multiLevelType w:val="hybridMultilevel"/>
    <w:tmpl w:val="863053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8B637E"/>
    <w:multiLevelType w:val="hybridMultilevel"/>
    <w:tmpl w:val="280A7CE2"/>
    <w:lvl w:ilvl="0" w:tplc="8D1268D4">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15:restartNumberingAfterBreak="0">
    <w:nsid w:val="5A652EC6"/>
    <w:multiLevelType w:val="hybridMultilevel"/>
    <w:tmpl w:val="E69C9934"/>
    <w:lvl w:ilvl="0" w:tplc="D68AF364">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E3"/>
    <w:rsid w:val="00123A8E"/>
    <w:rsid w:val="002E26F1"/>
    <w:rsid w:val="00602287"/>
    <w:rsid w:val="006038E8"/>
    <w:rsid w:val="00656203"/>
    <w:rsid w:val="007902A7"/>
    <w:rsid w:val="008D1AAF"/>
    <w:rsid w:val="00DD3489"/>
    <w:rsid w:val="00E532CA"/>
    <w:rsid w:val="00E56271"/>
    <w:rsid w:val="00EC22E3"/>
    <w:rsid w:val="00EC3FAD"/>
    <w:rsid w:val="00EC655F"/>
    <w:rsid w:val="00F35B12"/>
    <w:rsid w:val="00FC55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429C"/>
  <w15:chartTrackingRefBased/>
  <w15:docId w15:val="{14A17E72-7CED-48CC-B7F6-81129A99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203"/>
  </w:style>
  <w:style w:type="character" w:default="1" w:styleId="Policepardfaut">
    <w:name w:val="Default Paragraph Font"/>
    <w:uiPriority w:val="1"/>
    <w:semiHidden/>
    <w:unhideWhenUsed/>
    <w:rsid w:val="00656203"/>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656203"/>
  </w:style>
  <w:style w:type="paragraph" w:customStyle="1" w:styleId="Studys">
    <w:name w:val="Studys"/>
    <w:basedOn w:val="Normal"/>
    <w:link w:val="StudysCar"/>
    <w:qFormat/>
    <w:rsid w:val="00EC22E3"/>
    <w:pPr>
      <w:spacing w:line="480" w:lineRule="auto"/>
      <w:jc w:val="both"/>
    </w:pPr>
    <w:rPr>
      <w:rFonts w:ascii="Arial" w:hAnsi="Arial" w:cs="Arial"/>
      <w:color w:val="000000"/>
      <w:sz w:val="28"/>
    </w:rPr>
  </w:style>
  <w:style w:type="character" w:customStyle="1" w:styleId="StudysCar">
    <w:name w:val="Studys Car"/>
    <w:basedOn w:val="Policepardfaut"/>
    <w:link w:val="Studys"/>
    <w:rsid w:val="00EC22E3"/>
    <w:rPr>
      <w:rFonts w:ascii="Arial" w:hAnsi="Arial" w:cs="Arial"/>
      <w:color w:val="000000"/>
      <w:sz w:val="28"/>
    </w:rPr>
  </w:style>
  <w:style w:type="paragraph" w:styleId="Sous-titre">
    <w:name w:val="Subtitle"/>
    <w:basedOn w:val="Normal"/>
    <w:next w:val="Normal"/>
    <w:link w:val="Sous-titreCar"/>
    <w:uiPriority w:val="11"/>
    <w:qFormat/>
    <w:rsid w:val="008D1AA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D1AAF"/>
    <w:rPr>
      <w:rFonts w:eastAsiaTheme="minorEastAsia"/>
      <w:color w:val="5A5A5A" w:themeColor="text1" w:themeTint="A5"/>
      <w:spacing w:val="15"/>
    </w:rPr>
  </w:style>
  <w:style w:type="character" w:styleId="Lienhypertexte">
    <w:name w:val="Hyperlink"/>
    <w:basedOn w:val="Policepardfaut"/>
    <w:uiPriority w:val="99"/>
    <w:unhideWhenUsed/>
    <w:rsid w:val="008D1AAF"/>
    <w:rPr>
      <w:color w:val="0563C1" w:themeColor="hyperlink"/>
      <w:u w:val="single"/>
    </w:rPr>
  </w:style>
  <w:style w:type="character" w:styleId="Mentionnonrsolue">
    <w:name w:val="Unresolved Mention"/>
    <w:basedOn w:val="Policepardfaut"/>
    <w:uiPriority w:val="99"/>
    <w:semiHidden/>
    <w:unhideWhenUsed/>
    <w:rsid w:val="008D1AAF"/>
    <w:rPr>
      <w:color w:val="605E5C"/>
      <w:shd w:val="clear" w:color="auto" w:fill="E1DFDD"/>
    </w:rPr>
  </w:style>
  <w:style w:type="character" w:styleId="Lienhypertextesuivivisit">
    <w:name w:val="FollowedHyperlink"/>
    <w:basedOn w:val="Policepardfaut"/>
    <w:uiPriority w:val="99"/>
    <w:semiHidden/>
    <w:unhideWhenUsed/>
    <w:rsid w:val="008D1AAF"/>
    <w:rPr>
      <w:color w:val="954F72" w:themeColor="followedHyperlink"/>
      <w:u w:val="single"/>
    </w:rPr>
  </w:style>
  <w:style w:type="paragraph" w:styleId="Paragraphedeliste">
    <w:name w:val="List Paragraph"/>
    <w:basedOn w:val="Normal"/>
    <w:uiPriority w:val="34"/>
    <w:qFormat/>
    <w:rsid w:val="00F35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40807">
      <w:bodyDiv w:val="1"/>
      <w:marLeft w:val="0"/>
      <w:marRight w:val="0"/>
      <w:marTop w:val="0"/>
      <w:marBottom w:val="0"/>
      <w:divBdr>
        <w:top w:val="none" w:sz="0" w:space="0" w:color="auto"/>
        <w:left w:val="none" w:sz="0" w:space="0" w:color="auto"/>
        <w:bottom w:val="none" w:sz="0" w:space="0" w:color="auto"/>
        <w:right w:val="none" w:sz="0" w:space="0" w:color="auto"/>
      </w:divBdr>
    </w:div>
    <w:div w:id="556362479">
      <w:bodyDiv w:val="1"/>
      <w:marLeft w:val="0"/>
      <w:marRight w:val="0"/>
      <w:marTop w:val="0"/>
      <w:marBottom w:val="0"/>
      <w:divBdr>
        <w:top w:val="none" w:sz="0" w:space="0" w:color="auto"/>
        <w:left w:val="none" w:sz="0" w:space="0" w:color="auto"/>
        <w:bottom w:val="none" w:sz="0" w:space="0" w:color="auto"/>
        <w:right w:val="none" w:sz="0" w:space="0" w:color="auto"/>
      </w:divBdr>
      <w:divsChild>
        <w:div w:id="609901245">
          <w:blockQuote w:val="1"/>
          <w:marLeft w:val="720"/>
          <w:marRight w:val="720"/>
          <w:marTop w:val="100"/>
          <w:marBottom w:val="100"/>
          <w:divBdr>
            <w:top w:val="none" w:sz="0" w:space="0" w:color="auto"/>
            <w:left w:val="single" w:sz="24" w:space="24" w:color="EAECF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467</Words>
  <Characters>2570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6</cp:revision>
  <dcterms:created xsi:type="dcterms:W3CDTF">2021-09-23T18:10:00Z</dcterms:created>
  <dcterms:modified xsi:type="dcterms:W3CDTF">2021-09-30T10:00:00Z</dcterms:modified>
</cp:coreProperties>
</file>