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74AA" w14:textId="5D0131A3" w:rsidR="00CA2D4B" w:rsidRPr="009D45A8" w:rsidRDefault="002A0565" w:rsidP="00CA2D4B">
      <w:pPr>
        <w:pStyle w:val="Studys"/>
        <w:rPr>
          <w:color w:val="00B050"/>
          <w:sz w:val="32"/>
          <w:szCs w:val="24"/>
        </w:rPr>
      </w:pPr>
      <w:r w:rsidRPr="009D45A8">
        <w:rPr>
          <w:color w:val="00B050"/>
          <w:sz w:val="32"/>
          <w:szCs w:val="24"/>
        </w:rPr>
        <w:t>Thème N°1</w:t>
      </w:r>
      <w:r w:rsidR="00485D30">
        <w:rPr>
          <w:noProof/>
        </w:rPr>
        <w:pict w14:anchorId="2FBC11BC">
          <v:line id="Connecteur droit 1" o:spid="_x0000_s1026" style="position:absolute;left:0;text-align:left;z-index:251659264;visibility:visible;mso-wrap-style:square;mso-wrap-distance-left:9pt;mso-wrap-distance-top:0;mso-wrap-distance-right:9pt;mso-wrap-distance-bottom:0;mso-position-horizontal:absolute;mso-position-horizontal-relative:page;mso-position-vertical:absolute;mso-position-vertical-relative:page" from="20pt,32.5pt" to="100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" strokeweight="1.5pt">
            <v:stroke dashstyle="dashDot" joinstyle="miter"/>
            <w10:wrap anchorx="page" anchory="page"/>
          </v:line>
        </w:pict>
      </w:r>
    </w:p>
    <w:p w14:paraId="412F3E9B" w14:textId="393B56E2" w:rsidR="002A0565" w:rsidRPr="009D45A8" w:rsidRDefault="002A0565" w:rsidP="00CA2D4B">
      <w:pPr>
        <w:pStyle w:val="Studys"/>
        <w:rPr>
          <w:color w:val="00B050"/>
          <w:sz w:val="32"/>
          <w:szCs w:val="24"/>
        </w:rPr>
      </w:pPr>
      <w:r w:rsidRPr="009D45A8">
        <w:rPr>
          <w:color w:val="00B050"/>
          <w:sz w:val="32"/>
          <w:szCs w:val="24"/>
        </w:rPr>
        <w:t>Géographie : Sociétés et environnements des équilibres fragiles.</w:t>
      </w:r>
    </w:p>
    <w:p w14:paraId="1388CE9B" w14:textId="69E46D4E" w:rsidR="002A0565" w:rsidRPr="009D45A8" w:rsidRDefault="002A0565" w:rsidP="00CA2D4B">
      <w:pPr>
        <w:pStyle w:val="Studys"/>
        <w:rPr>
          <w:b/>
          <w:bCs/>
          <w:color w:val="FF0000"/>
          <w:sz w:val="32"/>
          <w:szCs w:val="24"/>
          <w:u w:val="single"/>
        </w:rPr>
      </w:pPr>
      <w:r w:rsidRPr="009D45A8">
        <w:rPr>
          <w:b/>
          <w:bCs/>
          <w:color w:val="FF0000"/>
          <w:sz w:val="32"/>
          <w:szCs w:val="24"/>
          <w:u w:val="single"/>
        </w:rPr>
        <w:t>Chapitre 1</w:t>
      </w:r>
    </w:p>
    <w:p w14:paraId="0731561F" w14:textId="58045537" w:rsidR="00254D62" w:rsidRPr="009D45A8" w:rsidRDefault="002A0565" w:rsidP="00637F52">
      <w:pPr>
        <w:pStyle w:val="Studys"/>
        <w:numPr>
          <w:ilvl w:val="0"/>
          <w:numId w:val="5"/>
        </w:numPr>
        <w:jc w:val="center"/>
        <w:rPr>
          <w:color w:val="auto"/>
          <w:sz w:val="32"/>
          <w:szCs w:val="24"/>
        </w:rPr>
      </w:pPr>
      <w:r w:rsidRPr="009D45A8">
        <w:rPr>
          <w:color w:val="auto"/>
          <w:sz w:val="32"/>
          <w:szCs w:val="24"/>
        </w:rPr>
        <w:t>Les sociétés face aux risques</w:t>
      </w:r>
    </w:p>
    <w:p w14:paraId="6FE5511C" w14:textId="4B65823A" w:rsidR="00101BC9" w:rsidRPr="009D45A8" w:rsidRDefault="00101BC9" w:rsidP="00254D62">
      <w:pPr>
        <w:pStyle w:val="Studys"/>
        <w:jc w:val="center"/>
        <w:rPr>
          <w:color w:val="auto"/>
          <w:sz w:val="32"/>
          <w:szCs w:val="24"/>
        </w:rPr>
      </w:pPr>
    </w:p>
    <w:p w14:paraId="1041CA02" w14:textId="56596B42" w:rsidR="00101BC9" w:rsidRPr="009D45A8" w:rsidRDefault="00101BC9" w:rsidP="00101BC9">
      <w:pPr>
        <w:pStyle w:val="Studys"/>
        <w:numPr>
          <w:ilvl w:val="0"/>
          <w:numId w:val="1"/>
        </w:numPr>
        <w:jc w:val="left"/>
        <w:rPr>
          <w:color w:val="auto"/>
          <w:sz w:val="32"/>
          <w:szCs w:val="24"/>
          <w:u w:val="single"/>
        </w:rPr>
      </w:pPr>
      <w:r w:rsidRPr="009D45A8">
        <w:rPr>
          <w:color w:val="FF0000"/>
          <w:sz w:val="32"/>
          <w:szCs w:val="24"/>
          <w:u w:val="single"/>
        </w:rPr>
        <w:t>Des risques de plus en plus importants qui touchent les sociétés.</w:t>
      </w:r>
    </w:p>
    <w:p w14:paraId="3F749F4A" w14:textId="7D36AB0E" w:rsidR="00101BC9" w:rsidRPr="00EA2EFE" w:rsidRDefault="00101BC9" w:rsidP="00101BC9">
      <w:pPr>
        <w:pStyle w:val="Studys"/>
        <w:numPr>
          <w:ilvl w:val="0"/>
          <w:numId w:val="3"/>
        </w:numPr>
        <w:jc w:val="left"/>
        <w:rPr>
          <w:color w:val="FF0000"/>
          <w:sz w:val="32"/>
          <w:szCs w:val="24"/>
          <w:u w:val="single"/>
        </w:rPr>
      </w:pPr>
      <w:r w:rsidRPr="00EA2EFE">
        <w:rPr>
          <w:color w:val="FF0000"/>
          <w:sz w:val="32"/>
          <w:szCs w:val="24"/>
          <w:u w:val="single"/>
        </w:rPr>
        <w:t>Des risques croissants et de plus en plus présent</w:t>
      </w:r>
    </w:p>
    <w:p w14:paraId="354D3EF5" w14:textId="3B269B8C" w:rsidR="00101BC9" w:rsidRPr="009D45A8" w:rsidRDefault="00101BC9" w:rsidP="00101BC9">
      <w:pPr>
        <w:pStyle w:val="Studys"/>
        <w:jc w:val="left"/>
        <w:rPr>
          <w:color w:val="auto"/>
          <w:sz w:val="32"/>
          <w:szCs w:val="24"/>
        </w:rPr>
      </w:pPr>
      <w:r w:rsidRPr="009D45A8">
        <w:rPr>
          <w:color w:val="auto"/>
          <w:sz w:val="32"/>
          <w:szCs w:val="24"/>
        </w:rPr>
        <w:t xml:space="preserve">Les aléas naturels affectent toutes les sociétés, cependant, </w:t>
      </w:r>
      <w:r w:rsidR="002F6747" w:rsidRPr="009D45A8">
        <w:rPr>
          <w:color w:val="auto"/>
          <w:sz w:val="32"/>
          <w:szCs w:val="24"/>
        </w:rPr>
        <w:t>les aléas sismiques sont très localisés, alors que les aléas climatiques sont beaucoup plus nombreux (les inondations,</w:t>
      </w:r>
      <w:r w:rsidR="00BF5567">
        <w:rPr>
          <w:color w:val="auto"/>
          <w:sz w:val="32"/>
          <w:szCs w:val="24"/>
        </w:rPr>
        <w:t xml:space="preserve"> </w:t>
      </w:r>
      <w:r w:rsidR="002F6747" w:rsidRPr="009D45A8">
        <w:rPr>
          <w:color w:val="auto"/>
          <w:sz w:val="32"/>
          <w:szCs w:val="24"/>
        </w:rPr>
        <w:t>sécheresse, cyclones). Ces aléas représentent 90% des catastrophes.</w:t>
      </w:r>
    </w:p>
    <w:p w14:paraId="0DAC06C9" w14:textId="1B8CFA0E" w:rsidR="002A6B3E" w:rsidRPr="009D45A8" w:rsidRDefault="002A6B3E" w:rsidP="00101BC9">
      <w:pPr>
        <w:pStyle w:val="Studys"/>
        <w:jc w:val="left"/>
        <w:rPr>
          <w:b/>
          <w:bCs/>
          <w:color w:val="0070C0"/>
          <w:sz w:val="32"/>
          <w:szCs w:val="24"/>
        </w:rPr>
      </w:pPr>
    </w:p>
    <w:p w14:paraId="0A61A4EF" w14:textId="38F98EF5" w:rsidR="002A6B3E" w:rsidRPr="009D45A8" w:rsidRDefault="002A6B3E" w:rsidP="002A6B3E">
      <w:pPr>
        <w:pStyle w:val="Studys"/>
        <w:jc w:val="center"/>
        <w:rPr>
          <w:b/>
          <w:bCs/>
          <w:color w:val="0070C0"/>
          <w:sz w:val="32"/>
          <w:szCs w:val="24"/>
        </w:rPr>
      </w:pPr>
      <w:r w:rsidRPr="009D45A8">
        <w:rPr>
          <w:b/>
          <w:bCs/>
          <w:color w:val="0070C0"/>
          <w:sz w:val="32"/>
          <w:szCs w:val="24"/>
        </w:rPr>
        <w:t>Les risques technologiques :</w:t>
      </w:r>
    </w:p>
    <w:p w14:paraId="58EE24AB" w14:textId="4A979AB5" w:rsidR="002A6B3E" w:rsidRPr="009D45A8" w:rsidRDefault="002A6B3E" w:rsidP="00101BC9">
      <w:pPr>
        <w:pStyle w:val="Studys"/>
        <w:jc w:val="left"/>
        <w:rPr>
          <w:color w:val="auto"/>
          <w:sz w:val="32"/>
          <w:szCs w:val="24"/>
        </w:rPr>
      </w:pPr>
      <w:r w:rsidRPr="009D45A8">
        <w:rPr>
          <w:color w:val="auto"/>
          <w:sz w:val="32"/>
          <w:szCs w:val="24"/>
        </w:rPr>
        <w:lastRenderedPageBreak/>
        <w:t>Ces risques technologiques, progressent dans les pays en développement. Les industries se multiplient mais elles sont moins contrôlées, dans les usines chinoises, on dénombre 390 morts par an en usines. Dans les usines Européennes, c’est 7 morts par an dans les usines.</w:t>
      </w:r>
    </w:p>
    <w:p w14:paraId="3516EA65" w14:textId="4B2AF9F6" w:rsidR="002A6B3E" w:rsidRPr="009D45A8" w:rsidRDefault="002A6B3E" w:rsidP="00101BC9">
      <w:pPr>
        <w:pStyle w:val="Studys"/>
        <w:jc w:val="left"/>
        <w:rPr>
          <w:color w:val="auto"/>
          <w:sz w:val="32"/>
          <w:szCs w:val="24"/>
        </w:rPr>
      </w:pPr>
    </w:p>
    <w:p w14:paraId="4AC420F7" w14:textId="34506095" w:rsidR="002A6B3E" w:rsidRPr="009D45A8" w:rsidRDefault="002A6B3E" w:rsidP="002A6B3E">
      <w:pPr>
        <w:pStyle w:val="Studys"/>
        <w:jc w:val="center"/>
        <w:rPr>
          <w:b/>
          <w:bCs/>
          <w:color w:val="0070C0"/>
          <w:sz w:val="32"/>
          <w:szCs w:val="24"/>
        </w:rPr>
      </w:pPr>
      <w:r w:rsidRPr="009D45A8">
        <w:rPr>
          <w:b/>
          <w:bCs/>
          <w:color w:val="0070C0"/>
          <w:sz w:val="32"/>
          <w:szCs w:val="24"/>
        </w:rPr>
        <w:t>Les risques sanitaires</w:t>
      </w:r>
    </w:p>
    <w:p w14:paraId="0A96044E" w14:textId="382FE573" w:rsidR="002A6B3E" w:rsidRPr="009D45A8" w:rsidRDefault="002A6B3E" w:rsidP="002A6B3E">
      <w:pPr>
        <w:pStyle w:val="Studys"/>
        <w:jc w:val="center"/>
        <w:rPr>
          <w:b/>
          <w:bCs/>
          <w:color w:val="0070C0"/>
          <w:sz w:val="32"/>
          <w:szCs w:val="24"/>
        </w:rPr>
      </w:pPr>
    </w:p>
    <w:p w14:paraId="24610265" w14:textId="2CEFD643" w:rsidR="004304DB" w:rsidRPr="009D45A8" w:rsidRDefault="002A6B3E" w:rsidP="002A6B3E">
      <w:pPr>
        <w:pStyle w:val="Studys"/>
        <w:jc w:val="left"/>
        <w:rPr>
          <w:color w:val="auto"/>
          <w:sz w:val="32"/>
          <w:szCs w:val="24"/>
        </w:rPr>
      </w:pPr>
      <w:r w:rsidRPr="009D45A8">
        <w:rPr>
          <w:color w:val="auto"/>
          <w:sz w:val="32"/>
          <w:szCs w:val="24"/>
        </w:rPr>
        <w:t xml:space="preserve">Ces risques sanitaires sont préoccupants à cause de la </w:t>
      </w:r>
      <w:r w:rsidR="004304DB" w:rsidRPr="009D45A8">
        <w:rPr>
          <w:color w:val="auto"/>
          <w:sz w:val="32"/>
          <w:szCs w:val="24"/>
        </w:rPr>
        <w:t>mondialisation. Il se diffusent rapidement comme le virus Ebola ou le Covid-19m</w:t>
      </w:r>
    </w:p>
    <w:p w14:paraId="07FB80C4" w14:textId="70177103" w:rsidR="004304DB" w:rsidRPr="009D45A8" w:rsidRDefault="004304DB" w:rsidP="004304DB">
      <w:pPr>
        <w:pStyle w:val="Studys"/>
        <w:numPr>
          <w:ilvl w:val="0"/>
          <w:numId w:val="3"/>
        </w:numPr>
        <w:jc w:val="left"/>
        <w:rPr>
          <w:color w:val="FF0000"/>
          <w:sz w:val="32"/>
          <w:szCs w:val="24"/>
          <w:u w:val="single"/>
        </w:rPr>
      </w:pPr>
      <w:r w:rsidRPr="009D45A8">
        <w:rPr>
          <w:color w:val="FF0000"/>
          <w:sz w:val="32"/>
          <w:szCs w:val="24"/>
          <w:u w:val="single"/>
        </w:rPr>
        <w:t>Des sociétés qui aggravent ses risques</w:t>
      </w:r>
    </w:p>
    <w:p w14:paraId="4E57622C" w14:textId="095E02FC" w:rsidR="004304DB" w:rsidRPr="009D45A8" w:rsidRDefault="004304DB" w:rsidP="004304DB">
      <w:pPr>
        <w:pStyle w:val="Studys"/>
        <w:jc w:val="left"/>
        <w:rPr>
          <w:color w:val="auto"/>
          <w:sz w:val="32"/>
          <w:szCs w:val="24"/>
        </w:rPr>
      </w:pPr>
    </w:p>
    <w:p w14:paraId="76A53E95" w14:textId="38753915" w:rsidR="004304DB" w:rsidRDefault="009D45A8" w:rsidP="004304DB">
      <w:pPr>
        <w:pStyle w:val="Studys"/>
        <w:jc w:val="left"/>
        <w:rPr>
          <w:color w:val="auto"/>
          <w:sz w:val="32"/>
          <w:szCs w:val="24"/>
        </w:rPr>
      </w:pPr>
      <w:r w:rsidRPr="009D45A8">
        <w:rPr>
          <w:color w:val="auto"/>
          <w:sz w:val="32"/>
          <w:szCs w:val="24"/>
        </w:rPr>
        <w:t>Cette exposition aux risques augmente en raison de la concentration des hommes et des activités.</w:t>
      </w:r>
      <w:r>
        <w:rPr>
          <w:color w:val="auto"/>
          <w:sz w:val="32"/>
          <w:szCs w:val="24"/>
        </w:rPr>
        <w:t xml:space="preserve"> La déforestation augmente aussi ces risques.</w:t>
      </w:r>
    </w:p>
    <w:p w14:paraId="041BBEF6" w14:textId="6CDE44A3" w:rsidR="002807FA" w:rsidRDefault="002807FA" w:rsidP="004304DB">
      <w:pPr>
        <w:pStyle w:val="Studys"/>
        <w:jc w:val="left"/>
        <w:rPr>
          <w:color w:val="auto"/>
          <w:sz w:val="32"/>
          <w:szCs w:val="24"/>
        </w:rPr>
      </w:pPr>
      <w:r>
        <w:rPr>
          <w:color w:val="auto"/>
          <w:sz w:val="32"/>
          <w:szCs w:val="24"/>
        </w:rPr>
        <w:lastRenderedPageBreak/>
        <w:t>Le changement climatique accentue certains aléas naturels, il élève le niveau de la mer et renforce l’intensité des cyclones.</w:t>
      </w:r>
    </w:p>
    <w:p w14:paraId="25FC1428" w14:textId="4D9CB9F6" w:rsidR="002807FA" w:rsidRDefault="002807FA" w:rsidP="004304DB">
      <w:pPr>
        <w:pStyle w:val="Studys"/>
        <w:jc w:val="left"/>
        <w:rPr>
          <w:color w:val="auto"/>
          <w:sz w:val="32"/>
          <w:szCs w:val="24"/>
        </w:rPr>
      </w:pPr>
      <w:r w:rsidRPr="002807FA">
        <w:rPr>
          <w:color w:val="auto"/>
          <w:sz w:val="32"/>
          <w:szCs w:val="24"/>
          <w:u w:val="single"/>
        </w:rPr>
        <w:t>Changement climatique</w:t>
      </w:r>
      <w:r>
        <w:rPr>
          <w:color w:val="auto"/>
          <w:sz w:val="32"/>
          <w:szCs w:val="24"/>
        </w:rPr>
        <w:t xml:space="preserve"> : c’est une transformation du climat depuis le début du XXème siècle qui est due </w:t>
      </w:r>
      <w:r w:rsidR="008C0459">
        <w:rPr>
          <w:color w:val="auto"/>
          <w:sz w:val="32"/>
          <w:szCs w:val="24"/>
        </w:rPr>
        <w:t>à</w:t>
      </w:r>
      <w:r>
        <w:rPr>
          <w:color w:val="auto"/>
          <w:sz w:val="32"/>
          <w:szCs w:val="24"/>
        </w:rPr>
        <w:t xml:space="preserve"> </w:t>
      </w:r>
      <w:r w:rsidR="00276238">
        <w:rPr>
          <w:color w:val="auto"/>
          <w:sz w:val="32"/>
          <w:szCs w:val="24"/>
        </w:rPr>
        <w:t>un réchauffement rapide</w:t>
      </w:r>
      <w:r>
        <w:rPr>
          <w:color w:val="auto"/>
          <w:sz w:val="32"/>
          <w:szCs w:val="24"/>
        </w:rPr>
        <w:t xml:space="preserve"> de l’atmosphère et des océans et qui a été causé par l’</w:t>
      </w:r>
      <w:r w:rsidR="00276238">
        <w:rPr>
          <w:color w:val="auto"/>
          <w:sz w:val="32"/>
          <w:szCs w:val="24"/>
        </w:rPr>
        <w:t>H</w:t>
      </w:r>
      <w:r>
        <w:rPr>
          <w:color w:val="auto"/>
          <w:sz w:val="32"/>
          <w:szCs w:val="24"/>
        </w:rPr>
        <w:t>omme.</w:t>
      </w:r>
    </w:p>
    <w:p w14:paraId="4D2768A2" w14:textId="7BE5F98C" w:rsidR="00276238" w:rsidRDefault="00276238" w:rsidP="004304DB">
      <w:pPr>
        <w:pStyle w:val="Studys"/>
        <w:jc w:val="left"/>
        <w:rPr>
          <w:color w:val="auto"/>
          <w:sz w:val="32"/>
          <w:szCs w:val="24"/>
        </w:rPr>
      </w:pPr>
    </w:p>
    <w:p w14:paraId="40A362E0" w14:textId="64323138" w:rsidR="00276238" w:rsidRDefault="00276238" w:rsidP="00276238">
      <w:pPr>
        <w:pStyle w:val="Studys"/>
        <w:numPr>
          <w:ilvl w:val="0"/>
          <w:numId w:val="3"/>
        </w:numPr>
        <w:jc w:val="left"/>
        <w:rPr>
          <w:color w:val="FF0000"/>
          <w:sz w:val="32"/>
          <w:szCs w:val="24"/>
          <w:u w:val="single"/>
        </w:rPr>
      </w:pPr>
      <w:r w:rsidRPr="00276238">
        <w:rPr>
          <w:color w:val="FF0000"/>
          <w:sz w:val="32"/>
          <w:szCs w:val="24"/>
          <w:u w:val="single"/>
        </w:rPr>
        <w:t>Des sociétés plus ou moins vulnérables :</w:t>
      </w:r>
    </w:p>
    <w:p w14:paraId="74971D50" w14:textId="644C7C73" w:rsidR="00276238" w:rsidRDefault="00276238" w:rsidP="00276238">
      <w:pPr>
        <w:pStyle w:val="Studys"/>
        <w:jc w:val="left"/>
        <w:rPr>
          <w:color w:val="auto"/>
          <w:sz w:val="32"/>
          <w:szCs w:val="24"/>
        </w:rPr>
      </w:pPr>
    </w:p>
    <w:p w14:paraId="654F2151" w14:textId="4F45C865" w:rsidR="00276238" w:rsidRDefault="00276238" w:rsidP="00276238">
      <w:pPr>
        <w:pStyle w:val="Studys"/>
        <w:jc w:val="left"/>
        <w:rPr>
          <w:color w:val="auto"/>
          <w:sz w:val="32"/>
          <w:szCs w:val="24"/>
        </w:rPr>
      </w:pPr>
      <w:r w:rsidRPr="00276238">
        <w:rPr>
          <w:color w:val="auto"/>
          <w:sz w:val="32"/>
          <w:szCs w:val="24"/>
          <w:u w:val="single"/>
        </w:rPr>
        <w:t>Vulnérabilité</w:t>
      </w:r>
      <w:r w:rsidRPr="00276238">
        <w:rPr>
          <w:color w:val="auto"/>
          <w:sz w:val="32"/>
          <w:szCs w:val="24"/>
        </w:rPr>
        <w:t xml:space="preserve"> : fragilité des sociétés face aux aléas. Elle varie selon leur préparation, </w:t>
      </w:r>
      <w:r>
        <w:rPr>
          <w:color w:val="auto"/>
          <w:sz w:val="32"/>
          <w:szCs w:val="24"/>
        </w:rPr>
        <w:t>mais aussi la façon d’y faire face.</w:t>
      </w:r>
    </w:p>
    <w:p w14:paraId="4325BAB6" w14:textId="1978A0CD" w:rsidR="00276238" w:rsidRDefault="00276238" w:rsidP="00276238">
      <w:pPr>
        <w:pStyle w:val="Studys"/>
        <w:jc w:val="left"/>
        <w:rPr>
          <w:color w:val="auto"/>
          <w:sz w:val="32"/>
          <w:szCs w:val="24"/>
        </w:rPr>
      </w:pPr>
    </w:p>
    <w:p w14:paraId="43BD934B" w14:textId="409E33F7" w:rsidR="00276238" w:rsidRDefault="00276238" w:rsidP="00276238">
      <w:pPr>
        <w:pStyle w:val="Studys"/>
        <w:jc w:val="left"/>
        <w:rPr>
          <w:color w:val="auto"/>
          <w:sz w:val="32"/>
          <w:szCs w:val="24"/>
        </w:rPr>
      </w:pPr>
      <w:r>
        <w:rPr>
          <w:color w:val="auto"/>
          <w:sz w:val="32"/>
          <w:szCs w:val="24"/>
        </w:rPr>
        <w:t xml:space="preserve">Les catastrophes font 6 fois plus de mort dans les PMA et PED que dans les PI. Dans les PMA, les populations sont peu </w:t>
      </w:r>
      <w:r w:rsidR="00EB0EC8">
        <w:rPr>
          <w:color w:val="auto"/>
          <w:sz w:val="32"/>
          <w:szCs w:val="24"/>
        </w:rPr>
        <w:t>préparées</w:t>
      </w:r>
      <w:r>
        <w:rPr>
          <w:color w:val="auto"/>
          <w:sz w:val="32"/>
          <w:szCs w:val="24"/>
        </w:rPr>
        <w:t xml:space="preserve"> (analphabétisme important), et surtout, les infrastructures sont limité</w:t>
      </w:r>
      <w:r w:rsidR="00EB0EC8">
        <w:rPr>
          <w:color w:val="auto"/>
          <w:sz w:val="32"/>
          <w:szCs w:val="24"/>
        </w:rPr>
        <w:t>e</w:t>
      </w:r>
      <w:r>
        <w:rPr>
          <w:color w:val="auto"/>
          <w:sz w:val="32"/>
          <w:szCs w:val="24"/>
        </w:rPr>
        <w:t>s.</w:t>
      </w:r>
    </w:p>
    <w:p w14:paraId="0963AD19" w14:textId="37665997" w:rsidR="00EB0EC8" w:rsidRDefault="00EB0EC8" w:rsidP="00276238">
      <w:pPr>
        <w:pStyle w:val="Studys"/>
        <w:jc w:val="left"/>
        <w:rPr>
          <w:color w:val="auto"/>
          <w:sz w:val="32"/>
          <w:szCs w:val="24"/>
        </w:rPr>
      </w:pPr>
      <w:r>
        <w:rPr>
          <w:color w:val="auto"/>
          <w:sz w:val="32"/>
          <w:szCs w:val="24"/>
        </w:rPr>
        <w:lastRenderedPageBreak/>
        <w:t>Dans les pays industrialisés, sont limités lors de catastrophes est limité mais les biens exposés sont couteux.</w:t>
      </w:r>
    </w:p>
    <w:p w14:paraId="6C87D204" w14:textId="44A0D080" w:rsidR="00EB0EC8" w:rsidRDefault="00EB0EC8" w:rsidP="00EB0EC8">
      <w:pPr>
        <w:pStyle w:val="Studys"/>
        <w:jc w:val="left"/>
        <w:rPr>
          <w:color w:val="auto"/>
          <w:sz w:val="32"/>
          <w:szCs w:val="24"/>
        </w:rPr>
      </w:pPr>
      <w:r>
        <w:rPr>
          <w:color w:val="auto"/>
          <w:sz w:val="32"/>
          <w:szCs w:val="24"/>
        </w:rPr>
        <w:t>En 2017 le cyclone Harvey a coûté 95 000 000 000$</w:t>
      </w:r>
    </w:p>
    <w:p w14:paraId="686BA7C6" w14:textId="77B8E043" w:rsidR="00EB0EC8" w:rsidRDefault="00EB0EC8" w:rsidP="00EB0EC8">
      <w:pPr>
        <w:pStyle w:val="Studys"/>
        <w:jc w:val="left"/>
        <w:rPr>
          <w:color w:val="auto"/>
          <w:sz w:val="32"/>
          <w:szCs w:val="24"/>
        </w:rPr>
      </w:pPr>
      <w:r>
        <w:rPr>
          <w:color w:val="auto"/>
          <w:sz w:val="32"/>
          <w:szCs w:val="24"/>
        </w:rPr>
        <w:t>Partout dans le monde, la vulnérabilité augmente</w:t>
      </w:r>
      <w:r w:rsidR="00954EAB">
        <w:rPr>
          <w:color w:val="auto"/>
          <w:sz w:val="32"/>
          <w:szCs w:val="24"/>
        </w:rPr>
        <w:t>.</w:t>
      </w:r>
    </w:p>
    <w:p w14:paraId="0A806227" w14:textId="153262E0" w:rsidR="00954EAB" w:rsidRDefault="00954EAB" w:rsidP="00EB0EC8">
      <w:pPr>
        <w:pStyle w:val="Studys"/>
        <w:jc w:val="left"/>
        <w:rPr>
          <w:color w:val="auto"/>
          <w:sz w:val="32"/>
          <w:szCs w:val="24"/>
        </w:rPr>
      </w:pPr>
      <w:r>
        <w:rPr>
          <w:color w:val="auto"/>
          <w:sz w:val="32"/>
          <w:szCs w:val="24"/>
        </w:rPr>
        <w:t>Au Japon, le vieillissement de la population fait obstacle aux évacuations et en 2018, lors de inondations, 70% des victimes avait plus de 60 ans.</w:t>
      </w:r>
    </w:p>
    <w:p w14:paraId="4907F6C1" w14:textId="5192199D" w:rsidR="00954EAB" w:rsidRDefault="00954EAB" w:rsidP="00EB0EC8">
      <w:pPr>
        <w:pStyle w:val="Studys"/>
        <w:jc w:val="left"/>
        <w:rPr>
          <w:color w:val="auto"/>
          <w:sz w:val="32"/>
          <w:szCs w:val="24"/>
        </w:rPr>
      </w:pPr>
    </w:p>
    <w:p w14:paraId="6F9FCD77" w14:textId="6F22C0E1" w:rsidR="00954EAB" w:rsidRDefault="00954EAB" w:rsidP="00637F52">
      <w:pPr>
        <w:pStyle w:val="Studys"/>
        <w:numPr>
          <w:ilvl w:val="0"/>
          <w:numId w:val="5"/>
        </w:numPr>
        <w:jc w:val="left"/>
        <w:rPr>
          <w:color w:val="FF0000"/>
          <w:sz w:val="32"/>
          <w:szCs w:val="24"/>
          <w:u w:val="single"/>
        </w:rPr>
      </w:pPr>
      <w:r w:rsidRPr="00954EAB">
        <w:rPr>
          <w:color w:val="FF0000"/>
          <w:sz w:val="32"/>
          <w:szCs w:val="24"/>
          <w:u w:val="single"/>
        </w:rPr>
        <w:t>Des sociétés qui s’adaptent aux risque</w:t>
      </w:r>
      <w:r w:rsidR="00637F52">
        <w:rPr>
          <w:color w:val="FF0000"/>
          <w:sz w:val="32"/>
          <w:szCs w:val="24"/>
          <w:u w:val="single"/>
        </w:rPr>
        <w:t>s</w:t>
      </w:r>
    </w:p>
    <w:p w14:paraId="234E5EFE" w14:textId="1B33E0F5" w:rsidR="00637F52" w:rsidRPr="00741441" w:rsidRDefault="00637F52" w:rsidP="00637F52">
      <w:pPr>
        <w:pStyle w:val="Studys"/>
        <w:jc w:val="left"/>
        <w:rPr>
          <w:color w:val="4472C4" w:themeColor="accent1"/>
          <w:sz w:val="32"/>
          <w:szCs w:val="24"/>
        </w:rPr>
      </w:pPr>
      <w:r w:rsidRPr="00741441">
        <w:rPr>
          <w:color w:val="4472C4" w:themeColor="accent1"/>
          <w:sz w:val="32"/>
          <w:szCs w:val="24"/>
          <w:u w:val="single"/>
        </w:rPr>
        <w:t>Prévention :</w:t>
      </w:r>
      <w:r w:rsidRPr="00741441">
        <w:rPr>
          <w:color w:val="4472C4" w:themeColor="accent1"/>
          <w:sz w:val="32"/>
          <w:szCs w:val="24"/>
        </w:rPr>
        <w:t xml:space="preserve"> ensemble des mesures qui visent à réduire la vulnérabilité d’une société (ex : la prévision du risque) on met en place des plans d’information et de secours.</w:t>
      </w:r>
    </w:p>
    <w:p w14:paraId="3049D918" w14:textId="1C1A2924" w:rsidR="00637F52" w:rsidRPr="00741441" w:rsidRDefault="00637F52" w:rsidP="00637F52">
      <w:pPr>
        <w:pStyle w:val="Studys"/>
        <w:jc w:val="left"/>
        <w:rPr>
          <w:color w:val="4472C4" w:themeColor="accent1"/>
          <w:sz w:val="32"/>
          <w:szCs w:val="24"/>
        </w:rPr>
      </w:pPr>
    </w:p>
    <w:p w14:paraId="6AD27157" w14:textId="1700EA9D" w:rsidR="00741441" w:rsidRPr="00741441" w:rsidRDefault="00637F52" w:rsidP="00637F52">
      <w:pPr>
        <w:pStyle w:val="Studys"/>
        <w:jc w:val="left"/>
        <w:rPr>
          <w:color w:val="4472C4" w:themeColor="accent1"/>
          <w:sz w:val="32"/>
          <w:szCs w:val="24"/>
        </w:rPr>
      </w:pPr>
      <w:r w:rsidRPr="00741441">
        <w:rPr>
          <w:color w:val="4472C4" w:themeColor="accent1"/>
          <w:sz w:val="32"/>
          <w:szCs w:val="24"/>
          <w:u w:val="single"/>
        </w:rPr>
        <w:t>Résilience :</w:t>
      </w:r>
      <w:r w:rsidRPr="00741441">
        <w:rPr>
          <w:color w:val="4472C4" w:themeColor="accent1"/>
          <w:sz w:val="32"/>
          <w:szCs w:val="24"/>
        </w:rPr>
        <w:t xml:space="preserve"> C’est la capacité d’un individu ou d’une société à s’adapter ou </w:t>
      </w:r>
      <w:r w:rsidR="00741441" w:rsidRPr="00741441">
        <w:rPr>
          <w:color w:val="4472C4" w:themeColor="accent1"/>
          <w:sz w:val="32"/>
          <w:szCs w:val="24"/>
        </w:rPr>
        <w:t>à</w:t>
      </w:r>
      <w:r w:rsidRPr="00741441">
        <w:rPr>
          <w:color w:val="4472C4" w:themeColor="accent1"/>
          <w:sz w:val="32"/>
          <w:szCs w:val="24"/>
        </w:rPr>
        <w:t xml:space="preserve"> atténuer les effets d’un changement ou d’une catastrophe.</w:t>
      </w:r>
    </w:p>
    <w:p w14:paraId="1AD3A4F1" w14:textId="37F0A5C9" w:rsidR="00741441" w:rsidRDefault="00741441" w:rsidP="00637F52">
      <w:pPr>
        <w:pStyle w:val="Studys"/>
        <w:jc w:val="left"/>
        <w:rPr>
          <w:color w:val="auto"/>
          <w:sz w:val="32"/>
          <w:szCs w:val="24"/>
        </w:rPr>
      </w:pPr>
    </w:p>
    <w:p w14:paraId="2D53E272" w14:textId="20BA82CD" w:rsidR="00EA2EFE" w:rsidRDefault="00741441" w:rsidP="00637F52">
      <w:pPr>
        <w:pStyle w:val="Studys"/>
        <w:jc w:val="left"/>
        <w:rPr>
          <w:color w:val="auto"/>
          <w:sz w:val="32"/>
          <w:szCs w:val="24"/>
        </w:rPr>
      </w:pPr>
      <w:r>
        <w:rPr>
          <w:color w:val="auto"/>
          <w:sz w:val="32"/>
          <w:szCs w:val="24"/>
        </w:rPr>
        <w:lastRenderedPageBreak/>
        <w:t>La prévention doit permettre aux populations de prendre conscience des risques, ces informations sont diffusées par les médias (la presse, la télévision, internet, radio…). La prévision des risques est rendue possible grâce à différents moyens techniques, avec par exemple les satellites pour les cyclones. Des P.P.R. (Plan de Prévention des Risques) sont établis, ils comprennent des ouvrages de protections comme des digues</w:t>
      </w:r>
      <w:r w:rsidR="00EA2EFE">
        <w:rPr>
          <w:color w:val="auto"/>
          <w:sz w:val="32"/>
          <w:szCs w:val="24"/>
        </w:rPr>
        <w:t>, une adaptation du bâti, une inconstructibilité.</w:t>
      </w:r>
    </w:p>
    <w:p w14:paraId="2E38AAAC" w14:textId="75B0391C" w:rsidR="00EA2EFE" w:rsidRDefault="00EA2EFE" w:rsidP="00637F52">
      <w:pPr>
        <w:pStyle w:val="Studys"/>
        <w:jc w:val="left"/>
        <w:rPr>
          <w:color w:val="FF0000"/>
          <w:sz w:val="32"/>
          <w:szCs w:val="24"/>
          <w:u w:val="single"/>
        </w:rPr>
      </w:pPr>
      <w:r>
        <w:rPr>
          <w:color w:val="auto"/>
          <w:sz w:val="32"/>
          <w:szCs w:val="24"/>
        </w:rPr>
        <w:tab/>
      </w:r>
      <w:r w:rsidRPr="00EA2EFE">
        <w:rPr>
          <w:color w:val="FF0000"/>
          <w:sz w:val="32"/>
          <w:szCs w:val="24"/>
          <w:u w:val="single"/>
        </w:rPr>
        <w:t>B) De nombreuses catastrophes très inégales selon les continents</w:t>
      </w:r>
      <w:r>
        <w:rPr>
          <w:color w:val="FF0000"/>
          <w:sz w:val="32"/>
          <w:szCs w:val="24"/>
          <w:u w:val="single"/>
        </w:rPr>
        <w:t> :</w:t>
      </w:r>
    </w:p>
    <w:p w14:paraId="048BD64B" w14:textId="3C88BED5" w:rsidR="00EA2EFE" w:rsidRDefault="00EA2EFE" w:rsidP="00637F52">
      <w:pPr>
        <w:pStyle w:val="Studys"/>
        <w:jc w:val="left"/>
        <w:rPr>
          <w:color w:val="auto"/>
          <w:sz w:val="32"/>
          <w:szCs w:val="24"/>
        </w:rPr>
      </w:pPr>
      <w:r>
        <w:rPr>
          <w:color w:val="auto"/>
          <w:sz w:val="32"/>
          <w:szCs w:val="24"/>
        </w:rPr>
        <w:t>- Dans les pays industrialisés, on investit énormément dans la gestion des risques mais cela a un cout très élevé</w:t>
      </w:r>
      <w:r w:rsidR="00790734">
        <w:rPr>
          <w:color w:val="auto"/>
          <w:sz w:val="32"/>
          <w:szCs w:val="24"/>
        </w:rPr>
        <w:t xml:space="preserve"> (ex : de nombreux volcans sont surveillés 24/7 à l’aide de capteurs, surveillance des aléas climatiques), on planifie aussi les secours</w:t>
      </w:r>
    </w:p>
    <w:p w14:paraId="0D443C15" w14:textId="0F860A19" w:rsidR="00790734" w:rsidRDefault="00790734" w:rsidP="00637F52">
      <w:pPr>
        <w:pStyle w:val="Studys"/>
        <w:jc w:val="left"/>
        <w:rPr>
          <w:color w:val="auto"/>
          <w:sz w:val="32"/>
          <w:szCs w:val="24"/>
        </w:rPr>
      </w:pPr>
      <w:r>
        <w:rPr>
          <w:color w:val="auto"/>
          <w:sz w:val="32"/>
          <w:szCs w:val="24"/>
        </w:rPr>
        <w:t xml:space="preserve">- Dans les pays en développement, le manque de moyens limite la gestion, en Indonésie, le tsunami de 2018 a été très meurtrier car le système d’alerte n’a pas fonctionné faute </w:t>
      </w:r>
      <w:r>
        <w:rPr>
          <w:color w:val="auto"/>
          <w:sz w:val="32"/>
          <w:szCs w:val="24"/>
        </w:rPr>
        <w:lastRenderedPageBreak/>
        <w:t>d’entretien. Mexico a été atteint d’un séisme en 2017 et a fait 230 morts, en 1985 le même séisme a mexico a fait 13k morts car il n’y avait pas de prévention</w:t>
      </w:r>
    </w:p>
    <w:p w14:paraId="67673641" w14:textId="77777777" w:rsidR="008A3B3A" w:rsidRPr="008A3B3A" w:rsidRDefault="008A3B3A" w:rsidP="008A3B3A">
      <w:pPr>
        <w:pStyle w:val="Studys"/>
        <w:jc w:val="left"/>
        <w:rPr>
          <w:color w:val="auto"/>
          <w:sz w:val="32"/>
          <w:szCs w:val="24"/>
          <w:u w:val="single"/>
        </w:rPr>
      </w:pPr>
    </w:p>
    <w:p w14:paraId="180B3188" w14:textId="29440196" w:rsidR="008A3B3A" w:rsidRDefault="008A3B3A" w:rsidP="008A3B3A">
      <w:pPr>
        <w:pStyle w:val="Studys"/>
        <w:numPr>
          <w:ilvl w:val="0"/>
          <w:numId w:val="9"/>
        </w:numPr>
        <w:jc w:val="left"/>
        <w:rPr>
          <w:color w:val="auto"/>
          <w:sz w:val="32"/>
          <w:szCs w:val="24"/>
          <w:u w:val="single"/>
        </w:rPr>
      </w:pPr>
      <w:r w:rsidRPr="008A3B3A">
        <w:rPr>
          <w:color w:val="FF0000"/>
          <w:sz w:val="32"/>
          <w:szCs w:val="24"/>
          <w:u w:val="single"/>
        </w:rPr>
        <w:t xml:space="preserve"> Une transition environnemental obligatoire et nécessaire </w:t>
      </w:r>
    </w:p>
    <w:p w14:paraId="1C1CA544" w14:textId="78D00457" w:rsidR="008A3B3A" w:rsidRDefault="00C165AF" w:rsidP="008A3B3A">
      <w:pPr>
        <w:pStyle w:val="Studys"/>
        <w:jc w:val="left"/>
        <w:rPr>
          <w:color w:val="auto"/>
          <w:sz w:val="32"/>
          <w:szCs w:val="24"/>
        </w:rPr>
      </w:pPr>
      <w:r>
        <w:rPr>
          <w:color w:val="auto"/>
          <w:sz w:val="32"/>
          <w:szCs w:val="24"/>
        </w:rPr>
        <w:t>Transition environnementale : transformation qui vise à remédier aux changements environnementaux et surtout à en limiter les conséquences</w:t>
      </w:r>
    </w:p>
    <w:p w14:paraId="0C06C3D9" w14:textId="1B89CEB0" w:rsidR="00C165AF" w:rsidRDefault="00C165AF" w:rsidP="008A3B3A">
      <w:pPr>
        <w:pStyle w:val="Studys"/>
        <w:jc w:val="left"/>
        <w:rPr>
          <w:color w:val="auto"/>
          <w:sz w:val="32"/>
          <w:szCs w:val="24"/>
        </w:rPr>
      </w:pPr>
      <w:r>
        <w:rPr>
          <w:color w:val="auto"/>
          <w:sz w:val="32"/>
          <w:szCs w:val="24"/>
        </w:rPr>
        <w:t>A l’échelle mondiale : Une gestion commune tente d’atténuer le réchauffement climatique par exemple la COP26 ou bien les accords de Paris qui permettent de limiter les GES (les gaz à effet de serres</w:t>
      </w:r>
      <w:r w:rsidR="009E2906">
        <w:rPr>
          <w:color w:val="auto"/>
          <w:sz w:val="32"/>
          <w:szCs w:val="24"/>
        </w:rPr>
        <w:t> : le méthane, l’ozone, le CO2</w:t>
      </w:r>
      <w:r>
        <w:rPr>
          <w:color w:val="auto"/>
          <w:sz w:val="32"/>
          <w:szCs w:val="24"/>
        </w:rPr>
        <w:t>)</w:t>
      </w:r>
      <w:r w:rsidR="009E2906">
        <w:rPr>
          <w:color w:val="auto"/>
          <w:sz w:val="32"/>
          <w:szCs w:val="24"/>
        </w:rPr>
        <w:t xml:space="preserve"> qui sont piégés dans l’atmosphère et qui contribuent au changement climatique</w:t>
      </w:r>
    </w:p>
    <w:p w14:paraId="10CAF8DA" w14:textId="5C4DBCFD" w:rsidR="00BF5567" w:rsidRDefault="00BF5567" w:rsidP="00BF5567">
      <w:pPr>
        <w:pStyle w:val="Studys"/>
        <w:numPr>
          <w:ilvl w:val="0"/>
          <w:numId w:val="10"/>
        </w:numPr>
        <w:jc w:val="left"/>
        <w:rPr>
          <w:color w:val="auto"/>
          <w:sz w:val="32"/>
          <w:szCs w:val="24"/>
        </w:rPr>
      </w:pPr>
      <w:r>
        <w:rPr>
          <w:color w:val="auto"/>
          <w:sz w:val="32"/>
          <w:szCs w:val="24"/>
        </w:rPr>
        <w:t xml:space="preserve">A l’échelle locale on essaie de multiplier les politiques d’adaptations (les mesures et aménagement qui visent à réduire les effets du changement climatiques sur les Hommes et les sociétés). Par exemple en Mauritanie 400 </w:t>
      </w:r>
      <w:r>
        <w:rPr>
          <w:color w:val="auto"/>
          <w:sz w:val="32"/>
          <w:szCs w:val="24"/>
        </w:rPr>
        <w:lastRenderedPageBreak/>
        <w:t xml:space="preserve">hectares d’arbres fruitiers sont plantés sur les dunes ce qui permet de les fixer et de prévenir de la </w:t>
      </w:r>
      <w:r w:rsidR="00FC4265">
        <w:rPr>
          <w:color w:val="auto"/>
          <w:sz w:val="32"/>
          <w:szCs w:val="24"/>
        </w:rPr>
        <w:t>désertification</w:t>
      </w:r>
      <w:r>
        <w:rPr>
          <w:color w:val="auto"/>
          <w:sz w:val="32"/>
          <w:szCs w:val="24"/>
        </w:rPr>
        <w:t>.</w:t>
      </w:r>
    </w:p>
    <w:p w14:paraId="71CE8640" w14:textId="0D45686D" w:rsidR="00FC4265" w:rsidRPr="00C165AF" w:rsidRDefault="00FC4265" w:rsidP="00BF5567">
      <w:pPr>
        <w:pStyle w:val="Studys"/>
        <w:numPr>
          <w:ilvl w:val="0"/>
          <w:numId w:val="10"/>
        </w:numPr>
        <w:jc w:val="left"/>
        <w:rPr>
          <w:color w:val="auto"/>
          <w:sz w:val="32"/>
          <w:szCs w:val="24"/>
        </w:rPr>
      </w:pPr>
      <w:r>
        <w:rPr>
          <w:color w:val="auto"/>
          <w:sz w:val="32"/>
          <w:szCs w:val="24"/>
        </w:rPr>
        <w:t>A toutes les échelles vas se poser la question de la justice environnementale. Aux Pays Bas, l’Etat a été condamné en 2018 pour son inaction. En 2050 plus de 140 M de réfugiés climatiques</w:t>
      </w:r>
    </w:p>
    <w:sectPr w:rsidR="00FC4265" w:rsidRPr="00C165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B45DA"/>
    <w:multiLevelType w:val="hybridMultilevel"/>
    <w:tmpl w:val="42786832"/>
    <w:lvl w:ilvl="0" w:tplc="5DD89666">
      <w:start w:val="1"/>
      <w:numFmt w:val="upperLetter"/>
      <w:lvlText w:val="%1)"/>
      <w:lvlJc w:val="left"/>
      <w:pPr>
        <w:ind w:left="1494"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843067A"/>
    <w:multiLevelType w:val="hybridMultilevel"/>
    <w:tmpl w:val="038EB888"/>
    <w:lvl w:ilvl="0" w:tplc="BEC8764E">
      <w:start w:val="1"/>
      <w:numFmt w:val="upperLetter"/>
      <w:lvlText w:val="%1)"/>
      <w:lvlJc w:val="left"/>
      <w:pPr>
        <w:ind w:left="1080" w:hanging="360"/>
      </w:pPr>
      <w:rPr>
        <w:rFonts w:hint="default"/>
        <w:color w:val="FF000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1933EF5"/>
    <w:multiLevelType w:val="hybridMultilevel"/>
    <w:tmpl w:val="407A08D0"/>
    <w:lvl w:ilvl="0" w:tplc="9266CF74">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DF160A"/>
    <w:multiLevelType w:val="hybridMultilevel"/>
    <w:tmpl w:val="356E41A4"/>
    <w:lvl w:ilvl="0" w:tplc="DF46FC92">
      <w:start w:val="100"/>
      <w:numFmt w:val="upperRoman"/>
      <w:lvlText w:val="%1)"/>
      <w:lvlJc w:val="left"/>
      <w:pPr>
        <w:ind w:left="2214" w:hanging="720"/>
      </w:pPr>
      <w:rPr>
        <w:rFonts w:hint="default"/>
      </w:r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4" w15:restartNumberingAfterBreak="0">
    <w:nsid w:val="30C24A3C"/>
    <w:multiLevelType w:val="hybridMultilevel"/>
    <w:tmpl w:val="D0F4A172"/>
    <w:lvl w:ilvl="0" w:tplc="FA9CD3B0">
      <w:start w:val="1"/>
      <w:numFmt w:val="decimal"/>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454B66"/>
    <w:multiLevelType w:val="hybridMultilevel"/>
    <w:tmpl w:val="54C43C52"/>
    <w:lvl w:ilvl="0" w:tplc="DDCA16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5514C6"/>
    <w:multiLevelType w:val="hybridMultilevel"/>
    <w:tmpl w:val="94922FE0"/>
    <w:lvl w:ilvl="0" w:tplc="3772974A">
      <w:start w:val="100"/>
      <w:numFmt w:val="upperRoman"/>
      <w:lvlText w:val="%1)"/>
      <w:lvlJc w:val="left"/>
      <w:pPr>
        <w:ind w:left="1854" w:hanging="72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7" w15:restartNumberingAfterBreak="0">
    <w:nsid w:val="4F117884"/>
    <w:multiLevelType w:val="hybridMultilevel"/>
    <w:tmpl w:val="CFCC7BE8"/>
    <w:lvl w:ilvl="0" w:tplc="33EC75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F5E2C8C"/>
    <w:multiLevelType w:val="hybridMultilevel"/>
    <w:tmpl w:val="42786832"/>
    <w:lvl w:ilvl="0" w:tplc="FFFFFFFF">
      <w:start w:val="1"/>
      <w:numFmt w:val="upperLetter"/>
      <w:lvlText w:val="%1)"/>
      <w:lvlJc w:val="left"/>
      <w:pPr>
        <w:ind w:left="1494"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79254B5B"/>
    <w:multiLevelType w:val="hybridMultilevel"/>
    <w:tmpl w:val="DC064FEA"/>
    <w:lvl w:ilvl="0" w:tplc="3F6ED0B2">
      <w:start w:val="3"/>
      <w:numFmt w:val="upperLetter"/>
      <w:lvlText w:val="%1)"/>
      <w:lvlJc w:val="left"/>
      <w:rPr>
        <w:rFonts w:hint="default"/>
        <w:color w:val="FF000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7"/>
  </w:num>
  <w:num w:numId="5">
    <w:abstractNumId w:val="5"/>
  </w:num>
  <w:num w:numId="6">
    <w:abstractNumId w:val="3"/>
  </w:num>
  <w:num w:numId="7">
    <w:abstractNumId w:val="6"/>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A2D4B"/>
    <w:rsid w:val="00101BC9"/>
    <w:rsid w:val="00170BDA"/>
    <w:rsid w:val="00254D62"/>
    <w:rsid w:val="002758CF"/>
    <w:rsid w:val="00276238"/>
    <w:rsid w:val="002807FA"/>
    <w:rsid w:val="002A0565"/>
    <w:rsid w:val="002A6B3E"/>
    <w:rsid w:val="002F6747"/>
    <w:rsid w:val="004304DB"/>
    <w:rsid w:val="00485D30"/>
    <w:rsid w:val="00637F52"/>
    <w:rsid w:val="00741441"/>
    <w:rsid w:val="00790734"/>
    <w:rsid w:val="008A3B3A"/>
    <w:rsid w:val="008C0459"/>
    <w:rsid w:val="00954EAB"/>
    <w:rsid w:val="009D45A8"/>
    <w:rsid w:val="009E2906"/>
    <w:rsid w:val="00BF5567"/>
    <w:rsid w:val="00C165AF"/>
    <w:rsid w:val="00CA2D4B"/>
    <w:rsid w:val="00EA2EFE"/>
    <w:rsid w:val="00EB0EC8"/>
    <w:rsid w:val="00FC42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CBCF0C"/>
  <w15:docId w15:val="{088686C3-3282-4F79-947A-BDC0463C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D30"/>
  </w:style>
  <w:style w:type="character" w:default="1" w:styleId="Policepardfaut">
    <w:name w:val="Default Paragraph Font"/>
    <w:uiPriority w:val="1"/>
    <w:semiHidden/>
    <w:unhideWhenUsed/>
    <w:rsid w:val="00485D30"/>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485D30"/>
  </w:style>
  <w:style w:type="paragraph" w:customStyle="1" w:styleId="Studys">
    <w:name w:val="Studys"/>
    <w:basedOn w:val="Normal"/>
    <w:link w:val="StudysCar"/>
    <w:qFormat/>
    <w:rsid w:val="00CA2D4B"/>
    <w:pPr>
      <w:spacing w:line="480" w:lineRule="auto"/>
      <w:jc w:val="both"/>
    </w:pPr>
    <w:rPr>
      <w:rFonts w:ascii="Arial" w:hAnsi="Arial" w:cs="Arial"/>
      <w:color w:val="000000"/>
      <w:sz w:val="28"/>
    </w:rPr>
  </w:style>
  <w:style w:type="character" w:customStyle="1" w:styleId="StudysCar">
    <w:name w:val="Studys Car"/>
    <w:basedOn w:val="Policepardfaut"/>
    <w:link w:val="Studys"/>
    <w:rsid w:val="00CA2D4B"/>
    <w:rPr>
      <w:rFonts w:ascii="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781AF-0F6A-4A2F-988E-73FB6E9C1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Pages>
  <Words>721</Words>
  <Characters>3967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MONGIN Enzo</dc:creator>
  <cp:keywords/>
  <dc:description/>
  <cp:lastModifiedBy>MONGIN Enzo</cp:lastModifiedBy>
  <cp:revision>2</cp:revision>
  <dcterms:created xsi:type="dcterms:W3CDTF">2021-10-12T15:44:00Z</dcterms:created>
  <dcterms:modified xsi:type="dcterms:W3CDTF">2021-11-12T15:12:00Z</dcterms:modified>
</cp:coreProperties>
</file>