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AD86" w14:textId="17457738" w:rsidR="00606A19" w:rsidRPr="00606A19" w:rsidRDefault="00606A19" w:rsidP="00606A19">
      <w:pPr>
        <w:pStyle w:val="Studys"/>
        <w:jc w:val="center"/>
        <w:rPr>
          <w:b/>
          <w:bCs/>
          <w:color w:val="FF0000"/>
          <w:sz w:val="36"/>
          <w:szCs w:val="28"/>
          <w:u w:val="single"/>
        </w:rPr>
      </w:pPr>
      <w:r w:rsidRPr="00606A19">
        <w:rPr>
          <w:b/>
          <w:bCs/>
          <w:color w:val="FF0000"/>
          <w:sz w:val="36"/>
          <w:szCs w:val="28"/>
          <w:u w:val="single"/>
        </w:rPr>
        <w:t>Chapitre 3 de Géographie : Des milieux entre valorisation et protection</w:t>
      </w:r>
    </w:p>
    <w:p w14:paraId="792DC7DD" w14:textId="6C595C26" w:rsidR="00606A19" w:rsidRDefault="00606A19" w:rsidP="00606A19">
      <w:pPr>
        <w:pStyle w:val="Studys"/>
        <w:jc w:val="left"/>
        <w:rPr>
          <w:b/>
          <w:bCs/>
          <w:color w:val="FF0000"/>
          <w:sz w:val="36"/>
          <w:szCs w:val="28"/>
          <w:u w:val="single"/>
        </w:rPr>
      </w:pPr>
    </w:p>
    <w:p w14:paraId="4B484544" w14:textId="71F55074" w:rsidR="002F1385" w:rsidRDefault="002F1385" w:rsidP="002F1385">
      <w:pPr>
        <w:rPr>
          <w:sz w:val="32"/>
          <w:szCs w:val="32"/>
          <w:u w:val="single"/>
        </w:rPr>
      </w:pPr>
      <w:r w:rsidRPr="002F1385">
        <w:rPr>
          <w:sz w:val="32"/>
          <w:szCs w:val="32"/>
          <w:u w:val="single"/>
        </w:rPr>
        <w:t>ITREMER = Institue Français de recherche pour l’exploitation en mer</w:t>
      </w:r>
    </w:p>
    <w:p w14:paraId="6B1C6155" w14:textId="3ACEE900" w:rsidR="0065220E" w:rsidRDefault="0065220E" w:rsidP="002F1385">
      <w:pPr>
        <w:rPr>
          <w:sz w:val="32"/>
          <w:szCs w:val="32"/>
          <w:u w:val="single"/>
        </w:rPr>
      </w:pPr>
    </w:p>
    <w:p w14:paraId="3B31201B" w14:textId="3E731970" w:rsidR="00606A19" w:rsidRDefault="0065220E" w:rsidP="002F1385">
      <w:pPr>
        <w:pStyle w:val="Paragraphedeliste"/>
        <w:numPr>
          <w:ilvl w:val="0"/>
          <w:numId w:val="1"/>
        </w:numPr>
        <w:rPr>
          <w:color w:val="538135" w:themeColor="accent6" w:themeShade="BF"/>
          <w:sz w:val="32"/>
          <w:szCs w:val="32"/>
          <w:u w:val="single"/>
        </w:rPr>
      </w:pPr>
      <w:r w:rsidRPr="0065220E">
        <w:rPr>
          <w:color w:val="538135" w:themeColor="accent6" w:themeShade="BF"/>
          <w:sz w:val="32"/>
          <w:szCs w:val="32"/>
          <w:u w:val="single"/>
        </w:rPr>
        <w:t>Une diversité des milieux</w:t>
      </w:r>
      <w:r>
        <w:rPr>
          <w:color w:val="538135" w:themeColor="accent6" w:themeShade="BF"/>
          <w:sz w:val="32"/>
          <w:szCs w:val="32"/>
          <w:u w:val="single"/>
        </w:rPr>
        <w:t> :</w:t>
      </w:r>
    </w:p>
    <w:p w14:paraId="60A3BBF2" w14:textId="12A7F88B" w:rsidR="0065220E" w:rsidRDefault="0065220E" w:rsidP="0065220E">
      <w:pPr>
        <w:pStyle w:val="Paragraphedeliste"/>
        <w:numPr>
          <w:ilvl w:val="0"/>
          <w:numId w:val="2"/>
        </w:numPr>
        <w:rPr>
          <w:color w:val="000000" w:themeColor="text1"/>
          <w:sz w:val="32"/>
          <w:szCs w:val="32"/>
          <w:u w:val="single"/>
        </w:rPr>
      </w:pPr>
      <w:r w:rsidRPr="0065220E">
        <w:rPr>
          <w:color w:val="000000" w:themeColor="text1"/>
          <w:sz w:val="32"/>
          <w:szCs w:val="32"/>
          <w:u w:val="single"/>
        </w:rPr>
        <w:t>De nombreux aléas</w:t>
      </w:r>
      <w:r>
        <w:rPr>
          <w:color w:val="000000" w:themeColor="text1"/>
          <w:sz w:val="32"/>
          <w:szCs w:val="32"/>
          <w:u w:val="single"/>
        </w:rPr>
        <w:t> :</w:t>
      </w:r>
    </w:p>
    <w:p w14:paraId="50F6A07F" w14:textId="0BC8B70F" w:rsidR="0065220E" w:rsidRDefault="0065220E" w:rsidP="0065220E">
      <w:pPr>
        <w:pStyle w:val="Paragraphedeliste"/>
        <w:ind w:left="1440"/>
        <w:rPr>
          <w:color w:val="0070C0"/>
          <w:sz w:val="32"/>
          <w:szCs w:val="32"/>
        </w:rPr>
      </w:pPr>
      <w:r w:rsidRPr="0065220E">
        <w:rPr>
          <w:color w:val="0070C0"/>
          <w:sz w:val="32"/>
          <w:szCs w:val="32"/>
        </w:rPr>
        <w:t xml:space="preserve">La France </w:t>
      </w:r>
      <w:r>
        <w:rPr>
          <w:color w:val="0070C0"/>
          <w:sz w:val="32"/>
          <w:szCs w:val="32"/>
        </w:rPr>
        <w:t>est exposée à de nombreux aléas naturels</w:t>
      </w:r>
      <w:r w:rsidR="00D96221">
        <w:rPr>
          <w:color w:val="0070C0"/>
          <w:sz w:val="32"/>
          <w:szCs w:val="32"/>
        </w:rPr>
        <w:t xml:space="preserve"> (ex : des pluies diluviennes se sont abattus dans la Gironde) en métropole, les inondations, les tempêtes mais aussi les sécheresses sont très fréquentes. Les cyclones existent surtout au niveau des îles tropicales et certains aléas sismiques ou volcaniques menacent surtout les Antilles. La France est marquée par une diversité des milieux, en effet </w:t>
      </w:r>
      <w:r w:rsidR="0075745D">
        <w:rPr>
          <w:color w:val="0070C0"/>
          <w:sz w:val="32"/>
          <w:szCs w:val="32"/>
        </w:rPr>
        <w:t xml:space="preserve">23% du territoire français est montagnard de plus 37% de la France est recouvert par la forêt et elle possède 19193km de côtes dont à peu près 6000 en métropoles. De plus la France possède des massifs montagneux dits « vieux » et d’autres dit « jeunes ». Le Massif Central et les Vosges sont de massif montagneux « vieux » les alpes, corses et les </w:t>
      </w:r>
      <w:r w:rsidR="00192CA7">
        <w:rPr>
          <w:color w:val="0070C0"/>
          <w:sz w:val="32"/>
          <w:szCs w:val="32"/>
        </w:rPr>
        <w:t>Pyrénées</w:t>
      </w:r>
      <w:r w:rsidR="0075745D">
        <w:rPr>
          <w:color w:val="0070C0"/>
          <w:sz w:val="32"/>
          <w:szCs w:val="32"/>
        </w:rPr>
        <w:t xml:space="preserve"> et le jura sont des massifs dit « jeunes ». De plus la France possède de grands bassins sédimentaires comme la </w:t>
      </w:r>
      <w:r w:rsidR="00192CA7">
        <w:rPr>
          <w:color w:val="0070C0"/>
          <w:sz w:val="32"/>
          <w:szCs w:val="32"/>
        </w:rPr>
        <w:t>Bassin</w:t>
      </w:r>
      <w:r w:rsidR="0075745D">
        <w:rPr>
          <w:color w:val="0070C0"/>
          <w:sz w:val="32"/>
          <w:szCs w:val="32"/>
        </w:rPr>
        <w:t xml:space="preserve"> </w:t>
      </w:r>
      <w:r w:rsidR="00192CA7">
        <w:rPr>
          <w:color w:val="0070C0"/>
          <w:sz w:val="32"/>
          <w:szCs w:val="32"/>
        </w:rPr>
        <w:t>parisien</w:t>
      </w:r>
      <w:r w:rsidR="0075745D">
        <w:rPr>
          <w:color w:val="0070C0"/>
          <w:sz w:val="32"/>
          <w:szCs w:val="32"/>
        </w:rPr>
        <w:t xml:space="preserve"> ou le </w:t>
      </w:r>
      <w:r w:rsidR="00192CA7">
        <w:rPr>
          <w:color w:val="0070C0"/>
          <w:sz w:val="32"/>
          <w:szCs w:val="32"/>
        </w:rPr>
        <w:t>Bassin</w:t>
      </w:r>
      <w:r w:rsidR="0075745D">
        <w:rPr>
          <w:color w:val="0070C0"/>
          <w:sz w:val="32"/>
          <w:szCs w:val="32"/>
        </w:rPr>
        <w:t xml:space="preserve"> </w:t>
      </w:r>
      <w:r w:rsidR="009D0BA3">
        <w:rPr>
          <w:color w:val="0070C0"/>
          <w:sz w:val="32"/>
          <w:szCs w:val="32"/>
        </w:rPr>
        <w:t>aquitain</w:t>
      </w:r>
      <w:r w:rsidR="00192CA7">
        <w:rPr>
          <w:color w:val="0070C0"/>
          <w:sz w:val="32"/>
          <w:szCs w:val="32"/>
        </w:rPr>
        <w:t>. La surface de la France est aussi recouverte de terre cultivable et d’agglomérations qu’on a nommé diversité des milieux.</w:t>
      </w:r>
    </w:p>
    <w:p w14:paraId="62811220" w14:textId="084D74CB" w:rsidR="00192CA7" w:rsidRDefault="009D0BA3" w:rsidP="0065220E">
      <w:pPr>
        <w:pStyle w:val="Paragraphedeliste"/>
        <w:ind w:left="1440"/>
        <w:rPr>
          <w:color w:val="0070C0"/>
          <w:sz w:val="32"/>
          <w:szCs w:val="32"/>
        </w:rPr>
      </w:pPr>
      <w:r>
        <w:rPr>
          <w:color w:val="0070C0"/>
          <w:sz w:val="32"/>
          <w:szCs w:val="32"/>
        </w:rPr>
        <w:t xml:space="preserve">La France est dans </w:t>
      </w:r>
      <w:r w:rsidR="001C19F9">
        <w:rPr>
          <w:color w:val="0070C0"/>
          <w:sz w:val="32"/>
          <w:szCs w:val="32"/>
        </w:rPr>
        <w:t>un climat tempéré</w:t>
      </w:r>
      <w:r>
        <w:rPr>
          <w:color w:val="0070C0"/>
          <w:sz w:val="32"/>
          <w:szCs w:val="32"/>
        </w:rPr>
        <w:t xml:space="preserve"> </w:t>
      </w:r>
      <w:r w:rsidR="00AA0CBC">
        <w:rPr>
          <w:color w:val="0070C0"/>
          <w:sz w:val="32"/>
          <w:szCs w:val="32"/>
        </w:rPr>
        <w:t xml:space="preserve">avec des nuances (océaniques vers l’ouest, semi-continental vers l’est, et </w:t>
      </w:r>
      <w:r w:rsidR="00AA0CBC">
        <w:rPr>
          <w:color w:val="0070C0"/>
          <w:sz w:val="32"/>
          <w:szCs w:val="32"/>
        </w:rPr>
        <w:lastRenderedPageBreak/>
        <w:t>méditerranéen au sud et montagnard sur les différents massifs</w:t>
      </w:r>
      <w:r w:rsidR="001C19F9">
        <w:rPr>
          <w:color w:val="0070C0"/>
          <w:sz w:val="32"/>
          <w:szCs w:val="32"/>
        </w:rPr>
        <w:t>). Ces</w:t>
      </w:r>
      <w:r w:rsidR="00AA0CBC">
        <w:rPr>
          <w:color w:val="0070C0"/>
          <w:sz w:val="32"/>
          <w:szCs w:val="32"/>
        </w:rPr>
        <w:t xml:space="preserve"> nuances sont responsables de la diversité des milieux et de la végétation. La population française se concentre dans les agglomérations, le long du littoral,</w:t>
      </w:r>
      <w:r w:rsidR="001C19F9">
        <w:rPr>
          <w:color w:val="0070C0"/>
          <w:sz w:val="32"/>
          <w:szCs w:val="32"/>
        </w:rPr>
        <w:t xml:space="preserve"> et enfin, c’est aussi à ces endroits que se concentrent les risques technologiques. En France certains aléas ont </w:t>
      </w:r>
      <w:r w:rsidR="00840AB9">
        <w:rPr>
          <w:color w:val="0070C0"/>
          <w:sz w:val="32"/>
          <w:szCs w:val="32"/>
        </w:rPr>
        <w:t>été</w:t>
      </w:r>
      <w:r w:rsidR="001C19F9">
        <w:rPr>
          <w:color w:val="0070C0"/>
          <w:sz w:val="32"/>
          <w:szCs w:val="32"/>
        </w:rPr>
        <w:t xml:space="preserve"> sous-estimés </w:t>
      </w:r>
      <w:r w:rsidR="00840AB9">
        <w:rPr>
          <w:color w:val="0070C0"/>
          <w:sz w:val="32"/>
          <w:szCs w:val="32"/>
        </w:rPr>
        <w:t>dans la politique d’aménagement du territoire. Aujourd’hui c’est plus d’un français sur quatre qui vit en zone inondable car l’urbanisation s’est renforcé le long des cours d’eau. Enfin, certaines inondations sont très meurtrières mêmes dans un pays aussi industrialisé que la France.</w:t>
      </w:r>
    </w:p>
    <w:p w14:paraId="1E863357" w14:textId="6EEC1602" w:rsidR="00F92A55" w:rsidRPr="00F92A55" w:rsidRDefault="00F92A55" w:rsidP="00F92A55">
      <w:pPr>
        <w:pStyle w:val="Paragraphedeliste"/>
        <w:numPr>
          <w:ilvl w:val="0"/>
          <w:numId w:val="1"/>
        </w:numPr>
        <w:rPr>
          <w:color w:val="538135" w:themeColor="accent6" w:themeShade="BF"/>
          <w:sz w:val="32"/>
          <w:szCs w:val="32"/>
          <w:u w:val="single"/>
        </w:rPr>
      </w:pPr>
      <w:r w:rsidRPr="00F92A55">
        <w:rPr>
          <w:color w:val="538135" w:themeColor="accent6" w:themeShade="BF"/>
          <w:sz w:val="32"/>
          <w:szCs w:val="32"/>
          <w:u w:val="single"/>
        </w:rPr>
        <w:t>Une vulnérabilité croissante</w:t>
      </w:r>
    </w:p>
    <w:p w14:paraId="721538A5" w14:textId="336BED48" w:rsidR="00F92A55" w:rsidRDefault="00F92A55" w:rsidP="00977EAA">
      <w:pPr>
        <w:ind w:left="1416"/>
        <w:rPr>
          <w:color w:val="0070C0"/>
          <w:sz w:val="32"/>
          <w:szCs w:val="32"/>
        </w:rPr>
      </w:pPr>
      <w:r>
        <w:rPr>
          <w:color w:val="0070C0"/>
          <w:sz w:val="32"/>
          <w:szCs w:val="32"/>
        </w:rPr>
        <w:t xml:space="preserve">La concentration des hommes et des activités augmente la vulnérabilité. En effet, l’urbanisation ou la littoralisation peuvent augmenter et renforcer la vulnérabilité de certains </w:t>
      </w:r>
      <w:r w:rsidR="0001206D">
        <w:rPr>
          <w:color w:val="0070C0"/>
          <w:sz w:val="32"/>
          <w:szCs w:val="32"/>
        </w:rPr>
        <w:t>territoires</w:t>
      </w:r>
      <w:r>
        <w:rPr>
          <w:color w:val="0070C0"/>
          <w:sz w:val="32"/>
          <w:szCs w:val="32"/>
        </w:rPr>
        <w:t> :</w:t>
      </w:r>
      <w:r w:rsidR="0001206D">
        <w:rPr>
          <w:color w:val="0070C0"/>
          <w:sz w:val="32"/>
          <w:szCs w:val="32"/>
        </w:rPr>
        <w:t xml:space="preserve"> </w:t>
      </w:r>
      <w:r>
        <w:rPr>
          <w:color w:val="0070C0"/>
          <w:sz w:val="32"/>
          <w:szCs w:val="32"/>
        </w:rPr>
        <w:t xml:space="preserve">Paris Ile de France est une région qui comprend </w:t>
      </w:r>
      <w:r w:rsidR="0001206D">
        <w:rPr>
          <w:color w:val="0070C0"/>
          <w:sz w:val="32"/>
          <w:szCs w:val="32"/>
        </w:rPr>
        <w:t xml:space="preserve">20% de la population française et 31% du PIB. Cette région est particulièrement vulnérable aux crues de la </w:t>
      </w:r>
      <w:r w:rsidR="00977EAA">
        <w:rPr>
          <w:color w:val="0070C0"/>
          <w:sz w:val="32"/>
          <w:szCs w:val="32"/>
        </w:rPr>
        <w:t>Scène</w:t>
      </w:r>
      <w:r w:rsidR="0001206D">
        <w:rPr>
          <w:color w:val="0070C0"/>
          <w:sz w:val="32"/>
          <w:szCs w:val="32"/>
        </w:rPr>
        <w:t>.</w:t>
      </w:r>
      <w:r w:rsidR="00977EAA">
        <w:rPr>
          <w:color w:val="0070C0"/>
          <w:sz w:val="32"/>
          <w:szCs w:val="32"/>
        </w:rPr>
        <w:t xml:space="preserve"> Le changement climatique pourrait accentuer la dangerosité des aléas. </w:t>
      </w:r>
      <w:r w:rsidR="00C85DBA">
        <w:rPr>
          <w:color w:val="0070C0"/>
          <w:sz w:val="32"/>
          <w:szCs w:val="32"/>
        </w:rPr>
        <w:t>Certain cyclone</w:t>
      </w:r>
      <w:r w:rsidR="00977EAA">
        <w:rPr>
          <w:color w:val="0070C0"/>
          <w:sz w:val="32"/>
          <w:szCs w:val="32"/>
        </w:rPr>
        <w:t xml:space="preserve"> se renforcent en raison de du réchauffement des eaux de surfaces (surtout dans les îles). En 2017 à st-martin et st-</w:t>
      </w:r>
      <w:r w:rsidR="00C85DBA">
        <w:rPr>
          <w:color w:val="0070C0"/>
          <w:sz w:val="32"/>
          <w:szCs w:val="32"/>
        </w:rPr>
        <w:t>Barthélemy</w:t>
      </w:r>
      <w:r w:rsidR="00977EAA">
        <w:rPr>
          <w:color w:val="0070C0"/>
          <w:sz w:val="32"/>
          <w:szCs w:val="32"/>
        </w:rPr>
        <w:t xml:space="preserve"> </w:t>
      </w:r>
      <w:r w:rsidR="00C85DBA">
        <w:rPr>
          <w:color w:val="0070C0"/>
          <w:sz w:val="32"/>
          <w:szCs w:val="32"/>
        </w:rPr>
        <w:t>les iles ont été dévasté par l’ouragan Irma et a couté 1,9</w:t>
      </w:r>
      <w:r w:rsidR="003547AE">
        <w:rPr>
          <w:color w:val="0070C0"/>
          <w:sz w:val="32"/>
          <w:szCs w:val="32"/>
        </w:rPr>
        <w:t xml:space="preserve"> </w:t>
      </w:r>
      <w:r w:rsidR="00C85DBA">
        <w:rPr>
          <w:color w:val="0070C0"/>
          <w:sz w:val="32"/>
          <w:szCs w:val="32"/>
        </w:rPr>
        <w:t>milliard de réparation.</w:t>
      </w:r>
    </w:p>
    <w:p w14:paraId="2B64C997" w14:textId="28D712B6" w:rsidR="00C85DBA" w:rsidRDefault="00C85DBA" w:rsidP="00C85DBA">
      <w:pPr>
        <w:pStyle w:val="Paragraphedeliste"/>
        <w:numPr>
          <w:ilvl w:val="0"/>
          <w:numId w:val="1"/>
        </w:numPr>
        <w:rPr>
          <w:color w:val="538135" w:themeColor="accent6" w:themeShade="BF"/>
          <w:sz w:val="32"/>
          <w:szCs w:val="32"/>
          <w:u w:val="single"/>
        </w:rPr>
      </w:pPr>
      <w:r>
        <w:rPr>
          <w:color w:val="538135" w:themeColor="accent6" w:themeShade="BF"/>
          <w:sz w:val="32"/>
          <w:szCs w:val="32"/>
          <w:u w:val="single"/>
        </w:rPr>
        <w:t>Des acteurs</w:t>
      </w:r>
    </w:p>
    <w:p w14:paraId="5DF599C5" w14:textId="6BB771C5" w:rsidR="00C85DBA" w:rsidRPr="00C85DBA" w:rsidRDefault="00C85DBA" w:rsidP="00C85DBA">
      <w:pPr>
        <w:ind w:left="1416"/>
        <w:rPr>
          <w:color w:val="0070C0"/>
          <w:sz w:val="32"/>
          <w:szCs w:val="32"/>
        </w:rPr>
      </w:pPr>
      <w:r>
        <w:rPr>
          <w:color w:val="0070C0"/>
          <w:sz w:val="32"/>
          <w:szCs w:val="32"/>
        </w:rPr>
        <w:t>La mise en valeur des territoires dépend des acteurs et surtout des techniques employées. Dans le cas de l’agriculture</w:t>
      </w:r>
      <w:r w:rsidR="003547AE">
        <w:rPr>
          <w:color w:val="0070C0"/>
          <w:sz w:val="32"/>
          <w:szCs w:val="32"/>
        </w:rPr>
        <w:t xml:space="preserve"> on cherche à mettre en valeur les différentes terres, on est passés d’une agriculture extensive à une agriculture intensive</w:t>
      </w:r>
    </w:p>
    <w:sectPr w:rsidR="00C85DBA" w:rsidRPr="00C85DBA" w:rsidSect="00977EAA">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66BDD"/>
    <w:multiLevelType w:val="hybridMultilevel"/>
    <w:tmpl w:val="515CCB92"/>
    <w:lvl w:ilvl="0" w:tplc="F5FED01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64AD1ED7"/>
    <w:multiLevelType w:val="hybridMultilevel"/>
    <w:tmpl w:val="23864F1C"/>
    <w:lvl w:ilvl="0" w:tplc="CB82CD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19"/>
    <w:rsid w:val="0001206D"/>
    <w:rsid w:val="00192CA7"/>
    <w:rsid w:val="001C19F9"/>
    <w:rsid w:val="002F1385"/>
    <w:rsid w:val="003547AE"/>
    <w:rsid w:val="00606A19"/>
    <w:rsid w:val="0065220E"/>
    <w:rsid w:val="0075745D"/>
    <w:rsid w:val="00840AB9"/>
    <w:rsid w:val="008E2C48"/>
    <w:rsid w:val="00977EAA"/>
    <w:rsid w:val="009D0BA3"/>
    <w:rsid w:val="00AA0CBC"/>
    <w:rsid w:val="00C85DBA"/>
    <w:rsid w:val="00D96221"/>
    <w:rsid w:val="00F47AE2"/>
    <w:rsid w:val="00F92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411B"/>
  <w15:chartTrackingRefBased/>
  <w15:docId w15:val="{6A9741EC-420B-4DC6-A5BF-8560EA5B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55"/>
  </w:style>
  <w:style w:type="character" w:default="1" w:styleId="Policepardfaut">
    <w:name w:val="Default Paragraph Font"/>
    <w:uiPriority w:val="1"/>
    <w:semiHidden/>
    <w:unhideWhenUsed/>
    <w:rsid w:val="00F92A5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92A55"/>
  </w:style>
  <w:style w:type="paragraph" w:customStyle="1" w:styleId="Studys">
    <w:name w:val="Studys"/>
    <w:basedOn w:val="Normal"/>
    <w:link w:val="StudysCar"/>
    <w:qFormat/>
    <w:rsid w:val="00606A19"/>
    <w:pPr>
      <w:spacing w:line="480" w:lineRule="auto"/>
      <w:jc w:val="both"/>
    </w:pPr>
    <w:rPr>
      <w:rFonts w:ascii="Arial" w:hAnsi="Arial" w:cs="Arial"/>
      <w:color w:val="000000"/>
      <w:sz w:val="28"/>
    </w:rPr>
  </w:style>
  <w:style w:type="character" w:customStyle="1" w:styleId="StudysCar">
    <w:name w:val="Studys Car"/>
    <w:basedOn w:val="Policepardfaut"/>
    <w:link w:val="Studys"/>
    <w:rsid w:val="00606A19"/>
    <w:rPr>
      <w:rFonts w:ascii="Arial" w:hAnsi="Arial" w:cs="Arial"/>
      <w:color w:val="000000"/>
      <w:sz w:val="28"/>
    </w:rPr>
  </w:style>
  <w:style w:type="paragraph" w:styleId="Paragraphedeliste">
    <w:name w:val="List Paragraph"/>
    <w:basedOn w:val="Normal"/>
    <w:uiPriority w:val="34"/>
    <w:qFormat/>
    <w:rsid w:val="0065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3AC8-52B8-4EC0-9BCE-61ECEEBF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447</Words>
  <Characters>2462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enzo mongin</cp:lastModifiedBy>
  <cp:revision>4</cp:revision>
  <dcterms:created xsi:type="dcterms:W3CDTF">2021-12-10T14:19:00Z</dcterms:created>
  <dcterms:modified xsi:type="dcterms:W3CDTF">2022-01-18T16:59:00Z</dcterms:modified>
</cp:coreProperties>
</file>