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3200"/>
      </w:pPr>
    </w:p>
    <w:p>
      <w:pPr>
        <w:spacing w:after="160"/>
      </w:pPr>
      <w:r>
        <w:rPr>
          <w:rFonts w:ascii="맑은 고딕" w:eastAsia="맑은 고딕" w:hAnsi="맑은 고딕" w:cs="맑은 고딕"/>
          <w:b/>
          <w:bCs/>
          <w:color w:val="332C4A"/>
          <w:sz w:val="52"/>
          <w:szCs w:val="52"/>
        </w:rPr>
        <w:t xml:space="preserve">발자국 발표 대본</w:t>
      </w:r>
    </w:p>
    <w:p>
      <w:pPr>
        <w:pBdr>
          <w:bottom w:val="single" w:sz="12" w:space="14" w:color="332C4A"/>
        </w:pBdr>
        <w:spacing w:after="900"/>
      </w:pPr>
      <w:r>
        <w:rPr>
          <w:rFonts w:ascii="맑은 고딕" w:eastAsia="맑은 고딕" w:hAnsi="맑은 고딕" w:cs="맑은 고딕"/>
          <w:color w:val="9C8B72"/>
          <w:sz w:val="30"/>
          <w:szCs w:val="30"/>
        </w:rPr>
        <w:t xml:space="preserve">업무 기능도 및 업무 기술서 해설</w:t>
      </w:r>
    </w:p>
    <w:p>
      <w:pPr>
        <w:spacing w:before="3200"/>
      </w:pPr>
    </w:p>
    <w:p>
      <w:pPr>
        <w:spacing w:after="100"/>
      </w:pPr>
      <w:r>
        <w:rPr>
          <w:rFonts w:ascii="맑은 고딕" w:eastAsia="맑은 고딕" w:hAnsi="맑은 고딕" w:cs="맑은 고딕"/>
          <w:color w:val="9C8B72"/>
          <w:sz w:val="22"/>
          <w:szCs w:val="22"/>
        </w:rPr>
        <w:t xml:space="preserve">조 번호</w:t>
      </w:r>
      <w:r>
        <w:rPr>
          <w:rFonts w:ascii="맑은 고딕" w:eastAsia="맑은 고딕" w:hAnsi="맑은 고딕" w:cs="맑은 고딕"/>
          <w:color w:val="211D2B"/>
          <w:sz w:val="22"/>
          <w:szCs w:val="22"/>
        </w:rPr>
        <w:t xml:space="preserve">   3조</w:t>
      </w:r>
    </w:p>
    <w:p>
      <w:pPr>
        <w:spacing w:after="100"/>
      </w:pPr>
      <w:r>
        <w:rPr>
          <w:rFonts w:ascii="맑은 고딕" w:eastAsia="맑은 고딕" w:hAnsi="맑은 고딕" w:cs="맑은 고딕"/>
          <w:color w:val="9C8B72"/>
          <w:sz w:val="22"/>
          <w:szCs w:val="22"/>
        </w:rPr>
        <w:t xml:space="preserve">발표자</w:t>
      </w:r>
      <w:r>
        <w:rPr>
          <w:rFonts w:ascii="맑은 고딕" w:eastAsia="맑은 고딕" w:hAnsi="맑은 고딕" w:cs="맑은 고딕"/>
          <w:color w:val="211D2B"/>
          <w:sz w:val="22"/>
          <w:szCs w:val="22"/>
        </w:rPr>
        <w:t xml:space="preserve">   ○○○</w:t>
      </w:r>
    </w:p>
    <w:p>
      <w:pPr>
        <w:spacing w:after="100"/>
      </w:pPr>
      <w:r>
        <w:rPr>
          <w:rFonts w:ascii="맑은 고딕" w:eastAsia="맑은 고딕" w:hAnsi="맑은 고딕" w:cs="맑은 고딕"/>
          <w:color w:val="9C8B72"/>
          <w:sz w:val="22"/>
          <w:szCs w:val="22"/>
        </w:rPr>
        <w:t xml:space="preserve">발표 일자</w:t>
      </w:r>
      <w:r>
        <w:rPr>
          <w:rFonts w:ascii="맑은 고딕" w:eastAsia="맑은 고딕" w:hAnsi="맑은 고딕" w:cs="맑은 고딕"/>
          <w:color w:val="211D2B"/>
          <w:sz w:val="22"/>
          <w:szCs w:val="22"/>
        </w:rPr>
        <w:t xml:space="preserve">   미정</w:t>
      </w:r>
    </w:p>
    <w:p>
      <w:pPr>
        <w:spacing w:after="100"/>
      </w:pPr>
      <w:r>
        <w:rPr>
          <w:rFonts w:ascii="맑은 고딕" w:eastAsia="맑은 고딕" w:hAnsi="맑은 고딕" w:cs="맑은 고딕"/>
          <w:color w:val="9C8B72"/>
          <w:sz w:val="22"/>
          <w:szCs w:val="22"/>
        </w:rPr>
        <w:t xml:space="preserve">대응 문서</w:t>
      </w:r>
      <w:r>
        <w:rPr>
          <w:rFonts w:ascii="맑은 고딕" w:eastAsia="맑은 고딕" w:hAnsi="맑은 고딕" w:cs="맑은 고딕"/>
          <w:color w:val="211D2B"/>
          <w:sz w:val="22"/>
          <w:szCs w:val="22"/>
        </w:rPr>
        <w:t xml:space="preserve">   2_기능도기술서_v1.2.hwpx, 쪽 1–9 (소제목 단위 모듈 14개)</w:t>
      </w:r>
    </w:p>
    <w:p>
      <w:pPr>
        <w:spacing w:after="100"/>
      </w:pPr>
      <w:r>
        <w:rPr>
          <w:rFonts w:ascii="맑은 고딕" w:eastAsia="맑은 고딕" w:hAnsi="맑은 고딕" w:cs="맑은 고딕"/>
          <w:color w:val="9C8B72"/>
          <w:sz w:val="22"/>
          <w:szCs w:val="22"/>
        </w:rPr>
        <w:t xml:space="preserve">작성일</w:t>
      </w:r>
      <w:r>
        <w:rPr>
          <w:rFonts w:ascii="맑은 고딕" w:eastAsia="맑은 고딕" w:hAnsi="맑은 고딕" w:cs="맑은 고딕"/>
          <w:color w:val="211D2B"/>
          <w:sz w:val="22"/>
          <w:szCs w:val="22"/>
        </w:rPr>
        <w:t xml:space="preserve">   2026.10.15</w:t>
      </w:r>
    </w:p>
    <w:p>
      <w:r>
        <w:br w:type="page"/>
      </w:r>
    </w:p>
    <w:p>
      <w:pPr>
        <w:keepNext/>
        <w:spacing w:after="160" w:before="360"/>
      </w:pPr>
      <w:r>
        <w:rPr>
          <w:rFonts w:ascii="맑은 고딕" w:eastAsia="맑은 고딕" w:hAnsi="맑은 고딕" w:cs="맑은 고딕"/>
          <w:b/>
          <w:bCs/>
          <w:color w:val="332C4A"/>
          <w:sz w:val="32"/>
          <w:szCs w:val="32"/>
        </w:rPr>
        <w:t xml:space="preserve">시작</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표지  </w:t>
      </w:r>
      <w:r>
        <w:rPr>
          <w:rFonts w:ascii="맑은 고딕" w:eastAsia="맑은 고딕" w:hAnsi="맑은 고딕" w:cs="맑은 고딕"/>
          <w:b/>
          <w:bCs/>
          <w:color w:val="332C4A"/>
          <w:sz w:val="26"/>
          <w:szCs w:val="26"/>
        </w:rPr>
        <w:t xml:space="preserve">인사</w:t>
      </w:r>
    </w:p>
    <w:p>
      <w:pPr>
        <w:spacing w:after="200" w:line="400"/>
      </w:pPr>
      <w:r>
        <w:rPr>
          <w:rFonts w:ascii="맑은 고딕" w:eastAsia="맑은 고딕" w:hAnsi="맑은 고딕" w:cs="맑은 고딕"/>
          <w:color w:val="211D2B"/>
          <w:sz w:val="22"/>
          <w:szCs w:val="22"/>
        </w:rPr>
        <w:t xml:space="preserve">안녕하십니까. 3조 발표를 맡은 ○○○입니다. 오늘은 저희 프로젝트 발자국의 업무 기능도와 업무 기술서를 설명드리겠습니다.</w:t>
      </w:r>
    </w:p>
    <w:p>
      <w:pPr>
        <w:spacing w:after="200" w:line="400"/>
      </w:pPr>
      <w:r>
        <w:rPr>
          <w:rFonts w:ascii="맑은 고딕" w:eastAsia="맑은 고딕" w:hAnsi="맑은 고딕" w:cs="맑은 고딕"/>
          <w:color w:val="211D2B"/>
          <w:sz w:val="22"/>
          <w:szCs w:val="22"/>
        </w:rPr>
        <w:t xml:space="preserve">배부해 드린 문서의 쪽 순서대로 말씀드리겠습니다.</w:t>
      </w:r>
    </w:p>
    <w:p>
      <w:pPr>
        <w:keepNext/>
        <w:spacing w:after="160" w:before="360"/>
      </w:pPr>
      <w:r>
        <w:rPr>
          <w:rFonts w:ascii="맑은 고딕" w:eastAsia="맑은 고딕" w:hAnsi="맑은 고딕" w:cs="맑은 고딕"/>
          <w:b/>
          <w:bCs/>
          <w:color w:val="332C4A"/>
          <w:sz w:val="32"/>
          <w:szCs w:val="32"/>
        </w:rPr>
        <w:t xml:space="preserve">1. 업무 기능도 (쪽 1–3)</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 xml:space="preserve">요약</w:t>
      </w:r>
    </w:p>
    <w:p>
      <w:pPr>
        <w:spacing w:after="200" w:line="400"/>
      </w:pPr>
      <w:r>
        <w:rPr>
          <w:rFonts w:ascii="맑은 고딕" w:eastAsia="맑은 고딕" w:hAnsi="맑은 고딕" w:cs="맑은 고딕"/>
          <w:color w:val="211D2B"/>
          <w:sz w:val="22"/>
          <w:szCs w:val="22"/>
        </w:rPr>
        <w:t xml:space="preserve">1쪽 맨 위 요약 상자입니다. 발자국의 업무는 영역 6개, 기능 15개, 단위 업무 35개로 나누었습니다.</w:t>
      </w:r>
    </w:p>
    <w:p>
      <w:pPr>
        <w:spacing w:after="200" w:line="400"/>
      </w:pPr>
      <w:r>
        <w:rPr>
          <w:rFonts w:ascii="맑은 고딕" w:eastAsia="맑은 고딕" w:hAnsi="맑은 고딕" w:cs="맑은 고딕"/>
          <w:color w:val="211D2B"/>
          <w:sz w:val="22"/>
          <w:szCs w:val="22"/>
        </w:rPr>
        <w:t xml:space="preserve">기능은 프로젝트 개요서의 주요 기능 9개를 기준으로 정했고, 그중 </w:t>
      </w:r>
      <w:r>
        <w:rPr>
          <w:b/>
          <w:rFonts w:ascii="맑은 고딕" w:eastAsia="맑은 고딕" w:hAnsi="맑은 고딕" w:cs="맑은 고딕"/>
          <w:color w:val="211D2B"/>
          <w:sz w:val="22"/>
          <w:szCs w:val="22"/>
        </w:rPr>
        <w:t xml:space="preserve">8개를 2026년 12월 11일 학기 발표에서 시연합니다.</w:t>
      </w:r>
      <w:r>
        <w:rPr>
          <w:rFonts w:ascii="맑은 고딕" w:eastAsia="맑은 고딕" w:hAnsi="맑은 고딕" w:cs="맑은 고딕"/>
          <w:color w:val="211D2B"/>
          <w:sz w:val="22"/>
          <w:szCs w:val="22"/>
        </w:rPr>
        <w:t xml:space="preserve"> 기능과 단위 업무에는 번호를 붙였습니다. 기능 번호는 영역 코드와 번호를 합친 것이고, 단위 업무 번호는 기능 번호 뒤에 번호를 하나 더 붙인 것입니다.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1  </w:t>
      </w:r>
      <w:r>
        <w:rPr>
          <w:rFonts w:ascii="맑은 고딕" w:eastAsia="맑은 고딕" w:hAnsi="맑은 고딕" w:cs="맑은 고딕"/>
          <w:b/>
          <w:bCs/>
          <w:color w:val="332C4A"/>
          <w:sz w:val="26"/>
          <w:szCs w:val="26"/>
        </w:rPr>
        <w:t xml:space="preserve">업무 영역과 기능 구성</w:t>
      </w:r>
    </w:p>
    <w:p>
      <w:pPr>
        <w:spacing w:after="200" w:line="400"/>
      </w:pPr>
      <w:r>
        <w:rPr>
          <w:rFonts w:ascii="맑은 고딕" w:eastAsia="맑은 고딕" w:hAnsi="맑은 고딕" w:cs="맑은 고딕"/>
          <w:color w:val="211D2B"/>
          <w:sz w:val="22"/>
          <w:szCs w:val="22"/>
        </w:rPr>
        <w:t xml:space="preserve">업무 영역은 기능이 쓰이는 업무 흐름을 기준으로 나누었습니다. 회원 관리, 과제 관리, 조 운영, 과정 기록, 동료평가 순서이고, 교수만 쓰는 열람 기능은 교수 열람으로 따로 묶었습니다.</w:t>
      </w:r>
    </w:p>
    <w:p>
      <w:pPr>
        <w:spacing w:after="200" w:line="400"/>
      </w:pPr>
      <w:r>
        <w:rPr>
          <w:rFonts w:ascii="맑은 고딕" w:eastAsia="맑은 고딕" w:hAnsi="맑은 고딕" w:cs="맑은 고딕"/>
          <w:color w:val="211D2B"/>
          <w:sz w:val="22"/>
          <w:szCs w:val="22"/>
        </w:rPr>
        <w:t xml:space="preserve">기능은 개요서의 주요 기능 9개에 회원가입, 로그인과 로그아웃, 과제 조회의 공통 기능 3개와 과제 단계 전환을 더했습니다. 그리고 2개 기능을 나누어 모두 15개가 되었습니다.</w:t>
      </w:r>
    </w:p>
    <w:p>
      <w:pPr>
        <w:spacing w:after="200" w:line="400"/>
      </w:pPr>
      <w:r>
        <w:rPr>
          <w:rFonts w:ascii="맑은 고딕" w:eastAsia="맑은 고딕" w:hAnsi="맑은 고딕" w:cs="맑은 고딕"/>
          <w:color w:val="211D2B"/>
          <w:sz w:val="22"/>
          <w:szCs w:val="22"/>
        </w:rPr>
        <w:t xml:space="preserve">조원 초대는 아직 조에 없는 학생도 쓰는 기능이라 역할 배정에서 나누었습니다. 교수 열람은 조원도 보는 과정 기록과 교수만 보는 평가 결과의 열람 범위가 달라 둘로 나누었습니다. 기여 항목 등록은 담당 조원의 완료 보고까지 포함하므로 기능 이름을 기여 항목 등록·보고로 정했습니다.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2  </w:t>
      </w:r>
      <w:r>
        <w:rPr>
          <w:rFonts w:ascii="맑은 고딕" w:eastAsia="맑은 고딕" w:hAnsi="맑은 고딕" w:cs="맑은 고딕"/>
          <w:b/>
          <w:bCs/>
          <w:color w:val="332C4A"/>
          <w:sz w:val="26"/>
          <w:szCs w:val="26"/>
        </w:rPr>
        <w:t xml:space="preserve">기능 구성도 [그림 1]</w:t>
      </w:r>
    </w:p>
    <w:p>
      <w:pPr>
        <w:spacing w:after="200" w:line="400"/>
      </w:pPr>
      <w:r>
        <w:rPr>
          <w:rFonts w:ascii="맑은 고딕" w:eastAsia="맑은 고딕" w:hAnsi="맑은 고딕" w:cs="맑은 고딕"/>
          <w:color w:val="211D2B"/>
          <w:sz w:val="22"/>
          <w:szCs w:val="22"/>
        </w:rPr>
        <w:t xml:space="preserve">2쪽 그림 1은 업무 기능도입니다. 왼쪽부터 서비스, 업무 영역 6개, 기능 15개, 단위 업무 35개 순서로 가지를 나누어 그렸습니다.</w:t>
      </w:r>
    </w:p>
    <w:p>
      <w:pPr>
        <w:spacing w:after="200" w:line="400"/>
      </w:pPr>
      <w:r>
        <w:rPr>
          <w:rFonts w:ascii="맑은 고딕" w:eastAsia="맑은 고딕" w:hAnsi="맑은 고딕" w:cs="맑은 고딕"/>
          <w:color w:val="211D2B"/>
          <w:sz w:val="22"/>
          <w:szCs w:val="22"/>
        </w:rPr>
        <w:t xml:space="preserve">예를 들어 과정 기록 영역 아래에는 산출물 업로드·열람, 기여 항목 등록·보고, 완료확인, 진척 시각화의 4개 기능이 있습니다. 완료확인 기능은 다시 완료확인 등록, 확인 취소, 확인 이력 조회의 3개 단위 업무로 나뉩니다.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 xml:space="preserve">기능 목록 [표 1]</w:t>
      </w:r>
    </w:p>
    <w:p>
      <w:pPr>
        <w:spacing w:after="200" w:line="400"/>
      </w:pPr>
      <w:r>
        <w:rPr>
          <w:rFonts w:ascii="맑은 고딕" w:eastAsia="맑은 고딕" w:hAnsi="맑은 고딕" w:cs="맑은 고딕"/>
          <w:color w:val="211D2B"/>
          <w:sz w:val="22"/>
          <w:szCs w:val="22"/>
        </w:rPr>
        <w:t xml:space="preserve">3쪽 표 1은 기능 15개의 목록입니다. 기능마다 사용자, 개요서의 기능 번호, 구현 단계를 적었습니다.</w:t>
      </w:r>
    </w:p>
    <w:p>
      <w:pPr>
        <w:spacing w:after="200" w:line="400"/>
      </w:pPr>
      <w:r>
        <w:rPr>
          <w:rFonts w:ascii="맑은 고딕" w:eastAsia="맑은 고딕" w:hAnsi="맑은 고딕" w:cs="맑은 고딕"/>
          <w:color w:val="211D2B"/>
          <w:sz w:val="22"/>
          <w:szCs w:val="22"/>
        </w:rPr>
        <w:t xml:space="preserve">구현은 3단계로 나눕니다. </w:t>
      </w:r>
      <w:r>
        <w:rPr>
          <w:b/>
          <w:rFonts w:ascii="맑은 고딕" w:eastAsia="맑은 고딕" w:hAnsi="맑은 고딕" w:cs="맑은 고딕"/>
          <w:color w:val="211D2B"/>
          <w:sz w:val="22"/>
          <w:szCs w:val="22"/>
        </w:rPr>
        <w:t xml:space="preserve">1단계는 2026년 12월 11일 학기 발표까지</w:t>
      </w:r>
      <w:r>
        <w:rPr>
          <w:rFonts w:ascii="맑은 고딕" w:eastAsia="맑은 고딕" w:hAnsi="맑은 고딕" w:cs="맑은 고딕"/>
          <w:color w:val="211D2B"/>
          <w:sz w:val="22"/>
          <w:szCs w:val="22"/>
        </w:rPr>
        <w:t xml:space="preserve"> 구현하는 기능 8개로, 회원가입과 로그인, 과제 생성과 조회, 조원 초대, 역할 배정, 산출물 업로드·열람, 동료평가 입력입니다.</w:t>
      </w:r>
    </w:p>
    <w:p>
      <w:pPr>
        <w:spacing w:after="200" w:line="400"/>
      </w:pPr>
      <w:r>
        <w:rPr>
          <w:rFonts w:ascii="맑은 고딕" w:eastAsia="맑은 고딕" w:hAnsi="맑은 고딕" w:cs="맑은 고딕"/>
          <w:color w:val="211D2B"/>
          <w:sz w:val="22"/>
          <w:szCs w:val="22"/>
        </w:rPr>
        <w:t xml:space="preserve">2단계는 2027년 2월까지 과제 단계 전환, 기여 항목, 완료확인, 근거 패널, 교수 열람을 구현합니다. 역할 변경과 산출물 삭제도 2단계에 구현합니다. 3단계는 2027년 3월까지 진척 시각화를 구현합니다.</w:t>
      </w:r>
    </w:p>
    <w:p>
      <w:pPr>
        <w:keepNext/>
        <w:spacing w:after="160" w:before="360"/>
      </w:pPr>
      <w:r>
        <w:rPr>
          <w:rFonts w:ascii="맑은 고딕" w:eastAsia="맑은 고딕" w:hAnsi="맑은 고딕" w:cs="맑은 고딕"/>
          <w:b/>
          <w:bCs/>
          <w:color w:val="332C4A"/>
          <w:sz w:val="32"/>
          <w:szCs w:val="32"/>
        </w:rPr>
        <w:t xml:space="preserve">2. 업무 기술서 (쪽 3–9)</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3  </w:t>
      </w:r>
      <w:r>
        <w:rPr>
          <w:rFonts w:ascii="맑은 고딕" w:eastAsia="맑은 고딕" w:hAnsi="맑은 고딕" w:cs="맑은 고딕"/>
          <w:b/>
          <w:bCs/>
          <w:color w:val="332C4A"/>
          <w:sz w:val="26"/>
          <w:szCs w:val="26"/>
        </w:rPr>
        <w:t xml:space="preserve">공통 업무 규칙</w:t>
      </w:r>
    </w:p>
    <w:p>
      <w:pPr>
        <w:spacing w:after="200" w:line="400"/>
      </w:pPr>
      <w:r>
        <w:rPr>
          <w:rFonts w:ascii="맑은 고딕" w:eastAsia="맑은 고딕" w:hAnsi="맑은 고딕" w:cs="맑은 고딕"/>
          <w:color w:val="211D2B"/>
          <w:sz w:val="22"/>
          <w:szCs w:val="22"/>
        </w:rPr>
        <w:t xml:space="preserve">3쪽 아래부터 업무 기술서입니다. 먼저 모든 기능에 함께 적용되는 공통 업무 규칙입니다.</w:t>
      </w:r>
    </w:p>
    <w:p>
      <w:pPr>
        <w:spacing w:after="200" w:line="400"/>
      </w:pPr>
      <w:r>
        <w:rPr>
          <w:rFonts w:ascii="맑은 고딕" w:eastAsia="맑은 고딕" w:hAnsi="맑은 고딕" w:cs="맑은 고딕"/>
          <w:color w:val="211D2B"/>
          <w:sz w:val="22"/>
          <w:szCs w:val="22"/>
        </w:rPr>
        <w:t xml:space="preserve">첫째, 업로드, 기여 항목 등록, 완료 보고, 완료확인, 평가 제출 같은 기록의 시각은 서버가 저장하고 사용자가 고칠 수 없습니다. 둘째, 서버는 요청마다 그 조의 조원이거나 과제를 만든 교수인지 확인합니다. 그래서 다른 조의 기록은 주소를 직접 입력해도 볼 수 없습니다.</w:t>
      </w:r>
    </w:p>
    <w:p>
      <w:pPr>
        <w:spacing w:after="200" w:line="400"/>
      </w:pPr>
      <w:r>
        <w:rPr>
          <w:rFonts w:ascii="맑은 고딕" w:eastAsia="맑은 고딕" w:hAnsi="맑은 고딕" w:cs="맑은 고딕"/>
          <w:color w:val="211D2B"/>
          <w:sz w:val="22"/>
          <w:szCs w:val="22"/>
        </w:rPr>
        <w:t xml:space="preserve">셋째, </w:t>
      </w:r>
      <w:r>
        <w:rPr>
          <w:b/>
          <w:rFonts w:ascii="맑은 고딕" w:eastAsia="맑은 고딕" w:hAnsi="맑은 고딕" w:cs="맑은 고딕"/>
          <w:color w:val="211D2B"/>
          <w:sz w:val="22"/>
          <w:szCs w:val="22"/>
        </w:rPr>
        <w:t xml:space="preserve">기록은 지우지 않습니다.</w:t>
      </w:r>
      <w:r>
        <w:rPr>
          <w:rFonts w:ascii="맑은 고딕" w:eastAsia="맑은 고딕" w:hAnsi="맑은 고딕" w:cs="맑은 고딕"/>
          <w:color w:val="211D2B"/>
          <w:sz w:val="22"/>
          <w:szCs w:val="22"/>
        </w:rPr>
        <w:t xml:space="preserve"> 산출물을 삭제해도 파일 본문만 지우고 업로드 기록은 남기며, 삭제되거나 취소된 기록은 목록에 삭제됨, 취소됨으로 표시합니다.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 xml:space="preserve">과제 단계</w:t>
      </w:r>
    </w:p>
    <w:p>
      <w:pPr>
        <w:spacing w:after="200" w:line="400"/>
      </w:pPr>
      <w:r>
        <w:rPr>
          <w:rFonts w:ascii="맑은 고딕" w:eastAsia="맑은 고딕" w:hAnsi="맑은 고딕" w:cs="맑은 고딕"/>
          <w:color w:val="211D2B"/>
          <w:sz w:val="22"/>
          <w:szCs w:val="22"/>
        </w:rPr>
        <w:t xml:space="preserve">4쪽의 넷째 규칙은 과제 단계입니다. 과제는 기록 단계로 시작하고, 과제를 만든 교수가 평가 단계로 바꿉니다. </w:t>
      </w:r>
      <w:r>
        <w:rPr>
          <w:b/>
          <w:rFonts w:ascii="맑은 고딕" w:eastAsia="맑은 고딕" w:hAnsi="맑은 고딕" w:cs="맑은 고딕"/>
          <w:color w:val="211D2B"/>
          <w:sz w:val="22"/>
          <w:szCs w:val="22"/>
        </w:rPr>
        <w:t xml:space="preserve">동료평가는 평가 단계에서만 입력합니다.</w:t>
      </w:r>
    </w:p>
    <w:p>
      <w:pPr>
        <w:spacing w:after="200" w:line="400"/>
      </w:pPr>
      <w:r>
        <w:rPr>
          <w:rFonts w:ascii="맑은 고딕" w:eastAsia="맑은 고딕" w:hAnsi="맑은 고딕" w:cs="맑은 고딕"/>
          <w:color w:val="211D2B"/>
          <w:sz w:val="22"/>
          <w:szCs w:val="22"/>
        </w:rPr>
        <w:t xml:space="preserve">평가 단계에서는 조 운영과 과정 기록을 바꾸는 요청을 서버가 모두 거부하고 열람만 허용합니다. 평가하는 동안 근거가 바뀌지 않게 하기 위해서입니다.</w:t>
      </w:r>
    </w:p>
    <w:p>
      <w:pPr>
        <w:spacing w:after="200" w:line="400"/>
      </w:pPr>
      <w:r>
        <w:rPr>
          <w:rFonts w:ascii="맑은 고딕" w:eastAsia="맑은 고딕" w:hAnsi="맑은 고딕" w:cs="맑은 고딕"/>
          <w:color w:val="211D2B"/>
          <w:sz w:val="22"/>
          <w:szCs w:val="22"/>
        </w:rPr>
        <w:t xml:space="preserve">과제 기간이 지나도 기록을 막지는 않습니다. 기록마다 서버 시각이 남기 때문에 언제 올린 기록인지 그대로 보입니다.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  </w:t>
      </w:r>
      <w:r>
        <w:rPr>
          <w:rFonts w:ascii="맑은 고딕" w:eastAsia="맑은 고딕" w:hAnsi="맑은 고딕" w:cs="맑은 고딕"/>
          <w:b/>
          <w:bCs/>
          <w:color w:val="332C4A"/>
          <w:sz w:val="26"/>
          <w:szCs w:val="26"/>
        </w:rPr>
        <w:t xml:space="preserve">점수 산출과 파일 저장</w:t>
      </w:r>
    </w:p>
    <w:p>
      <w:pPr>
        <w:spacing w:after="200" w:line="400"/>
      </w:pPr>
      <w:r>
        <w:rPr>
          <w:rFonts w:ascii="맑은 고딕" w:eastAsia="맑은 고딕" w:hAnsi="맑은 고딕" w:cs="맑은 고딕"/>
          <w:color w:val="211D2B"/>
          <w:sz w:val="22"/>
          <w:szCs w:val="22"/>
        </w:rPr>
        <w:t xml:space="preserve">다섯째, 시스템은 점수, 순위, 진척률을 계산하지 않습니다. 진척 시각화와 평가 화면 위쪽에는 "업로드 횟수는 기여도가 아닙니다", "점수는 시스템이 계산하지 않습니다"라는 안내 문구를 고정합니다.</w:t>
      </w:r>
    </w:p>
    <w:p>
      <w:pPr>
        <w:spacing w:after="200" w:line="400"/>
      </w:pPr>
      <w:r>
        <w:rPr>
          <w:rFonts w:ascii="맑은 고딕" w:eastAsia="맑은 고딕" w:hAnsi="맑은 고딕" w:cs="맑은 고딕"/>
          <w:color w:val="211D2B"/>
          <w:sz w:val="22"/>
          <w:szCs w:val="22"/>
        </w:rPr>
        <w:t xml:space="preserve">여섯째, 산출물 파일 본문은 오브젝트 스토리지에 두고, 데이터베이스에는 파일 위치, 이름, 크기를 저장합니다.</w:t>
      </w:r>
    </w:p>
    <w:p>
      <w:pPr>
        <w:spacing w:after="200" w:line="400"/>
      </w:pPr>
      <w:r>
        <w:rPr>
          <w:rFonts w:ascii="맑은 고딕" w:eastAsia="맑은 고딕" w:hAnsi="맑은 고딕" w:cs="맑은 고딕"/>
          <w:color w:val="211D2B"/>
          <w:sz w:val="22"/>
          <w:szCs w:val="22"/>
        </w:rPr>
        <w:t xml:space="preserve">아래 주석과 같이 1단계에서는 로그인 여부, 회원 유형, 조장 여부까지만 확인합니다. 다른 조 기록 차단과 과제 단계 구분은 2단계에 구현하므로, 1단계 시연에서는 조원 합류를 마친 뒤 동료평가를 입력합니다.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4–5  </w:t>
      </w:r>
      <w:r>
        <w:rPr>
          <w:rFonts w:ascii="맑은 고딕" w:eastAsia="맑은 고딕" w:hAnsi="맑은 고딕" w:cs="맑은 고딕"/>
          <w:b/>
          <w:bCs/>
          <w:color w:val="332C4A"/>
          <w:sz w:val="26"/>
          <w:szCs w:val="26"/>
        </w:rPr>
        <w:t xml:space="preserve">회원 관리 [표 2]</w:t>
      </w:r>
    </w:p>
    <w:p>
      <w:pPr>
        <w:spacing w:after="200" w:line="400"/>
      </w:pPr>
      <w:r>
        <w:rPr>
          <w:rFonts w:ascii="맑은 고딕" w:eastAsia="맑은 고딕" w:hAnsi="맑은 고딕" w:cs="맑은 고딕"/>
          <w:color w:val="211D2B"/>
          <w:sz w:val="22"/>
          <w:szCs w:val="22"/>
        </w:rPr>
        <w:t xml:space="preserve">4쪽 아래 표 2는 회원 관리입니다. 발자국은 </w:t>
      </w:r>
      <w:r>
        <w:rPr>
          <w:b/>
          <w:rFonts w:ascii="맑은 고딕" w:eastAsia="맑은 고딕" w:hAnsi="맑은 고딕" w:cs="맑은 고딕"/>
          <w:color w:val="211D2B"/>
          <w:sz w:val="22"/>
          <w:szCs w:val="22"/>
        </w:rPr>
        <w:t xml:space="preserve">학교 구글 계정으로만</w:t>
      </w:r>
      <w:r>
        <w:rPr>
          <w:rFonts w:ascii="맑은 고딕" w:eastAsia="맑은 고딕" w:hAnsi="맑은 고딕" w:cs="맑은 고딕"/>
          <w:color w:val="211D2B"/>
          <w:sz w:val="22"/>
          <w:szCs w:val="22"/>
        </w:rPr>
        <w:t xml:space="preserve"> 가입하고 로그인합니다. 학교 도메인의 구글 계정만 받으며, 비밀번호는 발자국이 받거나 저장하지 않습니다.</w:t>
      </w:r>
    </w:p>
    <w:p>
      <w:pPr>
        <w:spacing w:after="200" w:line="400"/>
      </w:pPr>
      <w:r>
        <w:rPr>
          <w:rFonts w:ascii="맑은 고딕" w:eastAsia="맑은 고딕" w:hAnsi="맑은 고딕" w:cs="맑은 고딕"/>
          <w:color w:val="211D2B"/>
          <w:sz w:val="22"/>
          <w:szCs w:val="22"/>
        </w:rPr>
        <w:t xml:space="preserve">교수도 같은 방식으로 가입하고, 개발팀이 그 계정의 회원 유형을 교수로 바꿉니다. 로그인한 뒤에는 요청마다 서명된 로그인 토큰인 JWT로 회원과 회원 유형을 확인합니다.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5  </w:t>
      </w:r>
      <w:r>
        <w:rPr>
          <w:rFonts w:ascii="맑은 고딕" w:eastAsia="맑은 고딕" w:hAnsi="맑은 고딕" w:cs="맑은 고딕"/>
          <w:b/>
          <w:bCs/>
          <w:color w:val="332C4A"/>
          <w:sz w:val="26"/>
          <w:szCs w:val="26"/>
        </w:rPr>
        <w:t xml:space="preserve">과제 관리 [표 3]</w:t>
      </w:r>
    </w:p>
    <w:p>
      <w:pPr>
        <w:spacing w:after="200" w:line="400"/>
      </w:pPr>
      <w:r>
        <w:rPr>
          <w:rFonts w:ascii="맑은 고딕" w:eastAsia="맑은 고딕" w:hAnsi="맑은 고딕" w:cs="맑은 고딕"/>
          <w:color w:val="211D2B"/>
          <w:sz w:val="22"/>
          <w:szCs w:val="22"/>
        </w:rPr>
        <w:t xml:space="preserve">5쪽 표 3은 과제 관리입니다. 교수만 과제를 만들 수 있고, 과제명, 기간, 조 개수를 입력한 뒤 조마다 조장 한 명을 지정합니다. 조장은 이미 가입한 학생을 이메일로 찾아 지정하므로, 조장이 될 학생은 미리 한 번 로그인해 두어야 합니다.</w:t>
      </w:r>
    </w:p>
    <w:p>
      <w:pPr>
        <w:spacing w:after="200" w:line="400"/>
      </w:pPr>
      <w:r>
        <w:rPr>
          <w:rFonts w:ascii="맑은 고딕" w:eastAsia="맑은 고딕" w:hAnsi="맑은 고딕" w:cs="맑은 고딕"/>
          <w:color w:val="211D2B"/>
          <w:sz w:val="22"/>
          <w:szCs w:val="22"/>
        </w:rPr>
        <w:t xml:space="preserve">조장은 그 조의 첫 번째 조원으로 함께 등록되고, </w:t>
      </w:r>
      <w:r>
        <w:rPr>
          <w:b/>
          <w:rFonts w:ascii="맑은 고딕" w:eastAsia="맑은 고딕" w:hAnsi="맑은 고딕" w:cs="맑은 고딕"/>
          <w:color w:val="211D2B"/>
          <w:sz w:val="22"/>
          <w:szCs w:val="22"/>
        </w:rPr>
        <w:t xml:space="preserve">등록한 과제는 고치거나 지울 수 없습니다.</w:t>
      </w:r>
      <w:r>
        <w:rPr>
          <w:rFonts w:ascii="맑은 고딕" w:eastAsia="맑은 고딕" w:hAnsi="맑은 고딕" w:cs="맑은 고딕"/>
          <w:color w:val="211D2B"/>
          <w:sz w:val="22"/>
          <w:szCs w:val="22"/>
        </w:rPr>
        <w:t xml:space="preserve"> 조장과 조원은 자기 조만 볼 수 있고, 교수는 자신이 만든 과제의 조를 모두 봅니다. 평가 시작은 과제를 만든 교수만 할 수 있으며, 평가 단계로 바꾼 과제는 기록 단계로 되돌릴 수 없습니다.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6  </w:t>
      </w:r>
      <w:r>
        <w:rPr>
          <w:rFonts w:ascii="맑은 고딕" w:eastAsia="맑은 고딕" w:hAnsi="맑은 고딕" w:cs="맑은 고딕"/>
          <w:b/>
          <w:bCs/>
          <w:color w:val="332C4A"/>
          <w:sz w:val="26"/>
          <w:szCs w:val="26"/>
        </w:rPr>
        <w:t xml:space="preserve">조 운영 [표 4]</w:t>
      </w:r>
    </w:p>
    <w:p>
      <w:pPr>
        <w:spacing w:after="200" w:line="400"/>
      </w:pPr>
      <w:r>
        <w:rPr>
          <w:rFonts w:ascii="맑은 고딕" w:eastAsia="맑은 고딕" w:hAnsi="맑은 고딕" w:cs="맑은 고딕"/>
          <w:color w:val="211D2B"/>
          <w:sz w:val="22"/>
          <w:szCs w:val="22"/>
        </w:rPr>
        <w:t xml:space="preserve">6쪽 표 4는 조 운영입니다. 조장이 조 전용 초대 링크를 발급하면 학생이 그 링크로 조에 합류합니다. 링크는 다시 발급하기 전까지 유효하고, 한 학생은 같은 과제에서 한 조에만 참여할 수 있습니다.</w:t>
      </w:r>
    </w:p>
    <w:p>
      <w:pPr>
        <w:spacing w:after="200" w:line="400"/>
      </w:pPr>
      <w:r>
        <w:rPr>
          <w:rFonts w:ascii="맑은 고딕" w:eastAsia="맑은 고딕" w:hAnsi="맑은 고딕" w:cs="맑은 고딕"/>
          <w:color w:val="211D2B"/>
          <w:sz w:val="22"/>
          <w:szCs w:val="22"/>
        </w:rPr>
        <w:t xml:space="preserve">역할명은 조장이 정합니다. </w:t>
      </w:r>
      <w:r>
        <w:rPr>
          <w:b/>
          <w:rFonts w:ascii="맑은 고딕" w:eastAsia="맑은 고딕" w:hAnsi="맑은 고딕" w:cs="맑은 고딕"/>
          <w:color w:val="211D2B"/>
          <w:sz w:val="22"/>
          <w:szCs w:val="22"/>
        </w:rPr>
        <w:t xml:space="preserve">조장을 포함해 조원마다 역할 하나를 맡고,</w:t>
      </w:r>
      <w:r>
        <w:rPr>
          <w:rFonts w:ascii="맑은 고딕" w:eastAsia="맑은 고딕" w:hAnsi="맑은 고딕" w:cs="맑은 고딕"/>
          <w:color w:val="211D2B"/>
          <w:sz w:val="22"/>
          <w:szCs w:val="22"/>
        </w:rPr>
        <w:t xml:space="preserve"> 같은 역할을 여러 조원이 맡을 수 있습니다. 역할을 바꿔도 이미 올린 산출물은 올릴 당시의 역할로 남습니다. 합류한 조원을 조에서 내보내는 기능은 두지 않았습니다.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산출물 [표 5]</w:t>
      </w:r>
    </w:p>
    <w:p>
      <w:pPr>
        <w:spacing w:after="200" w:line="400"/>
      </w:pPr>
      <w:r>
        <w:rPr>
          <w:rFonts w:ascii="맑은 고딕" w:eastAsia="맑은 고딕" w:hAnsi="맑은 고딕" w:cs="맑은 고딕"/>
          <w:color w:val="211D2B"/>
          <w:sz w:val="22"/>
          <w:szCs w:val="22"/>
        </w:rPr>
        <w:t xml:space="preserve">7쪽 표 5는 과정 기록입니다. 단위 업무가 11개로 가장 많아서 산출물, 기여 항목, 완료확인 순서로 나누어 말씀드리겠습니다.</w:t>
      </w:r>
    </w:p>
    <w:p>
      <w:pPr>
        <w:spacing w:after="200" w:line="400"/>
      </w:pPr>
      <w:r>
        <w:rPr>
          <w:rFonts w:ascii="맑은 고딕" w:eastAsia="맑은 고딕" w:hAnsi="맑은 고딕" w:cs="맑은 고딕"/>
          <w:color w:val="211D2B"/>
          <w:sz w:val="22"/>
          <w:szCs w:val="22"/>
        </w:rPr>
        <w:t xml:space="preserve">먼저 산출물입니다. 역할이 배정된 조원만 산출물을 올리고, 고친 파일도 덮어쓰지 않고 새로 올립니다. 화면은 같은 역할의 산출물에 올린 순서대로 순번을 붙이고, 삭제된 산출물도 순번을 유지합니다. 산출물은 올린 조원만 삭제할 수 있습니다.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기여 항목</w:t>
      </w:r>
    </w:p>
    <w:p>
      <w:pPr>
        <w:spacing w:after="200" w:line="400"/>
      </w:pPr>
      <w:r>
        <w:rPr>
          <w:rFonts w:ascii="맑은 고딕" w:eastAsia="맑은 고딕" w:hAnsi="맑은 고딕" w:cs="맑은 고딕"/>
          <w:color w:val="211D2B"/>
          <w:sz w:val="22"/>
          <w:szCs w:val="22"/>
        </w:rPr>
        <w:t xml:space="preserve">다음은 기여 항목입니다. 회의 진행이나 자료 취합처럼 파일이 남지 않는 일을 조장이 항목으로 등록하고, </w:t>
      </w:r>
      <w:r>
        <w:rPr>
          <w:b/>
          <w:rFonts w:ascii="맑은 고딕" w:eastAsia="맑은 고딕" w:hAnsi="맑은 고딕" w:cs="맑은 고딕"/>
          <w:color w:val="211D2B"/>
          <w:sz w:val="22"/>
          <w:szCs w:val="22"/>
        </w:rPr>
        <w:t xml:space="preserve">담당 조원 한 명을 지정합니다.</w:t>
      </w:r>
      <w:r>
        <w:rPr>
          <w:rFonts w:ascii="맑은 고딕" w:eastAsia="맑은 고딕" w:hAnsi="맑은 고딕" w:cs="맑은 고딕"/>
          <w:color w:val="211D2B"/>
          <w:sz w:val="22"/>
          <w:szCs w:val="22"/>
        </w:rPr>
        <w:t xml:space="preserve"> 조장 자신도 담당 조원이 될 수 있습니다.</w:t>
      </w:r>
    </w:p>
    <w:p>
      <w:pPr>
        <w:spacing w:after="200" w:line="400"/>
      </w:pPr>
      <w:r>
        <w:rPr>
          <w:rFonts w:ascii="맑은 고딕" w:eastAsia="맑은 고딕" w:hAnsi="맑은 고딕" w:cs="맑은 고딕"/>
          <w:color w:val="211D2B"/>
          <w:sz w:val="22"/>
          <w:szCs w:val="22"/>
        </w:rPr>
        <w:t xml:space="preserve">담당 조원은 일을 마치면 보고 메모를 반드시 적어 한 번 보고하고, 보고한 뒤에는 고칠 수 없습니다. 등록한 항목도 고칠 수 없어서, 잘못 등록하면 보고 전에 조장이 취소하고 다시 등록합니다.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7  </w:t>
      </w:r>
      <w:r>
        <w:rPr>
          <w:rFonts w:ascii="맑은 고딕" w:eastAsia="맑은 고딕" w:hAnsi="맑은 고딕" w:cs="맑은 고딕"/>
          <w:b/>
          <w:bCs/>
          <w:color w:val="332C4A"/>
          <w:sz w:val="26"/>
          <w:szCs w:val="26"/>
        </w:rPr>
        <w:t xml:space="preserve">과정 기록: 완료확인과 진척 시각화</w:t>
      </w:r>
    </w:p>
    <w:p>
      <w:pPr>
        <w:spacing w:after="200" w:line="400"/>
      </w:pPr>
      <w:r>
        <w:rPr>
          <w:rFonts w:ascii="맑은 고딕" w:eastAsia="맑은 고딕" w:hAnsi="맑은 고딕" w:cs="맑은 고딕"/>
          <w:color w:val="211D2B"/>
          <w:sz w:val="22"/>
          <w:szCs w:val="22"/>
        </w:rPr>
        <w:t xml:space="preserve">완료확인은 다른 조원이 그 일을 확인하는 절차입니다. </w:t>
      </w:r>
      <w:r>
        <w:rPr>
          <w:b/>
          <w:rFonts w:ascii="맑은 고딕" w:eastAsia="맑은 고딕" w:hAnsi="맑은 고딕" w:cs="맑은 고딕"/>
          <w:color w:val="211D2B"/>
          <w:sz w:val="22"/>
          <w:szCs w:val="22"/>
        </w:rPr>
        <w:t xml:space="preserve">올린 조원과 담당 조원 본인은 확인할 수 없습니다.</w:t>
      </w:r>
      <w:r>
        <w:rPr>
          <w:rFonts w:ascii="맑은 고딕" w:eastAsia="맑은 고딕" w:hAnsi="맑은 고딕" w:cs="맑은 고딕"/>
          <w:color w:val="211D2B"/>
          <w:sz w:val="22"/>
          <w:szCs w:val="22"/>
        </w:rPr>
        <w:t xml:space="preserve"> 한 기록에 여러 조원이 확인할 수 있지만, 한 조원의 유효한 확인은 하나입니다. 확인을 취소한 뒤 다시 확인하면 새 기록으로 남습니다.</w:t>
      </w:r>
    </w:p>
    <w:p>
      <w:pPr>
        <w:spacing w:after="200" w:line="400"/>
      </w:pPr>
      <w:r>
        <w:rPr>
          <w:rFonts w:ascii="맑은 고딕" w:eastAsia="맑은 고딕" w:hAnsi="맑은 고딕" w:cs="맑은 고딕"/>
          <w:color w:val="211D2B"/>
          <w:sz w:val="22"/>
          <w:szCs w:val="22"/>
        </w:rPr>
        <w:t xml:space="preserve">기여 항목은 완료확인을 몇 명이 했는지와 관계없이 보고됨 상태로 남습니다. 진척 시각화는 과제 기간 위에 역할별 업로드 시점을 표시하고, 역할마다 마지막 업로드 시점을 함께 보여 줍니다.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8  </w:t>
      </w:r>
      <w:r>
        <w:rPr>
          <w:rFonts w:ascii="맑은 고딕" w:eastAsia="맑은 고딕" w:hAnsi="맑은 고딕" w:cs="맑은 고딕"/>
          <w:b/>
          <w:bCs/>
          <w:color w:val="332C4A"/>
          <w:sz w:val="26"/>
          <w:szCs w:val="26"/>
        </w:rPr>
        <w:t xml:space="preserve">동료평가 [표 6]</w:t>
      </w:r>
    </w:p>
    <w:p>
      <w:pPr>
        <w:spacing w:after="200" w:line="400"/>
      </w:pPr>
      <w:r>
        <w:rPr>
          <w:rFonts w:ascii="맑은 고딕" w:eastAsia="맑은 고딕" w:hAnsi="맑은 고딕" w:cs="맑은 고딕"/>
          <w:color w:val="211D2B"/>
          <w:sz w:val="22"/>
          <w:szCs w:val="22"/>
        </w:rPr>
        <w:t xml:space="preserve">8쪽 표 6은 동료평가입니다. 평가 단계가 되면 평가 화면 옆에 근거 패널이 나타납니다. 근거 패널은 평가 대상 조원이 올린 산출물, 맡은 기여 항목과 보고 메모, 그 기록에 다른 조원이 남긴 완료확인, 그리고 그 조원이 다른 조원 기록에 남긴 완료확인을 종류별로 보여 줍니다. 건수는 표시하지 않습니다.</w:t>
      </w:r>
    </w:p>
    <w:p>
      <w:pPr>
        <w:spacing w:after="200" w:line="400"/>
      </w:pPr>
      <w:r>
        <w:rPr>
          <w:rFonts w:ascii="맑은 고딕" w:eastAsia="맑은 고딕" w:hAnsi="맑은 고딕" w:cs="맑은 고딕"/>
          <w:color w:val="211D2B"/>
          <w:sz w:val="22"/>
          <w:szCs w:val="22"/>
        </w:rPr>
        <w:t xml:space="preserve">평가자는 같은 조 조원 중 자신을 뺀 전원에 대해 6개 항목 점수를 모두 입력해야 제출할 수 있습니다. 항목마다 1점, 3점, 5점의 행동 기준을 함께 보여 드립니다. </w:t>
      </w:r>
      <w:r>
        <w:rPr>
          <w:b/>
          <w:rFonts w:ascii="맑은 고딕" w:eastAsia="맑은 고딕" w:hAnsi="맑은 고딕" w:cs="맑은 고딕"/>
          <w:color w:val="211D2B"/>
          <w:sz w:val="22"/>
          <w:szCs w:val="22"/>
        </w:rPr>
        <w:t xml:space="preserve">제출한 평가는 고칠 수 없고 과제를 만든 교수만 열람합니다.</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쪽 9  </w:t>
      </w:r>
      <w:r>
        <w:rPr>
          <w:rFonts w:ascii="맑은 고딕" w:eastAsia="맑은 고딕" w:hAnsi="맑은 고딕" w:cs="맑은 고딕"/>
          <w:b/>
          <w:bCs/>
          <w:color w:val="332C4A"/>
          <w:sz w:val="26"/>
          <w:szCs w:val="26"/>
        </w:rPr>
        <w:t xml:space="preserve">교수 열람 [표 7]</w:t>
      </w:r>
    </w:p>
    <w:p>
      <w:pPr>
        <w:spacing w:after="200" w:line="400"/>
      </w:pPr>
      <w:r>
        <w:rPr>
          <w:rFonts w:ascii="맑은 고딕" w:eastAsia="맑은 고딕" w:hAnsi="맑은 고딕" w:cs="맑은 고딕"/>
          <w:color w:val="211D2B"/>
          <w:sz w:val="22"/>
          <w:szCs w:val="22"/>
        </w:rPr>
        <w:t xml:space="preserve">9쪽 표 7은 교수 열람입니다. 교수는 자신이 만든 과제의 조를 골라 조원과 역할을 보고, 그 조의 기록을 시간순으로 또는 조원별로 봅니다. 기록 단계와 평가 단계 모두 열람할 수 있습니다.</w:t>
      </w:r>
    </w:p>
    <w:p>
      <w:pPr>
        <w:spacing w:after="200" w:line="400"/>
      </w:pPr>
      <w:r>
        <w:rPr>
          <w:rFonts w:ascii="맑은 고딕" w:eastAsia="맑은 고딕" w:hAnsi="맑은 고딕" w:cs="맑은 고딕"/>
          <w:color w:val="211D2B"/>
          <w:sz w:val="22"/>
          <w:szCs w:val="22"/>
        </w:rPr>
        <w:t xml:space="preserve">평가 결과는 평가자별 점수와 의견을 입력된 그대로 보여 드립니다. </w:t>
      </w:r>
      <w:r>
        <w:rPr>
          <w:b/>
          <w:rFonts w:ascii="맑은 고딕" w:eastAsia="맑은 고딕" w:hAnsi="맑은 고딕" w:cs="맑은 고딕"/>
          <w:color w:val="211D2B"/>
          <w:sz w:val="22"/>
          <w:szCs w:val="22"/>
        </w:rPr>
        <w:t xml:space="preserve">평균, 합계, 순위는 표시하지 않고,</w:t>
      </w:r>
      <w:r>
        <w:rPr>
          <w:rFonts w:ascii="맑은 고딕" w:eastAsia="맑은 고딕" w:hAnsi="맑은 고딕" w:cs="맑은 고딕"/>
          <w:color w:val="211D2B"/>
          <w:sz w:val="22"/>
          <w:szCs w:val="22"/>
        </w:rPr>
        <w:t xml:space="preserve"> 평가 대상 조원의 근거 패널을 함께 띄웁니다. 조원별 평가 제출 여부도 확인할 수 있습니다.</w:t>
      </w:r>
    </w:p>
    <w:p>
      <w:pPr>
        <w:keepNext/>
        <w:spacing w:after="160" w:before="360"/>
      </w:pPr>
      <w:r>
        <w:rPr>
          <w:rFonts w:ascii="맑은 고딕" w:eastAsia="맑은 고딕" w:hAnsi="맑은 고딕" w:cs="맑은 고딕"/>
          <w:b/>
          <w:bCs/>
          <w:color w:val="332C4A"/>
          <w:sz w:val="32"/>
          <w:szCs w:val="32"/>
        </w:rPr>
        <w:t xml:space="preserve">맺음</w:t>
      </w:r>
    </w:p>
    <w:p>
      <w:pPr>
        <w:keepNext/>
        <w:pBdr>
          <w:bottom w:val="single" w:sz="6" w:space="4" w:color="D9D3C9"/>
        </w:pBdr>
        <w:spacing w:after="200" w:before="240"/>
      </w:pPr>
      <w:r>
        <w:rPr>
          <w:rFonts w:ascii="맑은 고딕" w:eastAsia="맑은 고딕" w:hAnsi="맑은 고딕" w:cs="맑은 고딕"/>
          <w:b/>
          <w:bCs/>
          <w:color w:val="B8863B"/>
          <w:sz w:val="26"/>
          <w:szCs w:val="26"/>
        </w:rPr>
        <w:t xml:space="preserve">끝  </w:t>
      </w:r>
      <w:r>
        <w:rPr>
          <w:rFonts w:ascii="맑은 고딕" w:eastAsia="맑은 고딕" w:hAnsi="맑은 고딕" w:cs="맑은 고딕"/>
          <w:b/>
          <w:bCs/>
          <w:color w:val="332C4A"/>
          <w:sz w:val="26"/>
          <w:szCs w:val="26"/>
        </w:rPr>
        <w:t xml:space="preserve">맺음</w:t>
      </w:r>
    </w:p>
    <w:p>
      <w:pPr>
        <w:spacing w:after="200" w:line="400"/>
      </w:pPr>
      <w:r>
        <w:rPr>
          <w:rFonts w:ascii="맑은 고딕" w:eastAsia="맑은 고딕" w:hAnsi="맑은 고딕" w:cs="맑은 고딕"/>
          <w:color w:val="211D2B"/>
          <w:sz w:val="22"/>
          <w:szCs w:val="22"/>
        </w:rPr>
        <w:t xml:space="preserve">이상입니다. 질문 받겠습니다.</w:t>
      </w:r>
    </w:p>
    <w:p>
      <w:pPr>
        <w:keepNext/>
        <w:spacing w:after="160" w:before="360"/>
      </w:pPr>
      <w:r>
        <w:rPr>
          <w:rFonts w:ascii="맑은 고딕" w:eastAsia="맑은 고딕" w:hAnsi="맑은 고딕" w:cs="맑은 고딕"/>
          <w:b/>
          <w:bCs/>
          <w:color w:val="332C4A"/>
          <w:sz w:val="32"/>
          <w:szCs w:val="32"/>
        </w:rPr>
        <w:t xml:space="preserve">예상 질문과 답변</w:t>
      </w:r>
    </w:p>
    <w:p>
      <w:pPr>
        <w:keepNext/>
        <w:spacing w:after="80" w:before="240" w:line="380"/>
      </w:pPr>
      <w:r>
        <w:rPr>
          <w:rFonts w:ascii="맑은 고딕" w:eastAsia="맑은 고딕" w:hAnsi="맑은 고딕" w:cs="맑은 고딕"/>
          <w:b/>
          <w:bCs/>
          <w:color w:val="211D2B"/>
          <w:sz w:val="22"/>
          <w:szCs w:val="22"/>
        </w:rPr>
        <w:t xml:space="preserve">Q. 개요서에는 학교 이메일 인증이라고 되어 있는데 왜 구글 로그인인가</w:t>
      </w:r>
    </w:p>
    <w:p>
      <w:pPr>
        <w:ind w:left="420"/>
        <w:spacing w:after="120" w:line="380"/>
      </w:pPr>
      <w:r>
        <w:rPr>
          <w:rFonts w:ascii="맑은 고딕" w:eastAsia="맑은 고딕" w:hAnsi="맑은 고딕" w:cs="맑은 고딕"/>
          <w:color w:val="211D2B"/>
          <w:sz w:val="22"/>
          <w:szCs w:val="22"/>
        </w:rPr>
        <w:t xml:space="preserve">개요서를 낸 뒤 학교 구글 계정 로그인으로 바꾸었습니다. 학교 도메인 계정만 받기 때문에 재학생 확인은 같고, 발자국이 비밀번호를 받거나 저장하지 않아도 됩니다. 학교 구글 계정으로 외부 서비스에 로그인하는 방식은 다른 학교 서비스에서 쓰고 있는 것을 확인했습니다.</w:t>
      </w:r>
    </w:p>
    <w:p>
      <w:pPr>
        <w:keepNext/>
        <w:spacing w:after="80" w:before="240" w:line="380"/>
      </w:pPr>
      <w:r>
        <w:rPr>
          <w:rFonts w:ascii="맑은 고딕" w:eastAsia="맑은 고딕" w:hAnsi="맑은 고딕" w:cs="맑은 고딕"/>
          <w:b/>
          <w:bCs/>
          <w:color w:val="211D2B"/>
          <w:sz w:val="22"/>
          <w:szCs w:val="22"/>
        </w:rPr>
        <w:t xml:space="preserve">Q. 교수 권한은 누가 주는가</w:t>
      </w:r>
    </w:p>
    <w:p>
      <w:pPr>
        <w:ind w:left="420"/>
        <w:spacing w:after="120" w:line="380"/>
      </w:pPr>
      <w:r>
        <w:rPr>
          <w:rFonts w:ascii="맑은 고딕" w:eastAsia="맑은 고딕" w:hAnsi="맑은 고딕" w:cs="맑은 고딕"/>
          <w:color w:val="211D2B"/>
          <w:sz w:val="22"/>
          <w:szCs w:val="22"/>
        </w:rPr>
        <w:t xml:space="preserve">교수님도 같은 구글 계정으로 가입하시면 개발팀이 그 계정의 회원 유형을 교수로 바꿉니다. 발자국은 시연용 내부 테스트를 전제로 하므로 교수 계정은 담당 교수님 몇 분에 그칩니다.</w:t>
      </w:r>
    </w:p>
    <w:p>
      <w:pPr>
        <w:keepNext/>
        <w:spacing w:after="80" w:before="240" w:line="380"/>
      </w:pPr>
      <w:r>
        <w:rPr>
          <w:rFonts w:ascii="맑은 고딕" w:eastAsia="맑은 고딕" w:hAnsi="맑은 고딕" w:cs="맑은 고딕"/>
          <w:b/>
          <w:bCs/>
          <w:color w:val="211D2B"/>
          <w:sz w:val="22"/>
          <w:szCs w:val="22"/>
        </w:rPr>
        <w:t xml:space="preserve">Q. 12월 11일 시연에 근거 패널이 없는데 차별점을 어떻게 보여 주는가</w:t>
      </w:r>
    </w:p>
    <w:p>
      <w:pPr>
        <w:ind w:left="420"/>
        <w:spacing w:after="120" w:line="380"/>
      </w:pPr>
      <w:r>
        <w:rPr>
          <w:rFonts w:ascii="맑은 고딕" w:eastAsia="맑은 고딕" w:hAnsi="맑은 고딕" w:cs="맑은 고딕"/>
          <w:color w:val="211D2B"/>
          <w:sz w:val="22"/>
          <w:szCs w:val="22"/>
        </w:rPr>
        <w:t xml:space="preserve">12월 11일에는 과제 생성부터 동료평가 입력까지의 흐름을 시연하고, 근거 패널은 화면 시안으로 제시합니다. 근거 패널과 기여 항목, 완료확인은 2027년 2월까지 구현합니다.</w:t>
      </w:r>
    </w:p>
    <w:p>
      <w:pPr>
        <w:keepNext/>
        <w:spacing w:after="80" w:before="240" w:line="380"/>
      </w:pPr>
      <w:r>
        <w:rPr>
          <w:rFonts w:ascii="맑은 고딕" w:eastAsia="맑은 고딕" w:hAnsi="맑은 고딕" w:cs="맑은 고딕"/>
          <w:b/>
          <w:bCs/>
          <w:color w:val="211D2B"/>
          <w:sz w:val="22"/>
          <w:szCs w:val="22"/>
        </w:rPr>
        <w:t xml:space="preserve">Q. 기여 항목을 조장만 등록하면, 조장이 등록해 주지 않는 기여는 어떻게 되는가</w:t>
      </w:r>
    </w:p>
    <w:p>
      <w:pPr>
        <w:ind w:left="420"/>
        <w:spacing w:after="120" w:line="380"/>
      </w:pPr>
      <w:r>
        <w:rPr>
          <w:rFonts w:ascii="맑은 고딕" w:eastAsia="맑은 고딕" w:hAnsi="맑은 고딕" w:cs="맑은 고딕"/>
          <w:color w:val="211D2B"/>
          <w:sz w:val="22"/>
          <w:szCs w:val="22"/>
        </w:rPr>
        <w:t xml:space="preserve">누구나 기여 항목을 만들 수 있으면 자기 기여를 부풀릴 수 있어서 등록은 조장에게 맡겼습니다. 대신 등록, 보고, 확인의 시각과 이력이 모두 남고 교수님이 조별 기록에서 열람하실 수 있습니다.</w:t>
      </w:r>
    </w:p>
    <w:p>
      <w:pPr>
        <w:keepNext/>
        <w:spacing w:after="80" w:before="240" w:line="380"/>
      </w:pPr>
      <w:r>
        <w:rPr>
          <w:rFonts w:ascii="맑은 고딕" w:eastAsia="맑은 고딕" w:hAnsi="맑은 고딕" w:cs="맑은 고딕"/>
          <w:b/>
          <w:bCs/>
          <w:color w:val="211D2B"/>
          <w:sz w:val="22"/>
          <w:szCs w:val="22"/>
        </w:rPr>
        <w:t xml:space="preserve">Q. 조원끼리 서로 완료확인을 해 주면 어떻게 하는가</w:t>
      </w:r>
    </w:p>
    <w:p>
      <w:pPr>
        <w:ind w:left="420"/>
        <w:spacing w:after="120" w:line="380"/>
      </w:pPr>
      <w:r>
        <w:rPr>
          <w:rFonts w:ascii="맑은 고딕" w:eastAsia="맑은 고딕" w:hAnsi="맑은 고딕" w:cs="맑은 고딕"/>
          <w:color w:val="211D2B"/>
          <w:sz w:val="22"/>
          <w:szCs w:val="22"/>
        </w:rPr>
        <w:t xml:space="preserve">그 경우는 시스템으로 막을 수 없습니다. 누가 언제 확인했는지 이력이 남기 때문에, 확인이 특정 조원끼리만 오갔는지 교수님이 보실 수 있습니다.</w:t>
      </w:r>
    </w:p>
    <w:p>
      <w:pPr>
        <w:keepNext/>
        <w:spacing w:after="80" w:before="240" w:line="380"/>
      </w:pPr>
      <w:r>
        <w:rPr>
          <w:rFonts w:ascii="맑은 고딕" w:eastAsia="맑은 고딕" w:hAnsi="맑은 고딕" w:cs="맑은 고딕"/>
          <w:b/>
          <w:bCs/>
          <w:color w:val="211D2B"/>
          <w:sz w:val="22"/>
          <w:szCs w:val="22"/>
        </w:rPr>
        <w:t xml:space="preserve">Q. 평가를 제출하지 않는 조원은 어떻게 처리하는가</w:t>
      </w:r>
    </w:p>
    <w:p>
      <w:pPr>
        <w:ind w:left="420"/>
        <w:spacing w:after="120" w:line="380"/>
      </w:pPr>
      <w:r>
        <w:rPr>
          <w:rFonts w:ascii="맑은 고딕" w:eastAsia="맑은 고딕" w:hAnsi="맑은 고딕" w:cs="맑은 고딕"/>
          <w:color w:val="211D2B"/>
          <w:sz w:val="22"/>
          <w:szCs w:val="22"/>
        </w:rPr>
        <w:t xml:space="preserve">시스템이 제재하지는 않습니다. 교수님이 조원별 평가 제출 여부를 확인하실 수 있으므로, 처리는 교수님 판단에 맡깁니다.</w:t>
      </w:r>
    </w:p>
    <w:p>
      <w:pPr>
        <w:keepNext/>
        <w:spacing w:after="80" w:before="240" w:line="380"/>
      </w:pPr>
      <w:r>
        <w:rPr>
          <w:rFonts w:ascii="맑은 고딕" w:eastAsia="맑은 고딕" w:hAnsi="맑은 고딕" w:cs="맑은 고딕"/>
          <w:b/>
          <w:bCs/>
          <w:color w:val="211D2B"/>
          <w:sz w:val="22"/>
          <w:szCs w:val="22"/>
        </w:rPr>
        <w:t xml:space="preserve">Q. 평균이나 합계를 보여 주지 않으면 교수가 직접 계산해야 하는가</w:t>
      </w:r>
    </w:p>
    <w:p>
      <w:pPr>
        <w:ind w:left="420"/>
        <w:spacing w:after="120" w:line="380"/>
      </w:pPr>
      <w:r>
        <w:rPr>
          <w:rFonts w:ascii="맑은 고딕" w:eastAsia="맑은 고딕" w:hAnsi="맑은 고딕" w:cs="맑은 고딕"/>
          <w:color w:val="211D2B"/>
          <w:sz w:val="22"/>
          <w:szCs w:val="22"/>
        </w:rPr>
        <w:t xml:space="preserve">네, 평가 점수를 성적에 어떻게 반영할지는 교수님이 정하시도록 했습니다. 시스템이 합계나 순위를 내면 숫자가 판단을 대신하게 되므로, 입력된 점수와 의견을 그대로 보여 드리고 근거 패널을 함께 띄웁니다.</w:t>
      </w:r>
    </w:p>
    <w:p>
      <w:pPr>
        <w:keepNext/>
        <w:spacing w:after="80" w:before="240" w:line="380"/>
      </w:pPr>
      <w:r>
        <w:rPr>
          <w:rFonts w:ascii="맑은 고딕" w:eastAsia="맑은 고딕" w:hAnsi="맑은 고딕" w:cs="맑은 고딕"/>
          <w:b/>
          <w:bCs/>
          <w:color w:val="211D2B"/>
          <w:sz w:val="22"/>
          <w:szCs w:val="22"/>
        </w:rPr>
        <w:t xml:space="preserve">Q. 과제 기간이 끝났는데 평가 시작 전에 올린 기록은 어떻게 되는가</w:t>
      </w:r>
    </w:p>
    <w:p>
      <w:pPr>
        <w:ind w:left="420"/>
        <w:spacing w:after="120" w:line="380"/>
      </w:pPr>
      <w:r>
        <w:rPr>
          <w:rFonts w:ascii="맑은 고딕" w:eastAsia="맑은 고딕" w:hAnsi="맑은 고딕" w:cs="맑은 고딕"/>
          <w:color w:val="211D2B"/>
          <w:sz w:val="22"/>
          <w:szCs w:val="22"/>
        </w:rPr>
        <w:t xml:space="preserve">막지 않고 그대로 받습니다. 모든 기록에 서버 시각이 남기 때문에 기간이 지난 뒤의 기록인지 시각으로 확인할 수 있고, 그 판단은 교수님께 맡깁니다.</w:t>
      </w:r>
    </w:p>
    <w:p>
      <w:pPr>
        <w:keepNext/>
        <w:spacing w:after="80" w:before="240" w:line="380"/>
      </w:pPr>
      <w:r>
        <w:rPr>
          <w:rFonts w:ascii="맑은 고딕" w:eastAsia="맑은 고딕" w:hAnsi="맑은 고딕" w:cs="맑은 고딕"/>
          <w:b/>
          <w:bCs/>
          <w:color w:val="211D2B"/>
          <w:sz w:val="22"/>
          <w:szCs w:val="22"/>
        </w:rPr>
        <w:t xml:space="preserve">Q. 평가 단계에서 기록을 막는 이유는 무엇인가</w:t>
      </w:r>
    </w:p>
    <w:p>
      <w:pPr>
        <w:ind w:left="420"/>
        <w:spacing w:after="120" w:line="380"/>
      </w:pPr>
      <w:r>
        <w:rPr>
          <w:rFonts w:ascii="맑은 고딕" w:eastAsia="맑은 고딕" w:hAnsi="맑은 고딕" w:cs="맑은 고딕"/>
          <w:color w:val="211D2B"/>
          <w:sz w:val="22"/>
          <w:szCs w:val="22"/>
        </w:rPr>
        <w:t xml:space="preserve">평가하는 동안 근거가 바뀌면 같은 조원이라도 평가자마다 다른 기록을 보고 평가하게 됩니다. 그래서 평가 단계에서는 열람만 허용하고, 평가 대상도 제출 시점의 조원으로 정했습니다.</w:t>
      </w:r>
    </w:p>
    <w:p>
      <w:pPr>
        <w:keepNext/>
        <w:spacing w:after="80" w:before="240" w:line="380"/>
      </w:pPr>
      <w:r>
        <w:rPr>
          <w:rFonts w:ascii="맑은 고딕" w:eastAsia="맑은 고딕" w:hAnsi="맑은 고딕" w:cs="맑은 고딕"/>
          <w:b/>
          <w:bCs/>
          <w:color w:val="211D2B"/>
          <w:sz w:val="22"/>
          <w:szCs w:val="22"/>
        </w:rPr>
        <w:t xml:space="preserve">Q. 초대 링크가 다른 학생에게 퍼지면 어떻게 하는가</w:t>
      </w:r>
    </w:p>
    <w:p>
      <w:pPr>
        <w:ind w:left="420"/>
        <w:spacing w:after="120" w:line="380"/>
      </w:pPr>
      <w:r>
        <w:rPr>
          <w:rFonts w:ascii="맑은 고딕" w:eastAsia="맑은 고딕" w:hAnsi="맑은 고딕" w:cs="맑은 고딕"/>
          <w:color w:val="211D2B"/>
          <w:sz w:val="22"/>
          <w:szCs w:val="22"/>
        </w:rPr>
        <w:t xml:space="preserve">조장이 링크를 다시 발급하면 이전 링크로는 합류할 수 없습니다. 또 한 학생은 같은 과제에서 한 조에만 참여할 수 있습니다.</w:t>
      </w:r>
    </w:p>
    <w:p>
      <w:pPr>
        <w:keepNext/>
        <w:spacing w:after="80" w:before="240" w:line="380"/>
      </w:pPr>
      <w:r>
        <w:rPr>
          <w:rFonts w:ascii="맑은 고딕" w:eastAsia="맑은 고딕" w:hAnsi="맑은 고딕" w:cs="맑은 고딕"/>
          <w:b/>
          <w:bCs/>
          <w:color w:val="211D2B"/>
          <w:sz w:val="22"/>
          <w:szCs w:val="22"/>
        </w:rPr>
        <w:t xml:space="preserve">Q. 조장이 중간에 빠지면 어떻게 되는가</w:t>
      </w:r>
    </w:p>
    <w:p>
      <w:pPr>
        <w:ind w:left="420"/>
        <w:spacing w:after="120" w:line="380"/>
      </w:pPr>
      <w:r>
        <w:rPr>
          <w:rFonts w:ascii="맑은 고딕" w:eastAsia="맑은 고딕" w:hAnsi="맑은 고딕" w:cs="맑은 고딕"/>
          <w:color w:val="211D2B"/>
          <w:sz w:val="22"/>
          <w:szCs w:val="22"/>
        </w:rPr>
        <w:t xml:space="preserve">조장 교체 기능은 이번 범위에 넣지 않았습니다. 조장도 조원과 같이 과정 기록이 남으므로, 그때까지의 기록은 그대로 열람하실 수 있습니다.</w:t>
      </w:r>
    </w:p>
    <w:p>
      <w:pPr>
        <w:keepNext/>
        <w:spacing w:after="80" w:before="240" w:line="380"/>
      </w:pPr>
      <w:r>
        <w:rPr>
          <w:rFonts w:ascii="맑은 고딕" w:eastAsia="맑은 고딕" w:hAnsi="맑은 고딕" w:cs="맑은 고딕"/>
          <w:b/>
          <w:bCs/>
          <w:color w:val="211D2B"/>
          <w:sz w:val="22"/>
          <w:szCs w:val="22"/>
        </w:rPr>
        <w:t xml:space="preserve">Q. 산출물에 버전 대신 순번을 붙인 이유는 무엇인가</w:t>
      </w:r>
    </w:p>
    <w:p>
      <w:pPr>
        <w:ind w:left="420"/>
        <w:spacing w:after="120" w:line="380"/>
      </w:pPr>
      <w:r>
        <w:rPr>
          <w:rFonts w:ascii="맑은 고딕" w:eastAsia="맑은 고딕" w:hAnsi="맑은 고딕" w:cs="맑은 고딕"/>
          <w:color w:val="211D2B"/>
          <w:sz w:val="22"/>
          <w:szCs w:val="22"/>
        </w:rPr>
        <w:t xml:space="preserve">한 역할이 보고서와 발표 자료처럼 서로 다른 파일을 올릴 수 있어서, 같은 파일의 버전으로 묶기 어렵습니다. 그래서 같은 역할 안에서 올린 순서대로 순번을 붙이고, 삭제된 산출물도 순번을 유지합니다.</w:t>
      </w:r>
    </w:p>
    <w:p>
      <w:pPr>
        <w:keepNext/>
        <w:spacing w:after="80" w:before="240" w:line="380"/>
      </w:pPr>
      <w:r>
        <w:rPr>
          <w:rFonts w:ascii="맑은 고딕" w:eastAsia="맑은 고딕" w:hAnsi="맑은 고딕" w:cs="맑은 고딕"/>
          <w:b/>
          <w:bCs/>
          <w:color w:val="211D2B"/>
          <w:sz w:val="22"/>
          <w:szCs w:val="22"/>
        </w:rPr>
        <w:t xml:space="preserve">Q. 기록 상세 확인과 기록 내용 확인은 같은 화면이 아닌가</w:t>
      </w:r>
    </w:p>
    <w:p>
      <w:pPr>
        <w:ind w:left="420"/>
        <w:spacing w:after="120" w:line="380"/>
      </w:pPr>
      <w:r>
        <w:rPr>
          <w:rFonts w:ascii="맑은 고딕" w:eastAsia="맑은 고딕" w:hAnsi="맑은 고딕" w:cs="맑은 고딕"/>
          <w:color w:val="211D2B"/>
          <w:sz w:val="22"/>
          <w:szCs w:val="22"/>
        </w:rPr>
        <w:t xml:space="preserve">보여 주는 내용은 비슷하지만 들어오는 경로와 사용자가 다릅니다. 기록 상세 확인은 평가 중에 근거 패널에서 보는 것이고, 기록 내용 확인은 교수님이 조별 기록 열람에서 보시는 것입니다.</w:t>
      </w:r>
    </w:p>
    <w:sectPr>
      <w:pgSz w:w="11906" w:h="16838"/>
      <w:pgMar w:top="1300" w:right="1400" w:bottom="1300" w:left="140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9C8B72"/>
        <w:sz w:val="18"/>
        <w:szCs w:val="18"/>
      </w:rPr>
      <w:fldChar w:fldCharType="begin"/>
    </w:r>
    <w:r>
      <w:rPr>
        <w:rFonts w:ascii="맑은 고딕" w:eastAsia="맑은 고딕" w:hAnsi="맑은 고딕" w:cs="맑은 고딕"/>
        <w:color w:val="9C8B72"/>
        <w:sz w:val="18"/>
        <w:szCs w:val="18"/>
      </w:rPr>
      <w:instrText>PAGE</w:instrText>
    </w:r>
    <w:r>
      <w:rPr>
        <w:rFonts w:ascii="맑은 고딕" w:eastAsia="맑은 고딕" w:hAnsi="맑은 고딕" w:cs="맑은 고딕"/>
        <w:color w:val="9C8B72"/>
        <w:sz w:val="18"/>
        <w:szCs w:val="18"/>
      </w:rPr>
      <w:fldChar w:fldCharType="separate"/>
    </w:r>
    <w:r>
      <w:rPr>
        <w:rFonts w:ascii="맑은 고딕" w:eastAsia="맑은 고딕" w:hAnsi="맑은 고딕" w:cs="맑은 고딕"/>
        <w:color w:val="9C8B72"/>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styleId="EndnoteTextChar">
    <w:name w:val="Endnote Text Char"/>
    <w:basedOn w:val="a1"/>
    <w:link w:val="endnote text"/>
    <w:semiHidden/>
    <w:unhideWhenUsed/>
    <w:rPr>
      <w:sz w:val="20"/>
      <w:szCs w:val="20"/>
    </w:rPr>
  </w:style>
  <w:style w:type="character" w:styleId="FootnoteTextChar">
    <w:name w:val="Footnote Text Char"/>
    <w:basedOn w:val="a1"/>
    <w:link w:val="footnote text"/>
    <w:semiHidden/>
    <w:unhideWhenUsed/>
    <w:rPr>
      <w:sz w:val="20"/>
      <w:szCs w:val="20"/>
    </w:rPr>
  </w:style>
  <w:style w:type="character" w:styleId="af5">
    <w:name w:val="footnote reference"/>
    <w:basedOn w:val="a1"/>
    <w:semiHidden/>
    <w:unhideWhenUsed/>
    <w:rPr>
      <w:vertAlign w:val="superscript"/>
    </w:rPr>
  </w:style>
  <w:style w:type="paragraph" w:styleId="af4">
    <w:name w:val="footnote text"/>
    <w:basedOn w:val="a1"/>
    <w:link w:val="Footnote Text Char"/>
    <w:semiHidden/>
    <w:unhideWhenUsed/>
    <w:pPr>
      <w:spacing w:after="0" w:line="240" w:lineRule="auto"/>
    </w:pPr>
    <w:rPr>
      <w:sz w:val="20"/>
      <w:szCs w:val="20"/>
    </w:rPr>
  </w:style>
  <w:style w:type="paragraph" w:styleId="ab">
    <w:name w:val="Strong"/>
    <w:basedOn w:val="a1"/>
    <w:next w:val="a1"/>
    <w:qFormat/>
    <w:rPr>
      <w:b/>
      <w:bCs/>
    </w:rPr>
  </w:style>
  <w:style w:type="paragraph" w:styleId="a6">
    <w:name w:val="Title"/>
    <w:basedOn w:val="a1"/>
    <w:next w:val="a1"/>
    <w:qFormat/>
    <w:rPr>
      <w:sz w:val="56"/>
      <w:szCs w:val="56"/>
    </w:rPr>
  </w:style>
  <w:style w:type="paragraph" w:styleId="af1">
    <w:name w:val="List Paragraph"/>
    <w:basedOn w:val="a1"/>
    <w:qFormat/>
  </w:style>
  <w:style w:type="character" w:styleId="afffa">
    <w:name w:val="Hyperlink"/>
    <w:basedOn w:val="a1"/>
    <w:unhideWhenUsed/>
    <w:rPr>
      <w:color w:val="0563C1"/>
      <w:u w:val="single" w:color="auto"/>
    </w:rPr>
  </w:style>
  <w:style w:type="character" w:styleId="aff6">
    <w:name w:val="endnote reference"/>
    <w:basedOn w:val="a1"/>
    <w:semiHidden/>
    <w:unhideWhenUsed/>
    <w:rPr>
      <w:vertAlign w:val="superscript"/>
    </w:rPr>
  </w:style>
  <w:style w:type="paragraph" w:styleId="aff7">
    <w:name w:val="endnote text"/>
    <w:basedOn w:val="a1"/>
    <w:link w:val="Endnote Text Char"/>
    <w:semiHidden/>
    <w:unhideWhenUsed/>
    <w:pPr>
      <w:spacing w:after="0" w:line="240" w:lineRule="auto"/>
    </w:pPr>
    <w:rPr>
      <w:sz w:val="20"/>
      <w:szCs w:val="20"/>
    </w:rPr>
  </w:style>
  <w:style w:type="paragraph" w:styleId="Heading1">
    <w:name w:val="Heading 1"/>
    <w:basedOn w:val="a1"/>
    <w:next w:val="a1"/>
    <w:qFormat/>
    <w:rPr>
      <w:color w:val="2E74B5"/>
      <w:sz w:val="32"/>
      <w:szCs w:val="32"/>
    </w:rPr>
  </w:style>
  <w:style w:type="paragraph" w:styleId="Heading5">
    <w:name w:val="Heading 5"/>
    <w:basedOn w:val="a1"/>
    <w:next w:val="a1"/>
    <w:qFormat/>
    <w:rPr>
      <w:color w:val="2E74B5"/>
    </w:rPr>
  </w:style>
  <w:style w:type="paragraph" w:styleId="Heading2">
    <w:name w:val="Heading 2"/>
    <w:basedOn w:val="a1"/>
    <w:next w:val="a1"/>
    <w:qFormat/>
    <w:rPr>
      <w:color w:val="2E74B5"/>
      <w:sz w:val="26"/>
      <w:szCs w:val="26"/>
    </w:rPr>
  </w:style>
  <w:style w:type="paragraph" w:styleId="Heading4">
    <w:name w:val="Heading 4"/>
    <w:basedOn w:val="a1"/>
    <w:next w:val="a1"/>
    <w:qFormat/>
    <w:rPr>
      <w:i/>
      <w:iCs/>
      <w:color w:val="2E74B5"/>
    </w:rPr>
  </w:style>
  <w:style w:type="paragraph" w:styleId="Heading3">
    <w:name w:val="Heading 3"/>
    <w:basedOn w:val="a1"/>
    <w:next w:val="a1"/>
    <w:qFormat/>
    <w:rPr>
      <w:color w:val="1F4D78"/>
      <w:sz w:val="24"/>
      <w:szCs w:val="24"/>
    </w:rPr>
  </w:style>
  <w:style w:type="paragraph" w:styleId="Heading6">
    <w:name w:val="Heading 6"/>
    <w:basedOn w:val="a1"/>
    <w:next w:val="a1"/>
    <w:qFormat/>
    <w:rPr>
      <w:color w:val="1F4D7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999</dc:creator>
  <cp:keywords/>
  <dc:description/>
  <cp:lastModifiedBy>999</cp:lastModifiedBy>
  <cp:revision>1</cp:revision>
  <dcterms:modified xsi:type="dcterms:W3CDTF">2026-10-07T14:24:34Z</dcterms:modified>
  <cp:version>0900.0001.01</cp:version>
</cp:coreProperties>
</file>