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Math.sqrt(x)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  <w:r>
              <w:rPr>
                <w:szCs w:val="21"/>
              </w:rPr>
              <w:t>s.charAt(0)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2026-10-14T15:04:55.790Z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