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D38FB5" w14:textId="530D3E2F" w:rsidR="00CC7A5C" w:rsidRPr="00CC7A5C" w:rsidRDefault="00CC7A5C" w:rsidP="00CC7A5C">
      <w:pPr>
        <w:spacing w:after="0"/>
        <w:jc w:val="center"/>
        <w:rPr>
          <w:rFonts w:eastAsia="Times New Roman" w:cs="Times New Roman"/>
          <w:sz w:val="24"/>
          <w:szCs w:val="24"/>
        </w:rPr>
      </w:pPr>
      <w:bookmarkStart w:id="0" w:name="_GoBack"/>
      <w:bookmarkEnd w:id="0"/>
      <w:r w:rsidRPr="008B5693">
        <w:rPr>
          <w:rFonts w:eastAsia="Times New Roman" w:cs="Times New Roman"/>
          <w:color w:val="000000"/>
          <w:szCs w:val="28"/>
        </w:rPr>
        <w:t>Министерство образования Республики Беларусь</w:t>
      </w:r>
    </w:p>
    <w:p w14:paraId="4DF1BAD9" w14:textId="6A736416" w:rsidR="00CC7A5C" w:rsidRDefault="00CC7A5C" w:rsidP="00CC7A5C">
      <w:pPr>
        <w:spacing w:after="0"/>
        <w:jc w:val="center"/>
        <w:rPr>
          <w:rFonts w:cs="Times New Roman"/>
          <w:szCs w:val="28"/>
        </w:rPr>
      </w:pPr>
      <w:r>
        <w:rPr>
          <w:rFonts w:cs="Times New Roman"/>
          <w:szCs w:val="28"/>
        </w:rPr>
        <w:t>Учреждение образования</w:t>
      </w:r>
    </w:p>
    <w:p w14:paraId="4D99F9BD" w14:textId="77777777" w:rsidR="00CC7A5C" w:rsidRDefault="00CC7A5C" w:rsidP="00CC7A5C">
      <w:pPr>
        <w:spacing w:after="0"/>
        <w:jc w:val="center"/>
        <w:rPr>
          <w:rFonts w:cs="Times New Roman"/>
          <w:szCs w:val="28"/>
        </w:rPr>
      </w:pPr>
      <w:r>
        <w:rPr>
          <w:rFonts w:cs="Times New Roman"/>
          <w:szCs w:val="28"/>
        </w:rPr>
        <w:t>«Белорусский государственный технологический университет»</w:t>
      </w:r>
    </w:p>
    <w:p w14:paraId="75FD8CB0" w14:textId="703996A4" w:rsidR="00CC7A5C" w:rsidRDefault="00CC7A5C" w:rsidP="00CC7A5C">
      <w:pPr>
        <w:spacing w:after="0" w:line="600" w:lineRule="auto"/>
        <w:jc w:val="center"/>
        <w:rPr>
          <w:rFonts w:cs="Times New Roman"/>
          <w:szCs w:val="28"/>
        </w:rPr>
      </w:pPr>
      <w:r>
        <w:rPr>
          <w:rFonts w:cs="Times New Roman"/>
          <w:szCs w:val="28"/>
        </w:rPr>
        <w:t>Кафедра программной инженерии</w:t>
      </w:r>
    </w:p>
    <w:p w14:paraId="2BFD7294" w14:textId="63A5F1C9" w:rsidR="00CC7A5C" w:rsidRDefault="00CC7A5C" w:rsidP="00CC7A5C">
      <w:pPr>
        <w:spacing w:after="0" w:line="2280" w:lineRule="auto"/>
        <w:jc w:val="center"/>
        <w:rPr>
          <w:rFonts w:cs="Times New Roman"/>
          <w:szCs w:val="28"/>
        </w:rPr>
      </w:pPr>
      <w:r w:rsidRPr="008B5693">
        <w:rPr>
          <w:rFonts w:eastAsia="Times New Roman" w:cs="Times New Roman"/>
          <w:color w:val="000000"/>
          <w:szCs w:val="28"/>
        </w:rPr>
        <w:t>«Проектирование интернет систем»</w:t>
      </w:r>
    </w:p>
    <w:p w14:paraId="35215FB3" w14:textId="225B0A09" w:rsidR="00CC7A5C" w:rsidRPr="00C01103" w:rsidRDefault="00CC7A5C" w:rsidP="00CC7A5C">
      <w:pPr>
        <w:spacing w:after="0"/>
        <w:jc w:val="center"/>
        <w:rPr>
          <w:rFonts w:cs="Times New Roman"/>
          <w:szCs w:val="28"/>
        </w:rPr>
      </w:pPr>
      <w:r>
        <w:rPr>
          <w:rFonts w:cs="Times New Roman"/>
          <w:szCs w:val="28"/>
        </w:rPr>
        <w:t>Лабораторная работа №</w:t>
      </w:r>
      <w:r w:rsidR="00C01103" w:rsidRPr="00C01103">
        <w:rPr>
          <w:rFonts w:cs="Times New Roman"/>
          <w:szCs w:val="28"/>
        </w:rPr>
        <w:t>2</w:t>
      </w:r>
    </w:p>
    <w:p w14:paraId="0B5047ED" w14:textId="05479CC4" w:rsidR="00CC7A5C" w:rsidRDefault="00CC7A5C" w:rsidP="00C01103">
      <w:pPr>
        <w:spacing w:after="0" w:line="2400" w:lineRule="auto"/>
        <w:jc w:val="center"/>
        <w:rPr>
          <w:rFonts w:cs="Times New Roman"/>
          <w:szCs w:val="28"/>
        </w:rPr>
      </w:pPr>
      <w:r>
        <w:rPr>
          <w:rFonts w:cs="Times New Roman"/>
          <w:b/>
          <w:szCs w:val="28"/>
        </w:rPr>
        <w:t>«</w:t>
      </w:r>
      <w:r w:rsidR="00C01103">
        <w:rPr>
          <w:rFonts w:cs="Times New Roman"/>
          <w:b/>
          <w:szCs w:val="28"/>
        </w:rPr>
        <w:t xml:space="preserve">«Построение функциональной модели </w:t>
      </w:r>
      <w:r w:rsidR="00C01103">
        <w:rPr>
          <w:rFonts w:cs="Times New Roman"/>
          <w:b/>
          <w:szCs w:val="28"/>
          <w:lang w:val="en-US"/>
        </w:rPr>
        <w:t>IDEF</w:t>
      </w:r>
      <w:r w:rsidR="00C01103" w:rsidRPr="00C01103">
        <w:rPr>
          <w:rFonts w:cs="Times New Roman"/>
          <w:b/>
          <w:szCs w:val="28"/>
        </w:rPr>
        <w:t>0</w:t>
      </w:r>
      <w:r w:rsidR="00C01103">
        <w:rPr>
          <w:rFonts w:cs="Times New Roman"/>
          <w:b/>
          <w:szCs w:val="28"/>
        </w:rPr>
        <w:t>»</w:t>
      </w:r>
    </w:p>
    <w:p w14:paraId="21E4136F" w14:textId="77777777" w:rsidR="00CC7A5C" w:rsidRDefault="00CC7A5C" w:rsidP="00CC7A5C">
      <w:pPr>
        <w:spacing w:after="0"/>
        <w:ind w:firstLine="5103"/>
        <w:rPr>
          <w:rFonts w:cs="Times New Roman"/>
          <w:szCs w:val="28"/>
        </w:rPr>
      </w:pPr>
      <w:r>
        <w:rPr>
          <w:rFonts w:cs="Times New Roman"/>
          <w:szCs w:val="28"/>
        </w:rPr>
        <w:t>Выполнил:</w:t>
      </w:r>
    </w:p>
    <w:p w14:paraId="6A4C8F47" w14:textId="77777777" w:rsidR="00CC7A5C" w:rsidRDefault="00CC7A5C" w:rsidP="00CC7A5C">
      <w:pPr>
        <w:spacing w:after="0"/>
        <w:ind w:firstLine="5103"/>
        <w:rPr>
          <w:rFonts w:cs="Times New Roman"/>
          <w:szCs w:val="28"/>
        </w:rPr>
      </w:pPr>
      <w:r>
        <w:rPr>
          <w:rFonts w:cs="Times New Roman"/>
          <w:szCs w:val="28"/>
        </w:rPr>
        <w:t xml:space="preserve">студент 4 курса 5 группы </w:t>
      </w:r>
    </w:p>
    <w:p w14:paraId="45CA55FA" w14:textId="0AB203E8" w:rsidR="00CC7A5C" w:rsidRDefault="00CC7A5C" w:rsidP="00CC7A5C">
      <w:pPr>
        <w:spacing w:after="0"/>
        <w:ind w:firstLine="5103"/>
        <w:rPr>
          <w:rFonts w:cs="Times New Roman"/>
          <w:szCs w:val="28"/>
        </w:rPr>
      </w:pPr>
      <w:r>
        <w:rPr>
          <w:rFonts w:cs="Times New Roman"/>
          <w:szCs w:val="28"/>
        </w:rPr>
        <w:t>ФИТ</w:t>
      </w:r>
    </w:p>
    <w:p w14:paraId="7E512AB0" w14:textId="72089FA8" w:rsidR="00CC7A5C" w:rsidRPr="00F61205" w:rsidRDefault="00F61205" w:rsidP="00CC7A5C">
      <w:pPr>
        <w:spacing w:after="0"/>
        <w:ind w:firstLine="5103"/>
        <w:rPr>
          <w:rFonts w:cs="Times New Roman"/>
          <w:szCs w:val="28"/>
        </w:rPr>
      </w:pPr>
      <w:r>
        <w:rPr>
          <w:rFonts w:cs="Times New Roman"/>
          <w:szCs w:val="28"/>
        </w:rPr>
        <w:t>Теханов Антон Викторович</w:t>
      </w:r>
    </w:p>
    <w:p w14:paraId="0ADF9E19" w14:textId="77777777" w:rsidR="00CC7A5C" w:rsidRDefault="00CC7A5C" w:rsidP="00CC7A5C">
      <w:pPr>
        <w:spacing w:after="0"/>
        <w:ind w:firstLine="5103"/>
        <w:rPr>
          <w:rFonts w:cs="Times New Roman"/>
          <w:szCs w:val="28"/>
        </w:rPr>
      </w:pPr>
      <w:r>
        <w:rPr>
          <w:rFonts w:cs="Times New Roman"/>
          <w:szCs w:val="28"/>
        </w:rPr>
        <w:t>Проверил:</w:t>
      </w:r>
    </w:p>
    <w:p w14:paraId="79ABFDBE" w14:textId="375546E8" w:rsidR="00CC7A5C" w:rsidRDefault="00CC7A5C" w:rsidP="00CC7A5C">
      <w:pPr>
        <w:spacing w:after="0" w:line="3000" w:lineRule="auto"/>
        <w:ind w:firstLine="5103"/>
        <w:rPr>
          <w:rFonts w:cs="Times New Roman"/>
          <w:szCs w:val="28"/>
        </w:rPr>
      </w:pPr>
      <w:r>
        <w:rPr>
          <w:rFonts w:cs="Times New Roman"/>
          <w:szCs w:val="28"/>
        </w:rPr>
        <w:t>Пахолко А.С.</w:t>
      </w:r>
    </w:p>
    <w:p w14:paraId="61BF1E79" w14:textId="77777777" w:rsidR="00103417" w:rsidRDefault="00CC7A5C" w:rsidP="00CC7A5C">
      <w:pPr>
        <w:spacing w:after="0"/>
        <w:jc w:val="center"/>
        <w:rPr>
          <w:rFonts w:cs="Times New Roman"/>
          <w:szCs w:val="28"/>
        </w:rPr>
        <w:sectPr w:rsidR="00103417" w:rsidSect="00374799">
          <w:footerReference w:type="default" r:id="rId8"/>
          <w:pgSz w:w="11906" w:h="16838"/>
          <w:pgMar w:top="1134" w:right="850" w:bottom="1134" w:left="1701" w:header="708" w:footer="708" w:gutter="0"/>
          <w:pgNumType w:start="1"/>
          <w:cols w:space="708"/>
          <w:titlePg/>
          <w:docGrid w:linePitch="381"/>
        </w:sectPr>
      </w:pPr>
      <w:r>
        <w:rPr>
          <w:rFonts w:cs="Times New Roman"/>
          <w:szCs w:val="28"/>
        </w:rPr>
        <w:t>Минск 2022</w:t>
      </w:r>
    </w:p>
    <w:sdt>
      <w:sdtPr>
        <w:rPr>
          <w:rFonts w:ascii="Times New Roman" w:eastAsiaTheme="minorHAnsi" w:hAnsi="Times New Roman" w:cstheme="minorBidi"/>
          <w:color w:val="auto"/>
          <w:sz w:val="28"/>
          <w:szCs w:val="22"/>
        </w:rPr>
        <w:id w:val="1057824616"/>
        <w:docPartObj>
          <w:docPartGallery w:val="Table of Contents"/>
          <w:docPartUnique/>
        </w:docPartObj>
      </w:sdtPr>
      <w:sdtEndPr>
        <w:rPr>
          <w:b/>
          <w:bCs/>
        </w:rPr>
      </w:sdtEndPr>
      <w:sdtContent>
        <w:p w14:paraId="773A186B" w14:textId="3FCD4190" w:rsidR="00DC126F" w:rsidRPr="00AC3067" w:rsidRDefault="00374799" w:rsidP="00374799">
          <w:pPr>
            <w:pStyle w:val="a6"/>
            <w:jc w:val="center"/>
            <w:rPr>
              <w:rFonts w:ascii="Times New Roman" w:hAnsi="Times New Roman" w:cs="Times New Roman"/>
              <w:color w:val="auto"/>
              <w:sz w:val="28"/>
              <w:szCs w:val="28"/>
            </w:rPr>
          </w:pPr>
          <w:r w:rsidRPr="00AC3067">
            <w:rPr>
              <w:rFonts w:ascii="Times New Roman" w:hAnsi="Times New Roman" w:cs="Times New Roman"/>
              <w:color w:val="auto"/>
              <w:sz w:val="28"/>
              <w:szCs w:val="28"/>
            </w:rPr>
            <w:t>Содержание</w:t>
          </w:r>
        </w:p>
        <w:p w14:paraId="74310BF3" w14:textId="0ADC8CF0" w:rsidR="00AC3067" w:rsidRPr="00AC3067" w:rsidRDefault="00DC126F">
          <w:pPr>
            <w:pStyle w:val="11"/>
            <w:rPr>
              <w:rFonts w:asciiTheme="minorHAnsi" w:eastAsiaTheme="minorEastAsia" w:hAnsiTheme="minorHAnsi"/>
              <w:noProof/>
              <w:sz w:val="22"/>
            </w:rPr>
          </w:pPr>
          <w:r w:rsidRPr="00AC3067">
            <w:fldChar w:fldCharType="begin"/>
          </w:r>
          <w:r w:rsidRPr="00AC3067">
            <w:instrText xml:space="preserve"> TOC \o "1-3" \h \z \u </w:instrText>
          </w:r>
          <w:r w:rsidRPr="00AC3067">
            <w:fldChar w:fldCharType="separate"/>
          </w:r>
          <w:hyperlink w:anchor="_Toc116420004" w:history="1">
            <w:r w:rsidR="00AC3067" w:rsidRPr="00AC3067">
              <w:rPr>
                <w:rStyle w:val="a7"/>
                <w:noProof/>
              </w:rPr>
              <w:t>1. Постановка задачи</w:t>
            </w:r>
            <w:r w:rsidR="00AC3067" w:rsidRPr="00AC3067">
              <w:rPr>
                <w:noProof/>
                <w:webHidden/>
              </w:rPr>
              <w:tab/>
            </w:r>
            <w:r w:rsidR="00AC3067" w:rsidRPr="00AC3067">
              <w:rPr>
                <w:noProof/>
                <w:webHidden/>
              </w:rPr>
              <w:fldChar w:fldCharType="begin"/>
            </w:r>
            <w:r w:rsidR="00AC3067" w:rsidRPr="00AC3067">
              <w:rPr>
                <w:noProof/>
                <w:webHidden/>
              </w:rPr>
              <w:instrText xml:space="preserve"> PAGEREF _Toc116420004 \h </w:instrText>
            </w:r>
            <w:r w:rsidR="00AC3067" w:rsidRPr="00AC3067">
              <w:rPr>
                <w:noProof/>
                <w:webHidden/>
              </w:rPr>
            </w:r>
            <w:r w:rsidR="00AC3067" w:rsidRPr="00AC3067">
              <w:rPr>
                <w:noProof/>
                <w:webHidden/>
              </w:rPr>
              <w:fldChar w:fldCharType="separate"/>
            </w:r>
            <w:r w:rsidR="00473A5F">
              <w:rPr>
                <w:noProof/>
                <w:webHidden/>
              </w:rPr>
              <w:t>3</w:t>
            </w:r>
            <w:r w:rsidR="00AC3067" w:rsidRPr="00AC3067">
              <w:rPr>
                <w:noProof/>
                <w:webHidden/>
              </w:rPr>
              <w:fldChar w:fldCharType="end"/>
            </w:r>
          </w:hyperlink>
        </w:p>
        <w:p w14:paraId="18A452B4" w14:textId="3F2F4486" w:rsidR="00AC3067" w:rsidRPr="00AC3067" w:rsidRDefault="00723485">
          <w:pPr>
            <w:pStyle w:val="11"/>
            <w:rPr>
              <w:rFonts w:asciiTheme="minorHAnsi" w:eastAsiaTheme="minorEastAsia" w:hAnsiTheme="minorHAnsi"/>
              <w:noProof/>
              <w:sz w:val="22"/>
            </w:rPr>
          </w:pPr>
          <w:hyperlink w:anchor="_Toc116420005" w:history="1">
            <w:r w:rsidR="00AC3067" w:rsidRPr="00AC3067">
              <w:rPr>
                <w:rStyle w:val="a7"/>
                <w:noProof/>
              </w:rPr>
              <w:t>2. Описание программных средств</w:t>
            </w:r>
            <w:r w:rsidR="00AC3067" w:rsidRPr="00AC3067">
              <w:rPr>
                <w:noProof/>
                <w:webHidden/>
              </w:rPr>
              <w:tab/>
            </w:r>
            <w:r w:rsidR="00AC3067" w:rsidRPr="00AC3067">
              <w:rPr>
                <w:noProof/>
                <w:webHidden/>
              </w:rPr>
              <w:fldChar w:fldCharType="begin"/>
            </w:r>
            <w:r w:rsidR="00AC3067" w:rsidRPr="00AC3067">
              <w:rPr>
                <w:noProof/>
                <w:webHidden/>
              </w:rPr>
              <w:instrText xml:space="preserve"> PAGEREF _Toc116420005 \h </w:instrText>
            </w:r>
            <w:r w:rsidR="00AC3067" w:rsidRPr="00AC3067">
              <w:rPr>
                <w:noProof/>
                <w:webHidden/>
              </w:rPr>
            </w:r>
            <w:r w:rsidR="00AC3067" w:rsidRPr="00AC3067">
              <w:rPr>
                <w:noProof/>
                <w:webHidden/>
              </w:rPr>
              <w:fldChar w:fldCharType="separate"/>
            </w:r>
            <w:r w:rsidR="00473A5F">
              <w:rPr>
                <w:noProof/>
                <w:webHidden/>
              </w:rPr>
              <w:t>4</w:t>
            </w:r>
            <w:r w:rsidR="00AC3067" w:rsidRPr="00AC3067">
              <w:rPr>
                <w:noProof/>
                <w:webHidden/>
              </w:rPr>
              <w:fldChar w:fldCharType="end"/>
            </w:r>
          </w:hyperlink>
        </w:p>
        <w:p w14:paraId="73058CBE" w14:textId="538F9E1D" w:rsidR="00AC3067" w:rsidRPr="00AC3067" w:rsidRDefault="00723485">
          <w:pPr>
            <w:pStyle w:val="11"/>
            <w:rPr>
              <w:rFonts w:asciiTheme="minorHAnsi" w:eastAsiaTheme="minorEastAsia" w:hAnsiTheme="minorHAnsi"/>
              <w:noProof/>
              <w:sz w:val="22"/>
            </w:rPr>
          </w:pPr>
          <w:hyperlink w:anchor="_Toc116420006" w:history="1">
            <w:r w:rsidR="00AC3067" w:rsidRPr="00AC3067">
              <w:rPr>
                <w:rStyle w:val="a7"/>
                <w:rFonts w:cs="Times New Roman"/>
                <w:noProof/>
              </w:rPr>
              <w:t>3. Описание модели</w:t>
            </w:r>
            <w:r w:rsidR="00AC3067" w:rsidRPr="00AC3067">
              <w:rPr>
                <w:noProof/>
                <w:webHidden/>
              </w:rPr>
              <w:tab/>
            </w:r>
            <w:r w:rsidR="00AC3067" w:rsidRPr="00AC3067">
              <w:rPr>
                <w:noProof/>
                <w:webHidden/>
              </w:rPr>
              <w:fldChar w:fldCharType="begin"/>
            </w:r>
            <w:r w:rsidR="00AC3067" w:rsidRPr="00AC3067">
              <w:rPr>
                <w:noProof/>
                <w:webHidden/>
              </w:rPr>
              <w:instrText xml:space="preserve"> PAGEREF _Toc116420006 \h </w:instrText>
            </w:r>
            <w:r w:rsidR="00AC3067" w:rsidRPr="00AC3067">
              <w:rPr>
                <w:noProof/>
                <w:webHidden/>
              </w:rPr>
            </w:r>
            <w:r w:rsidR="00AC3067" w:rsidRPr="00AC3067">
              <w:rPr>
                <w:noProof/>
                <w:webHidden/>
              </w:rPr>
              <w:fldChar w:fldCharType="separate"/>
            </w:r>
            <w:r w:rsidR="00473A5F">
              <w:rPr>
                <w:noProof/>
                <w:webHidden/>
              </w:rPr>
              <w:t>5</w:t>
            </w:r>
            <w:r w:rsidR="00AC3067" w:rsidRPr="00AC3067">
              <w:rPr>
                <w:noProof/>
                <w:webHidden/>
              </w:rPr>
              <w:fldChar w:fldCharType="end"/>
            </w:r>
          </w:hyperlink>
        </w:p>
        <w:p w14:paraId="36F54E8F" w14:textId="1C435044" w:rsidR="00AC3067" w:rsidRPr="00AC3067" w:rsidRDefault="00723485">
          <w:pPr>
            <w:pStyle w:val="21"/>
            <w:rPr>
              <w:rFonts w:asciiTheme="minorHAnsi" w:eastAsiaTheme="minorEastAsia" w:hAnsiTheme="minorHAnsi"/>
              <w:noProof/>
              <w:sz w:val="22"/>
            </w:rPr>
          </w:pPr>
          <w:hyperlink w:anchor="_Toc116420007" w:history="1">
            <w:r w:rsidR="00AC3067" w:rsidRPr="00AC3067">
              <w:rPr>
                <w:rStyle w:val="a7"/>
                <w:rFonts w:eastAsia="Times New Roman" w:cs="Times New Roman"/>
                <w:noProof/>
              </w:rPr>
              <w:t>3.1 Построение контекстной диаграммы</w:t>
            </w:r>
            <w:r w:rsidR="00AC3067" w:rsidRPr="00AC3067">
              <w:rPr>
                <w:noProof/>
                <w:webHidden/>
              </w:rPr>
              <w:tab/>
            </w:r>
            <w:r w:rsidR="00AC3067" w:rsidRPr="00AC3067">
              <w:rPr>
                <w:noProof/>
                <w:webHidden/>
              </w:rPr>
              <w:fldChar w:fldCharType="begin"/>
            </w:r>
            <w:r w:rsidR="00AC3067" w:rsidRPr="00AC3067">
              <w:rPr>
                <w:noProof/>
                <w:webHidden/>
              </w:rPr>
              <w:instrText xml:space="preserve"> PAGEREF _Toc116420007 \h </w:instrText>
            </w:r>
            <w:r w:rsidR="00AC3067" w:rsidRPr="00AC3067">
              <w:rPr>
                <w:noProof/>
                <w:webHidden/>
              </w:rPr>
            </w:r>
            <w:r w:rsidR="00AC3067" w:rsidRPr="00AC3067">
              <w:rPr>
                <w:noProof/>
                <w:webHidden/>
              </w:rPr>
              <w:fldChar w:fldCharType="separate"/>
            </w:r>
            <w:r w:rsidR="00473A5F">
              <w:rPr>
                <w:noProof/>
                <w:webHidden/>
              </w:rPr>
              <w:t>5</w:t>
            </w:r>
            <w:r w:rsidR="00AC3067" w:rsidRPr="00AC3067">
              <w:rPr>
                <w:noProof/>
                <w:webHidden/>
              </w:rPr>
              <w:fldChar w:fldCharType="end"/>
            </w:r>
          </w:hyperlink>
        </w:p>
        <w:p w14:paraId="7BD38F66" w14:textId="0F669E53" w:rsidR="00AC3067" w:rsidRPr="00AC3067" w:rsidRDefault="00723485">
          <w:pPr>
            <w:pStyle w:val="21"/>
            <w:rPr>
              <w:rFonts w:asciiTheme="minorHAnsi" w:eastAsiaTheme="minorEastAsia" w:hAnsiTheme="minorHAnsi"/>
              <w:noProof/>
              <w:sz w:val="22"/>
            </w:rPr>
          </w:pPr>
          <w:hyperlink w:anchor="_Toc116420008" w:history="1">
            <w:r w:rsidR="00AC3067" w:rsidRPr="00AC3067">
              <w:rPr>
                <w:rStyle w:val="a7"/>
                <w:rFonts w:cs="Times New Roman"/>
                <w:noProof/>
              </w:rPr>
              <w:t>3.2 Построение диаграммы 1-го уровня декомпозиции</w:t>
            </w:r>
            <w:r w:rsidR="00AC3067" w:rsidRPr="00AC3067">
              <w:rPr>
                <w:noProof/>
                <w:webHidden/>
              </w:rPr>
              <w:tab/>
            </w:r>
            <w:r w:rsidR="00AC3067" w:rsidRPr="00AC3067">
              <w:rPr>
                <w:noProof/>
                <w:webHidden/>
              </w:rPr>
              <w:fldChar w:fldCharType="begin"/>
            </w:r>
            <w:r w:rsidR="00AC3067" w:rsidRPr="00AC3067">
              <w:rPr>
                <w:noProof/>
                <w:webHidden/>
              </w:rPr>
              <w:instrText xml:space="preserve"> PAGEREF _Toc116420008 \h </w:instrText>
            </w:r>
            <w:r w:rsidR="00AC3067" w:rsidRPr="00AC3067">
              <w:rPr>
                <w:noProof/>
                <w:webHidden/>
              </w:rPr>
            </w:r>
            <w:r w:rsidR="00AC3067" w:rsidRPr="00AC3067">
              <w:rPr>
                <w:noProof/>
                <w:webHidden/>
              </w:rPr>
              <w:fldChar w:fldCharType="separate"/>
            </w:r>
            <w:r w:rsidR="00473A5F">
              <w:rPr>
                <w:noProof/>
                <w:webHidden/>
              </w:rPr>
              <w:t>6</w:t>
            </w:r>
            <w:r w:rsidR="00AC3067" w:rsidRPr="00AC3067">
              <w:rPr>
                <w:noProof/>
                <w:webHidden/>
              </w:rPr>
              <w:fldChar w:fldCharType="end"/>
            </w:r>
          </w:hyperlink>
        </w:p>
        <w:p w14:paraId="7E3138E2" w14:textId="0A265423" w:rsidR="00AC3067" w:rsidRPr="00AC3067" w:rsidRDefault="00723485">
          <w:pPr>
            <w:pStyle w:val="11"/>
            <w:rPr>
              <w:rFonts w:asciiTheme="minorHAnsi" w:eastAsiaTheme="minorEastAsia" w:hAnsiTheme="minorHAnsi"/>
              <w:noProof/>
              <w:sz w:val="22"/>
            </w:rPr>
          </w:pPr>
          <w:hyperlink w:anchor="_Toc116420009" w:history="1">
            <w:r w:rsidR="00AC3067" w:rsidRPr="00AC3067">
              <w:rPr>
                <w:rStyle w:val="a7"/>
                <w:noProof/>
              </w:rPr>
              <w:t>4. Теоретические вопросы</w:t>
            </w:r>
            <w:r w:rsidR="00AC3067" w:rsidRPr="00AC3067">
              <w:rPr>
                <w:noProof/>
                <w:webHidden/>
              </w:rPr>
              <w:tab/>
            </w:r>
            <w:r w:rsidR="00AC3067" w:rsidRPr="00AC3067">
              <w:rPr>
                <w:noProof/>
                <w:webHidden/>
              </w:rPr>
              <w:fldChar w:fldCharType="begin"/>
            </w:r>
            <w:r w:rsidR="00AC3067" w:rsidRPr="00AC3067">
              <w:rPr>
                <w:noProof/>
                <w:webHidden/>
              </w:rPr>
              <w:instrText xml:space="preserve"> PAGEREF _Toc116420009 \h </w:instrText>
            </w:r>
            <w:r w:rsidR="00AC3067" w:rsidRPr="00AC3067">
              <w:rPr>
                <w:noProof/>
                <w:webHidden/>
              </w:rPr>
            </w:r>
            <w:r w:rsidR="00AC3067" w:rsidRPr="00AC3067">
              <w:rPr>
                <w:noProof/>
                <w:webHidden/>
              </w:rPr>
              <w:fldChar w:fldCharType="separate"/>
            </w:r>
            <w:r w:rsidR="00473A5F">
              <w:rPr>
                <w:noProof/>
                <w:webHidden/>
              </w:rPr>
              <w:t>7</w:t>
            </w:r>
            <w:r w:rsidR="00AC3067" w:rsidRPr="00AC3067">
              <w:rPr>
                <w:noProof/>
                <w:webHidden/>
              </w:rPr>
              <w:fldChar w:fldCharType="end"/>
            </w:r>
          </w:hyperlink>
        </w:p>
        <w:p w14:paraId="0AC7C75F" w14:textId="4160279E" w:rsidR="00DC126F" w:rsidRDefault="00DC126F">
          <w:r w:rsidRPr="00AC3067">
            <w:fldChar w:fldCharType="end"/>
          </w:r>
        </w:p>
      </w:sdtContent>
    </w:sdt>
    <w:p w14:paraId="674D8B69" w14:textId="14B36F22" w:rsidR="00DC126F" w:rsidRDefault="00DC126F" w:rsidP="00CC7A5C">
      <w:pPr>
        <w:spacing w:after="0"/>
        <w:jc w:val="center"/>
        <w:rPr>
          <w:rFonts w:cs="Times New Roman"/>
          <w:szCs w:val="28"/>
        </w:rPr>
      </w:pPr>
    </w:p>
    <w:p w14:paraId="42BB15E9" w14:textId="1E446C14" w:rsidR="00DC126F" w:rsidRDefault="00DC126F" w:rsidP="00CC7A5C">
      <w:pPr>
        <w:spacing w:after="0"/>
        <w:jc w:val="center"/>
        <w:rPr>
          <w:rFonts w:cs="Times New Roman"/>
          <w:szCs w:val="28"/>
        </w:rPr>
      </w:pPr>
    </w:p>
    <w:p w14:paraId="41F30C57" w14:textId="2FCA1568" w:rsidR="00DC126F" w:rsidRDefault="00DC126F" w:rsidP="00CC7A5C">
      <w:pPr>
        <w:spacing w:after="0"/>
        <w:jc w:val="center"/>
        <w:rPr>
          <w:rFonts w:cs="Times New Roman"/>
          <w:szCs w:val="28"/>
        </w:rPr>
      </w:pPr>
    </w:p>
    <w:p w14:paraId="76A3F8A4" w14:textId="5C0C458F" w:rsidR="00DC126F" w:rsidRDefault="00DC126F" w:rsidP="00CC7A5C">
      <w:pPr>
        <w:spacing w:after="0"/>
        <w:jc w:val="center"/>
        <w:rPr>
          <w:rFonts w:cs="Times New Roman"/>
          <w:szCs w:val="28"/>
        </w:rPr>
      </w:pPr>
    </w:p>
    <w:p w14:paraId="5DD57735" w14:textId="3A3AF9DF" w:rsidR="00DC126F" w:rsidRDefault="00DC126F" w:rsidP="00CC7A5C">
      <w:pPr>
        <w:spacing w:after="0"/>
        <w:jc w:val="center"/>
        <w:rPr>
          <w:rFonts w:cs="Times New Roman"/>
          <w:szCs w:val="28"/>
        </w:rPr>
      </w:pPr>
    </w:p>
    <w:p w14:paraId="0390A16E" w14:textId="2CB30AC2" w:rsidR="00DC126F" w:rsidRDefault="00DC126F" w:rsidP="00CC7A5C">
      <w:pPr>
        <w:spacing w:after="0"/>
        <w:jc w:val="center"/>
        <w:rPr>
          <w:rFonts w:cs="Times New Roman"/>
          <w:szCs w:val="28"/>
        </w:rPr>
      </w:pPr>
    </w:p>
    <w:p w14:paraId="6BB07D88" w14:textId="15D1DD95" w:rsidR="00DC126F" w:rsidRDefault="00DC126F" w:rsidP="00CC7A5C">
      <w:pPr>
        <w:spacing w:after="0"/>
        <w:jc w:val="center"/>
        <w:rPr>
          <w:rFonts w:cs="Times New Roman"/>
          <w:szCs w:val="28"/>
        </w:rPr>
      </w:pPr>
    </w:p>
    <w:p w14:paraId="2F2E56D4" w14:textId="74FDE3E3" w:rsidR="00DC126F" w:rsidRDefault="00DC126F" w:rsidP="00CC7A5C">
      <w:pPr>
        <w:spacing w:after="0"/>
        <w:jc w:val="center"/>
        <w:rPr>
          <w:rFonts w:cs="Times New Roman"/>
          <w:szCs w:val="28"/>
        </w:rPr>
      </w:pPr>
    </w:p>
    <w:p w14:paraId="4B1C7C1E" w14:textId="58B63C35" w:rsidR="00DC126F" w:rsidRDefault="00DC126F" w:rsidP="00CC7A5C">
      <w:pPr>
        <w:spacing w:after="0"/>
        <w:jc w:val="center"/>
        <w:rPr>
          <w:rFonts w:cs="Times New Roman"/>
          <w:szCs w:val="28"/>
        </w:rPr>
      </w:pPr>
    </w:p>
    <w:p w14:paraId="6230ADF2" w14:textId="19947BE5" w:rsidR="00DC126F" w:rsidRDefault="00DC126F" w:rsidP="00CC7A5C">
      <w:pPr>
        <w:spacing w:after="0"/>
        <w:jc w:val="center"/>
        <w:rPr>
          <w:rFonts w:cs="Times New Roman"/>
          <w:szCs w:val="28"/>
        </w:rPr>
      </w:pPr>
    </w:p>
    <w:p w14:paraId="6B6AF44C" w14:textId="30D5EEF2" w:rsidR="00DC126F" w:rsidRDefault="00DC126F" w:rsidP="00CC7A5C">
      <w:pPr>
        <w:spacing w:after="0"/>
        <w:jc w:val="center"/>
        <w:rPr>
          <w:rFonts w:cs="Times New Roman"/>
          <w:szCs w:val="28"/>
        </w:rPr>
      </w:pPr>
    </w:p>
    <w:p w14:paraId="1A3C95C7" w14:textId="59EA5BD8" w:rsidR="00DC126F" w:rsidRDefault="00DC126F" w:rsidP="00CC7A5C">
      <w:pPr>
        <w:spacing w:after="0"/>
        <w:jc w:val="center"/>
        <w:rPr>
          <w:rFonts w:cs="Times New Roman"/>
          <w:szCs w:val="28"/>
        </w:rPr>
      </w:pPr>
    </w:p>
    <w:p w14:paraId="0ED24D3B" w14:textId="66A81829" w:rsidR="00DC126F" w:rsidRDefault="00DC126F" w:rsidP="00CC7A5C">
      <w:pPr>
        <w:spacing w:after="0"/>
        <w:jc w:val="center"/>
        <w:rPr>
          <w:rFonts w:cs="Times New Roman"/>
          <w:szCs w:val="28"/>
        </w:rPr>
      </w:pPr>
    </w:p>
    <w:p w14:paraId="59B3C56B" w14:textId="70D41503" w:rsidR="00DC126F" w:rsidRDefault="00DC126F" w:rsidP="00CC7A5C">
      <w:pPr>
        <w:spacing w:after="0"/>
        <w:jc w:val="center"/>
        <w:rPr>
          <w:rFonts w:cs="Times New Roman"/>
          <w:szCs w:val="28"/>
        </w:rPr>
      </w:pPr>
    </w:p>
    <w:p w14:paraId="13370682" w14:textId="0B58FDA6" w:rsidR="00DC126F" w:rsidRDefault="00DC126F" w:rsidP="00CC7A5C">
      <w:pPr>
        <w:spacing w:after="0"/>
        <w:jc w:val="center"/>
        <w:rPr>
          <w:rFonts w:cs="Times New Roman"/>
          <w:szCs w:val="28"/>
        </w:rPr>
      </w:pPr>
    </w:p>
    <w:p w14:paraId="7007914F" w14:textId="2054C324" w:rsidR="00DC126F" w:rsidRDefault="00DC126F" w:rsidP="00CC7A5C">
      <w:pPr>
        <w:spacing w:after="0"/>
        <w:jc w:val="center"/>
        <w:rPr>
          <w:rFonts w:cs="Times New Roman"/>
          <w:szCs w:val="28"/>
        </w:rPr>
      </w:pPr>
    </w:p>
    <w:p w14:paraId="6ECF08F4" w14:textId="2379EDFC" w:rsidR="00DC126F" w:rsidRDefault="00DC126F" w:rsidP="00CC7A5C">
      <w:pPr>
        <w:spacing w:after="0"/>
        <w:jc w:val="center"/>
        <w:rPr>
          <w:rFonts w:cs="Times New Roman"/>
          <w:szCs w:val="28"/>
        </w:rPr>
      </w:pPr>
    </w:p>
    <w:p w14:paraId="17AB9F9C" w14:textId="7FFEE5E4" w:rsidR="00DC126F" w:rsidRDefault="00DC126F" w:rsidP="00CC7A5C">
      <w:pPr>
        <w:spacing w:after="0"/>
        <w:jc w:val="center"/>
        <w:rPr>
          <w:rFonts w:cs="Times New Roman"/>
          <w:szCs w:val="28"/>
        </w:rPr>
      </w:pPr>
    </w:p>
    <w:p w14:paraId="70C64A58" w14:textId="207AA1AB" w:rsidR="00DC126F" w:rsidRDefault="00DC126F" w:rsidP="00CC7A5C">
      <w:pPr>
        <w:spacing w:after="0"/>
        <w:jc w:val="center"/>
        <w:rPr>
          <w:rFonts w:cs="Times New Roman"/>
          <w:szCs w:val="28"/>
        </w:rPr>
      </w:pPr>
    </w:p>
    <w:p w14:paraId="1B98EF52" w14:textId="257449B9" w:rsidR="00DC126F" w:rsidRDefault="00DC126F" w:rsidP="00CC7A5C">
      <w:pPr>
        <w:spacing w:after="0"/>
        <w:jc w:val="center"/>
        <w:rPr>
          <w:rFonts w:cs="Times New Roman"/>
          <w:szCs w:val="28"/>
        </w:rPr>
      </w:pPr>
    </w:p>
    <w:p w14:paraId="793D17E5" w14:textId="4A73736E" w:rsidR="00DC126F" w:rsidRDefault="00DC126F" w:rsidP="00CC7A5C">
      <w:pPr>
        <w:spacing w:after="0"/>
        <w:jc w:val="center"/>
        <w:rPr>
          <w:rFonts w:cs="Times New Roman"/>
          <w:szCs w:val="28"/>
        </w:rPr>
      </w:pPr>
    </w:p>
    <w:p w14:paraId="4A2015E8" w14:textId="08D820F4" w:rsidR="00DC126F" w:rsidRDefault="00DC126F" w:rsidP="00CC7A5C">
      <w:pPr>
        <w:spacing w:after="0"/>
        <w:jc w:val="center"/>
        <w:rPr>
          <w:rFonts w:cs="Times New Roman"/>
          <w:szCs w:val="28"/>
        </w:rPr>
      </w:pPr>
    </w:p>
    <w:p w14:paraId="6674E71D" w14:textId="1953A84D" w:rsidR="00DC126F" w:rsidRDefault="00DC126F" w:rsidP="00CC7A5C">
      <w:pPr>
        <w:spacing w:after="0"/>
        <w:jc w:val="center"/>
        <w:rPr>
          <w:rFonts w:cs="Times New Roman"/>
          <w:szCs w:val="28"/>
        </w:rPr>
      </w:pPr>
    </w:p>
    <w:p w14:paraId="396C43F3" w14:textId="6B5F2ACA" w:rsidR="00DC126F" w:rsidRDefault="00DC126F" w:rsidP="00CC7A5C">
      <w:pPr>
        <w:spacing w:after="0"/>
        <w:jc w:val="center"/>
        <w:rPr>
          <w:rFonts w:cs="Times New Roman"/>
          <w:szCs w:val="28"/>
        </w:rPr>
      </w:pPr>
    </w:p>
    <w:p w14:paraId="3CF97335" w14:textId="2ECD4445" w:rsidR="00DC126F" w:rsidRDefault="00DC126F" w:rsidP="00CC7A5C">
      <w:pPr>
        <w:spacing w:after="0"/>
        <w:jc w:val="center"/>
        <w:rPr>
          <w:rFonts w:cs="Times New Roman"/>
          <w:szCs w:val="28"/>
        </w:rPr>
      </w:pPr>
    </w:p>
    <w:p w14:paraId="13C0D5FF" w14:textId="538F7414" w:rsidR="00DC126F" w:rsidRDefault="00DC126F" w:rsidP="00CC7A5C">
      <w:pPr>
        <w:spacing w:after="0"/>
        <w:jc w:val="center"/>
        <w:rPr>
          <w:rFonts w:cs="Times New Roman"/>
          <w:szCs w:val="28"/>
        </w:rPr>
      </w:pPr>
    </w:p>
    <w:p w14:paraId="4164F4A3" w14:textId="17CAF3B1" w:rsidR="00374799" w:rsidRDefault="00374799" w:rsidP="00CC7A5C">
      <w:pPr>
        <w:spacing w:after="0"/>
        <w:jc w:val="center"/>
        <w:rPr>
          <w:rFonts w:cs="Times New Roman"/>
          <w:szCs w:val="28"/>
        </w:rPr>
      </w:pPr>
    </w:p>
    <w:p w14:paraId="5FF39322" w14:textId="1E606448" w:rsidR="003F1756" w:rsidRDefault="003F1756" w:rsidP="00CC7A5C">
      <w:pPr>
        <w:spacing w:after="0"/>
        <w:jc w:val="center"/>
        <w:rPr>
          <w:rFonts w:cs="Times New Roman"/>
          <w:szCs w:val="28"/>
        </w:rPr>
      </w:pPr>
    </w:p>
    <w:p w14:paraId="72F3EB54" w14:textId="1297F92B" w:rsidR="003F1756" w:rsidRDefault="003F1756" w:rsidP="00CC7A5C">
      <w:pPr>
        <w:spacing w:after="0"/>
        <w:jc w:val="center"/>
        <w:rPr>
          <w:rFonts w:cs="Times New Roman"/>
          <w:szCs w:val="28"/>
        </w:rPr>
      </w:pPr>
    </w:p>
    <w:p w14:paraId="6B3E9FA4" w14:textId="77777777" w:rsidR="003F1756" w:rsidRDefault="003F1756" w:rsidP="00CC7A5C">
      <w:pPr>
        <w:spacing w:after="0"/>
        <w:jc w:val="center"/>
        <w:rPr>
          <w:rFonts w:cs="Times New Roman"/>
          <w:szCs w:val="28"/>
        </w:rPr>
      </w:pPr>
    </w:p>
    <w:p w14:paraId="06E11DAE" w14:textId="77777777" w:rsidR="00DC126F" w:rsidRDefault="00DC126F" w:rsidP="00CC7A5C">
      <w:pPr>
        <w:spacing w:after="0"/>
        <w:jc w:val="center"/>
        <w:rPr>
          <w:rFonts w:cs="Times New Roman"/>
          <w:szCs w:val="28"/>
        </w:rPr>
      </w:pPr>
    </w:p>
    <w:p w14:paraId="57EFD8A3" w14:textId="096AFAF4" w:rsidR="00DC126F" w:rsidRDefault="00DC126F" w:rsidP="00CC7A5C">
      <w:pPr>
        <w:spacing w:after="0"/>
        <w:jc w:val="center"/>
        <w:rPr>
          <w:rFonts w:cs="Times New Roman"/>
          <w:szCs w:val="28"/>
        </w:rPr>
      </w:pPr>
    </w:p>
    <w:p w14:paraId="2788628C" w14:textId="36394A36" w:rsidR="003B4D6B" w:rsidRDefault="003B4D6B" w:rsidP="00C01103">
      <w:pPr>
        <w:spacing w:after="0"/>
        <w:ind w:firstLine="0"/>
      </w:pPr>
    </w:p>
    <w:p w14:paraId="0DF1778C" w14:textId="3B2DF622" w:rsidR="003B4D6B" w:rsidRDefault="00505E11" w:rsidP="00301C9F">
      <w:pPr>
        <w:pStyle w:val="1"/>
        <w:spacing w:before="0" w:after="360"/>
        <w:rPr>
          <w:b w:val="0"/>
        </w:rPr>
      </w:pPr>
      <w:bookmarkStart w:id="1" w:name="_Toc116420004"/>
      <w:r>
        <w:lastRenderedPageBreak/>
        <w:t>Постановка задачи</w:t>
      </w:r>
      <w:bookmarkEnd w:id="1"/>
    </w:p>
    <w:p w14:paraId="0A045375" w14:textId="035813EA" w:rsidR="003C6223" w:rsidRDefault="00505E11" w:rsidP="00120B47">
      <w:pPr>
        <w:spacing w:after="0"/>
      </w:pPr>
      <w:r>
        <w:t>Программное средство «</w:t>
      </w:r>
      <w:r w:rsidR="00F61205">
        <w:t>Ресторан онлайн</w:t>
      </w:r>
      <w:r w:rsidR="003F0127">
        <w:t xml:space="preserve">» - приложение, позволяющее забронировать место, блюдо или же организовать необходимое мероприятие в любимом ресторане онлайн. Приложение является аналогом сайтов популярных заведений общественного питания, таких как </w:t>
      </w:r>
      <w:r w:rsidR="003F0127" w:rsidRPr="009B27F3">
        <w:t>mcdonalds.by</w:t>
      </w:r>
      <w:r w:rsidR="003F0127">
        <w:t xml:space="preserve">, </w:t>
      </w:r>
      <w:r w:rsidR="003F0127">
        <w:rPr>
          <w:lang w:val="en-US"/>
        </w:rPr>
        <w:t>kfc</w:t>
      </w:r>
      <w:r w:rsidR="003F0127" w:rsidRPr="009B27F3">
        <w:t>.</w:t>
      </w:r>
      <w:r w:rsidR="003F0127">
        <w:rPr>
          <w:lang w:val="en-US"/>
        </w:rPr>
        <w:t>by</w:t>
      </w:r>
      <w:r w:rsidR="003F0127" w:rsidRPr="009B27F3">
        <w:t xml:space="preserve"> </w:t>
      </w:r>
      <w:r w:rsidR="003F0127">
        <w:t>и т.д.</w:t>
      </w:r>
    </w:p>
    <w:p w14:paraId="6FF4CDD3" w14:textId="0299EA6C" w:rsidR="003C6223" w:rsidRPr="003F0127" w:rsidRDefault="00505E11" w:rsidP="00120B47">
      <w:pPr>
        <w:spacing w:after="0"/>
      </w:pPr>
      <w:r>
        <w:t xml:space="preserve">Пользователь может авторизоваться; просматривать </w:t>
      </w:r>
      <w:r w:rsidR="003F0127">
        <w:t>меню</w:t>
      </w:r>
      <w:r>
        <w:t xml:space="preserve">; </w:t>
      </w:r>
      <w:r w:rsidR="003F0127">
        <w:rPr>
          <w:color w:val="000000"/>
          <w:szCs w:val="28"/>
        </w:rPr>
        <w:t>сделать, изменить или отменить заказ в ресторане</w:t>
      </w:r>
      <w:r w:rsidR="003F0127" w:rsidRPr="003F0127">
        <w:t xml:space="preserve">; </w:t>
      </w:r>
      <w:r w:rsidR="003F0127">
        <w:t>выбирать ресторан.</w:t>
      </w:r>
    </w:p>
    <w:p w14:paraId="13FF9053" w14:textId="6DF874B9" w:rsidR="008D69A0" w:rsidRDefault="00505E11" w:rsidP="00120B47">
      <w:pPr>
        <w:spacing w:after="0"/>
      </w:pPr>
      <w:r>
        <w:t xml:space="preserve">Администратор может добавлять, удалять, изменять </w:t>
      </w:r>
      <w:r w:rsidR="003F0127">
        <w:t>заказы</w:t>
      </w:r>
      <w:r>
        <w:t>;</w:t>
      </w:r>
      <w:r w:rsidR="003F0127">
        <w:t xml:space="preserve"> создавать, изменять, удалять пользователей</w:t>
      </w:r>
      <w:r>
        <w:t xml:space="preserve">. </w:t>
      </w:r>
    </w:p>
    <w:p w14:paraId="7DFB09F8" w14:textId="22BA6D80" w:rsidR="008D69A0" w:rsidRDefault="008D69A0" w:rsidP="00487432">
      <w:pPr>
        <w:spacing w:after="0"/>
        <w:ind w:left="11"/>
      </w:pPr>
    </w:p>
    <w:p w14:paraId="65078B75" w14:textId="1F85833D" w:rsidR="008D69A0" w:rsidRDefault="008D69A0" w:rsidP="00487432">
      <w:pPr>
        <w:spacing w:after="0"/>
        <w:ind w:left="11"/>
      </w:pPr>
    </w:p>
    <w:p w14:paraId="60087D2C" w14:textId="40B6DBCC" w:rsidR="00301C9F" w:rsidRDefault="00301C9F" w:rsidP="00487432">
      <w:pPr>
        <w:spacing w:after="0"/>
        <w:ind w:left="11"/>
      </w:pPr>
    </w:p>
    <w:p w14:paraId="421B00A5" w14:textId="20F4841F" w:rsidR="00301C9F" w:rsidRDefault="00301C9F" w:rsidP="00487432">
      <w:pPr>
        <w:spacing w:after="0"/>
        <w:ind w:left="11"/>
      </w:pPr>
    </w:p>
    <w:p w14:paraId="5F7D6C5B" w14:textId="69B2C9C1" w:rsidR="00301C9F" w:rsidRDefault="00301C9F" w:rsidP="00487432">
      <w:pPr>
        <w:spacing w:after="0"/>
        <w:ind w:left="11"/>
      </w:pPr>
    </w:p>
    <w:p w14:paraId="0AF2E422" w14:textId="232698DC" w:rsidR="00301C9F" w:rsidRDefault="00301C9F" w:rsidP="00487432">
      <w:pPr>
        <w:spacing w:after="0"/>
        <w:ind w:left="11"/>
      </w:pPr>
    </w:p>
    <w:p w14:paraId="12D78B8A" w14:textId="7210DEA8" w:rsidR="008D69A0" w:rsidRDefault="008D69A0" w:rsidP="00487432">
      <w:pPr>
        <w:spacing w:after="0"/>
        <w:ind w:left="11"/>
      </w:pPr>
    </w:p>
    <w:p w14:paraId="0C3AD5B6" w14:textId="48255233" w:rsidR="008D69A0" w:rsidRDefault="008D69A0" w:rsidP="00487432">
      <w:pPr>
        <w:spacing w:after="0"/>
        <w:ind w:left="11"/>
      </w:pPr>
    </w:p>
    <w:p w14:paraId="5ACF5960" w14:textId="5FA49276" w:rsidR="008D69A0" w:rsidRDefault="008D69A0" w:rsidP="00487432">
      <w:pPr>
        <w:spacing w:after="0"/>
        <w:ind w:left="11"/>
      </w:pPr>
    </w:p>
    <w:p w14:paraId="4793A9DC" w14:textId="06E83378" w:rsidR="008D69A0" w:rsidRDefault="008D69A0" w:rsidP="00487432">
      <w:pPr>
        <w:spacing w:after="0"/>
        <w:ind w:left="11"/>
      </w:pPr>
    </w:p>
    <w:p w14:paraId="150B2E34" w14:textId="68F84FCA" w:rsidR="008D69A0" w:rsidRDefault="008D69A0" w:rsidP="00487432">
      <w:pPr>
        <w:spacing w:after="0"/>
        <w:ind w:left="11"/>
      </w:pPr>
    </w:p>
    <w:p w14:paraId="1919DC7D" w14:textId="102C74AA" w:rsidR="008D69A0" w:rsidRDefault="008D69A0" w:rsidP="00487432">
      <w:pPr>
        <w:spacing w:after="0"/>
        <w:ind w:left="11"/>
      </w:pPr>
    </w:p>
    <w:p w14:paraId="14845BA7" w14:textId="34BCCA7E" w:rsidR="008D69A0" w:rsidRDefault="008D69A0" w:rsidP="00487432">
      <w:pPr>
        <w:spacing w:after="0"/>
        <w:ind w:left="11"/>
      </w:pPr>
    </w:p>
    <w:p w14:paraId="49B11FC9" w14:textId="2B1D3DF5" w:rsidR="008D69A0" w:rsidRDefault="008D69A0" w:rsidP="00487432">
      <w:pPr>
        <w:spacing w:after="0"/>
        <w:ind w:left="11"/>
      </w:pPr>
    </w:p>
    <w:p w14:paraId="1BDEB4FA" w14:textId="49D18D8C" w:rsidR="008D69A0" w:rsidRDefault="008D69A0" w:rsidP="00487432">
      <w:pPr>
        <w:spacing w:after="0"/>
        <w:ind w:left="11"/>
      </w:pPr>
    </w:p>
    <w:p w14:paraId="07300C94" w14:textId="595F3FA3" w:rsidR="008D69A0" w:rsidRDefault="008D69A0" w:rsidP="00487432">
      <w:pPr>
        <w:spacing w:after="0"/>
        <w:ind w:left="11"/>
      </w:pPr>
    </w:p>
    <w:p w14:paraId="3619410F" w14:textId="01E1A50F" w:rsidR="008D69A0" w:rsidRDefault="008D69A0" w:rsidP="00487432">
      <w:pPr>
        <w:spacing w:after="0"/>
        <w:ind w:left="11"/>
      </w:pPr>
    </w:p>
    <w:p w14:paraId="4885E44D" w14:textId="53942C20" w:rsidR="008D69A0" w:rsidRDefault="008D69A0" w:rsidP="00487432">
      <w:pPr>
        <w:spacing w:after="0"/>
        <w:ind w:left="11"/>
      </w:pPr>
    </w:p>
    <w:p w14:paraId="766DA369" w14:textId="6722E08A" w:rsidR="008D69A0" w:rsidRDefault="008D69A0" w:rsidP="00487432">
      <w:pPr>
        <w:spacing w:after="0"/>
        <w:ind w:left="11"/>
      </w:pPr>
    </w:p>
    <w:p w14:paraId="400CEF77" w14:textId="4B4B8032" w:rsidR="008D69A0" w:rsidRDefault="008D69A0" w:rsidP="00487432">
      <w:pPr>
        <w:spacing w:after="0"/>
        <w:ind w:left="11"/>
      </w:pPr>
    </w:p>
    <w:p w14:paraId="2A81E172" w14:textId="53B29FBD" w:rsidR="008D69A0" w:rsidRDefault="008D69A0" w:rsidP="00487432">
      <w:pPr>
        <w:spacing w:after="0"/>
        <w:ind w:left="11"/>
      </w:pPr>
    </w:p>
    <w:p w14:paraId="06A700E3" w14:textId="4FD9B52B" w:rsidR="008D69A0" w:rsidRDefault="008D69A0" w:rsidP="00487432">
      <w:pPr>
        <w:spacing w:after="0"/>
        <w:ind w:left="11"/>
      </w:pPr>
    </w:p>
    <w:p w14:paraId="6E080F01" w14:textId="46349824" w:rsidR="008D69A0" w:rsidRDefault="008D69A0" w:rsidP="00487432">
      <w:pPr>
        <w:spacing w:after="0"/>
        <w:ind w:left="11"/>
      </w:pPr>
    </w:p>
    <w:p w14:paraId="6ABD83CD" w14:textId="037650CE" w:rsidR="008D69A0" w:rsidRDefault="008D69A0" w:rsidP="00487432">
      <w:pPr>
        <w:spacing w:after="0"/>
        <w:ind w:left="11"/>
      </w:pPr>
    </w:p>
    <w:p w14:paraId="6D068F94" w14:textId="2FBF0911" w:rsidR="008D69A0" w:rsidRDefault="008D69A0" w:rsidP="00487432">
      <w:pPr>
        <w:spacing w:after="0"/>
        <w:ind w:left="11"/>
      </w:pPr>
    </w:p>
    <w:p w14:paraId="4ECBA505" w14:textId="75869478" w:rsidR="008D69A0" w:rsidRDefault="008D69A0" w:rsidP="00487432">
      <w:pPr>
        <w:spacing w:after="0"/>
        <w:ind w:left="11"/>
      </w:pPr>
    </w:p>
    <w:p w14:paraId="46FAAFC3" w14:textId="1A35A289" w:rsidR="008D69A0" w:rsidRDefault="008D69A0" w:rsidP="00487432">
      <w:pPr>
        <w:spacing w:after="0"/>
        <w:ind w:left="11"/>
      </w:pPr>
    </w:p>
    <w:p w14:paraId="16A91B51" w14:textId="7089B915" w:rsidR="008D69A0" w:rsidRDefault="008D69A0" w:rsidP="00487432">
      <w:pPr>
        <w:spacing w:after="0"/>
        <w:ind w:left="11"/>
      </w:pPr>
    </w:p>
    <w:p w14:paraId="6E8E3F7B" w14:textId="62263E67" w:rsidR="008D69A0" w:rsidRDefault="008D69A0" w:rsidP="00487432">
      <w:pPr>
        <w:spacing w:after="0"/>
        <w:ind w:left="11"/>
      </w:pPr>
    </w:p>
    <w:p w14:paraId="7034E4D5" w14:textId="383BC367" w:rsidR="008D69A0" w:rsidRDefault="008D69A0" w:rsidP="00487432">
      <w:pPr>
        <w:spacing w:after="0"/>
        <w:ind w:left="11"/>
      </w:pPr>
    </w:p>
    <w:p w14:paraId="67C4225A" w14:textId="6A66D206" w:rsidR="008D69A0" w:rsidRDefault="008D69A0" w:rsidP="00487432">
      <w:pPr>
        <w:spacing w:after="0"/>
        <w:ind w:left="11"/>
      </w:pPr>
    </w:p>
    <w:p w14:paraId="05942FA3" w14:textId="20F43292" w:rsidR="008D69A0" w:rsidRDefault="008D69A0" w:rsidP="00487432">
      <w:pPr>
        <w:spacing w:after="0"/>
        <w:ind w:left="11"/>
      </w:pPr>
    </w:p>
    <w:p w14:paraId="5344C0E9" w14:textId="77777777" w:rsidR="008D69A0" w:rsidRDefault="008D69A0" w:rsidP="00487432">
      <w:pPr>
        <w:spacing w:after="0"/>
        <w:ind w:left="11"/>
      </w:pPr>
    </w:p>
    <w:p w14:paraId="7F970E31" w14:textId="72E29FD1" w:rsidR="00301C9F" w:rsidRDefault="003C6223" w:rsidP="00301C9F">
      <w:pPr>
        <w:pStyle w:val="1"/>
        <w:spacing w:before="0" w:after="360"/>
      </w:pPr>
      <w:bookmarkStart w:id="2" w:name="_Toc116420005"/>
      <w:r>
        <w:lastRenderedPageBreak/>
        <w:t>Описание программных средств</w:t>
      </w:r>
      <w:bookmarkEnd w:id="2"/>
    </w:p>
    <w:p w14:paraId="7B19FA86" w14:textId="06E3EC69" w:rsidR="00301C9F" w:rsidRDefault="00120B47" w:rsidP="00120B47">
      <w:pPr>
        <w:spacing w:after="0"/>
        <w:rPr>
          <w:color w:val="000000"/>
          <w:szCs w:val="28"/>
        </w:rPr>
      </w:pPr>
      <w:r>
        <w:t xml:space="preserve">Построение моделей выполнялось в программной среде </w:t>
      </w:r>
      <w:r w:rsidR="00791148">
        <w:rPr>
          <w:color w:val="000000"/>
          <w:szCs w:val="28"/>
          <w:lang w:val="en-US"/>
        </w:rPr>
        <w:t>Diagrams</w:t>
      </w:r>
      <w:r w:rsidR="00791148" w:rsidRPr="00791148">
        <w:rPr>
          <w:color w:val="000000"/>
          <w:szCs w:val="28"/>
        </w:rPr>
        <w:t>.</w:t>
      </w:r>
      <w:r w:rsidR="00791148">
        <w:rPr>
          <w:color w:val="000000"/>
          <w:szCs w:val="28"/>
          <w:lang w:val="en-US"/>
        </w:rPr>
        <w:t>net</w:t>
      </w:r>
      <w:r>
        <w:rPr>
          <w:color w:val="000000"/>
          <w:szCs w:val="28"/>
        </w:rPr>
        <w:t>.</w:t>
      </w:r>
    </w:p>
    <w:p w14:paraId="6F3B5A08" w14:textId="62F381C0" w:rsidR="00120B47" w:rsidRPr="00301C9F" w:rsidRDefault="003F0127" w:rsidP="00120B47">
      <w:pPr>
        <w:spacing w:after="0"/>
      </w:pPr>
      <w:r>
        <w:rPr>
          <w:color w:val="000000"/>
          <w:szCs w:val="28"/>
          <w:lang w:val="en-US"/>
        </w:rPr>
        <w:t>Drawio</w:t>
      </w:r>
      <w:r w:rsidR="00AC3067" w:rsidRPr="00120B47">
        <w:t xml:space="preserve"> </w:t>
      </w:r>
      <w:r w:rsidR="00120B47" w:rsidRPr="00120B47">
        <w:t xml:space="preserve">— это веб-приложение для построения диаграмм, которое позволяет пользователям визуально совместно рисовать, редактировать и обмениваться диаграммами, а также улучшать процессы, системы и организационные структуры. Он производится компанией </w:t>
      </w:r>
      <w:r w:rsidR="00791148" w:rsidRPr="00791148">
        <w:rPr>
          <w:rFonts w:cs="Times New Roman"/>
          <w:color w:val="000000"/>
          <w:szCs w:val="28"/>
          <w:shd w:val="clear" w:color="auto" w:fill="F8F9FA"/>
        </w:rPr>
        <w:t>JGraph Ltd</w:t>
      </w:r>
      <w:r w:rsidR="00120B47" w:rsidRPr="00120B47">
        <w:t>.</w:t>
      </w:r>
    </w:p>
    <w:p w14:paraId="7DBA1530" w14:textId="77777777" w:rsidR="00301C9F" w:rsidRPr="00301C9F" w:rsidRDefault="00301C9F" w:rsidP="00301C9F"/>
    <w:p w14:paraId="594D29CD" w14:textId="059055E0" w:rsidR="003C6223" w:rsidRDefault="003C6223" w:rsidP="003C6223"/>
    <w:p w14:paraId="0D3B330B" w14:textId="3321D71B" w:rsidR="00120B47" w:rsidRDefault="00120B47" w:rsidP="003C6223"/>
    <w:p w14:paraId="344603CC" w14:textId="7D0C6C8B" w:rsidR="00120B47" w:rsidRDefault="00120B47" w:rsidP="003C6223"/>
    <w:p w14:paraId="60ACFC9E" w14:textId="6764176E" w:rsidR="00120B47" w:rsidRDefault="00120B47" w:rsidP="003C6223"/>
    <w:p w14:paraId="05E3D598" w14:textId="1085DAA6" w:rsidR="00120B47" w:rsidRDefault="00120B47" w:rsidP="003C6223"/>
    <w:p w14:paraId="7A21CF25" w14:textId="7E14AB29" w:rsidR="00120B47" w:rsidRDefault="00120B47" w:rsidP="003C6223"/>
    <w:p w14:paraId="79F7334F" w14:textId="1B7861CD" w:rsidR="00120B47" w:rsidRDefault="00120B47" w:rsidP="003C6223"/>
    <w:p w14:paraId="744CB1F0" w14:textId="3D53346E" w:rsidR="00120B47" w:rsidRDefault="00120B47" w:rsidP="003C6223"/>
    <w:p w14:paraId="3C0F3DB2" w14:textId="2FBEB86C" w:rsidR="00120B47" w:rsidRDefault="00120B47" w:rsidP="003C6223"/>
    <w:p w14:paraId="42B5CA25" w14:textId="5318CF26" w:rsidR="00120B47" w:rsidRDefault="00120B47" w:rsidP="003C6223"/>
    <w:p w14:paraId="79CFB93F" w14:textId="31029AED" w:rsidR="00120B47" w:rsidRDefault="00120B47" w:rsidP="003C6223"/>
    <w:p w14:paraId="4BFE4572" w14:textId="74BB0DF6" w:rsidR="00120B47" w:rsidRDefault="00120B47" w:rsidP="003C6223"/>
    <w:p w14:paraId="4713979E" w14:textId="55AC6EF9" w:rsidR="00120B47" w:rsidRDefault="00120B47" w:rsidP="003C6223"/>
    <w:p w14:paraId="532A39D9" w14:textId="15FA092F" w:rsidR="00120B47" w:rsidRDefault="00120B47" w:rsidP="003C6223"/>
    <w:p w14:paraId="343F1143" w14:textId="7286123A" w:rsidR="00120B47" w:rsidRDefault="00120B47" w:rsidP="003C6223"/>
    <w:p w14:paraId="1C762193" w14:textId="7AF2CA75" w:rsidR="00120B47" w:rsidRDefault="00120B47" w:rsidP="003C6223"/>
    <w:p w14:paraId="4F4DE456" w14:textId="7A3D9E91" w:rsidR="00120B47" w:rsidRDefault="00120B47" w:rsidP="003C6223"/>
    <w:p w14:paraId="28F90D06" w14:textId="75756BD4" w:rsidR="00120B47" w:rsidRDefault="00120B47" w:rsidP="003C6223"/>
    <w:p w14:paraId="34B69D40" w14:textId="5CBB7631" w:rsidR="00120B47" w:rsidRDefault="00120B47" w:rsidP="003C6223"/>
    <w:p w14:paraId="1EB21CC1" w14:textId="3205E19E" w:rsidR="00120B47" w:rsidRDefault="00120B47" w:rsidP="003C6223"/>
    <w:p w14:paraId="26AD4B82" w14:textId="61367D49" w:rsidR="00120B47" w:rsidRDefault="00120B47" w:rsidP="003C6223"/>
    <w:p w14:paraId="0271492B" w14:textId="4F109C76" w:rsidR="00120B47" w:rsidRDefault="00120B47" w:rsidP="003C6223"/>
    <w:p w14:paraId="4B4F2A4B" w14:textId="37165E68" w:rsidR="00120B47" w:rsidRDefault="00120B47" w:rsidP="003C6223"/>
    <w:p w14:paraId="7030897B" w14:textId="11171B63" w:rsidR="00120B47" w:rsidRDefault="00120B47" w:rsidP="003C6223"/>
    <w:p w14:paraId="3E82676D" w14:textId="2BC69EDC" w:rsidR="00120B47" w:rsidRDefault="00120B47" w:rsidP="003C6223"/>
    <w:p w14:paraId="7DC924BA" w14:textId="2892E65D" w:rsidR="00120B47" w:rsidRDefault="00120B47" w:rsidP="003C6223"/>
    <w:p w14:paraId="269C3BC1" w14:textId="293D2F9E" w:rsidR="00120B47" w:rsidRPr="003F1756" w:rsidRDefault="003F1756" w:rsidP="003F1756">
      <w:pPr>
        <w:pStyle w:val="1"/>
        <w:spacing w:before="0" w:after="360"/>
        <w:rPr>
          <w:rFonts w:cs="Times New Roman"/>
        </w:rPr>
      </w:pPr>
      <w:bookmarkStart w:id="3" w:name="_Toc116420006"/>
      <w:r w:rsidRPr="003F1756">
        <w:rPr>
          <w:rFonts w:cs="Times New Roman"/>
        </w:rPr>
        <w:lastRenderedPageBreak/>
        <w:t>Описание модели</w:t>
      </w:r>
      <w:bookmarkEnd w:id="3"/>
    </w:p>
    <w:p w14:paraId="22412DB0" w14:textId="683814E2" w:rsidR="003F1756" w:rsidRDefault="003F1756" w:rsidP="003F1756">
      <w:pPr>
        <w:spacing w:after="360"/>
        <w:rPr>
          <w:rFonts w:eastAsia="Times New Roman" w:cs="Times New Roman"/>
          <w:color w:val="000000"/>
          <w:szCs w:val="28"/>
        </w:rPr>
      </w:pPr>
      <w:r w:rsidRPr="003F1756">
        <w:rPr>
          <w:rFonts w:eastAsia="Times New Roman" w:cs="Times New Roman"/>
          <w:color w:val="000000"/>
          <w:szCs w:val="28"/>
        </w:rPr>
        <w:t xml:space="preserve">Для построения функциональной модели IDEF0 необходимо было разделить </w:t>
      </w:r>
      <w:r>
        <w:rPr>
          <w:rFonts w:eastAsia="Times New Roman" w:cs="Times New Roman"/>
          <w:color w:val="000000"/>
          <w:szCs w:val="28"/>
        </w:rPr>
        <w:t>ее</w:t>
      </w:r>
      <w:r w:rsidRPr="003F1756">
        <w:rPr>
          <w:rFonts w:eastAsia="Times New Roman" w:cs="Times New Roman"/>
          <w:color w:val="000000"/>
          <w:szCs w:val="28"/>
        </w:rPr>
        <w:t xml:space="preserve"> на два уровня: бизнес-функция - контекстная диаграмма, а также модель окружения – диаграмма первого уровня декомпозиции (АО).</w:t>
      </w:r>
    </w:p>
    <w:p w14:paraId="4A8615A4" w14:textId="068638D3" w:rsidR="003F1756" w:rsidRDefault="003F1756" w:rsidP="00713D36">
      <w:pPr>
        <w:pStyle w:val="2"/>
        <w:spacing w:before="0" w:after="240"/>
        <w:rPr>
          <w:rFonts w:ascii="Times New Roman" w:eastAsia="Times New Roman" w:hAnsi="Times New Roman" w:cs="Times New Roman"/>
          <w:b/>
          <w:bCs/>
          <w:color w:val="000000"/>
          <w:sz w:val="28"/>
          <w:szCs w:val="32"/>
        </w:rPr>
      </w:pPr>
      <w:bookmarkStart w:id="4" w:name="_Toc116420007"/>
      <w:r w:rsidRPr="003F1756">
        <w:rPr>
          <w:rFonts w:ascii="Times New Roman" w:eastAsia="Times New Roman" w:hAnsi="Times New Roman" w:cs="Times New Roman"/>
          <w:b/>
          <w:bCs/>
          <w:color w:val="000000"/>
          <w:sz w:val="28"/>
          <w:szCs w:val="32"/>
        </w:rPr>
        <w:t>3.1 Построение контекстной диаграммы</w:t>
      </w:r>
      <w:bookmarkEnd w:id="4"/>
    </w:p>
    <w:p w14:paraId="42884213" w14:textId="5814A004" w:rsidR="00AE05D4" w:rsidRDefault="00685729" w:rsidP="00AE05D4">
      <w:pPr>
        <w:spacing w:after="0"/>
      </w:pPr>
      <w:r w:rsidRPr="00685729">
        <w:t xml:space="preserve">При построении контекстной диаграммы необходимо было отобразить один блок, который является главной бизнес-функцией моделируемой системы. </w:t>
      </w:r>
      <w:r w:rsidR="00AE05D4">
        <w:t>Ниже на рисунке 3.1 представлена контекстная диаграмма типа IDEF0 для приложения «</w:t>
      </w:r>
      <w:r w:rsidR="00B93FFA">
        <w:t>Ресторан онлайн</w:t>
      </w:r>
      <w:r w:rsidR="00AE05D4">
        <w:t>».</w:t>
      </w:r>
    </w:p>
    <w:p w14:paraId="456E7CC9" w14:textId="42D956C4" w:rsidR="00AD2DC9" w:rsidRDefault="00685729" w:rsidP="00AD2DC9">
      <w:pPr>
        <w:spacing w:after="0"/>
      </w:pPr>
      <w:r w:rsidRPr="00685729">
        <w:t>Главная бизнес-функция – это "миссия" системы, ее значение в окружающем мире. В данном случае цель создания веб-приложения является</w:t>
      </w:r>
      <w:r>
        <w:t xml:space="preserve"> возможность</w:t>
      </w:r>
      <w:r w:rsidR="009517B9">
        <w:t xml:space="preserve"> сделать заказ онлайн</w:t>
      </w:r>
      <w:r w:rsidRPr="00685729">
        <w:t xml:space="preserve">. </w:t>
      </w:r>
      <w:r w:rsidR="00AE05D4">
        <w:t>Н</w:t>
      </w:r>
      <w:r w:rsidRPr="00685729">
        <w:t>еобходимо было зафиксировать границы моделируемой бизнес-системы, определяя то, как она взаимодействует со своим окружением. В зависимости от того, с какой стороной блока связан поток, границы называют соответственно</w:t>
      </w:r>
      <w:r>
        <w:t>:</w:t>
      </w:r>
      <w:r w:rsidRPr="00685729">
        <w:t xml:space="preserve"> </w:t>
      </w:r>
    </w:p>
    <w:p w14:paraId="740F977E" w14:textId="76788FD8" w:rsidR="00AD2DC9" w:rsidRDefault="00AD2DC9" w:rsidP="00E42CF0">
      <w:pPr>
        <w:pStyle w:val="a3"/>
        <w:numPr>
          <w:ilvl w:val="0"/>
          <w:numId w:val="21"/>
        </w:numPr>
        <w:spacing w:after="0"/>
        <w:ind w:left="0" w:firstLine="709"/>
      </w:pPr>
      <w:r>
        <w:t>Вход – материал или информация, которые используются и преобразуются работой для получения результата (выхода);</w:t>
      </w:r>
    </w:p>
    <w:p w14:paraId="0A334A1B" w14:textId="4482F1C9" w:rsidR="00AD2DC9" w:rsidRDefault="00AD2DC9" w:rsidP="00E42CF0">
      <w:pPr>
        <w:pStyle w:val="a3"/>
        <w:numPr>
          <w:ilvl w:val="0"/>
          <w:numId w:val="21"/>
        </w:numPr>
        <w:spacing w:after="0"/>
        <w:ind w:left="0" w:firstLine="709"/>
      </w:pPr>
      <w:r>
        <w:t>Управление – условия, правила, стратегии, стандарты, которые влияют на выполнение функции;</w:t>
      </w:r>
    </w:p>
    <w:p w14:paraId="6E829358" w14:textId="042AB5F2" w:rsidR="00AD2DC9" w:rsidRDefault="00AD2DC9" w:rsidP="00E42CF0">
      <w:pPr>
        <w:pStyle w:val="a3"/>
        <w:numPr>
          <w:ilvl w:val="0"/>
          <w:numId w:val="21"/>
        </w:numPr>
        <w:spacing w:after="0"/>
        <w:ind w:left="0" w:firstLine="709"/>
      </w:pPr>
      <w:r>
        <w:t>Выход – результат выполнения функции (материал или информация);</w:t>
      </w:r>
    </w:p>
    <w:p w14:paraId="7592BAA2" w14:textId="76F7EDC0" w:rsidR="00AD2DC9" w:rsidRDefault="00AD2DC9" w:rsidP="00E42CF0">
      <w:pPr>
        <w:pStyle w:val="a3"/>
        <w:numPr>
          <w:ilvl w:val="0"/>
          <w:numId w:val="21"/>
        </w:numPr>
        <w:spacing w:after="0"/>
        <w:ind w:left="0" w:firstLine="709"/>
      </w:pPr>
      <w:r>
        <w:t>Механизм – ресурсы, с помощью которых выполняется работа.</w:t>
      </w:r>
    </w:p>
    <w:p w14:paraId="3DEBBF34" w14:textId="3CBA9716" w:rsidR="00AE05D4" w:rsidRDefault="00685729" w:rsidP="00AE05D4">
      <w:pPr>
        <w:spacing w:after="0"/>
      </w:pPr>
      <w:r w:rsidRPr="00685729">
        <w:t>Входным механизмом является</w:t>
      </w:r>
      <w:r>
        <w:t xml:space="preserve"> </w:t>
      </w:r>
      <w:r w:rsidR="009517B9">
        <w:t>пользователь приложения</w:t>
      </w:r>
      <w:r w:rsidRPr="00685729">
        <w:t xml:space="preserve">. </w:t>
      </w:r>
    </w:p>
    <w:p w14:paraId="30042B9B" w14:textId="6BD4BBF5" w:rsidR="00AE05D4" w:rsidRDefault="00685729" w:rsidP="00AE05D4">
      <w:pPr>
        <w:spacing w:after="0"/>
      </w:pPr>
      <w:r w:rsidRPr="00685729">
        <w:t>Выходным –</w:t>
      </w:r>
      <w:r>
        <w:t xml:space="preserve"> </w:t>
      </w:r>
      <w:r w:rsidR="009517B9">
        <w:t>онлайн заказ</w:t>
      </w:r>
      <w:r w:rsidRPr="00685729">
        <w:t xml:space="preserve">. </w:t>
      </w:r>
    </w:p>
    <w:p w14:paraId="74472AB5" w14:textId="558BFFBB" w:rsidR="00AE05D4" w:rsidRDefault="009C791E" w:rsidP="00AE05D4">
      <w:pPr>
        <w:spacing w:after="0"/>
      </w:pPr>
      <w:r>
        <w:rPr>
          <w:color w:val="000000"/>
          <w:szCs w:val="28"/>
        </w:rPr>
        <w:t xml:space="preserve">Механизмом </w:t>
      </w:r>
      <w:r w:rsidR="009517B9">
        <w:t>явля</w:t>
      </w:r>
      <w:r w:rsidR="009517B9" w:rsidRPr="009C791E">
        <w:t>е</w:t>
      </w:r>
      <w:r w:rsidR="009517B9">
        <w:t>т</w:t>
      </w:r>
      <w:r w:rsidR="009517B9" w:rsidRPr="009C791E">
        <w:t>ся</w:t>
      </w:r>
      <w:r w:rsidR="00685729" w:rsidRPr="009C791E">
        <w:t xml:space="preserve"> </w:t>
      </w:r>
      <w:r w:rsidR="009517B9">
        <w:t>персонал</w:t>
      </w:r>
      <w:r w:rsidR="009E4229">
        <w:t xml:space="preserve"> </w:t>
      </w:r>
      <w:r w:rsidR="00685729" w:rsidRPr="009C791E">
        <w:t>приложения, которы</w:t>
      </w:r>
      <w:r w:rsidR="009517B9">
        <w:t>й помогает при оформлении заказа.</w:t>
      </w:r>
    </w:p>
    <w:p w14:paraId="663EB37E" w14:textId="1297A016" w:rsidR="00713D36" w:rsidRDefault="00AE05D4" w:rsidP="00713D36">
      <w:r w:rsidRPr="00C8534F">
        <w:t>У</w:t>
      </w:r>
      <w:r w:rsidR="00685729" w:rsidRPr="00C8534F">
        <w:t>правлением –</w:t>
      </w:r>
      <w:r w:rsidRPr="00C8534F">
        <w:t xml:space="preserve"> </w:t>
      </w:r>
      <w:r w:rsidR="009517B9">
        <w:rPr>
          <w:color w:val="000000"/>
          <w:szCs w:val="28"/>
        </w:rPr>
        <w:t>меню, список блюд и всего остального из чего составляется заказ и выводится его стоимость</w:t>
      </w:r>
      <w:r w:rsidR="00C8534F">
        <w:rPr>
          <w:color w:val="000000"/>
          <w:szCs w:val="28"/>
        </w:rPr>
        <w:t xml:space="preserve">. </w:t>
      </w:r>
    </w:p>
    <w:p w14:paraId="5BC714A9" w14:textId="57AC1D78" w:rsidR="00E42CF0" w:rsidRDefault="009517B9" w:rsidP="00C8534F">
      <w:pPr>
        <w:spacing w:before="280" w:after="0"/>
        <w:jc w:val="center"/>
      </w:pPr>
      <w:r w:rsidRPr="009517B9">
        <w:rPr>
          <w:noProof/>
          <w:lang w:eastAsia="ru-RU"/>
        </w:rPr>
        <w:drawing>
          <wp:inline distT="0" distB="0" distL="0" distR="0" wp14:anchorId="00F377C3" wp14:editId="635E944A">
            <wp:extent cx="3756660" cy="20418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9048" cy="2086620"/>
                    </a:xfrm>
                    <a:prstGeom prst="rect">
                      <a:avLst/>
                    </a:prstGeom>
                  </pic:spPr>
                </pic:pic>
              </a:graphicData>
            </a:graphic>
          </wp:inline>
        </w:drawing>
      </w:r>
    </w:p>
    <w:p w14:paraId="4D9C4A6D" w14:textId="342B5B48" w:rsidR="003F1756" w:rsidRPr="003F1756" w:rsidRDefault="00E42CF0" w:rsidP="00C8534F">
      <w:pPr>
        <w:spacing w:before="240" w:after="0"/>
        <w:jc w:val="center"/>
        <w:rPr>
          <w:rFonts w:eastAsia="Times New Roman" w:cs="Times New Roman"/>
          <w:sz w:val="24"/>
          <w:szCs w:val="24"/>
        </w:rPr>
      </w:pPr>
      <w:r>
        <w:t xml:space="preserve">Рисунок 3.1 - </w:t>
      </w:r>
      <w:r w:rsidRPr="00E42CF0">
        <w:t>Контекстная диаграмма приложения</w:t>
      </w:r>
    </w:p>
    <w:p w14:paraId="2B58785F" w14:textId="53FA3C33" w:rsidR="003F1756" w:rsidRDefault="00713D36" w:rsidP="00713D36">
      <w:pPr>
        <w:pStyle w:val="2"/>
        <w:spacing w:before="0" w:after="240"/>
        <w:rPr>
          <w:rFonts w:ascii="Times New Roman" w:hAnsi="Times New Roman" w:cs="Times New Roman"/>
          <w:b/>
          <w:bCs/>
          <w:color w:val="auto"/>
          <w:sz w:val="28"/>
          <w:szCs w:val="28"/>
        </w:rPr>
      </w:pPr>
      <w:bookmarkStart w:id="5" w:name="_Toc116420008"/>
      <w:r w:rsidRPr="00E42CF0">
        <w:rPr>
          <w:rFonts w:ascii="Times New Roman" w:hAnsi="Times New Roman" w:cs="Times New Roman"/>
          <w:b/>
          <w:bCs/>
          <w:color w:val="auto"/>
          <w:sz w:val="28"/>
          <w:szCs w:val="28"/>
        </w:rPr>
        <w:lastRenderedPageBreak/>
        <w:t>3.2 Построение диаграммы 1-го уровня декомпозиции</w:t>
      </w:r>
      <w:bookmarkEnd w:id="5"/>
    </w:p>
    <w:p w14:paraId="332036B6" w14:textId="7E384C34" w:rsidR="00DD1F50" w:rsidRDefault="00C8534F" w:rsidP="00E42CF0">
      <w:pPr>
        <w:spacing w:after="0"/>
      </w:pPr>
      <w:r>
        <w:t xml:space="preserve">Контекстная </w:t>
      </w:r>
      <w:r w:rsidR="00DD1F50">
        <w:t>диаграмма наиболее абстрактного уровня описания системы в целом, содержащей определение субъекта моделирования, цели и точки зрения на модель</w:t>
      </w:r>
    </w:p>
    <w:p w14:paraId="50D064EB" w14:textId="69535BFE" w:rsidR="00DB4C40" w:rsidRPr="00DB4C40" w:rsidRDefault="00DB4C40" w:rsidP="00DB4C40">
      <w:pPr>
        <w:spacing w:after="0"/>
        <w:rPr>
          <w:rFonts w:eastAsia="Times New Roman" w:cs="Times New Roman"/>
          <w:sz w:val="24"/>
          <w:szCs w:val="24"/>
        </w:rPr>
      </w:pPr>
      <w:r w:rsidRPr="00DB4C40">
        <w:rPr>
          <w:rFonts w:eastAsia="Times New Roman" w:cs="Times New Roman"/>
          <w:color w:val="000000"/>
          <w:szCs w:val="28"/>
        </w:rPr>
        <w:t>Диаграмма 1-го уровня декомпозиции модели представлена на рисунке</w:t>
      </w:r>
      <w:r>
        <w:rPr>
          <w:rFonts w:eastAsia="Times New Roman" w:cs="Times New Roman"/>
          <w:color w:val="000000"/>
          <w:szCs w:val="28"/>
        </w:rPr>
        <w:t xml:space="preserve"> 3.2</w:t>
      </w:r>
      <w:r w:rsidRPr="00DB4C40">
        <w:rPr>
          <w:rFonts w:eastAsia="Times New Roman" w:cs="Times New Roman"/>
          <w:color w:val="000000"/>
          <w:szCs w:val="28"/>
        </w:rPr>
        <w:t>.</w:t>
      </w:r>
    </w:p>
    <w:p w14:paraId="04A5D13A" w14:textId="1DE346CF" w:rsidR="00E42CF0" w:rsidRDefault="00E42CF0" w:rsidP="00E42CF0">
      <w:pPr>
        <w:spacing w:after="0"/>
      </w:pPr>
      <w:r>
        <w:t>При построении диаграммы 1-го уровня декомпозиции бизнес-функция приложения должна быть представлена в виде совокупности элементарных функций. Количество блоков на диаграмме должно быть не менее двух, но и не более шести. Соблюдение этого принципа приводит к тому, что функциональные процессы, представленные в виде IDEF0 модели, хорошо структурированы, понятны и легко поддаются анализу.</w:t>
      </w:r>
    </w:p>
    <w:p w14:paraId="47D71BCE" w14:textId="5112D40F" w:rsidR="00DB4C40" w:rsidRDefault="00E42CF0" w:rsidP="00DB4C40">
      <w:pPr>
        <w:spacing w:after="0"/>
      </w:pPr>
      <w:r>
        <w:t>Главная бизнес-функция была разделена на</w:t>
      </w:r>
      <w:r w:rsidR="00DB4C40">
        <w:t xml:space="preserve"> три элементарные функции: </w:t>
      </w:r>
      <w:r w:rsidR="00123A9D">
        <w:t>выбор подходящего ресторана. Выбор происходит из списка ресторана города</w:t>
      </w:r>
      <w:r w:rsidR="00DB4C40">
        <w:t>; вторая функция –</w:t>
      </w:r>
      <w:r w:rsidR="00123A9D" w:rsidRPr="00123A9D">
        <w:t xml:space="preserve"> </w:t>
      </w:r>
      <w:r w:rsidR="00123A9D">
        <w:t>ознакомление с меню и выбор блюд. В каждом ресторане есть собственное меню подходящее для определенной кухни</w:t>
      </w:r>
      <w:r w:rsidR="00123A9D" w:rsidRPr="00123A9D">
        <w:t xml:space="preserve">; </w:t>
      </w:r>
      <w:r w:rsidR="00DB4C40">
        <w:t xml:space="preserve">третья функция – </w:t>
      </w:r>
      <w:r w:rsidR="00123A9D">
        <w:t>оформление онлайн заказа</w:t>
      </w:r>
      <w:r w:rsidR="00DB4C40">
        <w:t>.</w:t>
      </w:r>
      <w:r w:rsidR="00123A9D">
        <w:t xml:space="preserve"> Окончательное выбор и сохранение заказа.</w:t>
      </w:r>
    </w:p>
    <w:p w14:paraId="32DB5AED" w14:textId="3DCF89EE" w:rsidR="00DB4C40" w:rsidRDefault="00F368BF" w:rsidP="00F368BF">
      <w:pPr>
        <w:spacing w:before="280" w:after="240"/>
        <w:ind w:firstLine="0"/>
        <w:jc w:val="center"/>
      </w:pPr>
      <w:r w:rsidRPr="00F368BF">
        <w:rPr>
          <w:noProof/>
          <w:lang w:eastAsia="ru-RU"/>
        </w:rPr>
        <w:drawing>
          <wp:inline distT="0" distB="0" distL="0" distR="0" wp14:anchorId="5DEB5297" wp14:editId="5F1C72DC">
            <wp:extent cx="5940425" cy="16002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600200"/>
                    </a:xfrm>
                    <a:prstGeom prst="rect">
                      <a:avLst/>
                    </a:prstGeom>
                  </pic:spPr>
                </pic:pic>
              </a:graphicData>
            </a:graphic>
          </wp:inline>
        </w:drawing>
      </w:r>
    </w:p>
    <w:p w14:paraId="1111EC0B" w14:textId="0F464EC8" w:rsidR="00DB4C40" w:rsidRPr="00AC3067" w:rsidRDefault="00AC3067" w:rsidP="00AC3067">
      <w:pPr>
        <w:spacing w:after="0"/>
        <w:jc w:val="center"/>
      </w:pPr>
      <w:r>
        <w:t xml:space="preserve">Рисунок 3.2. – </w:t>
      </w:r>
      <w:r>
        <w:rPr>
          <w:rFonts w:eastAsia="Times New Roman" w:cs="Times New Roman"/>
          <w:color w:val="000000"/>
          <w:szCs w:val="28"/>
        </w:rPr>
        <w:t xml:space="preserve">Диаграмма </w:t>
      </w:r>
      <w:r w:rsidRPr="00DB4C40">
        <w:rPr>
          <w:rFonts w:eastAsia="Times New Roman" w:cs="Times New Roman"/>
          <w:color w:val="000000"/>
          <w:szCs w:val="28"/>
        </w:rPr>
        <w:t>1-го уровня декомпозиции модели</w:t>
      </w:r>
    </w:p>
    <w:p w14:paraId="733F97A4" w14:textId="77777777" w:rsidR="00E44415" w:rsidRPr="00E42CF0" w:rsidRDefault="00E44415" w:rsidP="00E42CF0">
      <w:pPr>
        <w:spacing w:after="0"/>
      </w:pPr>
    </w:p>
    <w:p w14:paraId="171C0EE7" w14:textId="29D48C37" w:rsidR="00713D36" w:rsidRDefault="00713D36" w:rsidP="00713D36"/>
    <w:p w14:paraId="5A13D6F9" w14:textId="462AE2C0" w:rsidR="00AC3067" w:rsidRDefault="00AC3067" w:rsidP="00713D36"/>
    <w:p w14:paraId="7649C6D9" w14:textId="075E70A4" w:rsidR="00AC3067" w:rsidRDefault="00AC3067" w:rsidP="00713D36"/>
    <w:p w14:paraId="4D13F627" w14:textId="11D72750" w:rsidR="00AC3067" w:rsidRDefault="00AC3067" w:rsidP="00713D36"/>
    <w:p w14:paraId="060BE62F" w14:textId="118A3C72" w:rsidR="00AC3067" w:rsidRDefault="00AC3067" w:rsidP="00713D36"/>
    <w:p w14:paraId="7F3D8AB2" w14:textId="76FED216" w:rsidR="00AC3067" w:rsidRDefault="00AC3067" w:rsidP="00713D36"/>
    <w:p w14:paraId="28CE86E9" w14:textId="161A684C" w:rsidR="00AC3067" w:rsidRDefault="00AC3067" w:rsidP="00713D36"/>
    <w:p w14:paraId="0E1FE24F" w14:textId="77777777" w:rsidR="00AC3067" w:rsidRPr="00E42CF0" w:rsidRDefault="00AC3067" w:rsidP="00713D36"/>
    <w:p w14:paraId="686E07DA" w14:textId="77777777" w:rsidR="00123A9D" w:rsidRDefault="00123A9D">
      <w:pPr>
        <w:spacing w:after="160" w:line="259" w:lineRule="auto"/>
        <w:ind w:firstLine="0"/>
        <w:jc w:val="left"/>
        <w:rPr>
          <w:rFonts w:eastAsiaTheme="majorEastAsia" w:cstheme="majorBidi"/>
          <w:b/>
          <w:szCs w:val="32"/>
        </w:rPr>
      </w:pPr>
      <w:bookmarkStart w:id="6" w:name="_Toc116420009"/>
      <w:r>
        <w:br w:type="page"/>
      </w:r>
    </w:p>
    <w:p w14:paraId="528C32E0" w14:textId="5A5E22E8" w:rsidR="00713D36" w:rsidRPr="00E42CF0" w:rsidRDefault="00713D36" w:rsidP="00713D36">
      <w:pPr>
        <w:pStyle w:val="1"/>
        <w:spacing w:before="0" w:after="360"/>
      </w:pPr>
      <w:r w:rsidRPr="00E42CF0">
        <w:lastRenderedPageBreak/>
        <w:t>Теоретические вопросы</w:t>
      </w:r>
      <w:bookmarkEnd w:id="6"/>
    </w:p>
    <w:p w14:paraId="4A068EDD" w14:textId="77777777" w:rsidR="00713D36" w:rsidRPr="00E42CF0" w:rsidRDefault="00713D36" w:rsidP="00902999">
      <w:pPr>
        <w:spacing w:after="0"/>
      </w:pPr>
      <w:r w:rsidRPr="00E42CF0">
        <w:t xml:space="preserve">1. В чем основная сущность структурного подхода? </w:t>
      </w:r>
    </w:p>
    <w:p w14:paraId="580DB333" w14:textId="7053AD02" w:rsidR="00713D36" w:rsidRDefault="00713D36" w:rsidP="00713D36">
      <w:pPr>
        <w:spacing w:after="0"/>
      </w:pPr>
      <w:r w:rsidRPr="00E42CF0">
        <w:t>Сущность структурного подхода к разработке модели состоит в расчл</w:t>
      </w:r>
      <w:r>
        <w:t xml:space="preserve">енении анализируемой системы на части («черные ящики») и их иерархической организации. </w:t>
      </w:r>
    </w:p>
    <w:p w14:paraId="06E5E491" w14:textId="77777777" w:rsidR="00713D36" w:rsidRDefault="00713D36" w:rsidP="00713D36">
      <w:pPr>
        <w:spacing w:after="0"/>
      </w:pPr>
      <w:r>
        <w:t xml:space="preserve">2. Дайте расшифровку терминам DFD, IDEF и SADT. </w:t>
      </w:r>
    </w:p>
    <w:p w14:paraId="532CBECC" w14:textId="77777777" w:rsidR="00713D36" w:rsidRDefault="00713D36" w:rsidP="00713D36">
      <w:pPr>
        <w:spacing w:after="0"/>
      </w:pPr>
      <w:r>
        <w:t xml:space="preserve">DFD – Data Flow Diagrams – диаграммы потоков данных. </w:t>
      </w:r>
    </w:p>
    <w:p w14:paraId="03183646" w14:textId="065F616B" w:rsidR="00713D36" w:rsidRPr="00FC0FC7" w:rsidRDefault="00713D36" w:rsidP="00713D36">
      <w:pPr>
        <w:spacing w:after="0"/>
      </w:pPr>
      <w:r w:rsidRPr="00713D36">
        <w:rPr>
          <w:lang w:val="en-US"/>
        </w:rPr>
        <w:t>IDEF</w:t>
      </w:r>
      <w:r w:rsidRPr="00FC0FC7">
        <w:t xml:space="preserve"> – </w:t>
      </w:r>
      <w:r w:rsidRPr="00713D36">
        <w:rPr>
          <w:lang w:val="en-US"/>
        </w:rPr>
        <w:t>Integration</w:t>
      </w:r>
      <w:r w:rsidRPr="00FC0FC7">
        <w:t xml:space="preserve"> </w:t>
      </w:r>
      <w:r w:rsidRPr="00713D36">
        <w:rPr>
          <w:lang w:val="en-US"/>
        </w:rPr>
        <w:t>Definition</w:t>
      </w:r>
      <w:r w:rsidRPr="00FC0FC7">
        <w:t xml:space="preserve"> </w:t>
      </w:r>
      <w:r w:rsidRPr="00713D36">
        <w:rPr>
          <w:lang w:val="en-US"/>
        </w:rPr>
        <w:t>Methodology</w:t>
      </w:r>
      <w:r w:rsidRPr="00FC0FC7">
        <w:t xml:space="preserve"> – </w:t>
      </w:r>
      <w:r>
        <w:t>объединение</w:t>
      </w:r>
      <w:r w:rsidRPr="00FC0FC7">
        <w:t xml:space="preserve"> </w:t>
      </w:r>
      <w:r>
        <w:t>методологических</w:t>
      </w:r>
      <w:r w:rsidRPr="00FC0FC7">
        <w:t xml:space="preserve"> </w:t>
      </w:r>
      <w:r>
        <w:t>понятий</w:t>
      </w:r>
      <w:r w:rsidRPr="00FC0FC7">
        <w:t xml:space="preserve">. </w:t>
      </w:r>
    </w:p>
    <w:p w14:paraId="7BECE855" w14:textId="77777777" w:rsidR="00713D36" w:rsidRDefault="00713D36" w:rsidP="00713D36">
      <w:pPr>
        <w:spacing w:after="0"/>
      </w:pPr>
      <w:r>
        <w:t xml:space="preserve">SADT – Structured Analysis and Design Technique – методология структурного анализа и проектирования. </w:t>
      </w:r>
    </w:p>
    <w:p w14:paraId="0F57C41C" w14:textId="77777777" w:rsidR="00713D36" w:rsidRDefault="00713D36" w:rsidP="00713D36">
      <w:pPr>
        <w:spacing w:after="0"/>
      </w:pPr>
      <w:r>
        <w:t xml:space="preserve">3. Какие модели строятся с помощью IDEF методологий? </w:t>
      </w:r>
    </w:p>
    <w:p w14:paraId="0511E491" w14:textId="77777777" w:rsidR="00713D36" w:rsidRDefault="00713D36" w:rsidP="00713D36">
      <w:pPr>
        <w:spacing w:after="0"/>
      </w:pPr>
      <w:r>
        <w:t xml:space="preserve">С помощью методологии IDEF строятся функциональные модели, описывая бизнес-функции и контекст поведения. </w:t>
      </w:r>
    </w:p>
    <w:p w14:paraId="5D79D8A9" w14:textId="77777777" w:rsidR="00713D36" w:rsidRDefault="00713D36" w:rsidP="00713D36">
      <w:pPr>
        <w:spacing w:after="0"/>
      </w:pPr>
      <w:r>
        <w:t xml:space="preserve">4. Укажите базовые принципы моделирования в IDEF0. </w:t>
      </w:r>
    </w:p>
    <w:p w14:paraId="0B3EB5C5" w14:textId="77777777" w:rsidR="00713D36" w:rsidRDefault="00713D36" w:rsidP="00713D36">
      <w:pPr>
        <w:spacing w:after="0"/>
      </w:pPr>
      <w:r>
        <w:t xml:space="preserve">В IDEF0 реализованы три базовых принципа моделирования процессов: </w:t>
      </w:r>
    </w:p>
    <w:p w14:paraId="1AA17C59" w14:textId="77777777" w:rsidR="00713D36" w:rsidRDefault="00713D36" w:rsidP="00713D36">
      <w:pPr>
        <w:spacing w:after="0"/>
      </w:pPr>
      <w:r>
        <w:t xml:space="preserve">Принцип функциональной декомпозиции представляет собой способ моделирования типовой ситуации, когда любое действие, операций, функция могут быть разбиты (декомпозированы) на более простые действия, операции, функции. Т.е., сложная бизнес-функция может быть представлена в виде совокупности элементарных функций. Представляя функции графически, в виде блоков, можно «заглянуть внутрь» блока и детально рассмотреть ее структуру и состав. </w:t>
      </w:r>
    </w:p>
    <w:p w14:paraId="5B0D0A06" w14:textId="77777777" w:rsidR="00713D36" w:rsidRDefault="00713D36" w:rsidP="00713D36">
      <w:pPr>
        <w:spacing w:after="0"/>
      </w:pPr>
      <w:r>
        <w:t xml:space="preserve">Принцип ограничения сложности. При работе с IDEF0 диаграммами существенным является условие их разборчивости и удобочитаемости. Суть принципа ограничения сложности состоит в том, что количество блоков на диаграмме должно быть не менее двух и не более шести. Практика показывает, что соблюдение этого принципа приводит к тому, что функциональные процессы, представленные в виде IDEF0 модели, хорошо структурированы, понятны и легко поддаются анализу. </w:t>
      </w:r>
    </w:p>
    <w:p w14:paraId="1A09B48A" w14:textId="603033C6" w:rsidR="00902999" w:rsidRDefault="00713D36" w:rsidP="00713D36">
      <w:pPr>
        <w:spacing w:after="0"/>
      </w:pPr>
      <w:r>
        <w:t>Принцип контекстной диаграммы. Моделирование делового процесса начинается с построения контекстной диаграммы. На этой диаграмме отображается только один блок – главная бизнес-функция моделируемой системы. Если речь идет о моделировании целого предприятия, то главная бизнес-функция не может быть сформулирована как, например, "продавать продукцию". Главная бизнес-функция системы – это "миссия" системы, ее значение в окружающем мире. Нельзя правильно сформулировать главную функцию предприятия, не имея представления о его стратегии. При определении главной бизнес</w:t>
      </w:r>
      <w:r w:rsidR="00123A9D">
        <w:t xml:space="preserve"> </w:t>
      </w:r>
      <w:r>
        <w:t xml:space="preserve">функции необходимо всегда иметь ввиду цель моделирования и точку зрения на модель. </w:t>
      </w:r>
    </w:p>
    <w:p w14:paraId="53CAB0B8" w14:textId="0C410480" w:rsidR="00902999" w:rsidRDefault="00713D36" w:rsidP="00713D36">
      <w:pPr>
        <w:spacing w:after="0"/>
      </w:pPr>
      <w:r>
        <w:t>5. В каких случаях целесообразно применять</w:t>
      </w:r>
      <w:r w:rsidR="00123A9D">
        <w:t xml:space="preserve"> построение модели «как есть, </w:t>
      </w:r>
      <w:r>
        <w:t>а</w:t>
      </w:r>
      <w:r w:rsidR="00123A9D">
        <w:t xml:space="preserve"> в</w:t>
      </w:r>
      <w:r>
        <w:t xml:space="preserve"> каких «как будет»? </w:t>
      </w:r>
    </w:p>
    <w:p w14:paraId="3D0775FA" w14:textId="2BBFAF9C" w:rsidR="00902999" w:rsidRDefault="00713D36" w:rsidP="00713D36">
      <w:pPr>
        <w:spacing w:after="0"/>
      </w:pPr>
      <w:r>
        <w:lastRenderedPageBreak/>
        <w:t xml:space="preserve">Построение модели “как есть”. Обследование предприятия является обязательной частью любого проекта создания или развития корпоративной информационной системы. Построение функциональной модели “как есть” позволяет четко зафиксировать, какие деловые процессы осуществляются на предприятии, какие информационные объекты используются при выполнении деловых процессов и отдельных операций. Модель “как есть” является отправной точкой для анализа потребностей предприятия, выявления проблем и "узких" мест и разработки проекта совершенствования деловых процессов. </w:t>
      </w:r>
    </w:p>
    <w:p w14:paraId="734669B1" w14:textId="289B7E94" w:rsidR="00713D36" w:rsidRPr="00713D36" w:rsidRDefault="00713D36" w:rsidP="00713D36">
      <w:pPr>
        <w:spacing w:after="0"/>
      </w:pPr>
      <w:r>
        <w:t>Построение модели “как будет”. Создание и внедрение корпоративной информационной системы приводит к изменению условий выполнения отдельных операций, структуры деловых процессов и предприятия в целом. Это приводит к необходимости изменения системы бизнес-правил, используемых на предприятии, модификации должностных инструкций сотрудников. Модель “как будет” позволяет уже на стадии проектирования будущей информационной системы определить эти изменения. Применение функциональной модели “как будет” позволяет не только сократить сроки внедрения информационной системы, но также снизить риски, связанные с невосприимчивостью персонала к информационным технологиям</w:t>
      </w:r>
    </w:p>
    <w:sectPr w:rsidR="00713D36" w:rsidRPr="00713D36" w:rsidSect="00103417">
      <w:pgSz w:w="11906" w:h="16838"/>
      <w:pgMar w:top="1134" w:right="850" w:bottom="1134" w:left="1701" w:header="708" w:footer="708" w:gutter="0"/>
      <w:pgNumType w:start="2"/>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C74060" w14:textId="77777777" w:rsidR="00723485" w:rsidRDefault="00723485" w:rsidP="00374799">
      <w:pPr>
        <w:spacing w:after="0"/>
      </w:pPr>
      <w:r>
        <w:separator/>
      </w:r>
    </w:p>
  </w:endnote>
  <w:endnote w:type="continuationSeparator" w:id="0">
    <w:p w14:paraId="13E6355A" w14:textId="77777777" w:rsidR="00723485" w:rsidRDefault="00723485" w:rsidP="003747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516981"/>
      <w:docPartObj>
        <w:docPartGallery w:val="Page Numbers (Bottom of Page)"/>
        <w:docPartUnique/>
      </w:docPartObj>
    </w:sdtPr>
    <w:sdtEndPr/>
    <w:sdtContent>
      <w:p w14:paraId="354701BD" w14:textId="11F4E963" w:rsidR="00F61205" w:rsidRDefault="00F61205">
        <w:pPr>
          <w:pStyle w:val="aa"/>
          <w:jc w:val="right"/>
        </w:pPr>
        <w:r>
          <w:fldChar w:fldCharType="begin"/>
        </w:r>
        <w:r>
          <w:instrText>PAGE   \* MERGEFORMAT</w:instrText>
        </w:r>
        <w:r>
          <w:fldChar w:fldCharType="separate"/>
        </w:r>
        <w:r w:rsidR="00D734E0">
          <w:rPr>
            <w:noProof/>
          </w:rPr>
          <w:t>7</w:t>
        </w:r>
        <w:r>
          <w:fldChar w:fldCharType="end"/>
        </w:r>
      </w:p>
    </w:sdtContent>
  </w:sdt>
  <w:p w14:paraId="51C4370A" w14:textId="77777777" w:rsidR="00F61205" w:rsidRDefault="00F61205">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B387FD" w14:textId="77777777" w:rsidR="00723485" w:rsidRDefault="00723485" w:rsidP="00374799">
      <w:pPr>
        <w:spacing w:after="0"/>
      </w:pPr>
      <w:r>
        <w:separator/>
      </w:r>
    </w:p>
  </w:footnote>
  <w:footnote w:type="continuationSeparator" w:id="0">
    <w:p w14:paraId="3994EDD4" w14:textId="77777777" w:rsidR="00723485" w:rsidRDefault="00723485" w:rsidP="00374799">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17937"/>
    <w:multiLevelType w:val="hybridMultilevel"/>
    <w:tmpl w:val="DE60B0A6"/>
    <w:lvl w:ilvl="0" w:tplc="E1262196">
      <w:start w:val="1"/>
      <w:numFmt w:val="bullet"/>
      <w:suff w:val="space"/>
      <w:lvlText w:val=""/>
      <w:lvlJc w:val="left"/>
      <w:pPr>
        <w:ind w:left="720"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 w15:restartNumberingAfterBreak="0">
    <w:nsid w:val="1B8B5916"/>
    <w:multiLevelType w:val="hybridMultilevel"/>
    <w:tmpl w:val="E394207E"/>
    <w:lvl w:ilvl="0" w:tplc="F9CA62E8">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2AC91D1F"/>
    <w:multiLevelType w:val="hybridMultilevel"/>
    <w:tmpl w:val="9980743E"/>
    <w:lvl w:ilvl="0" w:tplc="8C703D42">
      <w:start w:val="1"/>
      <w:numFmt w:val="bullet"/>
      <w:suff w:val="space"/>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2B2D14AE"/>
    <w:multiLevelType w:val="hybridMultilevel"/>
    <w:tmpl w:val="711011CE"/>
    <w:lvl w:ilvl="0" w:tplc="5456DD10">
      <w:start w:val="1"/>
      <w:numFmt w:val="bullet"/>
      <w:suff w:val="space"/>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316A7ABC"/>
    <w:multiLevelType w:val="hybridMultilevel"/>
    <w:tmpl w:val="ECAE950C"/>
    <w:lvl w:ilvl="0" w:tplc="9ED260B2">
      <w:start w:val="1"/>
      <w:numFmt w:val="bullet"/>
      <w:suff w:val="space"/>
      <w:lvlText w:val=""/>
      <w:lvlJc w:val="left"/>
      <w:pPr>
        <w:ind w:left="144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6A16D23"/>
    <w:multiLevelType w:val="hybridMultilevel"/>
    <w:tmpl w:val="A3B03498"/>
    <w:lvl w:ilvl="0" w:tplc="E5D84C4E">
      <w:start w:val="1"/>
      <w:numFmt w:val="bullet"/>
      <w:suff w:val="space"/>
      <w:lvlText w:val=""/>
      <w:lvlJc w:val="left"/>
      <w:pPr>
        <w:ind w:left="144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9C86E01"/>
    <w:multiLevelType w:val="multilevel"/>
    <w:tmpl w:val="BA1C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6E554A"/>
    <w:multiLevelType w:val="hybridMultilevel"/>
    <w:tmpl w:val="90D4AA7E"/>
    <w:lvl w:ilvl="0" w:tplc="4412C720">
      <w:start w:val="1"/>
      <w:numFmt w:val="bullet"/>
      <w:suff w:val="space"/>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E9D5A3A"/>
    <w:multiLevelType w:val="hybridMultilevel"/>
    <w:tmpl w:val="62560EA8"/>
    <w:lvl w:ilvl="0" w:tplc="0AD25FD8">
      <w:start w:val="1"/>
      <w:numFmt w:val="bullet"/>
      <w:suff w:val="space"/>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121460E"/>
    <w:multiLevelType w:val="multilevel"/>
    <w:tmpl w:val="4121460E"/>
    <w:lvl w:ilvl="0">
      <w:start w:val="1"/>
      <w:numFmt w:val="bullet"/>
      <w:suff w:val="space"/>
      <w:lvlText w:val=""/>
      <w:lvlJc w:val="left"/>
      <w:pPr>
        <w:ind w:left="2137"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0" w15:restartNumberingAfterBreak="0">
    <w:nsid w:val="45AB6CF8"/>
    <w:multiLevelType w:val="hybridMultilevel"/>
    <w:tmpl w:val="67909F1E"/>
    <w:lvl w:ilvl="0" w:tplc="F9CA62E8">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8B80283"/>
    <w:multiLevelType w:val="hybridMultilevel"/>
    <w:tmpl w:val="8A1CE906"/>
    <w:lvl w:ilvl="0" w:tplc="25E418E0">
      <w:start w:val="1"/>
      <w:numFmt w:val="bullet"/>
      <w:suff w:val="space"/>
      <w:lvlText w:val=""/>
      <w:lvlJc w:val="left"/>
      <w:pPr>
        <w:ind w:left="144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26822EA"/>
    <w:multiLevelType w:val="hybridMultilevel"/>
    <w:tmpl w:val="4EB01920"/>
    <w:lvl w:ilvl="0" w:tplc="B0C89E4C">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3" w15:restartNumberingAfterBreak="0">
    <w:nsid w:val="53176BD1"/>
    <w:multiLevelType w:val="hybridMultilevel"/>
    <w:tmpl w:val="0ECE737A"/>
    <w:lvl w:ilvl="0" w:tplc="0AD25FD8">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4" w15:restartNumberingAfterBreak="0">
    <w:nsid w:val="533854F9"/>
    <w:multiLevelType w:val="multilevel"/>
    <w:tmpl w:val="533854F9"/>
    <w:lvl w:ilvl="0">
      <w:start w:val="1"/>
      <w:numFmt w:val="decimal"/>
      <w:pStyle w:val="1"/>
      <w:suff w:val="space"/>
      <w:lvlText w:val="%1."/>
      <w:lvlJc w:val="left"/>
      <w:pPr>
        <w:ind w:left="1429" w:hanging="360"/>
      </w:pPr>
      <w:rPr>
        <w:b/>
      </w:rPr>
    </w:lvl>
    <w:lvl w:ilvl="1">
      <w:start w:val="1"/>
      <w:numFmt w:val="decimal"/>
      <w:isLgl/>
      <w:lvlText w:val="%1.%2"/>
      <w:lvlJc w:val="left"/>
      <w:pPr>
        <w:ind w:left="1501" w:hanging="432"/>
      </w:pPr>
    </w:lvl>
    <w:lvl w:ilvl="2">
      <w:start w:val="1"/>
      <w:numFmt w:val="decimal"/>
      <w:isLgl/>
      <w:lvlText w:val="%1.%2.%3"/>
      <w:lvlJc w:val="left"/>
      <w:pPr>
        <w:ind w:left="1789" w:hanging="720"/>
      </w:pPr>
    </w:lvl>
    <w:lvl w:ilvl="3">
      <w:start w:val="1"/>
      <w:numFmt w:val="decimal"/>
      <w:isLgl/>
      <w:lvlText w:val="%1.%2.%3.%4"/>
      <w:lvlJc w:val="left"/>
      <w:pPr>
        <w:ind w:left="2149" w:hanging="1080"/>
      </w:pPr>
    </w:lvl>
    <w:lvl w:ilvl="4">
      <w:start w:val="1"/>
      <w:numFmt w:val="decimal"/>
      <w:isLgl/>
      <w:lvlText w:val="%1.%2.%3.%4.%5"/>
      <w:lvlJc w:val="left"/>
      <w:pPr>
        <w:ind w:left="2149" w:hanging="1080"/>
      </w:pPr>
    </w:lvl>
    <w:lvl w:ilvl="5">
      <w:start w:val="1"/>
      <w:numFmt w:val="decimal"/>
      <w:isLgl/>
      <w:lvlText w:val="%1.%2.%3.%4.%5.%6"/>
      <w:lvlJc w:val="left"/>
      <w:pPr>
        <w:ind w:left="2509" w:hanging="1440"/>
      </w:pPr>
    </w:lvl>
    <w:lvl w:ilvl="6">
      <w:start w:val="1"/>
      <w:numFmt w:val="decimal"/>
      <w:isLgl/>
      <w:lvlText w:val="%1.%2.%3.%4.%5.%6.%7"/>
      <w:lvlJc w:val="left"/>
      <w:pPr>
        <w:ind w:left="2509" w:hanging="1440"/>
      </w:pPr>
    </w:lvl>
    <w:lvl w:ilvl="7">
      <w:start w:val="1"/>
      <w:numFmt w:val="decimal"/>
      <w:isLgl/>
      <w:lvlText w:val="%1.%2.%3.%4.%5.%6.%7.%8"/>
      <w:lvlJc w:val="left"/>
      <w:pPr>
        <w:ind w:left="2869" w:hanging="1800"/>
      </w:pPr>
    </w:lvl>
    <w:lvl w:ilvl="8">
      <w:start w:val="1"/>
      <w:numFmt w:val="decimal"/>
      <w:isLgl/>
      <w:lvlText w:val="%1.%2.%3.%4.%5.%6.%7.%8.%9"/>
      <w:lvlJc w:val="left"/>
      <w:pPr>
        <w:ind w:left="3229" w:hanging="2160"/>
      </w:pPr>
    </w:lvl>
  </w:abstractNum>
  <w:abstractNum w:abstractNumId="15" w15:restartNumberingAfterBreak="0">
    <w:nsid w:val="56A36234"/>
    <w:multiLevelType w:val="hybridMultilevel"/>
    <w:tmpl w:val="6E5886F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6" w15:restartNumberingAfterBreak="0">
    <w:nsid w:val="5C67183C"/>
    <w:multiLevelType w:val="multilevel"/>
    <w:tmpl w:val="F746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1C2301"/>
    <w:multiLevelType w:val="hybridMultilevel"/>
    <w:tmpl w:val="414EAFF8"/>
    <w:lvl w:ilvl="0" w:tplc="F9CA62E8">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8" w15:restartNumberingAfterBreak="0">
    <w:nsid w:val="6DF46A66"/>
    <w:multiLevelType w:val="hybridMultilevel"/>
    <w:tmpl w:val="3FE48EF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78D96895"/>
    <w:multiLevelType w:val="multilevel"/>
    <w:tmpl w:val="3ECC6620"/>
    <w:lvl w:ilvl="0">
      <w:start w:val="1"/>
      <w:numFmt w:val="bullet"/>
      <w:suff w:val="space"/>
      <w:lvlText w:val=""/>
      <w:lvlJc w:val="left"/>
      <w:pPr>
        <w:ind w:left="1428"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3"/>
  </w:num>
  <w:num w:numId="4">
    <w:abstractNumId w:val="2"/>
  </w:num>
  <w:num w:numId="5">
    <w:abstractNumId w:val="15"/>
  </w:num>
  <w:num w:numId="6">
    <w:abstractNumId w:val="18"/>
  </w:num>
  <w:num w:numId="7">
    <w:abstractNumId w:val="19"/>
  </w:num>
  <w:num w:numId="8">
    <w:abstractNumId w:val="1"/>
  </w:num>
  <w:num w:numId="9">
    <w:abstractNumId w:val="4"/>
  </w:num>
  <w:num w:numId="10">
    <w:abstractNumId w:val="5"/>
  </w:num>
  <w:num w:numId="11">
    <w:abstractNumId w:val="11"/>
  </w:num>
  <w:num w:numId="12">
    <w:abstractNumId w:val="14"/>
    <w:lvlOverride w:ilvl="0">
      <w:startOverride w:val="2"/>
    </w:lvlOverride>
    <w:lvlOverride w:ilvl="1">
      <w:startOverride w:val="3"/>
    </w:lvlOverride>
  </w:num>
  <w:num w:numId="13">
    <w:abstractNumId w:val="6"/>
  </w:num>
  <w:num w:numId="14">
    <w:abstractNumId w:val="10"/>
  </w:num>
  <w:num w:numId="15">
    <w:abstractNumId w:val="0"/>
  </w:num>
  <w:num w:numId="16">
    <w:abstractNumId w:val="16"/>
  </w:num>
  <w:num w:numId="17">
    <w:abstractNumId w:val="8"/>
  </w:num>
  <w:num w:numId="18">
    <w:abstractNumId w:val="9"/>
  </w:num>
  <w:num w:numId="19">
    <w:abstractNumId w:val="13"/>
  </w:num>
  <w:num w:numId="20">
    <w:abstractNumId w:val="17"/>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2CE"/>
    <w:rsid w:val="000645BC"/>
    <w:rsid w:val="00103417"/>
    <w:rsid w:val="00120B47"/>
    <w:rsid w:val="00123A9D"/>
    <w:rsid w:val="001C358D"/>
    <w:rsid w:val="00301C9F"/>
    <w:rsid w:val="00320979"/>
    <w:rsid w:val="0035567C"/>
    <w:rsid w:val="00374799"/>
    <w:rsid w:val="003A06F0"/>
    <w:rsid w:val="003A3EAE"/>
    <w:rsid w:val="003B14E3"/>
    <w:rsid w:val="003B4D6B"/>
    <w:rsid w:val="003C6223"/>
    <w:rsid w:val="003F0127"/>
    <w:rsid w:val="003F1756"/>
    <w:rsid w:val="0042488E"/>
    <w:rsid w:val="00473A5F"/>
    <w:rsid w:val="00475E1A"/>
    <w:rsid w:val="00487432"/>
    <w:rsid w:val="004E0F41"/>
    <w:rsid w:val="00505E11"/>
    <w:rsid w:val="00582162"/>
    <w:rsid w:val="005C2723"/>
    <w:rsid w:val="00611918"/>
    <w:rsid w:val="00651261"/>
    <w:rsid w:val="00685729"/>
    <w:rsid w:val="006B7647"/>
    <w:rsid w:val="00713D36"/>
    <w:rsid w:val="00723485"/>
    <w:rsid w:val="00767609"/>
    <w:rsid w:val="00791148"/>
    <w:rsid w:val="007F2081"/>
    <w:rsid w:val="008C6ED3"/>
    <w:rsid w:val="008D69A0"/>
    <w:rsid w:val="008E2B5A"/>
    <w:rsid w:val="00902999"/>
    <w:rsid w:val="009517B9"/>
    <w:rsid w:val="009B0862"/>
    <w:rsid w:val="009C791E"/>
    <w:rsid w:val="009E4229"/>
    <w:rsid w:val="009F1EB7"/>
    <w:rsid w:val="00A470F6"/>
    <w:rsid w:val="00A60030"/>
    <w:rsid w:val="00A93834"/>
    <w:rsid w:val="00AA1AB6"/>
    <w:rsid w:val="00AA3D5A"/>
    <w:rsid w:val="00AC3067"/>
    <w:rsid w:val="00AD2DC9"/>
    <w:rsid w:val="00AE05D4"/>
    <w:rsid w:val="00B622CE"/>
    <w:rsid w:val="00B93FFA"/>
    <w:rsid w:val="00BB1436"/>
    <w:rsid w:val="00C01103"/>
    <w:rsid w:val="00C11F44"/>
    <w:rsid w:val="00C6081E"/>
    <w:rsid w:val="00C8534F"/>
    <w:rsid w:val="00C878D8"/>
    <w:rsid w:val="00CC7A5C"/>
    <w:rsid w:val="00D32A61"/>
    <w:rsid w:val="00D3466E"/>
    <w:rsid w:val="00D734E0"/>
    <w:rsid w:val="00DB4C40"/>
    <w:rsid w:val="00DB690E"/>
    <w:rsid w:val="00DC126F"/>
    <w:rsid w:val="00DC3D57"/>
    <w:rsid w:val="00DD1F50"/>
    <w:rsid w:val="00DD6ED4"/>
    <w:rsid w:val="00E42CF0"/>
    <w:rsid w:val="00E44415"/>
    <w:rsid w:val="00F04CE9"/>
    <w:rsid w:val="00F368BF"/>
    <w:rsid w:val="00F61205"/>
    <w:rsid w:val="00FC0F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79652"/>
  <w15:chartTrackingRefBased/>
  <w15:docId w15:val="{BDD739BD-E6A8-447D-9C34-A97C9353E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7A5C"/>
    <w:pPr>
      <w:spacing w:after="120" w:line="240" w:lineRule="auto"/>
      <w:ind w:firstLine="709"/>
      <w:jc w:val="both"/>
    </w:pPr>
    <w:rPr>
      <w:rFonts w:ascii="Times New Roman" w:hAnsi="Times New Roman"/>
      <w:sz w:val="28"/>
    </w:rPr>
  </w:style>
  <w:style w:type="paragraph" w:styleId="1">
    <w:name w:val="heading 1"/>
    <w:basedOn w:val="a"/>
    <w:next w:val="a"/>
    <w:link w:val="10"/>
    <w:uiPriority w:val="9"/>
    <w:qFormat/>
    <w:rsid w:val="00D3466E"/>
    <w:pPr>
      <w:keepNext/>
      <w:keepLines/>
      <w:numPr>
        <w:numId w:val="1"/>
      </w:numPr>
      <w:spacing w:before="240"/>
      <w:ind w:left="0" w:firstLine="709"/>
      <w:jc w:val="left"/>
      <w:outlineLvl w:val="0"/>
    </w:pPr>
    <w:rPr>
      <w:rFonts w:eastAsiaTheme="majorEastAsia" w:cstheme="majorBidi"/>
      <w:b/>
      <w:szCs w:val="32"/>
    </w:rPr>
  </w:style>
  <w:style w:type="paragraph" w:styleId="2">
    <w:name w:val="heading 2"/>
    <w:basedOn w:val="a"/>
    <w:next w:val="a"/>
    <w:link w:val="20"/>
    <w:uiPriority w:val="9"/>
    <w:semiHidden/>
    <w:unhideWhenUsed/>
    <w:qFormat/>
    <w:rsid w:val="00DC12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7676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3466E"/>
    <w:rPr>
      <w:rFonts w:ascii="Times New Roman" w:eastAsiaTheme="majorEastAsia" w:hAnsi="Times New Roman" w:cstheme="majorBidi"/>
      <w:b/>
      <w:sz w:val="28"/>
      <w:szCs w:val="32"/>
      <w:lang w:val="ru-RU"/>
    </w:rPr>
  </w:style>
  <w:style w:type="paragraph" w:styleId="a3">
    <w:name w:val="List Paragraph"/>
    <w:aliases w:val="подрисуночная подпись"/>
    <w:basedOn w:val="a"/>
    <w:link w:val="a4"/>
    <w:uiPriority w:val="34"/>
    <w:qFormat/>
    <w:rsid w:val="00D3466E"/>
    <w:pPr>
      <w:ind w:left="720"/>
      <w:contextualSpacing/>
    </w:pPr>
  </w:style>
  <w:style w:type="character" w:customStyle="1" w:styleId="a4">
    <w:name w:val="Абзац списка Знак"/>
    <w:aliases w:val="подрисуночная подпись Знак"/>
    <w:basedOn w:val="a0"/>
    <w:link w:val="a3"/>
    <w:uiPriority w:val="34"/>
    <w:rsid w:val="00DB690E"/>
    <w:rPr>
      <w:rFonts w:ascii="Times New Roman" w:hAnsi="Times New Roman"/>
      <w:sz w:val="28"/>
      <w:lang w:val="ru-RU"/>
    </w:rPr>
  </w:style>
  <w:style w:type="paragraph" w:styleId="a5">
    <w:name w:val="Normal (Web)"/>
    <w:basedOn w:val="a"/>
    <w:uiPriority w:val="99"/>
    <w:semiHidden/>
    <w:unhideWhenUsed/>
    <w:rsid w:val="003B14E3"/>
    <w:pPr>
      <w:spacing w:before="100" w:beforeAutospacing="1" w:after="100" w:afterAutospacing="1"/>
      <w:ind w:firstLine="0"/>
      <w:jc w:val="left"/>
    </w:pPr>
    <w:rPr>
      <w:rFonts w:eastAsia="Times New Roman" w:cs="Times New Roman"/>
      <w:sz w:val="24"/>
      <w:szCs w:val="24"/>
    </w:rPr>
  </w:style>
  <w:style w:type="character" w:customStyle="1" w:styleId="20">
    <w:name w:val="Заголовок 2 Знак"/>
    <w:basedOn w:val="a0"/>
    <w:link w:val="2"/>
    <w:uiPriority w:val="9"/>
    <w:semiHidden/>
    <w:rsid w:val="00DC126F"/>
    <w:rPr>
      <w:rFonts w:asciiTheme="majorHAnsi" w:eastAsiaTheme="majorEastAsia" w:hAnsiTheme="majorHAnsi" w:cstheme="majorBidi"/>
      <w:color w:val="2F5496" w:themeColor="accent1" w:themeShade="BF"/>
      <w:sz w:val="26"/>
      <w:szCs w:val="26"/>
      <w:lang w:val="ru-RU"/>
    </w:rPr>
  </w:style>
  <w:style w:type="paragraph" w:styleId="a6">
    <w:name w:val="TOC Heading"/>
    <w:basedOn w:val="1"/>
    <w:next w:val="a"/>
    <w:uiPriority w:val="39"/>
    <w:unhideWhenUsed/>
    <w:qFormat/>
    <w:rsid w:val="00DC126F"/>
    <w:pPr>
      <w:numPr>
        <w:numId w:val="0"/>
      </w:numPr>
      <w:spacing w:after="0" w:line="259" w:lineRule="auto"/>
      <w:outlineLvl w:val="9"/>
    </w:pPr>
    <w:rPr>
      <w:rFonts w:asciiTheme="majorHAnsi" w:hAnsiTheme="majorHAnsi"/>
      <w:b w:val="0"/>
      <w:color w:val="2F5496" w:themeColor="accent1" w:themeShade="BF"/>
      <w:sz w:val="32"/>
    </w:rPr>
  </w:style>
  <w:style w:type="paragraph" w:styleId="11">
    <w:name w:val="toc 1"/>
    <w:basedOn w:val="a"/>
    <w:next w:val="a"/>
    <w:autoRedefine/>
    <w:uiPriority w:val="39"/>
    <w:unhideWhenUsed/>
    <w:rsid w:val="00374799"/>
    <w:pPr>
      <w:tabs>
        <w:tab w:val="right" w:leader="dot" w:pos="9345"/>
      </w:tabs>
      <w:spacing w:after="100"/>
      <w:ind w:firstLine="0"/>
    </w:pPr>
  </w:style>
  <w:style w:type="paragraph" w:styleId="21">
    <w:name w:val="toc 2"/>
    <w:basedOn w:val="a"/>
    <w:next w:val="a"/>
    <w:autoRedefine/>
    <w:uiPriority w:val="39"/>
    <w:unhideWhenUsed/>
    <w:rsid w:val="00374799"/>
    <w:pPr>
      <w:tabs>
        <w:tab w:val="right" w:leader="dot" w:pos="9345"/>
      </w:tabs>
      <w:spacing w:after="100"/>
      <w:ind w:left="278" w:firstLine="0"/>
    </w:pPr>
  </w:style>
  <w:style w:type="character" w:styleId="a7">
    <w:name w:val="Hyperlink"/>
    <w:basedOn w:val="a0"/>
    <w:uiPriority w:val="99"/>
    <w:unhideWhenUsed/>
    <w:rsid w:val="00DC126F"/>
    <w:rPr>
      <w:color w:val="0563C1" w:themeColor="hyperlink"/>
      <w:u w:val="single"/>
    </w:rPr>
  </w:style>
  <w:style w:type="paragraph" w:styleId="a8">
    <w:name w:val="header"/>
    <w:basedOn w:val="a"/>
    <w:link w:val="a9"/>
    <w:uiPriority w:val="99"/>
    <w:unhideWhenUsed/>
    <w:rsid w:val="00374799"/>
    <w:pPr>
      <w:tabs>
        <w:tab w:val="center" w:pos="4677"/>
        <w:tab w:val="right" w:pos="9355"/>
      </w:tabs>
      <w:spacing w:after="0"/>
    </w:pPr>
  </w:style>
  <w:style w:type="character" w:customStyle="1" w:styleId="a9">
    <w:name w:val="Верхний колонтитул Знак"/>
    <w:basedOn w:val="a0"/>
    <w:link w:val="a8"/>
    <w:uiPriority w:val="99"/>
    <w:rsid w:val="00374799"/>
    <w:rPr>
      <w:rFonts w:ascii="Times New Roman" w:hAnsi="Times New Roman"/>
      <w:sz w:val="28"/>
      <w:lang w:val="ru-RU"/>
    </w:rPr>
  </w:style>
  <w:style w:type="paragraph" w:styleId="aa">
    <w:name w:val="footer"/>
    <w:basedOn w:val="a"/>
    <w:link w:val="ab"/>
    <w:uiPriority w:val="99"/>
    <w:unhideWhenUsed/>
    <w:rsid w:val="00374799"/>
    <w:pPr>
      <w:tabs>
        <w:tab w:val="center" w:pos="4677"/>
        <w:tab w:val="right" w:pos="9355"/>
      </w:tabs>
      <w:spacing w:after="0"/>
    </w:pPr>
  </w:style>
  <w:style w:type="character" w:customStyle="1" w:styleId="ab">
    <w:name w:val="Нижний колонтитул Знак"/>
    <w:basedOn w:val="a0"/>
    <w:link w:val="aa"/>
    <w:uiPriority w:val="99"/>
    <w:rsid w:val="00374799"/>
    <w:rPr>
      <w:rFonts w:ascii="Times New Roman" w:hAnsi="Times New Roman"/>
      <w:sz w:val="28"/>
      <w:lang w:val="ru-RU"/>
    </w:rPr>
  </w:style>
  <w:style w:type="character" w:customStyle="1" w:styleId="30">
    <w:name w:val="Заголовок 3 Знак"/>
    <w:basedOn w:val="a0"/>
    <w:link w:val="3"/>
    <w:uiPriority w:val="9"/>
    <w:semiHidden/>
    <w:rsid w:val="00767609"/>
    <w:rPr>
      <w:rFonts w:asciiTheme="majorHAnsi" w:eastAsiaTheme="majorEastAsia" w:hAnsiTheme="majorHAnsi" w:cstheme="majorBidi"/>
      <w:color w:val="1F3763" w:themeColor="accent1" w:themeShade="7F"/>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083807">
      <w:bodyDiv w:val="1"/>
      <w:marLeft w:val="0"/>
      <w:marRight w:val="0"/>
      <w:marTop w:val="0"/>
      <w:marBottom w:val="0"/>
      <w:divBdr>
        <w:top w:val="none" w:sz="0" w:space="0" w:color="auto"/>
        <w:left w:val="none" w:sz="0" w:space="0" w:color="auto"/>
        <w:bottom w:val="none" w:sz="0" w:space="0" w:color="auto"/>
        <w:right w:val="none" w:sz="0" w:space="0" w:color="auto"/>
      </w:divBdr>
    </w:div>
    <w:div w:id="277295266">
      <w:bodyDiv w:val="1"/>
      <w:marLeft w:val="0"/>
      <w:marRight w:val="0"/>
      <w:marTop w:val="0"/>
      <w:marBottom w:val="0"/>
      <w:divBdr>
        <w:top w:val="none" w:sz="0" w:space="0" w:color="auto"/>
        <w:left w:val="none" w:sz="0" w:space="0" w:color="auto"/>
        <w:bottom w:val="none" w:sz="0" w:space="0" w:color="auto"/>
        <w:right w:val="none" w:sz="0" w:space="0" w:color="auto"/>
      </w:divBdr>
    </w:div>
    <w:div w:id="284234720">
      <w:bodyDiv w:val="1"/>
      <w:marLeft w:val="0"/>
      <w:marRight w:val="0"/>
      <w:marTop w:val="0"/>
      <w:marBottom w:val="0"/>
      <w:divBdr>
        <w:top w:val="none" w:sz="0" w:space="0" w:color="auto"/>
        <w:left w:val="none" w:sz="0" w:space="0" w:color="auto"/>
        <w:bottom w:val="none" w:sz="0" w:space="0" w:color="auto"/>
        <w:right w:val="none" w:sz="0" w:space="0" w:color="auto"/>
      </w:divBdr>
    </w:div>
    <w:div w:id="491486765">
      <w:bodyDiv w:val="1"/>
      <w:marLeft w:val="0"/>
      <w:marRight w:val="0"/>
      <w:marTop w:val="0"/>
      <w:marBottom w:val="0"/>
      <w:divBdr>
        <w:top w:val="none" w:sz="0" w:space="0" w:color="auto"/>
        <w:left w:val="none" w:sz="0" w:space="0" w:color="auto"/>
        <w:bottom w:val="none" w:sz="0" w:space="0" w:color="auto"/>
        <w:right w:val="none" w:sz="0" w:space="0" w:color="auto"/>
      </w:divBdr>
    </w:div>
    <w:div w:id="1026830005">
      <w:bodyDiv w:val="1"/>
      <w:marLeft w:val="0"/>
      <w:marRight w:val="0"/>
      <w:marTop w:val="0"/>
      <w:marBottom w:val="0"/>
      <w:divBdr>
        <w:top w:val="none" w:sz="0" w:space="0" w:color="auto"/>
        <w:left w:val="none" w:sz="0" w:space="0" w:color="auto"/>
        <w:bottom w:val="none" w:sz="0" w:space="0" w:color="auto"/>
        <w:right w:val="none" w:sz="0" w:space="0" w:color="auto"/>
      </w:divBdr>
    </w:div>
    <w:div w:id="1464499417">
      <w:bodyDiv w:val="1"/>
      <w:marLeft w:val="0"/>
      <w:marRight w:val="0"/>
      <w:marTop w:val="0"/>
      <w:marBottom w:val="0"/>
      <w:divBdr>
        <w:top w:val="none" w:sz="0" w:space="0" w:color="auto"/>
        <w:left w:val="none" w:sz="0" w:space="0" w:color="auto"/>
        <w:bottom w:val="none" w:sz="0" w:space="0" w:color="auto"/>
        <w:right w:val="none" w:sz="0" w:space="0" w:color="auto"/>
      </w:divBdr>
    </w:div>
    <w:div w:id="1780103627">
      <w:bodyDiv w:val="1"/>
      <w:marLeft w:val="0"/>
      <w:marRight w:val="0"/>
      <w:marTop w:val="0"/>
      <w:marBottom w:val="0"/>
      <w:divBdr>
        <w:top w:val="none" w:sz="0" w:space="0" w:color="auto"/>
        <w:left w:val="none" w:sz="0" w:space="0" w:color="auto"/>
        <w:bottom w:val="none" w:sz="0" w:space="0" w:color="auto"/>
        <w:right w:val="none" w:sz="0" w:space="0" w:color="auto"/>
      </w:divBdr>
    </w:div>
    <w:div w:id="1867788319">
      <w:bodyDiv w:val="1"/>
      <w:marLeft w:val="0"/>
      <w:marRight w:val="0"/>
      <w:marTop w:val="0"/>
      <w:marBottom w:val="0"/>
      <w:divBdr>
        <w:top w:val="none" w:sz="0" w:space="0" w:color="auto"/>
        <w:left w:val="none" w:sz="0" w:space="0" w:color="auto"/>
        <w:bottom w:val="none" w:sz="0" w:space="0" w:color="auto"/>
        <w:right w:val="none" w:sz="0" w:space="0" w:color="auto"/>
      </w:divBdr>
    </w:div>
    <w:div w:id="208544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4D431-040D-4A3C-85CB-78D839E95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1222</Words>
  <Characters>6967</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 P</dc:creator>
  <cp:keywords/>
  <dc:description/>
  <cp:lastModifiedBy>Учетная запись Майкрософт</cp:lastModifiedBy>
  <cp:revision>2</cp:revision>
  <dcterms:created xsi:type="dcterms:W3CDTF">2022-10-17T19:12:00Z</dcterms:created>
  <dcterms:modified xsi:type="dcterms:W3CDTF">2022-10-17T19:12:00Z</dcterms:modified>
</cp:coreProperties>
</file>