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D0BBB" w14:textId="77777777"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1B7E991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8810FB" w14:textId="77777777"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0A003499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EE79A9" w14:textId="77777777"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BBE19CC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F06C0C" w14:textId="77777777"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206DC009" w14:textId="77777777"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D6CCB2C" w14:textId="77777777"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по лабораторной работе на тему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1BB2FC6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24A222" w14:textId="77777777"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«Объектно-ориентированное моделирование. Физические диаграммы </w:t>
      </w: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296CDF13" w14:textId="77777777"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B6A4E2" w14:textId="77777777" w:rsidR="009F4B0A" w:rsidRPr="009F4B0A" w:rsidRDefault="006B55D9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E048CC" w14:textId="66195BD2" w:rsidR="009F4B0A" w:rsidRPr="009F4B0A" w:rsidRDefault="00A019FE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курса </w:t>
      </w:r>
      <w:r w:rsidR="003B64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bookmarkStart w:id="0" w:name="_GoBack"/>
      <w:bookmarkEnd w:id="0"/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7C5573A7" w14:textId="08A0319A" w:rsidR="009F4B0A" w:rsidRPr="009F4B0A" w:rsidRDefault="00E16F9D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Мядель Т.Д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542BAB0" w14:textId="77777777"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00D6DE" w14:textId="77777777" w:rsidR="009F4B0A" w:rsidRPr="009F4B0A" w:rsidRDefault="009F4B0A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Цель:</w:t>
      </w:r>
    </w:p>
    <w:p w14:paraId="673FCFE6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Изучение методологии объектно-ориентированного моделирования средствами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6178ED0" w14:textId="77777777"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0CE7664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2022</w:t>
      </w:r>
    </w:p>
    <w:p w14:paraId="2BA08FFA" w14:textId="77777777"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lastRenderedPageBreak/>
        <w:t>1. Теоретические вопросы</w:t>
      </w:r>
    </w:p>
    <w:p w14:paraId="49C045C2" w14:textId="77777777"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 Укажите назначение физических диаграмм: компонентов и развертывания.</w:t>
      </w:r>
    </w:p>
    <w:p w14:paraId="7040F871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предоставляемому им интерфейсу.</w:t>
      </w:r>
    </w:p>
    <w:p w14:paraId="07880682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или выполнения программы, а также показывают какие классы используются для создания конкретных компонентов. В связи с тем,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14:paraId="086E5BA8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Диаграмма развертывания – это тип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 Они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0CBEF8E0" w14:textId="77777777"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1.2 Дайте определение понятиям: узел, артефакт, интерфейс.</w:t>
      </w:r>
    </w:p>
    <w:p w14:paraId="155E6FBC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Узел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62F14846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Артефакт – это конкретный элемент, который вызван процессом разработки. Примерами артефактов являются библиотеки, архивы, конфигурационные файлы, исполняемые файлы и т.д.</w:t>
      </w:r>
    </w:p>
    <w:p w14:paraId="5D6EA27C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Интерфейс – набор правил, обязательный для реализации в каком-либо элементе.</w:t>
      </w:r>
    </w:p>
    <w:p w14:paraId="785C4EF4" w14:textId="77777777"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1.3 Опишите нотации, которые используются для представления компонентов (их вариации).</w:t>
      </w:r>
    </w:p>
    <w:p w14:paraId="084DD3AA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Нотации для диаграммы компонентов:</w:t>
      </w:r>
    </w:p>
    <w:p w14:paraId="2CBDDF53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1) Компонент:</w:t>
      </w:r>
    </w:p>
    <w:p w14:paraId="0B2D4055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Существует три способа использования символа компонента.</w:t>
      </w:r>
    </w:p>
    <w:p w14:paraId="6209B3CD" w14:textId="77777777" w:rsidR="009F4B0A" w:rsidRPr="009F4B0A" w:rsidRDefault="009F4B0A" w:rsidP="009F4B0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 Прямоугольник со стереотипом компонента (текст &lt;&lt;компонент&gt;&gt;). Стереотип компонента обычно используется над именем компонента, чтобы не перепутать форму со значком класса.</w:t>
      </w:r>
    </w:p>
    <w:p w14:paraId="29439EC8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88B126F" wp14:editId="1A4EFDC6">
            <wp:extent cx="2801620" cy="1485265"/>
            <wp:effectExtent l="0" t="0" r="0" b="635"/>
            <wp:docPr id="13" name="Рисунок 13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3A4C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1.1 – Компонент</w:t>
      </w:r>
    </w:p>
    <w:p w14:paraId="08DC2EB5" w14:textId="77777777" w:rsidR="009F4B0A" w:rsidRPr="009F4B0A" w:rsidRDefault="009F4B0A" w:rsidP="009F4B0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Прямоугольник со значком компонента в правом верхнем углу и названием компонента.</w:t>
      </w:r>
    </w:p>
    <w:p w14:paraId="01F898F8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6A596A" wp14:editId="01F5121A">
            <wp:extent cx="2860040" cy="1485265"/>
            <wp:effectExtent l="0" t="0" r="0" b="635"/>
            <wp:docPr id="12" name="Рисунок 12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12F3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1.2 – Значок компонента</w:t>
      </w:r>
    </w:p>
    <w:p w14:paraId="5F10B83D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Прямоугольник со значком компонента и стереотипом компонента.</w:t>
      </w:r>
    </w:p>
    <w:p w14:paraId="1F78E357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1C413B6" wp14:editId="4A3503A9">
            <wp:extent cx="2787015" cy="1433830"/>
            <wp:effectExtent l="0" t="0" r="0" b="0"/>
            <wp:docPr id="11" name="Рисунок 11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8A6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1.3 – Значок компонента и стереотип компонента</w:t>
      </w:r>
    </w:p>
    <w:p w14:paraId="18A8336A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2) Предоставляемый интерфейс и требуемый интерфейс</w:t>
      </w:r>
    </w:p>
    <w:p w14:paraId="07C92DC5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EDA535E" wp14:editId="48BD2958">
            <wp:extent cx="5647055" cy="1207135"/>
            <wp:effectExtent l="0" t="0" r="0" b="0"/>
            <wp:docPr id="10" name="Рисунок 10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A440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1.4 – Предоставляемый и требуемый интерфейс</w:t>
      </w:r>
    </w:p>
    <w:p w14:paraId="76C3023D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3239D9F1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3) Порт</w:t>
      </w:r>
    </w:p>
    <w:p w14:paraId="706ACF16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E7F9E6" wp14:editId="2D6AB9BB">
            <wp:extent cx="4228465" cy="1653540"/>
            <wp:effectExtent l="0" t="0" r="635" b="3810"/>
            <wp:docPr id="9" name="Рисунок 9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т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6558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1.5 – Порт</w:t>
      </w:r>
    </w:p>
    <w:p w14:paraId="6717BF9A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14:paraId="151E6099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4) Зависимости</w:t>
      </w:r>
    </w:p>
    <w:p w14:paraId="496C8567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641837" wp14:editId="0501FBA8">
            <wp:extent cx="5947410" cy="1257935"/>
            <wp:effectExtent l="0" t="0" r="0" b="0"/>
            <wp:docPr id="8" name="Рисунок 8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A69E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1.6 – Зависимости</w:t>
      </w:r>
    </w:p>
    <w:p w14:paraId="2872F250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Хотя вы можете показать более подробную информацию об отношениях между двумя компонентами с помощью нотации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ball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14:paraId="5CC6A4A7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A78058" w14:textId="77777777"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14:paraId="73F39C76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нотации в диаграмме развёртывания:</w:t>
      </w:r>
    </w:p>
    <w:p w14:paraId="63C65BAB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1) Узлы</w:t>
      </w:r>
    </w:p>
    <w:p w14:paraId="4BB79240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20114E" wp14:editId="4144BCCB">
            <wp:extent cx="2092325" cy="1075055"/>
            <wp:effectExtent l="0" t="0" r="3175" b="0"/>
            <wp:docPr id="7" name="Рисунок 7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8700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1.7 – Узел</w:t>
      </w:r>
    </w:p>
    <w:p w14:paraId="30B1FE77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Узел может быть аппаратным или программным элементом.</w:t>
      </w:r>
    </w:p>
    <w:p w14:paraId="377BF18C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2) Артефакты</w:t>
      </w:r>
    </w:p>
    <w:p w14:paraId="28EE6B4A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0BA153" wp14:editId="2A389E02">
            <wp:extent cx="2428875" cy="862965"/>
            <wp:effectExtent l="0" t="0" r="9525" b="0"/>
            <wp:docPr id="6" name="Рисунок 6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D125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1.8 – Артефакт</w:t>
      </w:r>
    </w:p>
    <w:p w14:paraId="7DE25B6B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6FDA160C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3) Коммуникационная ассоциация</w:t>
      </w:r>
    </w:p>
    <w:p w14:paraId="1C8CC612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91276AF" wp14:editId="34600E1D">
            <wp:extent cx="4659630" cy="1126490"/>
            <wp:effectExtent l="0" t="0" r="7620" b="0"/>
            <wp:docPr id="5" name="Рисунок 5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4FD1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1.9 – Коммуникационная ассоциация</w:t>
      </w:r>
    </w:p>
    <w:p w14:paraId="4ADDF65E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представлено сплошной линией между двумя узлами. Он показывает путь связи между узлами.</w:t>
      </w:r>
    </w:p>
    <w:p w14:paraId="40414E23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4) Устройства</w:t>
      </w:r>
    </w:p>
    <w:p w14:paraId="245F7453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40A2FA5" wp14:editId="75D2C739">
            <wp:extent cx="2333625" cy="1733550"/>
            <wp:effectExtent l="0" t="0" r="9525" b="0"/>
            <wp:docPr id="4" name="Рисунок 4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654C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1.10 – Устройство</w:t>
      </w:r>
    </w:p>
    <w:p w14:paraId="468109F2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Устройство – это узел, который используется для представления физического вычислительного ресурса в системе.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Примером устройства является сервер приложений.</w:t>
      </w:r>
    </w:p>
    <w:p w14:paraId="5F677423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Pr="009F4B0A">
        <w:rPr>
          <w:rFonts w:ascii="Times New Roman" w:eastAsia="Times New Roman" w:hAnsi="Times New Roman" w:cs="Times New Roman"/>
          <w:color w:val="000000"/>
          <w:sz w:val="30"/>
          <w:szCs w:val="30"/>
        </w:rPr>
        <w:t>Спецификации развертывания</w:t>
      </w:r>
    </w:p>
    <w:p w14:paraId="1EDF39C9" w14:textId="77777777"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31C055" wp14:editId="39AC42A3">
            <wp:extent cx="2055495" cy="1192530"/>
            <wp:effectExtent l="0" t="0" r="1905" b="7620"/>
            <wp:docPr id="3" name="Рисунок 3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8A0A" w14:textId="77777777"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1.11 – Спецификация развёртывания</w:t>
      </w:r>
    </w:p>
    <w:p w14:paraId="6694A069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Спецификации развертывания – это файл конфигурации, например текстовый файл или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-документ. В нем описывается, как артефакт развертывается на узле.</w:t>
      </w:r>
    </w:p>
    <w:p w14:paraId="6EDAC2DE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72BFF9" w14:textId="77777777"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1.5 Укажите основные виды связей между компонентами и между узлами.</w:t>
      </w:r>
    </w:p>
    <w:p w14:paraId="223BA114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виды связей между компонентами и между узлами:</w:t>
      </w:r>
    </w:p>
    <w:p w14:paraId="649F4C23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Отношение зависимости</w:t>
      </w:r>
    </w:p>
    <w:p w14:paraId="4E38CCAE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14:paraId="7411139D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 Соединитель сборки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2A5729" w14:textId="77777777"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Он позволяет соединить требуемый интерфейс компонента (представленный полукругом и сплошной линией, рисунок 1.5) с предусмотренным интерфейсом (представленный окружностью и сплошной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линией) другого компонента. Это показывает, что один компонент предоставляет услугу, которая требуется другому.</w:t>
      </w:r>
    </w:p>
    <w:p w14:paraId="495E93BD" w14:textId="6C1CE8D7"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2. Техническое задание к проекту «</w:t>
      </w:r>
      <w:r w:rsidR="003B64B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PyrogOk</w:t>
      </w: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»</w:t>
      </w:r>
    </w:p>
    <w:p w14:paraId="4C569D50" w14:textId="256468A8" w:rsidR="009F4B0A" w:rsidRPr="009F4B0A" w:rsidRDefault="003B64B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05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Веб-платформа «</w:t>
      </w:r>
      <w:r>
        <w:rPr>
          <w:rFonts w:ascii="Times New Roman" w:eastAsia="Times New Roman" w:hAnsi="Times New Roman" w:cs="Times New Roman"/>
          <w:sz w:val="28"/>
          <w:szCs w:val="28"/>
        </w:rPr>
        <w:t>PyrogOK</w:t>
      </w:r>
      <w:r w:rsidRPr="007505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– веб-платформа, которое позволяет работникам ресторанов, кофеен, пиццерий и прочим заведениям управлять своим бизнесом</w:t>
      </w:r>
      <w:r w:rsidR="00716D57" w:rsidRPr="002614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DDF63B" w14:textId="77777777"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 Функциональные требования</w:t>
      </w:r>
    </w:p>
    <w:p w14:paraId="57E5211C" w14:textId="77777777" w:rsidR="003B64BA" w:rsidRDefault="003B64BA" w:rsidP="003B64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Возможности управляющего:</w:t>
      </w:r>
    </w:p>
    <w:p w14:paraId="0C3420B1" w14:textId="77777777" w:rsidR="003B64BA" w:rsidRPr="00286839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регистрация управляющего;</w:t>
      </w:r>
    </w:p>
    <w:p w14:paraId="46D6E0E5" w14:textId="77777777" w:rsidR="003B64BA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регистрация работника заведения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7E8CAE" w14:textId="77777777" w:rsidR="003B64BA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блюд и 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скидок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E7C0BB" w14:textId="77777777" w:rsidR="003B64BA" w:rsidRPr="00EB6C17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6C17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статистики заказов на определенный день</w:t>
      </w:r>
      <w:r w:rsidRPr="0028683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D9B7C1" w14:textId="77777777" w:rsidR="003B64BA" w:rsidRDefault="003B64BA" w:rsidP="003B64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Возможности работника заведения:</w:t>
      </w:r>
    </w:p>
    <w:p w14:paraId="216B1738" w14:textId="77777777" w:rsidR="003B64BA" w:rsidRPr="00753CE8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ториза</w:t>
      </w:r>
      <w:r>
        <w:rPr>
          <w:rFonts w:ascii="Times New Roman" w:eastAsia="Times New Roman" w:hAnsi="Times New Roman" w:cs="Times New Roman"/>
          <w:sz w:val="28"/>
          <w:szCs w:val="28"/>
        </w:rPr>
        <w:t>ция</w:t>
      </w:r>
      <w:r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668A59" w14:textId="77777777" w:rsidR="003B64BA" w:rsidRPr="00286839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блюд и 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скидок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D64B5B" w14:textId="77777777" w:rsidR="003B64BA" w:rsidRPr="00753CE8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оформления заказа</w:t>
      </w:r>
      <w:r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159F6E" w14:textId="77777777" w:rsidR="003B64BA" w:rsidRPr="00753CE8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поиска нужного блюда</w:t>
      </w:r>
      <w:r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91E95F" w14:textId="77777777" w:rsidR="003B64BA" w:rsidRPr="00753CE8" w:rsidRDefault="003B64BA" w:rsidP="003B64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блюд</w:t>
      </w:r>
      <w:r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4DADC4" w14:textId="77777777"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 Описание программных средств</w:t>
      </w:r>
    </w:p>
    <w:p w14:paraId="41606319" w14:textId="77777777" w:rsidR="00E16F9D" w:rsidRPr="00E16F9D" w:rsidRDefault="00E16F9D" w:rsidP="00E16F9D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6F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02C4E9BD" w14:textId="77777777" w:rsidR="00E16F9D" w:rsidRDefault="00E16F9D" w:rsidP="00E16F9D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6F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p w14:paraId="7590F776" w14:textId="77777777" w:rsidR="00E16F9D" w:rsidRDefault="00E16F9D" w:rsidP="00E16F9D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EDFE67" w14:textId="5747B8FF" w:rsidR="009F4B0A" w:rsidRPr="009F4B0A" w:rsidRDefault="009F4B0A" w:rsidP="00E16F9D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lastRenderedPageBreak/>
        <w:t>4. Описание практического задания</w:t>
      </w:r>
    </w:p>
    <w:p w14:paraId="0245A3A4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A38579" w14:textId="77777777" w:rsidR="009F4B0A" w:rsidRPr="009F4B0A" w:rsidRDefault="009F4B0A" w:rsidP="009F4B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основании требований разработаны диаграммы развертывания и компонентов, представленные на рисунках 4.1 и 4.2.</w:t>
      </w:r>
    </w:p>
    <w:p w14:paraId="65EFE60B" w14:textId="211E6F92" w:rsidR="009F4B0A" w:rsidRPr="009F4B0A" w:rsidRDefault="00E16F9D" w:rsidP="00716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F9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AB01F7" wp14:editId="1E3309E3">
            <wp:extent cx="3009900" cy="5220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759" cy="52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1E3F" w14:textId="77777777"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A2017" w14:textId="77777777" w:rsidR="009F4B0A" w:rsidRPr="00716D57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6D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4.1. Диаграмма развертывания.</w:t>
      </w:r>
    </w:p>
    <w:p w14:paraId="28DDFDF4" w14:textId="092C6BA7" w:rsidR="009F4B0A" w:rsidRPr="00716D57" w:rsidRDefault="003B64B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64B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082AA0A4" wp14:editId="6661652E">
            <wp:extent cx="5506218" cy="5296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9DBB" w14:textId="48A0265D" w:rsidR="00A019FE" w:rsidRPr="00E16F9D" w:rsidRDefault="009F4B0A" w:rsidP="003B64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4.2. Диаграмма компонентов.</w:t>
      </w:r>
    </w:p>
    <w:sectPr w:rsidR="00A019FE" w:rsidRPr="00E16F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47A4"/>
    <w:multiLevelType w:val="multilevel"/>
    <w:tmpl w:val="3D0E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9DE"/>
    <w:multiLevelType w:val="multilevel"/>
    <w:tmpl w:val="595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5FEE"/>
    <w:multiLevelType w:val="multilevel"/>
    <w:tmpl w:val="00F6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B77C4"/>
    <w:multiLevelType w:val="multilevel"/>
    <w:tmpl w:val="ECFE6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7429F"/>
    <w:multiLevelType w:val="multilevel"/>
    <w:tmpl w:val="1C8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C7"/>
    <w:rsid w:val="001809C7"/>
    <w:rsid w:val="003B64BA"/>
    <w:rsid w:val="00457E14"/>
    <w:rsid w:val="00480EA5"/>
    <w:rsid w:val="005C3782"/>
    <w:rsid w:val="006B55D9"/>
    <w:rsid w:val="00716D57"/>
    <w:rsid w:val="009F4B0A"/>
    <w:rsid w:val="00A019FE"/>
    <w:rsid w:val="00E16F9D"/>
    <w:rsid w:val="00E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D6D2"/>
  <w15:chartTrackingRefBased/>
  <w15:docId w15:val="{501F723B-388C-4A5B-9AD7-EB9615DC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4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F4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B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F4B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F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FDFCC-9403-4F28-805B-08F35B32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Berinchik</dc:creator>
  <cp:keywords/>
  <dc:description/>
  <cp:lastModifiedBy>Timofey Myadel</cp:lastModifiedBy>
  <cp:revision>2</cp:revision>
  <dcterms:created xsi:type="dcterms:W3CDTF">2022-11-01T19:08:00Z</dcterms:created>
  <dcterms:modified xsi:type="dcterms:W3CDTF">2022-12-10T19:01:00Z</dcterms:modified>
</cp:coreProperties>
</file>