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B2FC" w14:textId="77777777" w:rsidR="00712F69" w:rsidRPr="00712F69" w:rsidRDefault="00712F69" w:rsidP="00712F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12F69">
        <w:rPr>
          <w:rFonts w:ascii="Times New Roman" w:eastAsia="Times New Roman" w:hAnsi="Times New Roman" w:cs="Times New Roman"/>
          <w:b/>
          <w:bCs/>
          <w:kern w:val="36"/>
          <w:sz w:val="48"/>
          <w:szCs w:val="48"/>
          <w14:ligatures w14:val="none"/>
        </w:rPr>
        <w:t>5. Attack Surface</w:t>
      </w:r>
    </w:p>
    <w:p w14:paraId="0AD4516E"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 Purpose</w:t>
      </w:r>
    </w:p>
    <w:p w14:paraId="0E44A14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section inventories the security-relevant attack surface of the current App Lock implementation.</w:t>
      </w:r>
    </w:p>
    <w:p w14:paraId="79ED1DF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attack surface consists of application components, Android framework interfaces, IPC entry points, permissions, storage locations, lifecycle mechanisms, authentication interfaces, and externally observable behaviors through which an attacker may attempt to influence or obtain information from App Lock.</w:t>
      </w:r>
    </w:p>
    <w:p w14:paraId="18A2F3B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This section describes </w:t>
      </w:r>
      <w:r w:rsidRPr="00712F69">
        <w:rPr>
          <w:rFonts w:ascii="Times New Roman" w:eastAsia="Times New Roman" w:hAnsi="Times New Roman" w:cs="Times New Roman"/>
          <w:b/>
          <w:bCs/>
          <w:kern w:val="0"/>
          <w14:ligatures w14:val="none"/>
        </w:rPr>
        <w:t>what is exposed</w:t>
      </w:r>
      <w:r w:rsidRPr="00712F69">
        <w:rPr>
          <w:rFonts w:ascii="Times New Roman" w:eastAsia="Times New Roman" w:hAnsi="Times New Roman" w:cs="Times New Roman"/>
          <w:kern w:val="0"/>
          <w14:ligatures w14:val="none"/>
        </w:rPr>
        <w:t>.</w:t>
      </w:r>
    </w:p>
    <w:p w14:paraId="3E6C271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does not determine whether an exposure constitutes a successful attack, nor does it establish the effectiveness of individual mitigations. Those determinations are made in the threat, control, and verification sections.</w:t>
      </w:r>
    </w:p>
    <w:p w14:paraId="562584D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inventory is based on the current implementation and manifest configuration rather than on planned functionality.</w:t>
      </w:r>
    </w:p>
    <w:p w14:paraId="7866D96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022BBD1E">
          <v:rect id="_x0000_i1025" style="width:0;height:1.5pt" o:hralign="center" o:hrstd="t" o:hr="t" fillcolor="#a0a0a0" stroked="f"/>
        </w:pict>
      </w:r>
    </w:p>
    <w:p w14:paraId="1CAEB9A1"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 Attack Surface Inventory</w:t>
      </w:r>
    </w:p>
    <w:p w14:paraId="7614295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principal security-relevant attack surfaces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3161"/>
        <w:gridCol w:w="2007"/>
        <w:gridCol w:w="3635"/>
      </w:tblGrid>
      <w:tr w:rsidR="00712F69" w:rsidRPr="00712F69" w14:paraId="54D2776C" w14:textId="77777777">
        <w:trPr>
          <w:tblHeader/>
          <w:tblCellSpacing w:w="15" w:type="dxa"/>
        </w:trPr>
        <w:tc>
          <w:tcPr>
            <w:tcW w:w="0" w:type="auto"/>
            <w:vAlign w:val="center"/>
            <w:hideMark/>
          </w:tcPr>
          <w:p w14:paraId="7E828588"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ID</w:t>
            </w:r>
          </w:p>
        </w:tc>
        <w:tc>
          <w:tcPr>
            <w:tcW w:w="0" w:type="auto"/>
            <w:vAlign w:val="center"/>
            <w:hideMark/>
          </w:tcPr>
          <w:p w14:paraId="7049A2B9"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Surface</w:t>
            </w:r>
          </w:p>
        </w:tc>
        <w:tc>
          <w:tcPr>
            <w:tcW w:w="0" w:type="auto"/>
            <w:vAlign w:val="center"/>
            <w:hideMark/>
          </w:tcPr>
          <w:p w14:paraId="53F477D6"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Type</w:t>
            </w:r>
          </w:p>
        </w:tc>
        <w:tc>
          <w:tcPr>
            <w:tcW w:w="0" w:type="auto"/>
            <w:vAlign w:val="center"/>
            <w:hideMark/>
          </w:tcPr>
          <w:p w14:paraId="64A6247B"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Security Significance</w:t>
            </w:r>
          </w:p>
        </w:tc>
      </w:tr>
      <w:tr w:rsidR="00712F69" w:rsidRPr="00712F69" w14:paraId="5089D879" w14:textId="77777777">
        <w:trPr>
          <w:tblCellSpacing w:w="15" w:type="dxa"/>
        </w:trPr>
        <w:tc>
          <w:tcPr>
            <w:tcW w:w="0" w:type="auto"/>
            <w:vAlign w:val="center"/>
            <w:hideMark/>
          </w:tcPr>
          <w:p w14:paraId="293C43ED"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AS-001</w:t>
            </w:r>
          </w:p>
        </w:tc>
        <w:tc>
          <w:tcPr>
            <w:tcW w:w="0" w:type="auto"/>
            <w:vAlign w:val="center"/>
            <w:hideMark/>
          </w:tcPr>
          <w:p w14:paraId="08069ED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MainActivity</w:t>
            </w:r>
            <w:proofErr w:type="spellEnd"/>
          </w:p>
        </w:tc>
        <w:tc>
          <w:tcPr>
            <w:tcW w:w="0" w:type="auto"/>
            <w:vAlign w:val="center"/>
            <w:hideMark/>
          </w:tcPr>
          <w:p w14:paraId="0108330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w:t>
            </w:r>
          </w:p>
        </w:tc>
        <w:tc>
          <w:tcPr>
            <w:tcW w:w="0" w:type="auto"/>
            <w:vAlign w:val="center"/>
            <w:hideMark/>
          </w:tcPr>
          <w:p w14:paraId="3299C79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Primary application UI and application self-gate entry point</w:t>
            </w:r>
          </w:p>
        </w:tc>
      </w:tr>
      <w:tr w:rsidR="00712F69" w:rsidRPr="00712F69" w14:paraId="3F1B3C0B" w14:textId="77777777">
        <w:trPr>
          <w:tblCellSpacing w:w="15" w:type="dxa"/>
        </w:trPr>
        <w:tc>
          <w:tcPr>
            <w:tcW w:w="0" w:type="auto"/>
            <w:vAlign w:val="center"/>
            <w:hideMark/>
          </w:tcPr>
          <w:p w14:paraId="5342744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AS-002</w:t>
            </w:r>
          </w:p>
        </w:tc>
        <w:tc>
          <w:tcPr>
            <w:tcW w:w="0" w:type="auto"/>
            <w:vAlign w:val="center"/>
            <w:hideMark/>
          </w:tcPr>
          <w:p w14:paraId="3773D9E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LockScreenActivity</w:t>
            </w:r>
            <w:proofErr w:type="spellEnd"/>
          </w:p>
        </w:tc>
        <w:tc>
          <w:tcPr>
            <w:tcW w:w="0" w:type="auto"/>
            <w:vAlign w:val="center"/>
            <w:hideMark/>
          </w:tcPr>
          <w:p w14:paraId="727B546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w:t>
            </w:r>
          </w:p>
        </w:tc>
        <w:tc>
          <w:tcPr>
            <w:tcW w:w="0" w:type="auto"/>
            <w:vAlign w:val="center"/>
            <w:hideMark/>
          </w:tcPr>
          <w:p w14:paraId="0061B2F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 boundary for protected applications</w:t>
            </w:r>
          </w:p>
        </w:tc>
      </w:tr>
      <w:tr w:rsidR="00712F69" w:rsidRPr="00712F69" w14:paraId="1F3872CC" w14:textId="77777777">
        <w:trPr>
          <w:tblCellSpacing w:w="15" w:type="dxa"/>
        </w:trPr>
        <w:tc>
          <w:tcPr>
            <w:tcW w:w="0" w:type="auto"/>
            <w:vAlign w:val="center"/>
            <w:hideMark/>
          </w:tcPr>
          <w:p w14:paraId="12DB401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AS-003</w:t>
            </w:r>
          </w:p>
        </w:tc>
        <w:tc>
          <w:tcPr>
            <w:tcW w:w="0" w:type="auto"/>
            <w:vAlign w:val="center"/>
            <w:hideMark/>
          </w:tcPr>
          <w:p w14:paraId="0035E51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AppDetectionService</w:t>
            </w:r>
            <w:proofErr w:type="spellEnd"/>
          </w:p>
        </w:tc>
        <w:tc>
          <w:tcPr>
            <w:tcW w:w="0" w:type="auto"/>
            <w:vAlign w:val="center"/>
            <w:hideMark/>
          </w:tcPr>
          <w:p w14:paraId="2EA30C3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 Service</w:t>
            </w:r>
          </w:p>
        </w:tc>
        <w:tc>
          <w:tcPr>
            <w:tcW w:w="0" w:type="auto"/>
            <w:vAlign w:val="center"/>
            <w:hideMark/>
          </w:tcPr>
          <w:p w14:paraId="401921F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Foreground-app detection and enforcement trigger</w:t>
            </w:r>
          </w:p>
        </w:tc>
      </w:tr>
      <w:tr w:rsidR="00712F69" w:rsidRPr="00712F69" w14:paraId="757D8CBF" w14:textId="77777777">
        <w:trPr>
          <w:tblCellSpacing w:w="15" w:type="dxa"/>
        </w:trPr>
        <w:tc>
          <w:tcPr>
            <w:tcW w:w="0" w:type="auto"/>
            <w:vAlign w:val="center"/>
            <w:hideMark/>
          </w:tcPr>
          <w:p w14:paraId="5398B7D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AS-004</w:t>
            </w:r>
          </w:p>
        </w:tc>
        <w:tc>
          <w:tcPr>
            <w:tcW w:w="0" w:type="auto"/>
            <w:vAlign w:val="center"/>
            <w:hideMark/>
          </w:tcPr>
          <w:p w14:paraId="24D110F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ProtectionWatchdogService</w:t>
            </w:r>
            <w:proofErr w:type="spellEnd"/>
          </w:p>
        </w:tc>
        <w:tc>
          <w:tcPr>
            <w:tcW w:w="0" w:type="auto"/>
            <w:vAlign w:val="center"/>
            <w:hideMark/>
          </w:tcPr>
          <w:p w14:paraId="0383A7A0"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Foreground Service</w:t>
            </w:r>
          </w:p>
        </w:tc>
        <w:tc>
          <w:tcPr>
            <w:tcW w:w="0" w:type="auto"/>
            <w:vAlign w:val="center"/>
            <w:hideMark/>
          </w:tcPr>
          <w:p w14:paraId="6CC24FD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Protection-health monitoring and recovery signaling</w:t>
            </w:r>
          </w:p>
        </w:tc>
      </w:tr>
      <w:tr w:rsidR="00712F69" w:rsidRPr="00712F69" w14:paraId="2A848EAD" w14:textId="77777777">
        <w:trPr>
          <w:tblCellSpacing w:w="15" w:type="dxa"/>
        </w:trPr>
        <w:tc>
          <w:tcPr>
            <w:tcW w:w="0" w:type="auto"/>
            <w:vAlign w:val="center"/>
            <w:hideMark/>
          </w:tcPr>
          <w:p w14:paraId="6C8D6AA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AS-005</w:t>
            </w:r>
          </w:p>
        </w:tc>
        <w:tc>
          <w:tcPr>
            <w:tcW w:w="0" w:type="auto"/>
            <w:vAlign w:val="center"/>
            <w:hideMark/>
          </w:tcPr>
          <w:p w14:paraId="08417ED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BootReceiver</w:t>
            </w:r>
            <w:proofErr w:type="spellEnd"/>
          </w:p>
        </w:tc>
        <w:tc>
          <w:tcPr>
            <w:tcW w:w="0" w:type="auto"/>
            <w:vAlign w:val="center"/>
            <w:hideMark/>
          </w:tcPr>
          <w:p w14:paraId="53AB761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BroadcastReceiver</w:t>
            </w:r>
            <w:proofErr w:type="spellEnd"/>
          </w:p>
        </w:tc>
        <w:tc>
          <w:tcPr>
            <w:tcW w:w="0" w:type="auto"/>
            <w:vAlign w:val="center"/>
            <w:hideMark/>
          </w:tcPr>
          <w:p w14:paraId="73DE197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Boot-time protection re-arm</w:t>
            </w:r>
          </w:p>
        </w:tc>
      </w:tr>
      <w:tr w:rsidR="00712F69" w:rsidRPr="00712F69" w14:paraId="12553C0E" w14:textId="77777777">
        <w:trPr>
          <w:tblCellSpacing w:w="15" w:type="dxa"/>
        </w:trPr>
        <w:tc>
          <w:tcPr>
            <w:tcW w:w="0" w:type="auto"/>
            <w:vAlign w:val="center"/>
            <w:hideMark/>
          </w:tcPr>
          <w:p w14:paraId="3A625A9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AS-006</w:t>
            </w:r>
          </w:p>
        </w:tc>
        <w:tc>
          <w:tcPr>
            <w:tcW w:w="0" w:type="auto"/>
            <w:vAlign w:val="center"/>
            <w:hideMark/>
          </w:tcPr>
          <w:p w14:paraId="6A3A213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UninstallProtectionReceiver</w:t>
            </w:r>
            <w:proofErr w:type="spellEnd"/>
          </w:p>
        </w:tc>
        <w:tc>
          <w:tcPr>
            <w:tcW w:w="0" w:type="auto"/>
            <w:vAlign w:val="center"/>
            <w:hideMark/>
          </w:tcPr>
          <w:p w14:paraId="5319AE1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Admin Receiver</w:t>
            </w:r>
          </w:p>
        </w:tc>
        <w:tc>
          <w:tcPr>
            <w:tcW w:w="0" w:type="auto"/>
            <w:vAlign w:val="center"/>
            <w:hideMark/>
          </w:tcPr>
          <w:p w14:paraId="1B39C55D"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Uninstall-protection framework boundary</w:t>
            </w:r>
          </w:p>
        </w:tc>
      </w:tr>
      <w:tr w:rsidR="00712F69" w:rsidRPr="00712F69" w14:paraId="48FA2331" w14:textId="77777777">
        <w:trPr>
          <w:tblCellSpacing w:w="15" w:type="dxa"/>
        </w:trPr>
        <w:tc>
          <w:tcPr>
            <w:tcW w:w="0" w:type="auto"/>
            <w:vAlign w:val="center"/>
            <w:hideMark/>
          </w:tcPr>
          <w:p w14:paraId="6AEDB28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AS-007</w:t>
            </w:r>
          </w:p>
        </w:tc>
        <w:tc>
          <w:tcPr>
            <w:tcW w:w="0" w:type="auto"/>
            <w:vAlign w:val="center"/>
            <w:hideMark/>
          </w:tcPr>
          <w:p w14:paraId="3BE8111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Accessibility framework</w:t>
            </w:r>
          </w:p>
        </w:tc>
        <w:tc>
          <w:tcPr>
            <w:tcW w:w="0" w:type="auto"/>
            <w:vAlign w:val="center"/>
            <w:hideMark/>
          </w:tcPr>
          <w:p w14:paraId="50E52E1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Framework interface</w:t>
            </w:r>
          </w:p>
        </w:tc>
        <w:tc>
          <w:tcPr>
            <w:tcW w:w="0" w:type="auto"/>
            <w:vAlign w:val="center"/>
            <w:hideMark/>
          </w:tcPr>
          <w:p w14:paraId="03254CA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binding and foreground event delivery</w:t>
            </w:r>
          </w:p>
        </w:tc>
      </w:tr>
      <w:tr w:rsidR="00712F69" w:rsidRPr="00712F69" w14:paraId="5B695720" w14:textId="77777777">
        <w:trPr>
          <w:tblCellSpacing w:w="15" w:type="dxa"/>
        </w:trPr>
        <w:tc>
          <w:tcPr>
            <w:tcW w:w="0" w:type="auto"/>
            <w:vAlign w:val="center"/>
            <w:hideMark/>
          </w:tcPr>
          <w:p w14:paraId="3F24F30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AS-008</w:t>
            </w:r>
          </w:p>
        </w:tc>
        <w:tc>
          <w:tcPr>
            <w:tcW w:w="0" w:type="auto"/>
            <w:vAlign w:val="center"/>
            <w:hideMark/>
          </w:tcPr>
          <w:p w14:paraId="078D524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Admin framework</w:t>
            </w:r>
          </w:p>
        </w:tc>
        <w:tc>
          <w:tcPr>
            <w:tcW w:w="0" w:type="auto"/>
            <w:vAlign w:val="center"/>
            <w:hideMark/>
          </w:tcPr>
          <w:p w14:paraId="539A40BD"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Framework interface</w:t>
            </w:r>
          </w:p>
        </w:tc>
        <w:tc>
          <w:tcPr>
            <w:tcW w:w="0" w:type="auto"/>
            <w:vAlign w:val="center"/>
            <w:hideMark/>
          </w:tcPr>
          <w:p w14:paraId="5FB26F6B"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Administrative/uninstall protection</w:t>
            </w:r>
          </w:p>
        </w:tc>
      </w:tr>
      <w:tr w:rsidR="00712F69" w:rsidRPr="00712F69" w14:paraId="095750AA" w14:textId="77777777">
        <w:trPr>
          <w:tblCellSpacing w:w="15" w:type="dxa"/>
        </w:trPr>
        <w:tc>
          <w:tcPr>
            <w:tcW w:w="0" w:type="auto"/>
            <w:vAlign w:val="center"/>
            <w:hideMark/>
          </w:tcPr>
          <w:p w14:paraId="73405F1B"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AS-009</w:t>
            </w:r>
          </w:p>
        </w:tc>
        <w:tc>
          <w:tcPr>
            <w:tcW w:w="0" w:type="auto"/>
            <w:vAlign w:val="center"/>
            <w:hideMark/>
          </w:tcPr>
          <w:p w14:paraId="078D920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Keystore</w:t>
            </w:r>
          </w:p>
        </w:tc>
        <w:tc>
          <w:tcPr>
            <w:tcW w:w="0" w:type="auto"/>
            <w:vAlign w:val="center"/>
            <w:hideMark/>
          </w:tcPr>
          <w:p w14:paraId="5D2732A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Cryptographic interface</w:t>
            </w:r>
          </w:p>
        </w:tc>
        <w:tc>
          <w:tcPr>
            <w:tcW w:w="0" w:type="auto"/>
            <w:vAlign w:val="center"/>
            <w:hideMark/>
          </w:tcPr>
          <w:p w14:paraId="43CF78B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Root of trust for protected key material</w:t>
            </w:r>
          </w:p>
        </w:tc>
      </w:tr>
      <w:tr w:rsidR="00712F69" w:rsidRPr="00712F69" w14:paraId="3BA13C0A" w14:textId="77777777">
        <w:trPr>
          <w:tblCellSpacing w:w="15" w:type="dxa"/>
        </w:trPr>
        <w:tc>
          <w:tcPr>
            <w:tcW w:w="0" w:type="auto"/>
            <w:vAlign w:val="center"/>
            <w:hideMark/>
          </w:tcPr>
          <w:p w14:paraId="75BE3C1B"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AS-010</w:t>
            </w:r>
          </w:p>
        </w:tc>
        <w:tc>
          <w:tcPr>
            <w:tcW w:w="0" w:type="auto"/>
            <w:vAlign w:val="center"/>
            <w:hideMark/>
          </w:tcPr>
          <w:p w14:paraId="1E14DA6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App-private storage</w:t>
            </w:r>
          </w:p>
        </w:tc>
        <w:tc>
          <w:tcPr>
            <w:tcW w:w="0" w:type="auto"/>
            <w:vAlign w:val="center"/>
            <w:hideMark/>
          </w:tcPr>
          <w:p w14:paraId="210BB8B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Storage boundary</w:t>
            </w:r>
          </w:p>
        </w:tc>
        <w:tc>
          <w:tcPr>
            <w:tcW w:w="0" w:type="auto"/>
            <w:vAlign w:val="center"/>
            <w:hideMark/>
          </w:tcPr>
          <w:p w14:paraId="59B97A9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Database, encrypted files, preferences, and application state</w:t>
            </w:r>
          </w:p>
        </w:tc>
      </w:tr>
      <w:tr w:rsidR="00712F69" w:rsidRPr="00712F69" w14:paraId="3C208CC4" w14:textId="77777777">
        <w:trPr>
          <w:tblCellSpacing w:w="15" w:type="dxa"/>
        </w:trPr>
        <w:tc>
          <w:tcPr>
            <w:tcW w:w="0" w:type="auto"/>
            <w:vAlign w:val="center"/>
            <w:hideMark/>
          </w:tcPr>
          <w:p w14:paraId="33891A2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AS-011</w:t>
            </w:r>
          </w:p>
        </w:tc>
        <w:tc>
          <w:tcPr>
            <w:tcW w:w="0" w:type="auto"/>
            <w:vAlign w:val="center"/>
            <w:hideMark/>
          </w:tcPr>
          <w:p w14:paraId="2DBD582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SQLCipher</w:t>
            </w:r>
            <w:proofErr w:type="spellEnd"/>
            <w:r w:rsidRPr="00712F69">
              <w:rPr>
                <w:rFonts w:ascii="Times New Roman" w:eastAsia="Times New Roman" w:hAnsi="Times New Roman" w:cs="Times New Roman"/>
                <w:kern w:val="0"/>
                <w14:ligatures w14:val="none"/>
              </w:rPr>
              <w:t>/Room database</w:t>
            </w:r>
          </w:p>
        </w:tc>
        <w:tc>
          <w:tcPr>
            <w:tcW w:w="0" w:type="auto"/>
            <w:vAlign w:val="center"/>
            <w:hideMark/>
          </w:tcPr>
          <w:p w14:paraId="53EBD86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 store</w:t>
            </w:r>
          </w:p>
        </w:tc>
        <w:tc>
          <w:tcPr>
            <w:tcW w:w="0" w:type="auto"/>
            <w:vAlign w:val="center"/>
            <w:hideMark/>
          </w:tcPr>
          <w:p w14:paraId="19D9305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Protected-app configuration, Vault index, and security/intruder metadata</w:t>
            </w:r>
          </w:p>
        </w:tc>
      </w:tr>
      <w:tr w:rsidR="00712F69" w:rsidRPr="00712F69" w14:paraId="47A5BCD7" w14:textId="77777777">
        <w:trPr>
          <w:tblCellSpacing w:w="15" w:type="dxa"/>
        </w:trPr>
        <w:tc>
          <w:tcPr>
            <w:tcW w:w="0" w:type="auto"/>
            <w:vAlign w:val="center"/>
            <w:hideMark/>
          </w:tcPr>
          <w:p w14:paraId="47C50B2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AS-012</w:t>
            </w:r>
          </w:p>
        </w:tc>
        <w:tc>
          <w:tcPr>
            <w:tcW w:w="0" w:type="auto"/>
            <w:vAlign w:val="center"/>
            <w:hideMark/>
          </w:tcPr>
          <w:p w14:paraId="6D49A9BD"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Encrypted file store</w:t>
            </w:r>
          </w:p>
        </w:tc>
        <w:tc>
          <w:tcPr>
            <w:tcW w:w="0" w:type="auto"/>
            <w:vAlign w:val="center"/>
            <w:hideMark/>
          </w:tcPr>
          <w:p w14:paraId="3E0197F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 store</w:t>
            </w:r>
          </w:p>
        </w:tc>
        <w:tc>
          <w:tcPr>
            <w:tcW w:w="0" w:type="auto"/>
            <w:vAlign w:val="center"/>
            <w:hideMark/>
          </w:tcPr>
          <w:p w14:paraId="5E2EE220"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payloads and intruder photographs</w:t>
            </w:r>
          </w:p>
        </w:tc>
      </w:tr>
      <w:tr w:rsidR="00712F69" w:rsidRPr="00712F69" w14:paraId="5E507472" w14:textId="77777777">
        <w:trPr>
          <w:tblCellSpacing w:w="15" w:type="dxa"/>
        </w:trPr>
        <w:tc>
          <w:tcPr>
            <w:tcW w:w="0" w:type="auto"/>
            <w:vAlign w:val="center"/>
            <w:hideMark/>
          </w:tcPr>
          <w:p w14:paraId="3C4A6E6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AS-013</w:t>
            </w:r>
          </w:p>
        </w:tc>
        <w:tc>
          <w:tcPr>
            <w:tcW w:w="0" w:type="auto"/>
            <w:vAlign w:val="center"/>
            <w:hideMark/>
          </w:tcPr>
          <w:p w14:paraId="0E7B422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authentication UI</w:t>
            </w:r>
          </w:p>
        </w:tc>
        <w:tc>
          <w:tcPr>
            <w:tcW w:w="0" w:type="auto"/>
            <w:vAlign w:val="center"/>
            <w:hideMark/>
          </w:tcPr>
          <w:p w14:paraId="29A4F9D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UI boundary</w:t>
            </w:r>
          </w:p>
        </w:tc>
        <w:tc>
          <w:tcPr>
            <w:tcW w:w="0" w:type="auto"/>
            <w:vAlign w:val="center"/>
            <w:hideMark/>
          </w:tcPr>
          <w:p w14:paraId="39110DF0"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PIN and biometric authentication</w:t>
            </w:r>
          </w:p>
        </w:tc>
      </w:tr>
      <w:tr w:rsidR="00712F69" w:rsidRPr="00712F69" w14:paraId="77FF9C81" w14:textId="77777777">
        <w:trPr>
          <w:tblCellSpacing w:w="15" w:type="dxa"/>
        </w:trPr>
        <w:tc>
          <w:tcPr>
            <w:tcW w:w="0" w:type="auto"/>
            <w:vAlign w:val="center"/>
            <w:hideMark/>
          </w:tcPr>
          <w:p w14:paraId="4F90257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AS-014</w:t>
            </w:r>
          </w:p>
        </w:tc>
        <w:tc>
          <w:tcPr>
            <w:tcW w:w="0" w:type="auto"/>
            <w:vAlign w:val="center"/>
            <w:hideMark/>
          </w:tcPr>
          <w:p w14:paraId="67F9F6DB"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Lock-session state</w:t>
            </w:r>
          </w:p>
        </w:tc>
        <w:tc>
          <w:tcPr>
            <w:tcW w:w="0" w:type="auto"/>
            <w:vAlign w:val="center"/>
            <w:hideMark/>
          </w:tcPr>
          <w:p w14:paraId="7B802B5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Runtime state</w:t>
            </w:r>
          </w:p>
        </w:tc>
        <w:tc>
          <w:tcPr>
            <w:tcW w:w="0" w:type="auto"/>
            <w:vAlign w:val="center"/>
            <w:hideMark/>
          </w:tcPr>
          <w:p w14:paraId="7F0B852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Per-application authorization state</w:t>
            </w:r>
          </w:p>
        </w:tc>
      </w:tr>
      <w:tr w:rsidR="00712F69" w:rsidRPr="00712F69" w14:paraId="2C67D56B" w14:textId="77777777">
        <w:trPr>
          <w:tblCellSpacing w:w="15" w:type="dxa"/>
        </w:trPr>
        <w:tc>
          <w:tcPr>
            <w:tcW w:w="0" w:type="auto"/>
            <w:vAlign w:val="center"/>
            <w:hideMark/>
          </w:tcPr>
          <w:p w14:paraId="2423E66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AS-015</w:t>
            </w:r>
          </w:p>
        </w:tc>
        <w:tc>
          <w:tcPr>
            <w:tcW w:w="0" w:type="auto"/>
            <w:vAlign w:val="center"/>
            <w:hideMark/>
          </w:tcPr>
          <w:p w14:paraId="104A68F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Exported Android components</w:t>
            </w:r>
          </w:p>
        </w:tc>
        <w:tc>
          <w:tcPr>
            <w:tcW w:w="0" w:type="auto"/>
            <w:vAlign w:val="center"/>
            <w:hideMark/>
          </w:tcPr>
          <w:p w14:paraId="11A98F0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IPC surface</w:t>
            </w:r>
          </w:p>
        </w:tc>
        <w:tc>
          <w:tcPr>
            <w:tcW w:w="0" w:type="auto"/>
            <w:vAlign w:val="center"/>
            <w:hideMark/>
          </w:tcPr>
          <w:p w14:paraId="30E06AA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External framework/application interaction</w:t>
            </w:r>
          </w:p>
        </w:tc>
      </w:tr>
      <w:tr w:rsidR="00712F69" w:rsidRPr="00712F69" w14:paraId="10847E88" w14:textId="77777777">
        <w:trPr>
          <w:tblCellSpacing w:w="15" w:type="dxa"/>
        </w:trPr>
        <w:tc>
          <w:tcPr>
            <w:tcW w:w="0" w:type="auto"/>
            <w:vAlign w:val="center"/>
            <w:hideMark/>
          </w:tcPr>
          <w:p w14:paraId="26733A6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AS-016</w:t>
            </w:r>
          </w:p>
        </w:tc>
        <w:tc>
          <w:tcPr>
            <w:tcW w:w="0" w:type="auto"/>
            <w:vAlign w:val="center"/>
            <w:hideMark/>
          </w:tcPr>
          <w:p w14:paraId="2D94FED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lifecycle and process management</w:t>
            </w:r>
          </w:p>
        </w:tc>
        <w:tc>
          <w:tcPr>
            <w:tcW w:w="0" w:type="auto"/>
            <w:vAlign w:val="center"/>
            <w:hideMark/>
          </w:tcPr>
          <w:p w14:paraId="4800CA5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Lifecycle surface</w:t>
            </w:r>
          </w:p>
        </w:tc>
        <w:tc>
          <w:tcPr>
            <w:tcW w:w="0" w:type="auto"/>
            <w:vAlign w:val="center"/>
            <w:hideMark/>
          </w:tcPr>
          <w:p w14:paraId="615EE50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Process death, force-stop, reboot, and recovery behavior</w:t>
            </w:r>
          </w:p>
        </w:tc>
      </w:tr>
      <w:tr w:rsidR="00712F69" w:rsidRPr="00712F69" w14:paraId="3D756998" w14:textId="77777777">
        <w:trPr>
          <w:tblCellSpacing w:w="15" w:type="dxa"/>
        </w:trPr>
        <w:tc>
          <w:tcPr>
            <w:tcW w:w="0" w:type="auto"/>
            <w:vAlign w:val="center"/>
            <w:hideMark/>
          </w:tcPr>
          <w:p w14:paraId="45F6E41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AS-017</w:t>
            </w:r>
          </w:p>
        </w:tc>
        <w:tc>
          <w:tcPr>
            <w:tcW w:w="0" w:type="auto"/>
            <w:vAlign w:val="center"/>
            <w:hideMark/>
          </w:tcPr>
          <w:p w14:paraId="2B9971D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notifications</w:t>
            </w:r>
          </w:p>
        </w:tc>
        <w:tc>
          <w:tcPr>
            <w:tcW w:w="0" w:type="auto"/>
            <w:vAlign w:val="center"/>
            <w:hideMark/>
          </w:tcPr>
          <w:p w14:paraId="38B222D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Observable surface</w:t>
            </w:r>
          </w:p>
        </w:tc>
        <w:tc>
          <w:tcPr>
            <w:tcW w:w="0" w:type="auto"/>
            <w:vAlign w:val="center"/>
            <w:hideMark/>
          </w:tcPr>
          <w:p w14:paraId="24F09AF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Security-relevant externally visible information</w:t>
            </w:r>
          </w:p>
        </w:tc>
      </w:tr>
      <w:tr w:rsidR="00712F69" w:rsidRPr="00712F69" w14:paraId="076EA3A8" w14:textId="77777777">
        <w:trPr>
          <w:tblCellSpacing w:w="15" w:type="dxa"/>
        </w:trPr>
        <w:tc>
          <w:tcPr>
            <w:tcW w:w="0" w:type="auto"/>
            <w:vAlign w:val="center"/>
            <w:hideMark/>
          </w:tcPr>
          <w:p w14:paraId="5C60B5B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AS-018</w:t>
            </w:r>
          </w:p>
        </w:tc>
        <w:tc>
          <w:tcPr>
            <w:tcW w:w="0" w:type="auto"/>
            <w:vAlign w:val="center"/>
            <w:hideMark/>
          </w:tcPr>
          <w:p w14:paraId="05285B5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installation/update boundary</w:t>
            </w:r>
          </w:p>
        </w:tc>
        <w:tc>
          <w:tcPr>
            <w:tcW w:w="0" w:type="auto"/>
            <w:vAlign w:val="center"/>
            <w:hideMark/>
          </w:tcPr>
          <w:p w14:paraId="7843F57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Package surface</w:t>
            </w:r>
          </w:p>
        </w:tc>
        <w:tc>
          <w:tcPr>
            <w:tcW w:w="0" w:type="auto"/>
            <w:vAlign w:val="center"/>
            <w:hideMark/>
          </w:tcPr>
          <w:p w14:paraId="622D85B0"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artifact and dependency integrity</w:t>
            </w:r>
          </w:p>
        </w:tc>
      </w:tr>
    </w:tbl>
    <w:p w14:paraId="3A891B0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inventory is deliberately broader than the six manifest components because security-relevant interfaces also exist through Android services, storage, lifecycle behavior, and cryptographic facilities.</w:t>
      </w:r>
    </w:p>
    <w:p w14:paraId="38DEC1D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6302D4C7">
          <v:rect id="_x0000_i1026" style="width:0;height:1.5pt" o:hralign="center" o:hrstd="t" o:hr="t" fillcolor="#a0a0a0" stroked="f"/>
        </w:pict>
      </w:r>
    </w:p>
    <w:p w14:paraId="54BE6CCE"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5.3 Component Inventory</w:t>
      </w:r>
    </w:p>
    <w:p w14:paraId="2860FAA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application declares six externally relevant Android components:</w:t>
      </w:r>
    </w:p>
    <w:p w14:paraId="2B7D582D"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Activities</w:t>
      </w:r>
    </w:p>
    <w:p w14:paraId="02AC78F7" w14:textId="77777777" w:rsidR="00712F69" w:rsidRPr="00712F69" w:rsidRDefault="00712F69" w:rsidP="00712F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MainActivity</w:t>
      </w:r>
      <w:proofErr w:type="spellEnd"/>
    </w:p>
    <w:p w14:paraId="2DA93B34" w14:textId="77777777" w:rsidR="00712F69" w:rsidRPr="00712F69" w:rsidRDefault="00712F69" w:rsidP="00712F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LockScreenActivity</w:t>
      </w:r>
      <w:proofErr w:type="spellEnd"/>
    </w:p>
    <w:p w14:paraId="5050F875"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Services</w:t>
      </w:r>
    </w:p>
    <w:p w14:paraId="4D5884AF" w14:textId="77777777" w:rsidR="00712F69" w:rsidRPr="00712F69" w:rsidRDefault="00712F69" w:rsidP="00712F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AppDetectionService</w:t>
      </w:r>
      <w:proofErr w:type="spellEnd"/>
    </w:p>
    <w:p w14:paraId="57E701CB" w14:textId="77777777" w:rsidR="00712F69" w:rsidRPr="00712F69" w:rsidRDefault="00712F69" w:rsidP="00712F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lastRenderedPageBreak/>
        <w:t>ProtectionWatchdogService</w:t>
      </w:r>
      <w:proofErr w:type="spellEnd"/>
    </w:p>
    <w:p w14:paraId="543CA8E1"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12F69">
        <w:rPr>
          <w:rFonts w:ascii="Times New Roman" w:eastAsia="Times New Roman" w:hAnsi="Times New Roman" w:cs="Times New Roman"/>
          <w:b/>
          <w:bCs/>
          <w:kern w:val="0"/>
          <w:sz w:val="27"/>
          <w:szCs w:val="27"/>
          <w14:ligatures w14:val="none"/>
        </w:rPr>
        <w:t>BroadcastReceivers</w:t>
      </w:r>
      <w:proofErr w:type="spellEnd"/>
    </w:p>
    <w:p w14:paraId="36279B4D" w14:textId="77777777" w:rsidR="00712F69" w:rsidRPr="00712F69" w:rsidRDefault="00712F69" w:rsidP="00712F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BootReceiver</w:t>
      </w:r>
      <w:proofErr w:type="spellEnd"/>
    </w:p>
    <w:p w14:paraId="287DB177" w14:textId="77777777" w:rsidR="00712F69" w:rsidRPr="00712F69" w:rsidRDefault="00712F69" w:rsidP="00712F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UninstallProtectionReceiver</w:t>
      </w:r>
      <w:proofErr w:type="spellEnd"/>
    </w:p>
    <w:p w14:paraId="790DE98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12F69">
        <w:rPr>
          <w:rFonts w:ascii="Times New Roman" w:eastAsia="Times New Roman" w:hAnsi="Times New Roman" w:cs="Times New Roman"/>
          <w:b/>
          <w:bCs/>
          <w:kern w:val="0"/>
          <w:sz w:val="27"/>
          <w:szCs w:val="27"/>
          <w14:ligatures w14:val="none"/>
        </w:rPr>
        <w:t>ContentProviders</w:t>
      </w:r>
      <w:proofErr w:type="spellEnd"/>
    </w:p>
    <w:p w14:paraId="25C6102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No application-owned </w:t>
      </w:r>
      <w:proofErr w:type="spellStart"/>
      <w:r w:rsidRPr="00712F69">
        <w:rPr>
          <w:rFonts w:ascii="Times New Roman" w:eastAsia="Times New Roman" w:hAnsi="Times New Roman" w:cs="Times New Roman"/>
          <w:kern w:val="0"/>
          <w14:ligatures w14:val="none"/>
        </w:rPr>
        <w:t>ContentProvider</w:t>
      </w:r>
      <w:proofErr w:type="spellEnd"/>
      <w:r w:rsidRPr="00712F69">
        <w:rPr>
          <w:rFonts w:ascii="Times New Roman" w:eastAsia="Times New Roman" w:hAnsi="Times New Roman" w:cs="Times New Roman"/>
          <w:kern w:val="0"/>
          <w14:ligatures w14:val="none"/>
        </w:rPr>
        <w:t xml:space="preserve"> is declared.</w:t>
      </w:r>
    </w:p>
    <w:p w14:paraId="3A66961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absence of a </w:t>
      </w:r>
      <w:proofErr w:type="spellStart"/>
      <w:r w:rsidRPr="00712F69">
        <w:rPr>
          <w:rFonts w:ascii="Times New Roman" w:eastAsia="Times New Roman" w:hAnsi="Times New Roman" w:cs="Times New Roman"/>
          <w:kern w:val="0"/>
          <w14:ligatures w14:val="none"/>
        </w:rPr>
        <w:t>ContentProvider</w:t>
      </w:r>
      <w:proofErr w:type="spellEnd"/>
      <w:r w:rsidRPr="00712F69">
        <w:rPr>
          <w:rFonts w:ascii="Times New Roman" w:eastAsia="Times New Roman" w:hAnsi="Times New Roman" w:cs="Times New Roman"/>
          <w:kern w:val="0"/>
          <w14:ligatures w14:val="none"/>
        </w:rPr>
        <w:t xml:space="preserve"> is security-relevant because there is no application-defined provider surface through which another application can query or mutate App Lock data.</w:t>
      </w:r>
    </w:p>
    <w:p w14:paraId="0C98B5B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7EA9CEED">
          <v:rect id="_x0000_i1027" style="width:0;height:1.5pt" o:hralign="center" o:hrstd="t" o:hr="t" fillcolor="#a0a0a0" stroked="f"/>
        </w:pict>
      </w:r>
    </w:p>
    <w:p w14:paraId="5980F524"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5.4 AS-001 — </w:t>
      </w:r>
      <w:proofErr w:type="spellStart"/>
      <w:r w:rsidRPr="00712F69">
        <w:rPr>
          <w:rFonts w:ascii="Times New Roman" w:eastAsia="Times New Roman" w:hAnsi="Times New Roman" w:cs="Times New Roman"/>
          <w:b/>
          <w:bCs/>
          <w:kern w:val="0"/>
          <w:sz w:val="36"/>
          <w:szCs w:val="36"/>
          <w14:ligatures w14:val="none"/>
        </w:rPr>
        <w:t>MainActivity</w:t>
      </w:r>
      <w:proofErr w:type="spellEnd"/>
    </w:p>
    <w:p w14:paraId="43494BF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MainActivity</w:t>
      </w:r>
      <w:proofErr w:type="spellEnd"/>
      <w:r w:rsidRPr="00712F69">
        <w:rPr>
          <w:rFonts w:ascii="Times New Roman" w:eastAsia="Times New Roman" w:hAnsi="Times New Roman" w:cs="Times New Roman"/>
          <w:kern w:val="0"/>
          <w14:ligatures w14:val="none"/>
        </w:rPr>
        <w:t xml:space="preserve"> is the primary App Lock application interface.</w:t>
      </w:r>
    </w:p>
    <w:p w14:paraId="6DF4B73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is externally launchable because it contains the application launcher entry point.</w:t>
      </w:r>
    </w:p>
    <w:p w14:paraId="6025D3C8"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Exposure</w:t>
      </w:r>
    </w:p>
    <w:p w14:paraId="263A83F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component is exported to satisfy the Android launcher contract.</w:t>
      </w:r>
    </w:p>
    <w:p w14:paraId="2DE63CB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This makes </w:t>
      </w:r>
      <w:proofErr w:type="spellStart"/>
      <w:r w:rsidRPr="00712F69">
        <w:rPr>
          <w:rFonts w:ascii="Courier New" w:eastAsia="Times New Roman" w:hAnsi="Courier New" w:cs="Courier New"/>
          <w:kern w:val="0"/>
          <w:sz w:val="20"/>
          <w:szCs w:val="20"/>
          <w14:ligatures w14:val="none"/>
        </w:rPr>
        <w:t>MainActivity</w:t>
      </w:r>
      <w:proofErr w:type="spellEnd"/>
      <w:r w:rsidRPr="00712F69">
        <w:rPr>
          <w:rFonts w:ascii="Times New Roman" w:eastAsia="Times New Roman" w:hAnsi="Times New Roman" w:cs="Times New Roman"/>
          <w:kern w:val="0"/>
          <w14:ligatures w14:val="none"/>
        </w:rPr>
        <w:t xml:space="preserve"> </w:t>
      </w:r>
      <w:proofErr w:type="spellStart"/>
      <w:r w:rsidRPr="00712F69">
        <w:rPr>
          <w:rFonts w:ascii="Times New Roman" w:eastAsia="Times New Roman" w:hAnsi="Times New Roman" w:cs="Times New Roman"/>
          <w:kern w:val="0"/>
          <w14:ligatures w14:val="none"/>
        </w:rPr>
        <w:t>an</w:t>
      </w:r>
      <w:proofErr w:type="spellEnd"/>
      <w:r w:rsidRPr="00712F69">
        <w:rPr>
          <w:rFonts w:ascii="Times New Roman" w:eastAsia="Times New Roman" w:hAnsi="Times New Roman" w:cs="Times New Roman"/>
          <w:kern w:val="0"/>
          <w14:ligatures w14:val="none"/>
        </w:rPr>
        <w:t xml:space="preserve"> externally reachable Activity and therefore an IPC/UI entry point.</w:t>
      </w:r>
    </w:p>
    <w:p w14:paraId="74B39D47"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29A5AF7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Activity provides access to application functionality including:</w:t>
      </w:r>
    </w:p>
    <w:p w14:paraId="5449600A"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configuration.</w:t>
      </w:r>
    </w:p>
    <w:p w14:paraId="1DF64A7C"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Protected-application management.</w:t>
      </w:r>
    </w:p>
    <w:p w14:paraId="0C942B46"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functionality.</w:t>
      </w:r>
    </w:p>
    <w:p w14:paraId="2B4CE70F"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 settings.</w:t>
      </w:r>
    </w:p>
    <w:p w14:paraId="404900FE"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Authentication-dependent application state.</w:t>
      </w:r>
    </w:p>
    <w:p w14:paraId="4BB7E23F" w14:textId="77777777" w:rsidR="00712F69" w:rsidRPr="00712F69" w:rsidRDefault="00712F69" w:rsidP="00712F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Self-gating behavior when returning to the application.</w:t>
      </w:r>
    </w:p>
    <w:p w14:paraId="686F59C9"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12D45820"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When a PIN has been configured, entering sensitive application functionality is subject to the App Lock self-gate.</w:t>
      </w:r>
    </w:p>
    <w:p w14:paraId="774590D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The launcher entry point itself must therefore not be equated with authorization to access protected application state.</w:t>
      </w:r>
    </w:p>
    <w:p w14:paraId="42D3C5A1"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Relevant Attack Surface</w:t>
      </w:r>
    </w:p>
    <w:p w14:paraId="51518CD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 attacker may attempt to:</w:t>
      </w:r>
    </w:p>
    <w:p w14:paraId="4094649A"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Launch the Activity directly.</w:t>
      </w:r>
    </w:p>
    <w:p w14:paraId="17E43BA5"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Resume the Activity from a previous state.</w:t>
      </w:r>
    </w:p>
    <w:p w14:paraId="29D0D84C"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Exploit lifecycle transitions.</w:t>
      </w:r>
    </w:p>
    <w:p w14:paraId="4C06ADA8"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Manipulate navigation state.</w:t>
      </w:r>
    </w:p>
    <w:p w14:paraId="3740DBE6"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Attempt to reach Vault functionality without authentication.</w:t>
      </w:r>
    </w:p>
    <w:p w14:paraId="4E40E68A"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Abuse application intents or task behavior.</w:t>
      </w:r>
    </w:p>
    <w:p w14:paraId="2AD909C3" w14:textId="77777777" w:rsidR="00712F69" w:rsidRPr="00712F69" w:rsidRDefault="00712F69" w:rsidP="00712F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Exploit state retained across Activity recreation.</w:t>
      </w:r>
    </w:p>
    <w:p w14:paraId="6358383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Detailed self-gate and lifecycle threats are analyzed separately.</w:t>
      </w:r>
    </w:p>
    <w:p w14:paraId="4A71363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53745BDF">
          <v:rect id="_x0000_i1028" style="width:0;height:1.5pt" o:hralign="center" o:hrstd="t" o:hr="t" fillcolor="#a0a0a0" stroked="f"/>
        </w:pict>
      </w:r>
    </w:p>
    <w:p w14:paraId="74392069"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5.5 AS-002 — </w:t>
      </w:r>
      <w:proofErr w:type="spellStart"/>
      <w:r w:rsidRPr="00712F69">
        <w:rPr>
          <w:rFonts w:ascii="Times New Roman" w:eastAsia="Times New Roman" w:hAnsi="Times New Roman" w:cs="Times New Roman"/>
          <w:b/>
          <w:bCs/>
          <w:kern w:val="0"/>
          <w:sz w:val="36"/>
          <w:szCs w:val="36"/>
          <w14:ligatures w14:val="none"/>
        </w:rPr>
        <w:t>LockScreenActivity</w:t>
      </w:r>
      <w:proofErr w:type="spellEnd"/>
    </w:p>
    <w:p w14:paraId="4E9D4CD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LockScreenActivity</w:t>
      </w:r>
      <w:proofErr w:type="spellEnd"/>
      <w:r w:rsidRPr="00712F69">
        <w:rPr>
          <w:rFonts w:ascii="Times New Roman" w:eastAsia="Times New Roman" w:hAnsi="Times New Roman" w:cs="Times New Roman"/>
          <w:kern w:val="0"/>
          <w14:ligatures w14:val="none"/>
        </w:rPr>
        <w:t xml:space="preserve"> is the authentication Activity used to authorize access to protected applications.</w:t>
      </w:r>
    </w:p>
    <w:p w14:paraId="03998EC7"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Exposure</w:t>
      </w:r>
    </w:p>
    <w:p w14:paraId="3507246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LockScreenActivity</w:t>
      </w:r>
      <w:proofErr w:type="spellEnd"/>
      <w:r w:rsidRPr="00712F69">
        <w:rPr>
          <w:rFonts w:ascii="Times New Roman" w:eastAsia="Times New Roman" w:hAnsi="Times New Roman" w:cs="Times New Roman"/>
          <w:kern w:val="0"/>
          <w14:ligatures w14:val="none"/>
        </w:rPr>
        <w:t xml:space="preserve"> is declared </w:t>
      </w:r>
      <w:r w:rsidRPr="00712F69">
        <w:rPr>
          <w:rFonts w:ascii="Courier New" w:eastAsia="Times New Roman" w:hAnsi="Courier New" w:cs="Courier New"/>
          <w:kern w:val="0"/>
          <w:sz w:val="20"/>
          <w:szCs w:val="20"/>
          <w14:ligatures w14:val="none"/>
        </w:rPr>
        <w:t>exported="false"</w:t>
      </w:r>
      <w:r w:rsidRPr="00712F69">
        <w:rPr>
          <w:rFonts w:ascii="Times New Roman" w:eastAsia="Times New Roman" w:hAnsi="Times New Roman" w:cs="Times New Roman"/>
          <w:kern w:val="0"/>
          <w14:ligatures w14:val="none"/>
        </w:rPr>
        <w:t>.</w:t>
      </w:r>
    </w:p>
    <w:p w14:paraId="6E0BB75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is therefore not intended to be directly launched by another ordinary application.</w:t>
      </w:r>
    </w:p>
    <w:p w14:paraId="52865CFA"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07A9B5C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Activity:</w:t>
      </w:r>
    </w:p>
    <w:p w14:paraId="14AEFCF8"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Presents App Lock authentication.</w:t>
      </w:r>
    </w:p>
    <w:p w14:paraId="182B64A1"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Supports PIN authentication.</w:t>
      </w:r>
    </w:p>
    <w:p w14:paraId="53C0203F"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Initiates biometric authentication where configured.</w:t>
      </w:r>
    </w:p>
    <w:p w14:paraId="0CA1EDBA"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Establishes successful App Lock authorization.</w:t>
      </w:r>
    </w:p>
    <w:p w14:paraId="3B29AE12"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Participates in relock behavior.</w:t>
      </w:r>
    </w:p>
    <w:p w14:paraId="4907B68A" w14:textId="77777777" w:rsidR="00712F69" w:rsidRPr="00712F69" w:rsidRDefault="00712F69" w:rsidP="00712F6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Terminates or redirects unauthorized navigation attempts.</w:t>
      </w:r>
    </w:p>
    <w:p w14:paraId="47F2A958"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43576D4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Activity sits directly on the principal authentication boundary:</w:t>
      </w:r>
    </w:p>
    <w:p w14:paraId="0C094F76"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lastRenderedPageBreak/>
        <w:t>Unauthenticated</w:t>
      </w:r>
    </w:p>
    <w:p w14:paraId="5C3A1A96"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3C1AD997"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 Valid authentication</w:t>
      </w:r>
    </w:p>
    <w:p w14:paraId="6D1A3B50"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22625484"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Authenticated App Lock Session</w:t>
      </w:r>
    </w:p>
    <w:p w14:paraId="31510786"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Relevant Attack Surface</w:t>
      </w:r>
    </w:p>
    <w:p w14:paraId="0C9A62A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Activity remains exposed to attacks that do not require external component launching, including:</w:t>
      </w:r>
    </w:p>
    <w:p w14:paraId="19C7FC6F"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UI interaction.</w:t>
      </w:r>
    </w:p>
    <w:p w14:paraId="282BFEA6"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Tapjacking</w:t>
      </w:r>
      <w:proofErr w:type="spellEnd"/>
      <w:r w:rsidRPr="00712F69">
        <w:rPr>
          <w:rFonts w:ascii="Times New Roman" w:eastAsia="Times New Roman" w:hAnsi="Times New Roman" w:cs="Times New Roman"/>
          <w:kern w:val="0"/>
          <w14:ligatures w14:val="none"/>
        </w:rPr>
        <w:t>.</w:t>
      </w:r>
    </w:p>
    <w:p w14:paraId="3AD4F55B"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Overlay obscuration.</w:t>
      </w:r>
    </w:p>
    <w:p w14:paraId="16D56FBD"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Event injection.</w:t>
      </w:r>
    </w:p>
    <w:p w14:paraId="152C6AAC"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Navigation manipulation.</w:t>
      </w:r>
    </w:p>
    <w:p w14:paraId="6405071F"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Back/</w:t>
      </w:r>
      <w:proofErr w:type="spellStart"/>
      <w:r w:rsidRPr="00712F69">
        <w:rPr>
          <w:rFonts w:ascii="Times New Roman" w:eastAsia="Times New Roman" w:hAnsi="Times New Roman" w:cs="Times New Roman"/>
          <w:kern w:val="0"/>
          <w14:ligatures w14:val="none"/>
        </w:rPr>
        <w:t>Recents</w:t>
      </w:r>
      <w:proofErr w:type="spellEnd"/>
      <w:r w:rsidRPr="00712F69">
        <w:rPr>
          <w:rFonts w:ascii="Times New Roman" w:eastAsia="Times New Roman" w:hAnsi="Times New Roman" w:cs="Times New Roman"/>
          <w:kern w:val="0"/>
          <w14:ligatures w14:val="none"/>
        </w:rPr>
        <w:t xml:space="preserve"> interaction.</w:t>
      </w:r>
    </w:p>
    <w:p w14:paraId="2FEF2AC5"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Lifecycle manipulation.</w:t>
      </w:r>
    </w:p>
    <w:p w14:paraId="0548A0BC"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 race conditions.</w:t>
      </w:r>
    </w:p>
    <w:p w14:paraId="4E4B059E"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Screenshot or screen-recording attempts.</w:t>
      </w:r>
    </w:p>
    <w:p w14:paraId="2F235684" w14:textId="77777777" w:rsidR="00712F69" w:rsidRPr="00712F69" w:rsidRDefault="00712F69" w:rsidP="00712F6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UI spoofing.</w:t>
      </w:r>
    </w:p>
    <w:p w14:paraId="79BAD0C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Courier New" w:eastAsia="Times New Roman" w:hAnsi="Courier New" w:cs="Courier New"/>
          <w:kern w:val="0"/>
          <w:sz w:val="20"/>
          <w:szCs w:val="20"/>
          <w14:ligatures w14:val="none"/>
        </w:rPr>
        <w:t>exported="false"</w:t>
      </w:r>
      <w:r w:rsidRPr="00712F69">
        <w:rPr>
          <w:rFonts w:ascii="Times New Roman" w:eastAsia="Times New Roman" w:hAnsi="Times New Roman" w:cs="Times New Roman"/>
          <w:kern w:val="0"/>
          <w14:ligatures w14:val="none"/>
        </w:rPr>
        <w:t xml:space="preserve"> reduces IPC exposure but does not eliminate attacks against the Activity while it is displayed.</w:t>
      </w:r>
    </w:p>
    <w:p w14:paraId="0EE95A4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31F56AEE">
          <v:rect id="_x0000_i1029" style="width:0;height:1.5pt" o:hralign="center" o:hrstd="t" o:hr="t" fillcolor="#a0a0a0" stroked="f"/>
        </w:pict>
      </w:r>
    </w:p>
    <w:p w14:paraId="29396848"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5.6 AS-003 — </w:t>
      </w:r>
      <w:proofErr w:type="spellStart"/>
      <w:r w:rsidRPr="00712F69">
        <w:rPr>
          <w:rFonts w:ascii="Times New Roman" w:eastAsia="Times New Roman" w:hAnsi="Times New Roman" w:cs="Times New Roman"/>
          <w:b/>
          <w:bCs/>
          <w:kern w:val="0"/>
          <w:sz w:val="36"/>
          <w:szCs w:val="36"/>
          <w14:ligatures w14:val="none"/>
        </w:rPr>
        <w:t>AppDetectionService</w:t>
      </w:r>
      <w:proofErr w:type="spellEnd"/>
    </w:p>
    <w:p w14:paraId="1A6249C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AppDetectionService</w:t>
      </w:r>
      <w:proofErr w:type="spellEnd"/>
      <w:r w:rsidRPr="00712F69">
        <w:rPr>
          <w:rFonts w:ascii="Times New Roman" w:eastAsia="Times New Roman" w:hAnsi="Times New Roman" w:cs="Times New Roman"/>
          <w:kern w:val="0"/>
          <w14:ligatures w14:val="none"/>
        </w:rPr>
        <w:t xml:space="preserve"> is the Accessibility Service responsible for detecting foreground application transitions.</w:t>
      </w:r>
    </w:p>
    <w:p w14:paraId="47B44269"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Exposure</w:t>
      </w:r>
    </w:p>
    <w:p w14:paraId="6964930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service is:</w:t>
      </w:r>
    </w:p>
    <w:p w14:paraId="526A62EA" w14:textId="77777777" w:rsidR="00712F69" w:rsidRPr="00712F69" w:rsidRDefault="00712F69" w:rsidP="00712F6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Courier New" w:eastAsia="Times New Roman" w:hAnsi="Courier New" w:cs="Courier New"/>
          <w:kern w:val="0"/>
          <w:sz w:val="20"/>
          <w:szCs w:val="20"/>
          <w14:ligatures w14:val="none"/>
        </w:rPr>
        <w:t>exported="false"</w:t>
      </w:r>
      <w:r w:rsidRPr="00712F69">
        <w:rPr>
          <w:rFonts w:ascii="Times New Roman" w:eastAsia="Times New Roman" w:hAnsi="Times New Roman" w:cs="Times New Roman"/>
          <w:kern w:val="0"/>
          <w14:ligatures w14:val="none"/>
        </w:rPr>
        <w:t>.</w:t>
      </w:r>
    </w:p>
    <w:p w14:paraId="56619B40" w14:textId="77777777" w:rsidR="00712F69" w:rsidRPr="00712F69" w:rsidRDefault="00712F69" w:rsidP="00712F6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Protected through </w:t>
      </w:r>
      <w:r w:rsidRPr="00712F69">
        <w:rPr>
          <w:rFonts w:ascii="Courier New" w:eastAsia="Times New Roman" w:hAnsi="Courier New" w:cs="Courier New"/>
          <w:kern w:val="0"/>
          <w:sz w:val="20"/>
          <w:szCs w:val="20"/>
          <w14:ligatures w14:val="none"/>
        </w:rPr>
        <w:t>BIND_ACCESSIBILITY_SERVICE</w:t>
      </w:r>
      <w:r w:rsidRPr="00712F69">
        <w:rPr>
          <w:rFonts w:ascii="Times New Roman" w:eastAsia="Times New Roman" w:hAnsi="Times New Roman" w:cs="Times New Roman"/>
          <w:kern w:val="0"/>
          <w14:ligatures w14:val="none"/>
        </w:rPr>
        <w:t>.</w:t>
      </w:r>
    </w:p>
    <w:p w14:paraId="798DC3D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Android Accessibility framework is responsible for binding the service.</w:t>
      </w:r>
    </w:p>
    <w:p w14:paraId="4E9EBD8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3ADB087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service:</w:t>
      </w:r>
    </w:p>
    <w:p w14:paraId="7FE09E2F" w14:textId="77777777" w:rsidR="00712F69" w:rsidRPr="00712F69" w:rsidRDefault="00712F69" w:rsidP="00712F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Receives Accessibility events.</w:t>
      </w:r>
    </w:p>
    <w:p w14:paraId="672172EC" w14:textId="77777777" w:rsidR="00712F69" w:rsidRPr="00712F69" w:rsidRDefault="00712F69" w:rsidP="00712F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Identifies the foreground application.</w:t>
      </w:r>
    </w:p>
    <w:p w14:paraId="0942BFB3" w14:textId="77777777" w:rsidR="00712F69" w:rsidRPr="00712F69" w:rsidRDefault="00712F69" w:rsidP="00712F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Passes foreground information to the application lock engine.</w:t>
      </w:r>
    </w:p>
    <w:p w14:paraId="60C0E215" w14:textId="77777777" w:rsidR="00712F69" w:rsidRPr="00712F69" w:rsidRDefault="00712F69" w:rsidP="00712F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Causes the authorization policy to be evaluated.</w:t>
      </w:r>
    </w:p>
    <w:p w14:paraId="62AE3856" w14:textId="77777777" w:rsidR="00712F69" w:rsidRPr="00712F69" w:rsidRDefault="00712F69" w:rsidP="00712F6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Initiates the lock-screen path when authentication is required.</w:t>
      </w:r>
    </w:p>
    <w:p w14:paraId="50B42CFC"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2B2E8F0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component forms a critical boundary between:</w:t>
      </w:r>
    </w:p>
    <w:p w14:paraId="34328E7C"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Android Accessibility Framework</w:t>
      </w:r>
    </w:p>
    <w:p w14:paraId="1290FDB2"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5F61568D"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3442449A"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12F69">
        <w:rPr>
          <w:rFonts w:ascii="Courier New" w:eastAsia="Times New Roman" w:hAnsi="Courier New" w:cs="Courier New"/>
          <w:kern w:val="0"/>
          <w:sz w:val="20"/>
          <w:szCs w:val="20"/>
          <w14:ligatures w14:val="none"/>
        </w:rPr>
        <w:t>AppDetectionService</w:t>
      </w:r>
      <w:proofErr w:type="spellEnd"/>
    </w:p>
    <w:p w14:paraId="6D4E9891"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7B3FDD98"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5C251836"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12F69">
        <w:rPr>
          <w:rFonts w:ascii="Courier New" w:eastAsia="Times New Roman" w:hAnsi="Courier New" w:cs="Courier New"/>
          <w:kern w:val="0"/>
          <w:sz w:val="20"/>
          <w:szCs w:val="20"/>
          <w14:ligatures w14:val="none"/>
        </w:rPr>
        <w:t>ApplicationLockEngine</w:t>
      </w:r>
      <w:proofErr w:type="spellEnd"/>
    </w:p>
    <w:p w14:paraId="161EC389"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3540122C"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2F69">
        <w:rPr>
          <w:rFonts w:ascii="Courier New" w:eastAsia="Times New Roman" w:hAnsi="Courier New" w:cs="Courier New"/>
          <w:kern w:val="0"/>
          <w:sz w:val="20"/>
          <w:szCs w:val="20"/>
          <w14:ligatures w14:val="none"/>
        </w:rPr>
        <w:t xml:space="preserve">             ▼</w:t>
      </w:r>
    </w:p>
    <w:p w14:paraId="7605ECAF" w14:textId="77777777" w:rsidR="00712F69" w:rsidRPr="00712F69" w:rsidRDefault="00712F69" w:rsidP="00712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12F69">
        <w:rPr>
          <w:rFonts w:ascii="Courier New" w:eastAsia="Times New Roman" w:hAnsi="Courier New" w:cs="Courier New"/>
          <w:kern w:val="0"/>
          <w:sz w:val="20"/>
          <w:szCs w:val="20"/>
          <w14:ligatures w14:val="none"/>
        </w:rPr>
        <w:t>LockScreenActivity</w:t>
      </w:r>
      <w:proofErr w:type="spellEnd"/>
    </w:p>
    <w:p w14:paraId="5C55F972"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694F7EA0"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service is not merely a convenience feature.</w:t>
      </w:r>
    </w:p>
    <w:p w14:paraId="29B9B5C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Its continuous availability is part of the protected-application enforcement mechanism.</w:t>
      </w:r>
    </w:p>
    <w:p w14:paraId="547EDA6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Loss of the service can therefore become a confidentiality and integrity issue if protected applications can subsequently be opened without App Lock authentication.</w:t>
      </w:r>
    </w:p>
    <w:p w14:paraId="218E403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Relevant Attack Surface</w:t>
      </w:r>
    </w:p>
    <w:p w14:paraId="694370A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service is exposed to:</w:t>
      </w:r>
    </w:p>
    <w:p w14:paraId="5B45803F"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 permission changes.</w:t>
      </w:r>
    </w:p>
    <w:p w14:paraId="1455D8F7"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unbinding.</w:t>
      </w:r>
    </w:p>
    <w:p w14:paraId="3C713AAC"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Process death.</w:t>
      </w:r>
    </w:p>
    <w:p w14:paraId="5EE4A223"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OEM lifecycle intervention.</w:t>
      </w:r>
    </w:p>
    <w:p w14:paraId="042D07C3"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background restrictions.</w:t>
      </w:r>
    </w:p>
    <w:p w14:paraId="4E8F7EA8"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Restricted Settings behavior.</w:t>
      </w:r>
    </w:p>
    <w:p w14:paraId="71FAE36C"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 event delivery failures.</w:t>
      </w:r>
    </w:p>
    <w:p w14:paraId="40F391C2"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Peer Accessibility Services.</w:t>
      </w:r>
    </w:p>
    <w:p w14:paraId="5B2B8C20"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restart conditions.</w:t>
      </w:r>
    </w:p>
    <w:p w14:paraId="30ABA0DC" w14:textId="77777777" w:rsidR="00712F69" w:rsidRPr="00712F69" w:rsidRDefault="00712F69" w:rsidP="00712F6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Boot/recovery interactions.</w:t>
      </w:r>
    </w:p>
    <w:p w14:paraId="4346EDB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2F13FC09">
          <v:rect id="_x0000_i1030" style="width:0;height:1.5pt" o:hralign="center" o:hrstd="t" o:hr="t" fillcolor="#a0a0a0" stroked="f"/>
        </w:pict>
      </w:r>
    </w:p>
    <w:p w14:paraId="131A5E80"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5.7 AS-004 — </w:t>
      </w:r>
      <w:proofErr w:type="spellStart"/>
      <w:r w:rsidRPr="00712F69">
        <w:rPr>
          <w:rFonts w:ascii="Times New Roman" w:eastAsia="Times New Roman" w:hAnsi="Times New Roman" w:cs="Times New Roman"/>
          <w:b/>
          <w:bCs/>
          <w:kern w:val="0"/>
          <w:sz w:val="36"/>
          <w:szCs w:val="36"/>
          <w14:ligatures w14:val="none"/>
        </w:rPr>
        <w:t>ProtectionWatchdogService</w:t>
      </w:r>
      <w:proofErr w:type="spellEnd"/>
    </w:p>
    <w:p w14:paraId="75A7FFE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lastRenderedPageBreak/>
        <w:t>ProtectionWatchdogService</w:t>
      </w:r>
      <w:proofErr w:type="spellEnd"/>
      <w:r w:rsidRPr="00712F69">
        <w:rPr>
          <w:rFonts w:ascii="Times New Roman" w:eastAsia="Times New Roman" w:hAnsi="Times New Roman" w:cs="Times New Roman"/>
          <w:kern w:val="0"/>
          <w14:ligatures w14:val="none"/>
        </w:rPr>
        <w:t xml:space="preserve"> is a foreground service responsible for monitoring protection availability.</w:t>
      </w:r>
    </w:p>
    <w:p w14:paraId="49106176"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Exposure</w:t>
      </w:r>
    </w:p>
    <w:p w14:paraId="1477B620"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service is:</w:t>
      </w:r>
    </w:p>
    <w:p w14:paraId="4F929D53" w14:textId="77777777" w:rsidR="00712F69" w:rsidRPr="00712F69" w:rsidRDefault="00712F69" w:rsidP="00712F6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Courier New" w:eastAsia="Times New Roman" w:hAnsi="Courier New" w:cs="Courier New"/>
          <w:kern w:val="0"/>
          <w:sz w:val="20"/>
          <w:szCs w:val="20"/>
          <w14:ligatures w14:val="none"/>
        </w:rPr>
        <w:t>exported="false"</w:t>
      </w:r>
      <w:r w:rsidRPr="00712F69">
        <w:rPr>
          <w:rFonts w:ascii="Times New Roman" w:eastAsia="Times New Roman" w:hAnsi="Times New Roman" w:cs="Times New Roman"/>
          <w:kern w:val="0"/>
          <w14:ligatures w14:val="none"/>
        </w:rPr>
        <w:t>.</w:t>
      </w:r>
    </w:p>
    <w:p w14:paraId="46AA5FBB" w14:textId="77777777" w:rsidR="00712F69" w:rsidRPr="00712F69" w:rsidRDefault="00712F69" w:rsidP="00712F6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 intended to be directly invoked by other applications.</w:t>
      </w:r>
    </w:p>
    <w:p w14:paraId="112755F7"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2D198DB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watchdog:</w:t>
      </w:r>
    </w:p>
    <w:p w14:paraId="485E8D08"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Monitors whether App Lock's protection mechanism remains enabled.</w:t>
      </w:r>
    </w:p>
    <w:p w14:paraId="6E5546CB"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Checks Accessibility availability.</w:t>
      </w:r>
    </w:p>
    <w:p w14:paraId="5889C03F"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Detects certain protection-loss conditions.</w:t>
      </w:r>
    </w:p>
    <w:p w14:paraId="37A11D4F"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Records protection-disabled events.</w:t>
      </w:r>
    </w:p>
    <w:p w14:paraId="3AEE332C"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Raises a high-priority notification when intervention is required.</w:t>
      </w:r>
    </w:p>
    <w:p w14:paraId="5F2DDFCC" w14:textId="77777777" w:rsidR="00712F69" w:rsidRPr="00712F69" w:rsidRDefault="00712F69" w:rsidP="00712F6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Provides a recovery path into Android settings.</w:t>
      </w:r>
    </w:p>
    <w:p w14:paraId="7DEF7384"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662F8A0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watchdog is part of the application's availability/security monitoring architecture.</w:t>
      </w:r>
    </w:p>
    <w:p w14:paraId="48D04C1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does not itself provide the primary foreground-app detection mechanism.</w:t>
      </w:r>
    </w:p>
    <w:p w14:paraId="7A033A9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Its security significance comes from its ability to detect or report loss of that mechanism.</w:t>
      </w:r>
    </w:p>
    <w:p w14:paraId="68EB637B"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Relevant Attack Surface</w:t>
      </w:r>
    </w:p>
    <w:p w14:paraId="2954618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watchdog is exposed to:</w:t>
      </w:r>
    </w:p>
    <w:p w14:paraId="252ECEA4"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Process death.</w:t>
      </w:r>
    </w:p>
    <w:p w14:paraId="0FBA2573"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Force-stop.</w:t>
      </w:r>
    </w:p>
    <w:p w14:paraId="733B6545"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OEM background restrictions.</w:t>
      </w:r>
    </w:p>
    <w:p w14:paraId="48A9069F"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lifecycle behavior.</w:t>
      </w:r>
    </w:p>
    <w:p w14:paraId="176FD3A9"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Startup/restart failures.</w:t>
      </w:r>
    </w:p>
    <w:p w14:paraId="3817C254"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Timing gaps between protection loss and detection.</w:t>
      </w:r>
    </w:p>
    <w:p w14:paraId="0286D262" w14:textId="77777777" w:rsidR="00712F69" w:rsidRPr="00712F69" w:rsidRDefault="00712F69" w:rsidP="00712F6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False indications of service health.</w:t>
      </w:r>
    </w:p>
    <w:p w14:paraId="0941A01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monitoring model includes a polling interval and therefore does not provide instantaneous detection.</w:t>
      </w:r>
    </w:p>
    <w:p w14:paraId="35A86050"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2CB8BB5D">
          <v:rect id="_x0000_i1031" style="width:0;height:1.5pt" o:hralign="center" o:hrstd="t" o:hr="t" fillcolor="#a0a0a0" stroked="f"/>
        </w:pict>
      </w:r>
    </w:p>
    <w:p w14:paraId="1783BD7D"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lastRenderedPageBreak/>
        <w:t xml:space="preserve">5.8 AS-005 — </w:t>
      </w:r>
      <w:proofErr w:type="spellStart"/>
      <w:r w:rsidRPr="00712F69">
        <w:rPr>
          <w:rFonts w:ascii="Times New Roman" w:eastAsia="Times New Roman" w:hAnsi="Times New Roman" w:cs="Times New Roman"/>
          <w:b/>
          <w:bCs/>
          <w:kern w:val="0"/>
          <w:sz w:val="36"/>
          <w:szCs w:val="36"/>
          <w14:ligatures w14:val="none"/>
        </w:rPr>
        <w:t>BootReceiver</w:t>
      </w:r>
      <w:proofErr w:type="spellEnd"/>
    </w:p>
    <w:p w14:paraId="3409263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BootReceiver</w:t>
      </w:r>
      <w:proofErr w:type="spellEnd"/>
      <w:r w:rsidRPr="00712F69">
        <w:rPr>
          <w:rFonts w:ascii="Times New Roman" w:eastAsia="Times New Roman" w:hAnsi="Times New Roman" w:cs="Times New Roman"/>
          <w:kern w:val="0"/>
          <w14:ligatures w14:val="none"/>
        </w:rPr>
        <w:t xml:space="preserve"> receives Android boot completion events and participates in restoring protection state.</w:t>
      </w:r>
    </w:p>
    <w:p w14:paraId="5E0B386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Exposure</w:t>
      </w:r>
    </w:p>
    <w:p w14:paraId="6F80E63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receiver is exported because Android framework boot broadcasts require an externally invocable receiver.</w:t>
      </w:r>
    </w:p>
    <w:p w14:paraId="3F0CE1C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6C3DD39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receiver:</w:t>
      </w:r>
    </w:p>
    <w:p w14:paraId="1AEA9129" w14:textId="77777777" w:rsidR="00712F69" w:rsidRPr="00712F69" w:rsidRDefault="00712F69" w:rsidP="00712F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Receives </w:t>
      </w:r>
      <w:r w:rsidRPr="00712F69">
        <w:rPr>
          <w:rFonts w:ascii="Courier New" w:eastAsia="Times New Roman" w:hAnsi="Courier New" w:cs="Courier New"/>
          <w:kern w:val="0"/>
          <w:sz w:val="20"/>
          <w:szCs w:val="20"/>
          <w14:ligatures w14:val="none"/>
        </w:rPr>
        <w:t>BOOT_COMPLETED</w:t>
      </w:r>
      <w:r w:rsidRPr="00712F69">
        <w:rPr>
          <w:rFonts w:ascii="Times New Roman" w:eastAsia="Times New Roman" w:hAnsi="Times New Roman" w:cs="Times New Roman"/>
          <w:kern w:val="0"/>
          <w14:ligatures w14:val="none"/>
        </w:rPr>
        <w:t>.</w:t>
      </w:r>
    </w:p>
    <w:p w14:paraId="33CF94F5" w14:textId="77777777" w:rsidR="00712F69" w:rsidRPr="00712F69" w:rsidRDefault="00712F69" w:rsidP="00712F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Re-establishes the watchdog path.</w:t>
      </w:r>
    </w:p>
    <w:p w14:paraId="3D924449" w14:textId="77777777" w:rsidR="00712F69" w:rsidRPr="00712F69" w:rsidRDefault="00712F69" w:rsidP="00712F6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Records or participates in boot-related security state.</w:t>
      </w:r>
    </w:p>
    <w:p w14:paraId="2F5270B9"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08BB38A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Boot persistence is security-relevant because App Lock authentication sessions are intentionally lost during reboot while protection must be re-established.</w:t>
      </w:r>
    </w:p>
    <w:p w14:paraId="1178670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External Invocation</w:t>
      </w:r>
    </w:p>
    <w:p w14:paraId="53148E7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 malicious application may attempt to send a boot-like broadcast where Android permits such invocation.</w:t>
      </w:r>
    </w:p>
    <w:p w14:paraId="56AB5EA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design treats such invocation as harmless because triggering the watchdog/re-arm path does not grant authorization.</w:t>
      </w:r>
    </w:p>
    <w:p w14:paraId="075AEF35"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4697831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receiver therefore has an intentionally exposed framework-facing entry point with limited security authority.</w:t>
      </w:r>
    </w:p>
    <w:p w14:paraId="3D8DFEF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must not be assumed that every invocation represents a genuine hardware reboot.</w:t>
      </w:r>
    </w:p>
    <w:p w14:paraId="0B7A7D1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45F8AD4F">
          <v:rect id="_x0000_i1032" style="width:0;height:1.5pt" o:hralign="center" o:hrstd="t" o:hr="t" fillcolor="#a0a0a0" stroked="f"/>
        </w:pict>
      </w:r>
    </w:p>
    <w:p w14:paraId="751D4912"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5.9 AS-006 — </w:t>
      </w:r>
      <w:proofErr w:type="spellStart"/>
      <w:r w:rsidRPr="00712F69">
        <w:rPr>
          <w:rFonts w:ascii="Times New Roman" w:eastAsia="Times New Roman" w:hAnsi="Times New Roman" w:cs="Times New Roman"/>
          <w:b/>
          <w:bCs/>
          <w:kern w:val="0"/>
          <w:sz w:val="36"/>
          <w:szCs w:val="36"/>
          <w14:ligatures w14:val="none"/>
        </w:rPr>
        <w:t>UninstallProtectionReceiver</w:t>
      </w:r>
      <w:proofErr w:type="spellEnd"/>
    </w:p>
    <w:p w14:paraId="7F892B7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UninstallProtectionReceiver</w:t>
      </w:r>
      <w:proofErr w:type="spellEnd"/>
      <w:r w:rsidRPr="00712F69">
        <w:rPr>
          <w:rFonts w:ascii="Times New Roman" w:eastAsia="Times New Roman" w:hAnsi="Times New Roman" w:cs="Times New Roman"/>
          <w:kern w:val="0"/>
          <w14:ligatures w14:val="none"/>
        </w:rPr>
        <w:t xml:space="preserve"> is the Device Admin receiver used for optional uninstall protection.</w:t>
      </w:r>
    </w:p>
    <w:p w14:paraId="4C54DAFB"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lastRenderedPageBreak/>
        <w:t>Exposure</w:t>
      </w:r>
    </w:p>
    <w:p w14:paraId="6E61A0E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receiver is exported because the Android Device Admin framework requires the corresponding receiver to be externally reachable by the framework.</w:t>
      </w:r>
    </w:p>
    <w:p w14:paraId="3267AAD2"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Protection</w:t>
      </w:r>
    </w:p>
    <w:p w14:paraId="4E11048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is protected through:</w:t>
      </w:r>
    </w:p>
    <w:p w14:paraId="7DE8228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Courier New" w:eastAsia="Times New Roman" w:hAnsi="Courier New" w:cs="Courier New"/>
          <w:kern w:val="0"/>
          <w:sz w:val="20"/>
          <w:szCs w:val="20"/>
          <w14:ligatures w14:val="none"/>
        </w:rPr>
        <w:t>BIND_DEVICE_ADMIN</w:t>
      </w:r>
    </w:p>
    <w:p w14:paraId="4D82AE8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restricts invocation to the privileged Android framework boundary.</w:t>
      </w:r>
    </w:p>
    <w:p w14:paraId="296E3E25"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Functions</w:t>
      </w:r>
    </w:p>
    <w:p w14:paraId="0552E7C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receiver participates in:</w:t>
      </w:r>
    </w:p>
    <w:p w14:paraId="5891E0E8" w14:textId="77777777" w:rsidR="00712F69" w:rsidRPr="00712F69" w:rsidRDefault="00712F69" w:rsidP="00712F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Device-admin registration.</w:t>
      </w:r>
    </w:p>
    <w:p w14:paraId="6F6DFF8B" w14:textId="77777777" w:rsidR="00712F69" w:rsidRPr="00712F69" w:rsidRDefault="00712F69" w:rsidP="00712F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Administrative callbacks.</w:t>
      </w:r>
    </w:p>
    <w:p w14:paraId="69F15A79" w14:textId="77777777" w:rsidR="00712F69" w:rsidRPr="00712F69" w:rsidRDefault="00712F69" w:rsidP="00712F6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Uninstall-protection behavior.</w:t>
      </w:r>
    </w:p>
    <w:p w14:paraId="6B28D235"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18153DE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Unauthorized removal of App Lock can eliminate the enforcement mechanism.</w:t>
      </w:r>
    </w:p>
    <w:p w14:paraId="01F5A4E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Admin therefore represents an availability and integrity boundary rather than a data-encryption boundary.</w:t>
      </w:r>
    </w:p>
    <w:p w14:paraId="47C4432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701D9753">
          <v:rect id="_x0000_i1033" style="width:0;height:1.5pt" o:hralign="center" o:hrstd="t" o:hr="t" fillcolor="#a0a0a0" stroked="f"/>
        </w:pict>
      </w:r>
    </w:p>
    <w:p w14:paraId="4F502394"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5.10 AS-007 — Accessibility Framework Interface</w:t>
      </w:r>
    </w:p>
    <w:p w14:paraId="5071C66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Android Accessibility framework is a major external interface.</w:t>
      </w:r>
    </w:p>
    <w:p w14:paraId="37D5048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depends on it to receive foreground-app events.</w:t>
      </w:r>
    </w:p>
    <w:p w14:paraId="021BA835"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Inputs</w:t>
      </w:r>
    </w:p>
    <w:p w14:paraId="7A10A1B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Potential inputs include:</w:t>
      </w:r>
    </w:p>
    <w:p w14:paraId="6B18C69E" w14:textId="77777777" w:rsidR="00712F69" w:rsidRPr="00712F69" w:rsidRDefault="00712F69" w:rsidP="00712F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 events.</w:t>
      </w:r>
    </w:p>
    <w:p w14:paraId="308883C6" w14:textId="77777777" w:rsidR="00712F69" w:rsidRPr="00712F69" w:rsidRDefault="00712F69" w:rsidP="00712F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binding state.</w:t>
      </w:r>
    </w:p>
    <w:p w14:paraId="00341DD2" w14:textId="77777777" w:rsidR="00712F69" w:rsidRPr="00712F69" w:rsidRDefault="00712F69" w:rsidP="00712F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enablement state.</w:t>
      </w:r>
    </w:p>
    <w:p w14:paraId="6A68C16D" w14:textId="77777777" w:rsidR="00712F69" w:rsidRPr="00712F69" w:rsidRDefault="00712F69" w:rsidP="00712F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Permission state.</w:t>
      </w:r>
    </w:p>
    <w:p w14:paraId="4FD15F05" w14:textId="77777777" w:rsidR="00712F69" w:rsidRPr="00712F69" w:rsidRDefault="00712F69" w:rsidP="00712F6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Platform restrictions affecting accessibility.</w:t>
      </w:r>
    </w:p>
    <w:p w14:paraId="2E3724AD"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lastRenderedPageBreak/>
        <w:t>Security-Relevant Outputs</w:t>
      </w:r>
    </w:p>
    <w:p w14:paraId="1486BCD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uses these inputs to determine which application is currently foregrounded and whether authentication is required.</w:t>
      </w:r>
    </w:p>
    <w:p w14:paraId="10085716"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 Characteristics</w:t>
      </w:r>
    </w:p>
    <w:p w14:paraId="2B01909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framework introduces both:</w:t>
      </w:r>
    </w:p>
    <w:p w14:paraId="76145055" w14:textId="77777777" w:rsidR="00712F69" w:rsidRPr="00712F69" w:rsidRDefault="00712F69" w:rsidP="00712F6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Availability dependencies.</w:t>
      </w:r>
    </w:p>
    <w:p w14:paraId="045AD387" w14:textId="77777777" w:rsidR="00712F69" w:rsidRPr="00712F69" w:rsidRDefault="00712F69" w:rsidP="00712F6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Interaction with other Accessibility Services.</w:t>
      </w:r>
    </w:p>
    <w:p w14:paraId="2B71A54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 service may appear enabled while the expected event stream is absent.</w:t>
      </w:r>
    </w:p>
    <w:p w14:paraId="41DD85D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distinction is important and must remain explicit throughout later threat analysis.</w:t>
      </w:r>
    </w:p>
    <w:p w14:paraId="6A64005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3A432D02">
          <v:rect id="_x0000_i1034" style="width:0;height:1.5pt" o:hralign="center" o:hrstd="t" o:hr="t" fillcolor="#a0a0a0" stroked="f"/>
        </w:pict>
      </w:r>
    </w:p>
    <w:p w14:paraId="196DD9C8"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5.11 AS-008 — Device Admin Framework Interface</w:t>
      </w:r>
    </w:p>
    <w:p w14:paraId="26488EC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Device Admin framework is an external privileged interface.</w:t>
      </w:r>
    </w:p>
    <w:p w14:paraId="4899EF7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uses it for optional uninstall protection.</w:t>
      </w:r>
    </w:p>
    <w:p w14:paraId="548552AB"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Boundary</w:t>
      </w:r>
    </w:p>
    <w:p w14:paraId="19C1562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application relies on Android to:</w:t>
      </w:r>
    </w:p>
    <w:p w14:paraId="2913869D" w14:textId="77777777" w:rsidR="00712F69" w:rsidRPr="00712F69" w:rsidRDefault="00712F69" w:rsidP="00712F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Maintain administrator state.</w:t>
      </w:r>
    </w:p>
    <w:p w14:paraId="6D200A73" w14:textId="77777777" w:rsidR="00712F69" w:rsidRPr="00712F69" w:rsidRDefault="00712F69" w:rsidP="00712F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Enforce the administrative relationship.</w:t>
      </w:r>
    </w:p>
    <w:p w14:paraId="013DE0AE" w14:textId="77777777" w:rsidR="00712F69" w:rsidRPr="00712F69" w:rsidRDefault="00712F69" w:rsidP="00712F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Deliver administrator callbacks.</w:t>
      </w:r>
    </w:p>
    <w:p w14:paraId="3DE13346" w14:textId="77777777" w:rsidR="00712F69" w:rsidRPr="00712F69" w:rsidRDefault="00712F69" w:rsidP="00712F6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Restrict invocation of protected administrative operations.</w:t>
      </w:r>
    </w:p>
    <w:p w14:paraId="0378E9E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w:t>
      </w:r>
    </w:p>
    <w:p w14:paraId="50B1662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conditions include:</w:t>
      </w:r>
    </w:p>
    <w:p w14:paraId="40A8EB51" w14:textId="77777777" w:rsidR="00712F69" w:rsidRPr="00712F69" w:rsidRDefault="00712F69" w:rsidP="00712F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Administrator activation/deactivation.</w:t>
      </w:r>
    </w:p>
    <w:p w14:paraId="2B5853A6" w14:textId="77777777" w:rsidR="00712F69" w:rsidRPr="00712F69" w:rsidRDefault="00712F69" w:rsidP="00712F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Device-admin lifecycle.</w:t>
      </w:r>
    </w:p>
    <w:p w14:paraId="768DDD3F" w14:textId="77777777" w:rsidR="00712F69" w:rsidRPr="00712F69" w:rsidRDefault="00712F69" w:rsidP="00712F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Uninstall attempts.</w:t>
      </w:r>
    </w:p>
    <w:p w14:paraId="3B6DA0D7" w14:textId="77777777" w:rsidR="00712F69" w:rsidRPr="00712F69" w:rsidRDefault="00712F69" w:rsidP="00712F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Framework behavior changes.</w:t>
      </w:r>
    </w:p>
    <w:p w14:paraId="77C021C2" w14:textId="77777777" w:rsidR="00712F69" w:rsidRPr="00712F69" w:rsidRDefault="00712F69" w:rsidP="00712F6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policy changes.</w:t>
      </w:r>
    </w:p>
    <w:p w14:paraId="20DBFE8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Detailed attack scenarios belong in the threat analysis rather than this inventory.</w:t>
      </w:r>
    </w:p>
    <w:p w14:paraId="32C015A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pict w14:anchorId="3E228842">
          <v:rect id="_x0000_i1035" style="width:0;height:1.5pt" o:hralign="center" o:hrstd="t" o:hr="t" fillcolor="#a0a0a0" stroked="f"/>
        </w:pict>
      </w:r>
    </w:p>
    <w:p w14:paraId="0E0B5946"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5.12 AS-009 — Android Keystore</w:t>
      </w:r>
    </w:p>
    <w:p w14:paraId="646C8F5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Keystore represents the deepest cryptographic attack surface in the application.</w:t>
      </w:r>
    </w:p>
    <w:p w14:paraId="33C416A9"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Material</w:t>
      </w:r>
    </w:p>
    <w:p w14:paraId="04A6164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Keystore protects the application </w:t>
      </w:r>
      <w:proofErr w:type="spellStart"/>
      <w:r w:rsidRPr="00712F69">
        <w:rPr>
          <w:rFonts w:ascii="Times New Roman" w:eastAsia="Times New Roman" w:hAnsi="Times New Roman" w:cs="Times New Roman"/>
          <w:kern w:val="0"/>
          <w14:ligatures w14:val="none"/>
        </w:rPr>
        <w:t>MasterKey</w:t>
      </w:r>
      <w:proofErr w:type="spellEnd"/>
      <w:r w:rsidRPr="00712F69">
        <w:rPr>
          <w:rFonts w:ascii="Times New Roman" w:eastAsia="Times New Roman" w:hAnsi="Times New Roman" w:cs="Times New Roman"/>
          <w:kern w:val="0"/>
          <w14:ligatures w14:val="none"/>
        </w:rPr>
        <w:t xml:space="preserve"> used by the current encrypted-storage architecture.</w:t>
      </w:r>
    </w:p>
    <w:p w14:paraId="72B092A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w:t>
      </w:r>
      <w:proofErr w:type="spellStart"/>
      <w:r w:rsidRPr="00712F69">
        <w:rPr>
          <w:rFonts w:ascii="Times New Roman" w:eastAsia="Times New Roman" w:hAnsi="Times New Roman" w:cs="Times New Roman"/>
          <w:kern w:val="0"/>
          <w14:ligatures w14:val="none"/>
        </w:rPr>
        <w:t>MasterKey</w:t>
      </w:r>
      <w:proofErr w:type="spellEnd"/>
      <w:r w:rsidRPr="00712F69">
        <w:rPr>
          <w:rFonts w:ascii="Times New Roman" w:eastAsia="Times New Roman" w:hAnsi="Times New Roman" w:cs="Times New Roman"/>
          <w:kern w:val="0"/>
          <w14:ligatures w14:val="none"/>
        </w:rPr>
        <w:t xml:space="preserve"> is used as the root protecting:</w:t>
      </w:r>
    </w:p>
    <w:p w14:paraId="7AF7F998" w14:textId="77777777" w:rsidR="00712F69" w:rsidRPr="00712F69" w:rsidRDefault="00712F69" w:rsidP="00712F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Credential storage.</w:t>
      </w:r>
    </w:p>
    <w:p w14:paraId="162F3B13" w14:textId="77777777" w:rsidR="00712F69" w:rsidRPr="00712F69" w:rsidRDefault="00712F69" w:rsidP="00712F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Database key storage.</w:t>
      </w:r>
    </w:p>
    <w:p w14:paraId="2CFA0F4F" w14:textId="77777777" w:rsidR="00712F69" w:rsidRPr="00712F69" w:rsidRDefault="00712F69" w:rsidP="00712F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Lockout state storage.</w:t>
      </w:r>
    </w:p>
    <w:p w14:paraId="102A2783" w14:textId="77777777" w:rsidR="00712F69" w:rsidRPr="00712F69" w:rsidRDefault="00712F69" w:rsidP="00712F6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Encrypted file storage mechanisms.</w:t>
      </w:r>
    </w:p>
    <w:p w14:paraId="3C3A8FF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2DB1426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application must not treat the </w:t>
      </w:r>
      <w:proofErr w:type="spellStart"/>
      <w:r w:rsidRPr="00712F69">
        <w:rPr>
          <w:rFonts w:ascii="Times New Roman" w:eastAsia="Times New Roman" w:hAnsi="Times New Roman" w:cs="Times New Roman"/>
          <w:kern w:val="0"/>
          <w14:ligatures w14:val="none"/>
        </w:rPr>
        <w:t>MasterKey</w:t>
      </w:r>
      <w:proofErr w:type="spellEnd"/>
      <w:r w:rsidRPr="00712F69">
        <w:rPr>
          <w:rFonts w:ascii="Times New Roman" w:eastAsia="Times New Roman" w:hAnsi="Times New Roman" w:cs="Times New Roman"/>
          <w:kern w:val="0"/>
          <w14:ligatures w14:val="none"/>
        </w:rPr>
        <w:t xml:space="preserve"> as ordinary application data.</w:t>
      </w:r>
    </w:p>
    <w:p w14:paraId="044E580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Its security depends on the Android Keystore boundary.</w:t>
      </w:r>
    </w:p>
    <w:p w14:paraId="4C946EEB"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w:t>
      </w:r>
    </w:p>
    <w:p w14:paraId="75700DC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conditions include:</w:t>
      </w:r>
    </w:p>
    <w:p w14:paraId="66CE68E8"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 creation.</w:t>
      </w:r>
    </w:p>
    <w:p w14:paraId="179B7ACE"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 retrieval.</w:t>
      </w:r>
    </w:p>
    <w:p w14:paraId="42C2E13D"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 use.</w:t>
      </w:r>
    </w:p>
    <w:p w14:paraId="4947C809"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Keystore availability.</w:t>
      </w:r>
    </w:p>
    <w:p w14:paraId="61D1EA2B"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 invalidation.</w:t>
      </w:r>
    </w:p>
    <w:p w14:paraId="4D1158D9"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Hardware-backed versus software-backed implementation.</w:t>
      </w:r>
    </w:p>
    <w:p w14:paraId="2D8A65E2"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OS/device migration behavior.</w:t>
      </w:r>
    </w:p>
    <w:p w14:paraId="31735BE7" w14:textId="77777777" w:rsidR="00712F69" w:rsidRPr="00712F69" w:rsidRDefault="00712F69" w:rsidP="00712F6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Keystore reset or corruption.</w:t>
      </w:r>
    </w:p>
    <w:p w14:paraId="31998DBA"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implementation does not provide a complete recovery path for permanent Keystore invalidation.</w:t>
      </w:r>
    </w:p>
    <w:p w14:paraId="6ADEE61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That condition is therefore an attack/reliability surface requiring later threat and risk analysis.</w:t>
      </w:r>
    </w:p>
    <w:p w14:paraId="042F0D0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4DD22058">
          <v:rect id="_x0000_i1036" style="width:0;height:1.5pt" o:hralign="center" o:hrstd="t" o:hr="t" fillcolor="#a0a0a0" stroked="f"/>
        </w:pict>
      </w:r>
    </w:p>
    <w:p w14:paraId="1C139066"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5.13 AS-010 — Application-Private Storage</w:t>
      </w:r>
    </w:p>
    <w:p w14:paraId="35975E2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App Lock maintains security-sensitive information in application-private storage.</w:t>
      </w:r>
    </w:p>
    <w:p w14:paraId="0B0350B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storage surface includes:</w:t>
      </w:r>
    </w:p>
    <w:p w14:paraId="193B3FF7"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EncryptedSharedPreferences</w:t>
      </w:r>
      <w:proofErr w:type="spellEnd"/>
      <w:r w:rsidRPr="00712F69">
        <w:rPr>
          <w:rFonts w:ascii="Times New Roman" w:eastAsia="Times New Roman" w:hAnsi="Times New Roman" w:cs="Times New Roman"/>
          <w:kern w:val="0"/>
          <w14:ligatures w14:val="none"/>
        </w:rPr>
        <w:t xml:space="preserve"> stores.</w:t>
      </w:r>
    </w:p>
    <w:p w14:paraId="111199E9"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SQLCipher</w:t>
      </w:r>
      <w:proofErr w:type="spellEnd"/>
      <w:r w:rsidRPr="00712F69">
        <w:rPr>
          <w:rFonts w:ascii="Times New Roman" w:eastAsia="Times New Roman" w:hAnsi="Times New Roman" w:cs="Times New Roman"/>
          <w:kern w:val="0"/>
          <w14:ligatures w14:val="none"/>
        </w:rPr>
        <w:t xml:space="preserve"> database files.</w:t>
      </w:r>
    </w:p>
    <w:p w14:paraId="6B4A3571"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Encrypted Vault blobs.</w:t>
      </w:r>
    </w:p>
    <w:p w14:paraId="18F119ED"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Intruder photographs.</w:t>
      </w:r>
    </w:p>
    <w:p w14:paraId="747C65E5"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configuration/state.</w:t>
      </w:r>
    </w:p>
    <w:p w14:paraId="635E095C" w14:textId="77777777" w:rsidR="00712F69" w:rsidRPr="00712F69" w:rsidRDefault="00712F69" w:rsidP="00712F6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Runtime-generated storage artifacts.</w:t>
      </w:r>
    </w:p>
    <w:p w14:paraId="299A0256"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Boundary</w:t>
      </w:r>
    </w:p>
    <w:p w14:paraId="1458770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first protection boundary is Android application sandboxing.</w:t>
      </w:r>
    </w:p>
    <w:p w14:paraId="20DA526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second protection boundary is encryption at rest.</w:t>
      </w:r>
    </w:p>
    <w:p w14:paraId="7299237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 attacker who obtains only ordinary filesystem access should not be able to treat the stored representations as plaintext application data.</w:t>
      </w:r>
    </w:p>
    <w:p w14:paraId="77F2A6C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112FBE0B">
          <v:rect id="_x0000_i1037" style="width:0;height:1.5pt" o:hralign="center" o:hrstd="t" o:hr="t" fillcolor="#a0a0a0" stroked="f"/>
        </w:pict>
      </w:r>
    </w:p>
    <w:p w14:paraId="32F6228D"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5.14 AS-011 — </w:t>
      </w:r>
      <w:proofErr w:type="spellStart"/>
      <w:r w:rsidRPr="00712F69">
        <w:rPr>
          <w:rFonts w:ascii="Times New Roman" w:eastAsia="Times New Roman" w:hAnsi="Times New Roman" w:cs="Times New Roman"/>
          <w:b/>
          <w:bCs/>
          <w:kern w:val="0"/>
          <w:sz w:val="36"/>
          <w:szCs w:val="36"/>
          <w14:ligatures w14:val="none"/>
        </w:rPr>
        <w:t>SQLCipher</w:t>
      </w:r>
      <w:proofErr w:type="spellEnd"/>
      <w:r w:rsidRPr="00712F69">
        <w:rPr>
          <w:rFonts w:ascii="Times New Roman" w:eastAsia="Times New Roman" w:hAnsi="Times New Roman" w:cs="Times New Roman"/>
          <w:b/>
          <w:bCs/>
          <w:kern w:val="0"/>
          <w:sz w:val="36"/>
          <w:szCs w:val="36"/>
          <w14:ligatures w14:val="none"/>
        </w:rPr>
        <w:t>/Room Database</w:t>
      </w:r>
    </w:p>
    <w:p w14:paraId="27983C7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encrypted database contains security-sensitive application information.</w:t>
      </w:r>
    </w:p>
    <w:p w14:paraId="165542E8"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Stored Information</w:t>
      </w:r>
    </w:p>
    <w:p w14:paraId="5FF47A4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database includes information associated with:</w:t>
      </w:r>
    </w:p>
    <w:p w14:paraId="4104A268"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Protected applications.</w:t>
      </w:r>
    </w:p>
    <w:p w14:paraId="69D73FBA"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items.</w:t>
      </w:r>
    </w:p>
    <w:p w14:paraId="01B4BB82"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metadata.</w:t>
      </w:r>
    </w:p>
    <w:p w14:paraId="0D8A2426"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 events.</w:t>
      </w:r>
    </w:p>
    <w:p w14:paraId="079988F2"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Intruder events.</w:t>
      </w:r>
    </w:p>
    <w:p w14:paraId="28276CCE" w14:textId="77777777" w:rsidR="00712F69" w:rsidRPr="00712F69" w:rsidRDefault="00712F69" w:rsidP="00712F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Other application state required by the current design.</w:t>
      </w:r>
    </w:p>
    <w:p w14:paraId="0B85D9DB"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290350D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database is confidential even when its payload records are not themselves secret credentials.</w:t>
      </w:r>
    </w:p>
    <w:p w14:paraId="7F404CD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Database metadata may reveal:</w:t>
      </w:r>
    </w:p>
    <w:p w14:paraId="60D10263"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What applications the user protects.</w:t>
      </w:r>
    </w:p>
    <w:p w14:paraId="4D557CFC"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item names.</w:t>
      </w:r>
    </w:p>
    <w:p w14:paraId="63A8B466"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File sizes.</w:t>
      </w:r>
    </w:p>
    <w:p w14:paraId="5A1D99A0"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MIME types.</w:t>
      </w:r>
    </w:p>
    <w:p w14:paraId="3C9B7088"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Timestamps.</w:t>
      </w:r>
    </w:p>
    <w:p w14:paraId="3238F057"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Intruder-event information.</w:t>
      </w:r>
    </w:p>
    <w:p w14:paraId="4D6918C4"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Usage patterns.</w:t>
      </w:r>
    </w:p>
    <w:p w14:paraId="53E7E4E7" w14:textId="77777777" w:rsidR="00712F69" w:rsidRPr="00712F69" w:rsidRDefault="00712F69" w:rsidP="00712F6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Other security-relevant metadata.</w:t>
      </w:r>
    </w:p>
    <w:p w14:paraId="0245599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Cryptographic Boundary</w:t>
      </w:r>
    </w:p>
    <w:p w14:paraId="398BEB3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w:t>
      </w:r>
      <w:proofErr w:type="spellStart"/>
      <w:r w:rsidRPr="00712F69">
        <w:rPr>
          <w:rFonts w:ascii="Times New Roman" w:eastAsia="Times New Roman" w:hAnsi="Times New Roman" w:cs="Times New Roman"/>
          <w:kern w:val="0"/>
          <w14:ligatures w14:val="none"/>
        </w:rPr>
        <w:t>SQLCipher</w:t>
      </w:r>
      <w:proofErr w:type="spellEnd"/>
      <w:r w:rsidRPr="00712F69">
        <w:rPr>
          <w:rFonts w:ascii="Times New Roman" w:eastAsia="Times New Roman" w:hAnsi="Times New Roman" w:cs="Times New Roman"/>
          <w:kern w:val="0"/>
          <w14:ligatures w14:val="none"/>
        </w:rPr>
        <w:t xml:space="preserve"> database is keyed using a separately generated database passphrase stored through the Keystore-backed storage architecture.</w:t>
      </w:r>
    </w:p>
    <w:p w14:paraId="47CBC7F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database passphrase is not derived from the App Lock PIN.</w:t>
      </w:r>
    </w:p>
    <w:p w14:paraId="6FC352E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6F9A58F3">
          <v:rect id="_x0000_i1038" style="width:0;height:1.5pt" o:hralign="center" o:hrstd="t" o:hr="t" fillcolor="#a0a0a0" stroked="f"/>
        </w:pict>
      </w:r>
    </w:p>
    <w:p w14:paraId="335051A5"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5.15 AS-012 — Encrypted File Store</w:t>
      </w:r>
    </w:p>
    <w:p w14:paraId="2B58E5C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encrypted file store contains Vault payloads and intruder photographs.</w:t>
      </w:r>
    </w:p>
    <w:p w14:paraId="0C74F8E4"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Storage Model</w:t>
      </w:r>
    </w:p>
    <w:p w14:paraId="7E7CE94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and intruder files are stored as encrypted blobs.</w:t>
      </w:r>
    </w:p>
    <w:p w14:paraId="190DB68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Random UUID-based filenames are used rather than the user's actual display names.</w:t>
      </w:r>
    </w:p>
    <w:p w14:paraId="3E1F8D24"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Properties</w:t>
      </w:r>
    </w:p>
    <w:p w14:paraId="5B7677D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filesystem representation therefore does not directly expose the original Vault filename.</w:t>
      </w:r>
    </w:p>
    <w:p w14:paraId="6AE0642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encrypted blobs remain dependent on the application's cryptographic storage mechanism for plaintext recovery.</w:t>
      </w:r>
    </w:p>
    <w:p w14:paraId="3D6FC97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w:t>
      </w:r>
    </w:p>
    <w:p w14:paraId="0491DAF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conditions include:</w:t>
      </w:r>
    </w:p>
    <w:p w14:paraId="6A8AEB2F"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File creation.</w:t>
      </w:r>
    </w:p>
    <w:p w14:paraId="6E6D4AA7"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File retrieval.</w:t>
      </w:r>
    </w:p>
    <w:p w14:paraId="71D5EE0A"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File deletion.</w:t>
      </w:r>
    </w:p>
    <w:p w14:paraId="3719DBC3"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File replacement.</w:t>
      </w:r>
    </w:p>
    <w:p w14:paraId="7610917E"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Blob enumeration.</w:t>
      </w:r>
    </w:p>
    <w:p w14:paraId="74AA7DD0"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Metadata leakage.</w:t>
      </w:r>
    </w:p>
    <w:p w14:paraId="4BA99C42"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Encryption/decryption operations.</w:t>
      </w:r>
    </w:p>
    <w:p w14:paraId="44DC6804"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Storage corruption.</w:t>
      </w:r>
    </w:p>
    <w:p w14:paraId="568F4BB3" w14:textId="77777777" w:rsidR="00712F69" w:rsidRPr="00712F69" w:rsidRDefault="00712F69" w:rsidP="00712F6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Unauthorized application-process access.</w:t>
      </w:r>
    </w:p>
    <w:p w14:paraId="5258019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0F5361E2">
          <v:rect id="_x0000_i1039" style="width:0;height:1.5pt" o:hralign="center" o:hrstd="t" o:hr="t" fillcolor="#a0a0a0" stroked="f"/>
        </w:pict>
      </w:r>
    </w:p>
    <w:p w14:paraId="15420FD2"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5.16 AS-013 — Authentication Interface</w:t>
      </w:r>
    </w:p>
    <w:p w14:paraId="2265987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authentication surface includes the PIN entry interface and biometric authentication flow.</w:t>
      </w:r>
    </w:p>
    <w:p w14:paraId="2E9721BD"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PIN Surface</w:t>
      </w:r>
    </w:p>
    <w:p w14:paraId="76F629F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PIN is entered through the App Lock authentication UI.</w:t>
      </w:r>
    </w:p>
    <w:p w14:paraId="5CB4246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plaintext PIN is not intended to be persisted.</w:t>
      </w:r>
    </w:p>
    <w:p w14:paraId="05E51DB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credential verification material consists of an Argon2id hash and salt stored through the encrypted preference architecture.</w:t>
      </w:r>
    </w:p>
    <w:p w14:paraId="41B1EC51"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Biometric Surface</w:t>
      </w:r>
    </w:p>
    <w:p w14:paraId="61C3BC6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Biometric authentication is delegated to Android </w:t>
      </w:r>
      <w:proofErr w:type="spellStart"/>
      <w:r w:rsidRPr="00712F69">
        <w:rPr>
          <w:rFonts w:ascii="Courier New" w:eastAsia="Times New Roman" w:hAnsi="Courier New" w:cs="Courier New"/>
          <w:kern w:val="0"/>
          <w:sz w:val="20"/>
          <w:szCs w:val="20"/>
          <w14:ligatures w14:val="none"/>
        </w:rPr>
        <w:t>BiometricPrompt</w:t>
      </w:r>
      <w:proofErr w:type="spellEnd"/>
      <w:r w:rsidRPr="00712F69">
        <w:rPr>
          <w:rFonts w:ascii="Times New Roman" w:eastAsia="Times New Roman" w:hAnsi="Times New Roman" w:cs="Times New Roman"/>
          <w:kern w:val="0"/>
          <w14:ligatures w14:val="none"/>
        </w:rPr>
        <w:t>.</w:t>
      </w:r>
    </w:p>
    <w:p w14:paraId="2D1FF1F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application receives the resulting authentication outcome rather than directly implementing biometric recognition.</w:t>
      </w:r>
    </w:p>
    <w:p w14:paraId="3D9196AC"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w:t>
      </w:r>
    </w:p>
    <w:p w14:paraId="154E227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attack vectors include:</w:t>
      </w:r>
    </w:p>
    <w:p w14:paraId="718C40B5"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Repeated authentication attempts.</w:t>
      </w:r>
    </w:p>
    <w:p w14:paraId="2C9B6308"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Input observation.</w:t>
      </w:r>
    </w:p>
    <w:p w14:paraId="6032E65F"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UI manipulation.</w:t>
      </w:r>
    </w:p>
    <w:p w14:paraId="1BBCBAC2"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Event injection.</w:t>
      </w:r>
    </w:p>
    <w:p w14:paraId="32555BB3"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Tapjacking</w:t>
      </w:r>
      <w:proofErr w:type="spellEnd"/>
      <w:r w:rsidRPr="00712F69">
        <w:rPr>
          <w:rFonts w:ascii="Times New Roman" w:eastAsia="Times New Roman" w:hAnsi="Times New Roman" w:cs="Times New Roman"/>
          <w:kern w:val="0"/>
          <w14:ligatures w14:val="none"/>
        </w:rPr>
        <w:t>.</w:t>
      </w:r>
    </w:p>
    <w:p w14:paraId="0FABB6D9"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Overlay attacks.</w:t>
      </w:r>
    </w:p>
    <w:p w14:paraId="49926DFC"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Authentication-state races.</w:t>
      </w:r>
    </w:p>
    <w:p w14:paraId="11923D82"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Navigation around the authentication screen.</w:t>
      </w:r>
    </w:p>
    <w:p w14:paraId="324E595A"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Incorrect handling of authentication failure.</w:t>
      </w:r>
    </w:p>
    <w:p w14:paraId="02C6A339" w14:textId="77777777" w:rsidR="00712F69" w:rsidRPr="00712F69" w:rsidRDefault="00712F69" w:rsidP="00712F6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Incorrect session establishment.</w:t>
      </w:r>
    </w:p>
    <w:p w14:paraId="197066CD"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0CDEDB78">
          <v:rect id="_x0000_i1040" style="width:0;height:1.5pt" o:hralign="center" o:hrstd="t" o:hr="t" fillcolor="#a0a0a0" stroked="f"/>
        </w:pict>
      </w:r>
    </w:p>
    <w:p w14:paraId="08247695"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5.17 AS-014 — Lock Session State</w:t>
      </w:r>
    </w:p>
    <w:p w14:paraId="79E5EDC5"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authorization session is a runtime security surface.</w:t>
      </w:r>
    </w:p>
    <w:p w14:paraId="04DF8EE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lastRenderedPageBreak/>
        <w:t>Current Representation</w:t>
      </w:r>
    </w:p>
    <w:p w14:paraId="0F7958B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Session state resides in </w:t>
      </w:r>
      <w:proofErr w:type="spellStart"/>
      <w:r w:rsidRPr="00712F69">
        <w:rPr>
          <w:rFonts w:ascii="Courier New" w:eastAsia="Times New Roman" w:hAnsi="Courier New" w:cs="Courier New"/>
          <w:kern w:val="0"/>
          <w:sz w:val="20"/>
          <w:szCs w:val="20"/>
          <w14:ligatures w14:val="none"/>
        </w:rPr>
        <w:t>LockSessionManager.unlockedApps</w:t>
      </w:r>
      <w:proofErr w:type="spellEnd"/>
      <w:r w:rsidRPr="00712F69">
        <w:rPr>
          <w:rFonts w:ascii="Times New Roman" w:eastAsia="Times New Roman" w:hAnsi="Times New Roman" w:cs="Times New Roman"/>
          <w:kern w:val="0"/>
          <w14:ligatures w14:val="none"/>
        </w:rPr>
        <w:t>.</w:t>
      </w:r>
    </w:p>
    <w:p w14:paraId="3D4DD59A"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is maintained in memory and associated with protected application package names.</w:t>
      </w:r>
    </w:p>
    <w:p w14:paraId="6E083C59"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Security-Relevant Properties</w:t>
      </w:r>
    </w:p>
    <w:p w14:paraId="4D00268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Sessions:</w:t>
      </w:r>
    </w:p>
    <w:p w14:paraId="19D20C97"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Are not persisted.</w:t>
      </w:r>
    </w:p>
    <w:p w14:paraId="2A39BBA6"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Do not survive reboot.</w:t>
      </w:r>
    </w:p>
    <w:p w14:paraId="03E08B07"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Do not survive process death.</w:t>
      </w:r>
    </w:p>
    <w:p w14:paraId="5842361A"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Are governed by relock policy.</w:t>
      </w:r>
    </w:p>
    <w:p w14:paraId="7F2263E0"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Are invalidated by applicable lifecycle events.</w:t>
      </w:r>
    </w:p>
    <w:p w14:paraId="655E7FCF" w14:textId="77777777" w:rsidR="00712F69" w:rsidRPr="00712F69" w:rsidRDefault="00712F69" w:rsidP="00712F6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Are not shared automatically between protected applications.</w:t>
      </w:r>
    </w:p>
    <w:p w14:paraId="755A16B7"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Attack Surface</w:t>
      </w:r>
    </w:p>
    <w:p w14:paraId="1C26679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conditions include:</w:t>
      </w:r>
    </w:p>
    <w:p w14:paraId="0861B2B4"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Session creation.</w:t>
      </w:r>
    </w:p>
    <w:p w14:paraId="27114D81"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Session lookup.</w:t>
      </w:r>
    </w:p>
    <w:p w14:paraId="5DD7047C"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Session expiration.</w:t>
      </w:r>
    </w:p>
    <w:p w14:paraId="1CD3F2D9"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switching.</w:t>
      </w:r>
    </w:p>
    <w:p w14:paraId="0A183498"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Screen-off handling.</w:t>
      </w:r>
    </w:p>
    <w:p w14:paraId="5DA662D0"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Process death.</w:t>
      </w:r>
    </w:p>
    <w:p w14:paraId="5329BD39"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Reboot.</w:t>
      </w:r>
    </w:p>
    <w:p w14:paraId="034D109F"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Rapid relaunch.</w:t>
      </w:r>
    </w:p>
    <w:p w14:paraId="3E83603B"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Rapid switching.</w:t>
      </w:r>
    </w:p>
    <w:p w14:paraId="510F8151" w14:textId="77777777" w:rsidR="00712F69" w:rsidRPr="00712F69" w:rsidRDefault="00712F69" w:rsidP="00712F6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Incorrect session association.</w:t>
      </w:r>
    </w:p>
    <w:p w14:paraId="5AE0CEA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5C963F31">
          <v:rect id="_x0000_i1041" style="width:0;height:1.5pt" o:hralign="center" o:hrstd="t" o:hr="t" fillcolor="#a0a0a0" stroked="f"/>
        </w:pict>
      </w:r>
    </w:p>
    <w:p w14:paraId="7D64A86B"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5.18 AS-015 — Exported Component Surface</w:t>
      </w:r>
    </w:p>
    <w:p w14:paraId="199E033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manifest contains three exported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1020"/>
        <w:gridCol w:w="2595"/>
      </w:tblGrid>
      <w:tr w:rsidR="00712F69" w:rsidRPr="00712F69" w14:paraId="537BE15A" w14:textId="77777777">
        <w:trPr>
          <w:tblHeader/>
          <w:tblCellSpacing w:w="15" w:type="dxa"/>
        </w:trPr>
        <w:tc>
          <w:tcPr>
            <w:tcW w:w="0" w:type="auto"/>
            <w:vAlign w:val="center"/>
            <w:hideMark/>
          </w:tcPr>
          <w:p w14:paraId="5DEE0FA6"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Component</w:t>
            </w:r>
          </w:p>
        </w:tc>
        <w:tc>
          <w:tcPr>
            <w:tcW w:w="0" w:type="auto"/>
            <w:vAlign w:val="center"/>
            <w:hideMark/>
          </w:tcPr>
          <w:p w14:paraId="10DB35C3" w14:textId="77777777" w:rsidR="00712F69" w:rsidRPr="00712F69" w:rsidRDefault="00712F69" w:rsidP="00712F69">
            <w:pPr>
              <w:spacing w:after="0" w:line="240" w:lineRule="auto"/>
              <w:jc w:val="right"/>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Exported</w:t>
            </w:r>
          </w:p>
        </w:tc>
        <w:tc>
          <w:tcPr>
            <w:tcW w:w="0" w:type="auto"/>
            <w:vAlign w:val="center"/>
            <w:hideMark/>
          </w:tcPr>
          <w:p w14:paraId="44AA473E"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Reason</w:t>
            </w:r>
          </w:p>
        </w:tc>
      </w:tr>
      <w:tr w:rsidR="00712F69" w:rsidRPr="00712F69" w14:paraId="2073D2A0" w14:textId="77777777">
        <w:trPr>
          <w:tblCellSpacing w:w="15" w:type="dxa"/>
        </w:trPr>
        <w:tc>
          <w:tcPr>
            <w:tcW w:w="0" w:type="auto"/>
            <w:vAlign w:val="center"/>
            <w:hideMark/>
          </w:tcPr>
          <w:p w14:paraId="52810CA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MainActivity</w:t>
            </w:r>
            <w:proofErr w:type="spellEnd"/>
          </w:p>
        </w:tc>
        <w:tc>
          <w:tcPr>
            <w:tcW w:w="0" w:type="auto"/>
            <w:vAlign w:val="center"/>
            <w:hideMark/>
          </w:tcPr>
          <w:p w14:paraId="3BCECC57"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Yes</w:t>
            </w:r>
          </w:p>
        </w:tc>
        <w:tc>
          <w:tcPr>
            <w:tcW w:w="0" w:type="auto"/>
            <w:vAlign w:val="center"/>
            <w:hideMark/>
          </w:tcPr>
          <w:p w14:paraId="0781FA8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Launcher entry point</w:t>
            </w:r>
          </w:p>
        </w:tc>
      </w:tr>
      <w:tr w:rsidR="00712F69" w:rsidRPr="00712F69" w14:paraId="2F6BE9B8" w14:textId="77777777">
        <w:trPr>
          <w:tblCellSpacing w:w="15" w:type="dxa"/>
        </w:trPr>
        <w:tc>
          <w:tcPr>
            <w:tcW w:w="0" w:type="auto"/>
            <w:vAlign w:val="center"/>
            <w:hideMark/>
          </w:tcPr>
          <w:p w14:paraId="1663FA9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BootReceiver</w:t>
            </w:r>
            <w:proofErr w:type="spellEnd"/>
          </w:p>
        </w:tc>
        <w:tc>
          <w:tcPr>
            <w:tcW w:w="0" w:type="auto"/>
            <w:vAlign w:val="center"/>
            <w:hideMark/>
          </w:tcPr>
          <w:p w14:paraId="14919B72"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Yes</w:t>
            </w:r>
          </w:p>
        </w:tc>
        <w:tc>
          <w:tcPr>
            <w:tcW w:w="0" w:type="auto"/>
            <w:vAlign w:val="center"/>
            <w:hideMark/>
          </w:tcPr>
          <w:p w14:paraId="3105326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boot broadcast</w:t>
            </w:r>
          </w:p>
        </w:tc>
      </w:tr>
      <w:tr w:rsidR="00712F69" w:rsidRPr="00712F69" w14:paraId="3AFF07F7" w14:textId="77777777">
        <w:trPr>
          <w:tblCellSpacing w:w="15" w:type="dxa"/>
        </w:trPr>
        <w:tc>
          <w:tcPr>
            <w:tcW w:w="0" w:type="auto"/>
            <w:vAlign w:val="center"/>
            <w:hideMark/>
          </w:tcPr>
          <w:p w14:paraId="59F2102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UninstallProtectionReceiver</w:t>
            </w:r>
            <w:proofErr w:type="spellEnd"/>
          </w:p>
        </w:tc>
        <w:tc>
          <w:tcPr>
            <w:tcW w:w="0" w:type="auto"/>
            <w:vAlign w:val="center"/>
            <w:hideMark/>
          </w:tcPr>
          <w:p w14:paraId="3663BAD5"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Yes</w:t>
            </w:r>
          </w:p>
        </w:tc>
        <w:tc>
          <w:tcPr>
            <w:tcW w:w="0" w:type="auto"/>
            <w:vAlign w:val="center"/>
            <w:hideMark/>
          </w:tcPr>
          <w:p w14:paraId="2B035C7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Admin framework</w:t>
            </w:r>
          </w:p>
        </w:tc>
      </w:tr>
    </w:tbl>
    <w:p w14:paraId="64E15430"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security-sensitive Activity and services are not exported: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1035"/>
      </w:tblGrid>
      <w:tr w:rsidR="00712F69" w:rsidRPr="00712F69" w14:paraId="6F871F4C" w14:textId="77777777">
        <w:trPr>
          <w:tblHeader/>
          <w:tblCellSpacing w:w="15" w:type="dxa"/>
        </w:trPr>
        <w:tc>
          <w:tcPr>
            <w:tcW w:w="0" w:type="auto"/>
            <w:vAlign w:val="center"/>
            <w:hideMark/>
          </w:tcPr>
          <w:p w14:paraId="33679DE3"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lastRenderedPageBreak/>
              <w:t>Component</w:t>
            </w:r>
          </w:p>
        </w:tc>
        <w:tc>
          <w:tcPr>
            <w:tcW w:w="0" w:type="auto"/>
            <w:vAlign w:val="center"/>
            <w:hideMark/>
          </w:tcPr>
          <w:p w14:paraId="2920EF3F" w14:textId="77777777" w:rsidR="00712F69" w:rsidRPr="00712F69" w:rsidRDefault="00712F69" w:rsidP="00712F69">
            <w:pPr>
              <w:spacing w:after="0" w:line="240" w:lineRule="auto"/>
              <w:jc w:val="right"/>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Exported</w:t>
            </w:r>
          </w:p>
        </w:tc>
      </w:tr>
      <w:tr w:rsidR="00712F69" w:rsidRPr="00712F69" w14:paraId="109D945D" w14:textId="77777777">
        <w:trPr>
          <w:tblCellSpacing w:w="15" w:type="dxa"/>
        </w:trPr>
        <w:tc>
          <w:tcPr>
            <w:tcW w:w="0" w:type="auto"/>
            <w:vAlign w:val="center"/>
            <w:hideMark/>
          </w:tcPr>
          <w:p w14:paraId="2DC8978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LockScreenActivity</w:t>
            </w:r>
            <w:proofErr w:type="spellEnd"/>
          </w:p>
        </w:tc>
        <w:tc>
          <w:tcPr>
            <w:tcW w:w="0" w:type="auto"/>
            <w:vAlign w:val="center"/>
            <w:hideMark/>
          </w:tcPr>
          <w:p w14:paraId="0369E5B2"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w:t>
            </w:r>
          </w:p>
        </w:tc>
      </w:tr>
      <w:tr w:rsidR="00712F69" w:rsidRPr="00712F69" w14:paraId="2122AA06" w14:textId="77777777">
        <w:trPr>
          <w:tblCellSpacing w:w="15" w:type="dxa"/>
        </w:trPr>
        <w:tc>
          <w:tcPr>
            <w:tcW w:w="0" w:type="auto"/>
            <w:vAlign w:val="center"/>
            <w:hideMark/>
          </w:tcPr>
          <w:p w14:paraId="08517E31"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AppDetectionService</w:t>
            </w:r>
            <w:proofErr w:type="spellEnd"/>
          </w:p>
        </w:tc>
        <w:tc>
          <w:tcPr>
            <w:tcW w:w="0" w:type="auto"/>
            <w:vAlign w:val="center"/>
            <w:hideMark/>
          </w:tcPr>
          <w:p w14:paraId="3962DF70"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w:t>
            </w:r>
          </w:p>
        </w:tc>
      </w:tr>
      <w:tr w:rsidR="00712F69" w:rsidRPr="00712F69" w14:paraId="1553BB68" w14:textId="77777777">
        <w:trPr>
          <w:tblCellSpacing w:w="15" w:type="dxa"/>
        </w:trPr>
        <w:tc>
          <w:tcPr>
            <w:tcW w:w="0" w:type="auto"/>
            <w:vAlign w:val="center"/>
            <w:hideMark/>
          </w:tcPr>
          <w:p w14:paraId="49E175F4"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ProtectionWatchdogService</w:t>
            </w:r>
            <w:proofErr w:type="spellEnd"/>
          </w:p>
        </w:tc>
        <w:tc>
          <w:tcPr>
            <w:tcW w:w="0" w:type="auto"/>
            <w:vAlign w:val="center"/>
            <w:hideMark/>
          </w:tcPr>
          <w:p w14:paraId="6977004F"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w:t>
            </w:r>
          </w:p>
        </w:tc>
      </w:tr>
    </w:tbl>
    <w:p w14:paraId="48493D0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 custom permissions are defined by App Lock.</w:t>
      </w:r>
    </w:p>
    <w:p w14:paraId="3CB8055F"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Rule</w:t>
      </w:r>
    </w:p>
    <w:p w14:paraId="7AB2EBB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Every exported component must have an explicit reason for exposure and a corresponding analysis of whether its externally reachable behavior can cross an authorization boundary.</w:t>
      </w:r>
    </w:p>
    <w:p w14:paraId="3D08F1D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 exported component must not be considered safe merely because its intended caller is the Android framework.</w:t>
      </w:r>
    </w:p>
    <w:p w14:paraId="1B33A233"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0B032846">
          <v:rect id="_x0000_i1042" style="width:0;height:1.5pt" o:hralign="center" o:hrstd="t" o:hr="t" fillcolor="#a0a0a0" stroked="f"/>
        </w:pict>
      </w:r>
    </w:p>
    <w:p w14:paraId="26E23C1F"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5.19 AS-016 — Lifecycle and Process-Control Surface</w:t>
      </w:r>
    </w:p>
    <w:p w14:paraId="5029309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lifecycle behavior is security-relevant because App Lock relies on continuously running enforcement and intentionally stores authorization sessions only in memory.</w:t>
      </w:r>
    </w:p>
    <w:p w14:paraId="573963E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lifecycle conditions include:</w:t>
      </w:r>
    </w:p>
    <w:p w14:paraId="4FBA48FE"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 creation.</w:t>
      </w:r>
    </w:p>
    <w:p w14:paraId="388F1B54"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 destruction.</w:t>
      </w:r>
    </w:p>
    <w:p w14:paraId="6518444C"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 pause/resume.</w:t>
      </w:r>
    </w:p>
    <w:p w14:paraId="6F010F31"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Process death.</w:t>
      </w:r>
    </w:p>
    <w:p w14:paraId="16B0C71C"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death.</w:t>
      </w:r>
    </w:p>
    <w:p w14:paraId="16D33DD6"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Service restart.</w:t>
      </w:r>
    </w:p>
    <w:p w14:paraId="40F80B37"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Force-stop.</w:t>
      </w:r>
    </w:p>
    <w:p w14:paraId="06D319F8"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reboot.</w:t>
      </w:r>
    </w:p>
    <w:p w14:paraId="6B980287"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restart.</w:t>
      </w:r>
    </w:p>
    <w:p w14:paraId="41A5E12A"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Background restrictions.</w:t>
      </w:r>
    </w:p>
    <w:p w14:paraId="13BBE64C" w14:textId="77777777" w:rsidR="00712F69" w:rsidRPr="00712F69" w:rsidRDefault="00712F69" w:rsidP="00712F6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OEM process-management behavior.</w:t>
      </w:r>
    </w:p>
    <w:p w14:paraId="2A7EA383"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5753B16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Lifecycle transitions can alter:</w:t>
      </w:r>
    </w:p>
    <w:p w14:paraId="40C8B972" w14:textId="77777777" w:rsidR="00712F69" w:rsidRPr="00712F69" w:rsidRDefault="00712F69" w:rsidP="00712F6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Whether enforcement is active.</w:t>
      </w:r>
    </w:p>
    <w:p w14:paraId="6F7F10C5" w14:textId="77777777" w:rsidR="00712F69" w:rsidRPr="00712F69" w:rsidRDefault="00712F69" w:rsidP="00712F6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Whether an authentication screen remains visible.</w:t>
      </w:r>
    </w:p>
    <w:p w14:paraId="78B344E8" w14:textId="77777777" w:rsidR="00712F69" w:rsidRPr="00712F69" w:rsidRDefault="00712F69" w:rsidP="00712F6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Whether a session remains valid.</w:t>
      </w:r>
    </w:p>
    <w:p w14:paraId="1067757D" w14:textId="77777777" w:rsidR="00712F69" w:rsidRPr="00712F69" w:rsidRDefault="00712F69" w:rsidP="00712F6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Whether the watchdog is running.</w:t>
      </w:r>
    </w:p>
    <w:p w14:paraId="6C1303F7" w14:textId="77777777" w:rsidR="00712F69" w:rsidRPr="00712F69" w:rsidRDefault="00712F69" w:rsidP="00712F6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Whether foreground-app events continue to arrive.</w:t>
      </w:r>
    </w:p>
    <w:p w14:paraId="308C067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Historical App Lock bypasses demonstrate that lifecycle transitions constitute a genuine attack surface rather than merely a reliability concern.</w:t>
      </w:r>
    </w:p>
    <w:p w14:paraId="06E157F5"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132CC75F">
          <v:rect id="_x0000_i1043" style="width:0;height:1.5pt" o:hralign="center" o:hrstd="t" o:hr="t" fillcolor="#a0a0a0" stroked="f"/>
        </w:pict>
      </w:r>
    </w:p>
    <w:p w14:paraId="0DF7F91F"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5.20 AS-017 — Notification Surface</w:t>
      </w:r>
    </w:p>
    <w:p w14:paraId="7D1CC6B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 Lock produces notifications associated with foreground-service operation and protection-health conditions.</w:t>
      </w:r>
    </w:p>
    <w:p w14:paraId="53FF697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Notifications are externally observable while the device is accessible.</w:t>
      </w:r>
    </w:p>
    <w:p w14:paraId="087EBD8D"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Requirement</w:t>
      </w:r>
    </w:p>
    <w:p w14:paraId="013A753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Notifications must not disclose sensitive information such as:</w:t>
      </w:r>
    </w:p>
    <w:p w14:paraId="3AB03C50" w14:textId="77777777" w:rsidR="00712F69" w:rsidRPr="00712F69" w:rsidRDefault="00712F69" w:rsidP="00712F6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PIN values.</w:t>
      </w:r>
    </w:p>
    <w:p w14:paraId="1606A7C7" w14:textId="77777777" w:rsidR="00712F69" w:rsidRPr="00712F69" w:rsidRDefault="00712F69" w:rsidP="00712F6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Vault filenames or contents.</w:t>
      </w:r>
    </w:p>
    <w:p w14:paraId="185F2CA7" w14:textId="77777777" w:rsidR="00712F69" w:rsidRPr="00712F69" w:rsidRDefault="00712F69" w:rsidP="00712F6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Protected application details.</w:t>
      </w:r>
    </w:p>
    <w:p w14:paraId="1640AE5B" w14:textId="77777777" w:rsidR="00712F69" w:rsidRPr="00712F69" w:rsidRDefault="00712F69" w:rsidP="00712F6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Intruder photographs.</w:t>
      </w:r>
    </w:p>
    <w:p w14:paraId="4A6D8890" w14:textId="77777777" w:rsidR="00712F69" w:rsidRPr="00712F69" w:rsidRDefault="00712F69" w:rsidP="00712F6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Security-event details beyond what is required for safe user notification.</w:t>
      </w:r>
    </w:p>
    <w:p w14:paraId="671CDC4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notification surface therefore represents a potential metadata-disclosure channel.</w:t>
      </w:r>
    </w:p>
    <w:p w14:paraId="593C1D3C"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implementation's notification content must remain consistent with this boundary.</w:t>
      </w:r>
    </w:p>
    <w:p w14:paraId="723A678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37E934FE">
          <v:rect id="_x0000_i1044" style="width:0;height:1.5pt" o:hralign="center" o:hrstd="t" o:hr="t" fillcolor="#a0a0a0" stroked="f"/>
        </w:pict>
      </w:r>
    </w:p>
    <w:p w14:paraId="45A292FD"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5.21 AS-018 — Installation and Update Surface</w:t>
      </w:r>
    </w:p>
    <w:p w14:paraId="08EDD1F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application installation and update process represents a security-relevant software-integrity boundary.</w:t>
      </w:r>
    </w:p>
    <w:p w14:paraId="269C092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Relevant elements include:</w:t>
      </w:r>
    </w:p>
    <w:p w14:paraId="4B190280"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package.</w:t>
      </w:r>
    </w:p>
    <w:p w14:paraId="1981CBB5"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Manifest.</w:t>
      </w:r>
    </w:p>
    <w:p w14:paraId="2370A51D"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Compiled application code.</w:t>
      </w:r>
    </w:p>
    <w:p w14:paraId="337B1284"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Third-party dependencies.</w:t>
      </w:r>
    </w:p>
    <w:p w14:paraId="138228A6"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Release configuration.</w:t>
      </w:r>
    </w:p>
    <w:p w14:paraId="035E21DB"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Minification/optimization.</w:t>
      </w:r>
    </w:p>
    <w:p w14:paraId="4D456EDA"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Signing.</w:t>
      </w:r>
    </w:p>
    <w:p w14:paraId="7BBA860C" w14:textId="77777777" w:rsidR="00712F69" w:rsidRPr="00712F69" w:rsidRDefault="00712F69" w:rsidP="00712F6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Installation/update behavior.</w:t>
      </w:r>
    </w:p>
    <w:p w14:paraId="3DB566EE" w14:textId="77777777" w:rsidR="00712F69" w:rsidRPr="00712F69" w:rsidRDefault="00712F69" w:rsidP="00712F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2F69">
        <w:rPr>
          <w:rFonts w:ascii="Times New Roman" w:eastAsia="Times New Roman" w:hAnsi="Times New Roman" w:cs="Times New Roman"/>
          <w:b/>
          <w:bCs/>
          <w:kern w:val="0"/>
          <w:sz w:val="27"/>
          <w:szCs w:val="27"/>
          <w14:ligatures w14:val="none"/>
        </w:rPr>
        <w:t>Security Significance</w:t>
      </w:r>
    </w:p>
    <w:p w14:paraId="733A99F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A vulnerable or malicious release artifact can invalidate runtime security controls.</w:t>
      </w:r>
    </w:p>
    <w:p w14:paraId="2A30987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attack surface therefore extends upstream into the build and dependency process even though those mechanisms are not Android runtime components.</w:t>
      </w:r>
    </w:p>
    <w:p w14:paraId="2555752E"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Threat Model does not treat build-system compromise as an ordinary runtime attacker capability, as established in Section 4.</w:t>
      </w:r>
    </w:p>
    <w:p w14:paraId="5A7D33C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08A2D7EF">
          <v:rect id="_x0000_i1045" style="width:0;height:1.5pt" o:hralign="center" o:hrstd="t" o:hr="t" fillcolor="#a0a0a0" stroked="f"/>
        </w:pict>
      </w:r>
    </w:p>
    <w:p w14:paraId="10388A34"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 xml:space="preserve">5.22 No Application </w:t>
      </w:r>
      <w:proofErr w:type="spellStart"/>
      <w:r w:rsidRPr="00712F69">
        <w:rPr>
          <w:rFonts w:ascii="Times New Roman" w:eastAsia="Times New Roman" w:hAnsi="Times New Roman" w:cs="Times New Roman"/>
          <w:b/>
          <w:bCs/>
          <w:kern w:val="0"/>
          <w:sz w:val="36"/>
          <w:szCs w:val="36"/>
          <w14:ligatures w14:val="none"/>
        </w:rPr>
        <w:t>ContentProvider</w:t>
      </w:r>
      <w:proofErr w:type="spellEnd"/>
      <w:r w:rsidRPr="00712F69">
        <w:rPr>
          <w:rFonts w:ascii="Times New Roman" w:eastAsia="Times New Roman" w:hAnsi="Times New Roman" w:cs="Times New Roman"/>
          <w:b/>
          <w:bCs/>
          <w:kern w:val="0"/>
          <w:sz w:val="36"/>
          <w:szCs w:val="36"/>
          <w14:ligatures w14:val="none"/>
        </w:rPr>
        <w:t xml:space="preserve"> Surface</w:t>
      </w:r>
    </w:p>
    <w:p w14:paraId="641A9AB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current App Lock application declares no application-owned </w:t>
      </w:r>
      <w:proofErr w:type="spellStart"/>
      <w:r w:rsidRPr="00712F69">
        <w:rPr>
          <w:rFonts w:ascii="Times New Roman" w:eastAsia="Times New Roman" w:hAnsi="Times New Roman" w:cs="Times New Roman"/>
          <w:kern w:val="0"/>
          <w14:ligatures w14:val="none"/>
        </w:rPr>
        <w:t>ContentProvider</w:t>
      </w:r>
      <w:proofErr w:type="spellEnd"/>
      <w:r w:rsidRPr="00712F69">
        <w:rPr>
          <w:rFonts w:ascii="Times New Roman" w:eastAsia="Times New Roman" w:hAnsi="Times New Roman" w:cs="Times New Roman"/>
          <w:kern w:val="0"/>
          <w14:ligatures w14:val="none"/>
        </w:rPr>
        <w:t>.</w:t>
      </w:r>
    </w:p>
    <w:p w14:paraId="6BAF718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is an explicit negative attack-surface finding.</w:t>
      </w:r>
    </w:p>
    <w:p w14:paraId="44A2D6E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There is therefore no App Lock-defined provider API for another application to:</w:t>
      </w:r>
    </w:p>
    <w:p w14:paraId="361A4E61" w14:textId="77777777" w:rsidR="00712F69" w:rsidRPr="00712F69" w:rsidRDefault="00712F69" w:rsidP="00712F6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Query Vault metadata.</w:t>
      </w:r>
    </w:p>
    <w:p w14:paraId="2A3DB482" w14:textId="77777777" w:rsidR="00712F69" w:rsidRPr="00712F69" w:rsidRDefault="00712F69" w:rsidP="00712F6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Query security logs.</w:t>
      </w:r>
    </w:p>
    <w:p w14:paraId="1C42ADD4" w14:textId="77777777" w:rsidR="00712F69" w:rsidRPr="00712F69" w:rsidRDefault="00712F69" w:rsidP="00712F6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Insert or modify Vault records.</w:t>
      </w:r>
    </w:p>
    <w:p w14:paraId="4513663F" w14:textId="77777777" w:rsidR="00712F69" w:rsidRPr="00712F69" w:rsidRDefault="00712F69" w:rsidP="00712F6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Delete application data.</w:t>
      </w:r>
    </w:p>
    <w:p w14:paraId="14465CA0" w14:textId="77777777" w:rsidR="00712F69" w:rsidRPr="00712F69" w:rsidRDefault="00712F69" w:rsidP="00712F6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Retrieve encrypted blobs.</w:t>
      </w:r>
    </w:p>
    <w:p w14:paraId="6A5C228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Any future </w:t>
      </w:r>
      <w:proofErr w:type="spellStart"/>
      <w:r w:rsidRPr="00712F69">
        <w:rPr>
          <w:rFonts w:ascii="Times New Roman" w:eastAsia="Times New Roman" w:hAnsi="Times New Roman" w:cs="Times New Roman"/>
          <w:kern w:val="0"/>
          <w14:ligatures w14:val="none"/>
        </w:rPr>
        <w:t>ContentProvider</w:t>
      </w:r>
      <w:proofErr w:type="spellEnd"/>
      <w:r w:rsidRPr="00712F69">
        <w:rPr>
          <w:rFonts w:ascii="Times New Roman" w:eastAsia="Times New Roman" w:hAnsi="Times New Roman" w:cs="Times New Roman"/>
          <w:kern w:val="0"/>
          <w14:ligatures w14:val="none"/>
        </w:rPr>
        <w:t xml:space="preserve"> introduction must be treated as a new externally reachable surface and trigger Threat Model reassessment.</w:t>
      </w:r>
    </w:p>
    <w:p w14:paraId="6BA50B3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6A428F43">
          <v:rect id="_x0000_i1046" style="width:0;height:1.5pt" o:hralign="center" o:hrstd="t" o:hr="t" fillcolor="#a0a0a0" stroked="f"/>
        </w:pict>
      </w:r>
    </w:p>
    <w:p w14:paraId="35AC91C7"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5.23 Backup and Restore Surface</w:t>
      </w:r>
    </w:p>
    <w:p w14:paraId="386153B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application has no supported application-level backup/restore mechanism.</w:t>
      </w:r>
    </w:p>
    <w:p w14:paraId="08D64857"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2F69">
        <w:rPr>
          <w:rFonts w:ascii="Courier New" w:eastAsia="Times New Roman" w:hAnsi="Courier New" w:cs="Courier New"/>
          <w:kern w:val="0"/>
          <w:sz w:val="20"/>
          <w:szCs w:val="20"/>
          <w14:ligatures w14:val="none"/>
        </w:rPr>
        <w:t>allowBackup</w:t>
      </w:r>
      <w:proofErr w:type="spellEnd"/>
      <w:r w:rsidRPr="00712F69">
        <w:rPr>
          <w:rFonts w:ascii="Times New Roman" w:eastAsia="Times New Roman" w:hAnsi="Times New Roman" w:cs="Times New Roman"/>
          <w:kern w:val="0"/>
          <w14:ligatures w14:val="none"/>
        </w:rPr>
        <w:t xml:space="preserve"> is disabled.</w:t>
      </w:r>
    </w:p>
    <w:p w14:paraId="1FA1DA7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This reduces the current backup extraction surface and prevents a supported restore mechanism from becoming an alternate authorization path.</w:t>
      </w:r>
    </w:p>
    <w:p w14:paraId="1F45FAA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However, the absence of backup is also a data-recovery limitation.</w:t>
      </w:r>
    </w:p>
    <w:p w14:paraId="5AAE2EE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 future backup or migration mechanism must not reuse this section's current trust assumptions without security review.</w:t>
      </w:r>
    </w:p>
    <w:p w14:paraId="6749A037"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167EFA53">
          <v:rect id="_x0000_i1047" style="width:0;height:1.5pt" o:hralign="center" o:hrstd="t" o:hr="t" fillcolor="#a0a0a0" stroked="f"/>
        </w:pict>
      </w:r>
    </w:p>
    <w:p w14:paraId="0E945173"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lastRenderedPageBreak/>
        <w:t>5.24 External Data-Exposure Surfaces</w:t>
      </w:r>
    </w:p>
    <w:p w14:paraId="6B0558B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Security-sensitive information may be exposed through more than direct storage access.</w:t>
      </w:r>
    </w:p>
    <w:p w14:paraId="4729E15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current attack-surface inventory therefore includes:</w:t>
      </w:r>
    </w:p>
    <w:p w14:paraId="2CB78820"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UI.</w:t>
      </w:r>
    </w:p>
    <w:p w14:paraId="17EDF737"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 UI.</w:t>
      </w:r>
    </w:p>
    <w:p w14:paraId="1F31A650"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Notifications.</w:t>
      </w:r>
    </w:p>
    <w:p w14:paraId="4EC620C8"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Database metadata.</w:t>
      </w:r>
    </w:p>
    <w:p w14:paraId="21E46AB4"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Filesystem metadata.</w:t>
      </w:r>
    </w:p>
    <w:p w14:paraId="52DE5142"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Activity/task state.</w:t>
      </w:r>
    </w:p>
    <w:p w14:paraId="35E030F6"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Screenshots and screen recording.</w:t>
      </w:r>
    </w:p>
    <w:p w14:paraId="74C31AFD"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Accessibility-visible UI.</w:t>
      </w:r>
    </w:p>
    <w:p w14:paraId="7BEF6301"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 lifecycle behavior.</w:t>
      </w:r>
    </w:p>
    <w:p w14:paraId="29B60A63" w14:textId="77777777" w:rsidR="00712F69" w:rsidRPr="00712F69" w:rsidRDefault="00712F69" w:rsidP="00712F6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Error handling and recovery behavior.</w:t>
      </w:r>
    </w:p>
    <w:p w14:paraId="47B93688"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These surfaces may expose information even when the underlying encrypted storage remains uncompromised.</w:t>
      </w:r>
    </w:p>
    <w:p w14:paraId="276DCC96"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2055F4BB">
          <v:rect id="_x0000_i1048" style="width:0;height:1.5pt" o:hralign="center" o:hrstd="t" o:hr="t" fillcolor="#a0a0a0" stroked="f"/>
        </w:pict>
      </w:r>
    </w:p>
    <w:p w14:paraId="3A4E4D6A"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5.25 Attack Surface by Security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607"/>
        <w:gridCol w:w="967"/>
        <w:gridCol w:w="1276"/>
      </w:tblGrid>
      <w:tr w:rsidR="00712F69" w:rsidRPr="00712F69" w14:paraId="1718954C" w14:textId="77777777">
        <w:trPr>
          <w:tblHeader/>
          <w:tblCellSpacing w:w="15" w:type="dxa"/>
        </w:trPr>
        <w:tc>
          <w:tcPr>
            <w:tcW w:w="0" w:type="auto"/>
            <w:vAlign w:val="center"/>
            <w:hideMark/>
          </w:tcPr>
          <w:p w14:paraId="68FCBAD0" w14:textId="77777777" w:rsidR="00712F69" w:rsidRPr="00712F69" w:rsidRDefault="00712F69" w:rsidP="00712F69">
            <w:pPr>
              <w:spacing w:after="0" w:line="240" w:lineRule="auto"/>
              <w:jc w:val="center"/>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Surface</w:t>
            </w:r>
          </w:p>
        </w:tc>
        <w:tc>
          <w:tcPr>
            <w:tcW w:w="0" w:type="auto"/>
            <w:vAlign w:val="center"/>
            <w:hideMark/>
          </w:tcPr>
          <w:p w14:paraId="4297BF90" w14:textId="77777777" w:rsidR="00712F69" w:rsidRPr="00712F69" w:rsidRDefault="00712F69" w:rsidP="00712F69">
            <w:pPr>
              <w:spacing w:after="0" w:line="240" w:lineRule="auto"/>
              <w:jc w:val="right"/>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Confidentiality</w:t>
            </w:r>
          </w:p>
        </w:tc>
        <w:tc>
          <w:tcPr>
            <w:tcW w:w="0" w:type="auto"/>
            <w:vAlign w:val="center"/>
            <w:hideMark/>
          </w:tcPr>
          <w:p w14:paraId="529CD6C5" w14:textId="77777777" w:rsidR="00712F69" w:rsidRPr="00712F69" w:rsidRDefault="00712F69" w:rsidP="00712F69">
            <w:pPr>
              <w:spacing w:after="0" w:line="240" w:lineRule="auto"/>
              <w:jc w:val="right"/>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Integrity</w:t>
            </w:r>
          </w:p>
        </w:tc>
        <w:tc>
          <w:tcPr>
            <w:tcW w:w="0" w:type="auto"/>
            <w:vAlign w:val="center"/>
            <w:hideMark/>
          </w:tcPr>
          <w:p w14:paraId="65E82D23" w14:textId="77777777" w:rsidR="00712F69" w:rsidRPr="00712F69" w:rsidRDefault="00712F69" w:rsidP="00712F69">
            <w:pPr>
              <w:spacing w:after="0" w:line="240" w:lineRule="auto"/>
              <w:jc w:val="right"/>
              <w:rPr>
                <w:rFonts w:ascii="Times New Roman" w:eastAsia="Times New Roman" w:hAnsi="Times New Roman" w:cs="Times New Roman"/>
                <w:b/>
                <w:bCs/>
                <w:kern w:val="0"/>
                <w14:ligatures w14:val="none"/>
              </w:rPr>
            </w:pPr>
            <w:r w:rsidRPr="00712F69">
              <w:rPr>
                <w:rFonts w:ascii="Times New Roman" w:eastAsia="Times New Roman" w:hAnsi="Times New Roman" w:cs="Times New Roman"/>
                <w:b/>
                <w:bCs/>
                <w:kern w:val="0"/>
                <w14:ligatures w14:val="none"/>
              </w:rPr>
              <w:t>Availability</w:t>
            </w:r>
          </w:p>
        </w:tc>
      </w:tr>
      <w:tr w:rsidR="00712F69" w:rsidRPr="00712F69" w14:paraId="5572E7B5" w14:textId="77777777">
        <w:trPr>
          <w:tblCellSpacing w:w="15" w:type="dxa"/>
        </w:trPr>
        <w:tc>
          <w:tcPr>
            <w:tcW w:w="0" w:type="auto"/>
            <w:vAlign w:val="center"/>
            <w:hideMark/>
          </w:tcPr>
          <w:p w14:paraId="2524489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MainActivity</w:t>
            </w:r>
            <w:proofErr w:type="spellEnd"/>
          </w:p>
        </w:tc>
        <w:tc>
          <w:tcPr>
            <w:tcW w:w="0" w:type="auto"/>
            <w:vAlign w:val="center"/>
            <w:hideMark/>
          </w:tcPr>
          <w:p w14:paraId="7C00D93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4799D418"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736A70B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Medium</w:t>
            </w:r>
          </w:p>
        </w:tc>
      </w:tr>
      <w:tr w:rsidR="00712F69" w:rsidRPr="00712F69" w14:paraId="7D854029" w14:textId="77777777">
        <w:trPr>
          <w:tblCellSpacing w:w="15" w:type="dxa"/>
        </w:trPr>
        <w:tc>
          <w:tcPr>
            <w:tcW w:w="0" w:type="auto"/>
            <w:vAlign w:val="center"/>
            <w:hideMark/>
          </w:tcPr>
          <w:p w14:paraId="342FF2A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LockScreenActivity</w:t>
            </w:r>
            <w:proofErr w:type="spellEnd"/>
          </w:p>
        </w:tc>
        <w:tc>
          <w:tcPr>
            <w:tcW w:w="0" w:type="auto"/>
            <w:vAlign w:val="center"/>
            <w:hideMark/>
          </w:tcPr>
          <w:p w14:paraId="2E7DD494"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2C5103A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3B0658B1"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000F4671" w14:textId="77777777">
        <w:trPr>
          <w:tblCellSpacing w:w="15" w:type="dxa"/>
        </w:trPr>
        <w:tc>
          <w:tcPr>
            <w:tcW w:w="0" w:type="auto"/>
            <w:vAlign w:val="center"/>
            <w:hideMark/>
          </w:tcPr>
          <w:p w14:paraId="7BFB582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AppDetectionService</w:t>
            </w:r>
            <w:proofErr w:type="spellEnd"/>
          </w:p>
        </w:tc>
        <w:tc>
          <w:tcPr>
            <w:tcW w:w="0" w:type="auto"/>
            <w:vAlign w:val="center"/>
            <w:hideMark/>
          </w:tcPr>
          <w:p w14:paraId="7470F84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Medium</w:t>
            </w:r>
          </w:p>
        </w:tc>
        <w:tc>
          <w:tcPr>
            <w:tcW w:w="0" w:type="auto"/>
            <w:vAlign w:val="center"/>
            <w:hideMark/>
          </w:tcPr>
          <w:p w14:paraId="2CF1933C"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4AAA3DBD"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r>
      <w:tr w:rsidR="00712F69" w:rsidRPr="00712F69" w14:paraId="591CDC69" w14:textId="77777777">
        <w:trPr>
          <w:tblCellSpacing w:w="15" w:type="dxa"/>
        </w:trPr>
        <w:tc>
          <w:tcPr>
            <w:tcW w:w="0" w:type="auto"/>
            <w:vAlign w:val="center"/>
            <w:hideMark/>
          </w:tcPr>
          <w:p w14:paraId="650E1B2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ProtectionWatchdogService</w:t>
            </w:r>
            <w:proofErr w:type="spellEnd"/>
          </w:p>
        </w:tc>
        <w:tc>
          <w:tcPr>
            <w:tcW w:w="0" w:type="auto"/>
            <w:vAlign w:val="center"/>
            <w:hideMark/>
          </w:tcPr>
          <w:p w14:paraId="69350A5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Low/Medium</w:t>
            </w:r>
          </w:p>
        </w:tc>
        <w:tc>
          <w:tcPr>
            <w:tcW w:w="0" w:type="auto"/>
            <w:vAlign w:val="center"/>
            <w:hideMark/>
          </w:tcPr>
          <w:p w14:paraId="32DAFBFB"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1601AB7F"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4AE9EA2E" w14:textId="77777777">
        <w:trPr>
          <w:tblCellSpacing w:w="15" w:type="dxa"/>
        </w:trPr>
        <w:tc>
          <w:tcPr>
            <w:tcW w:w="0" w:type="auto"/>
            <w:vAlign w:val="center"/>
            <w:hideMark/>
          </w:tcPr>
          <w:p w14:paraId="4340879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BootReceiver</w:t>
            </w:r>
            <w:proofErr w:type="spellEnd"/>
          </w:p>
        </w:tc>
        <w:tc>
          <w:tcPr>
            <w:tcW w:w="0" w:type="auto"/>
            <w:vAlign w:val="center"/>
            <w:hideMark/>
          </w:tcPr>
          <w:p w14:paraId="1D9F088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Low</w:t>
            </w:r>
          </w:p>
        </w:tc>
        <w:tc>
          <w:tcPr>
            <w:tcW w:w="0" w:type="auto"/>
            <w:vAlign w:val="center"/>
            <w:hideMark/>
          </w:tcPr>
          <w:p w14:paraId="7916AD88"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760C24B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510E4E86" w14:textId="77777777">
        <w:trPr>
          <w:tblCellSpacing w:w="15" w:type="dxa"/>
        </w:trPr>
        <w:tc>
          <w:tcPr>
            <w:tcW w:w="0" w:type="auto"/>
            <w:vAlign w:val="center"/>
            <w:hideMark/>
          </w:tcPr>
          <w:p w14:paraId="0AC9D53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UninstallProtectionReceiver</w:t>
            </w:r>
            <w:proofErr w:type="spellEnd"/>
          </w:p>
        </w:tc>
        <w:tc>
          <w:tcPr>
            <w:tcW w:w="0" w:type="auto"/>
            <w:vAlign w:val="center"/>
            <w:hideMark/>
          </w:tcPr>
          <w:p w14:paraId="7C060F32"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Low</w:t>
            </w:r>
          </w:p>
        </w:tc>
        <w:tc>
          <w:tcPr>
            <w:tcW w:w="0" w:type="auto"/>
            <w:vAlign w:val="center"/>
            <w:hideMark/>
          </w:tcPr>
          <w:p w14:paraId="0F81FE68"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09099E65"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75D144E3" w14:textId="77777777">
        <w:trPr>
          <w:tblCellSpacing w:w="15" w:type="dxa"/>
        </w:trPr>
        <w:tc>
          <w:tcPr>
            <w:tcW w:w="0" w:type="auto"/>
            <w:vAlign w:val="center"/>
            <w:hideMark/>
          </w:tcPr>
          <w:p w14:paraId="2CE74F9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Accessibility framework</w:t>
            </w:r>
          </w:p>
        </w:tc>
        <w:tc>
          <w:tcPr>
            <w:tcW w:w="0" w:type="auto"/>
            <w:vAlign w:val="center"/>
            <w:hideMark/>
          </w:tcPr>
          <w:p w14:paraId="40E5E0D9"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Medium</w:t>
            </w:r>
          </w:p>
        </w:tc>
        <w:tc>
          <w:tcPr>
            <w:tcW w:w="0" w:type="auto"/>
            <w:vAlign w:val="center"/>
            <w:hideMark/>
          </w:tcPr>
          <w:p w14:paraId="4DEFC21E"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01F6D83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r>
      <w:tr w:rsidR="00712F69" w:rsidRPr="00712F69" w14:paraId="7F59E051" w14:textId="77777777">
        <w:trPr>
          <w:tblCellSpacing w:w="15" w:type="dxa"/>
        </w:trPr>
        <w:tc>
          <w:tcPr>
            <w:tcW w:w="0" w:type="auto"/>
            <w:vAlign w:val="center"/>
            <w:hideMark/>
          </w:tcPr>
          <w:p w14:paraId="784CBE49"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Device Admin</w:t>
            </w:r>
          </w:p>
        </w:tc>
        <w:tc>
          <w:tcPr>
            <w:tcW w:w="0" w:type="auto"/>
            <w:vAlign w:val="center"/>
            <w:hideMark/>
          </w:tcPr>
          <w:p w14:paraId="332CF72C"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Low</w:t>
            </w:r>
          </w:p>
        </w:tc>
        <w:tc>
          <w:tcPr>
            <w:tcW w:w="0" w:type="auto"/>
            <w:vAlign w:val="center"/>
            <w:hideMark/>
          </w:tcPr>
          <w:p w14:paraId="5F13282D"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7CF93457"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21F93E0E" w14:textId="77777777">
        <w:trPr>
          <w:tblCellSpacing w:w="15" w:type="dxa"/>
        </w:trPr>
        <w:tc>
          <w:tcPr>
            <w:tcW w:w="0" w:type="auto"/>
            <w:vAlign w:val="center"/>
            <w:hideMark/>
          </w:tcPr>
          <w:p w14:paraId="35FF873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Android Keystore</w:t>
            </w:r>
          </w:p>
        </w:tc>
        <w:tc>
          <w:tcPr>
            <w:tcW w:w="0" w:type="auto"/>
            <w:vAlign w:val="center"/>
            <w:hideMark/>
          </w:tcPr>
          <w:p w14:paraId="26F38307"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66F67DE8"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1949095F"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r>
      <w:tr w:rsidR="00712F69" w:rsidRPr="00712F69" w14:paraId="29D442B1" w14:textId="77777777">
        <w:trPr>
          <w:tblCellSpacing w:w="15" w:type="dxa"/>
        </w:trPr>
        <w:tc>
          <w:tcPr>
            <w:tcW w:w="0" w:type="auto"/>
            <w:vAlign w:val="center"/>
            <w:hideMark/>
          </w:tcPr>
          <w:p w14:paraId="71CE6FE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Private storage</w:t>
            </w:r>
          </w:p>
        </w:tc>
        <w:tc>
          <w:tcPr>
            <w:tcW w:w="0" w:type="auto"/>
            <w:vAlign w:val="center"/>
            <w:hideMark/>
          </w:tcPr>
          <w:p w14:paraId="17A8FD4B"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4909D53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1945E7A4"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47C29932" w14:textId="77777777">
        <w:trPr>
          <w:tblCellSpacing w:w="15" w:type="dxa"/>
        </w:trPr>
        <w:tc>
          <w:tcPr>
            <w:tcW w:w="0" w:type="auto"/>
            <w:vAlign w:val="center"/>
            <w:hideMark/>
          </w:tcPr>
          <w:p w14:paraId="4F0F380C"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proofErr w:type="spellStart"/>
            <w:r w:rsidRPr="00712F69">
              <w:rPr>
                <w:rFonts w:ascii="Times New Roman" w:eastAsia="Times New Roman" w:hAnsi="Times New Roman" w:cs="Times New Roman"/>
                <w:kern w:val="0"/>
                <w14:ligatures w14:val="none"/>
              </w:rPr>
              <w:t>SQLCipher</w:t>
            </w:r>
            <w:proofErr w:type="spellEnd"/>
            <w:r w:rsidRPr="00712F69">
              <w:rPr>
                <w:rFonts w:ascii="Times New Roman" w:eastAsia="Times New Roman" w:hAnsi="Times New Roman" w:cs="Times New Roman"/>
                <w:kern w:val="0"/>
                <w14:ligatures w14:val="none"/>
              </w:rPr>
              <w:t xml:space="preserve"> database</w:t>
            </w:r>
          </w:p>
        </w:tc>
        <w:tc>
          <w:tcPr>
            <w:tcW w:w="0" w:type="auto"/>
            <w:vAlign w:val="center"/>
            <w:hideMark/>
          </w:tcPr>
          <w:p w14:paraId="15E60399"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3424B2E4"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7EEF920B"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29064BF2" w14:textId="77777777">
        <w:trPr>
          <w:tblCellSpacing w:w="15" w:type="dxa"/>
        </w:trPr>
        <w:tc>
          <w:tcPr>
            <w:tcW w:w="0" w:type="auto"/>
            <w:vAlign w:val="center"/>
            <w:hideMark/>
          </w:tcPr>
          <w:p w14:paraId="0F7BEDE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Encrypted file store</w:t>
            </w:r>
          </w:p>
        </w:tc>
        <w:tc>
          <w:tcPr>
            <w:tcW w:w="0" w:type="auto"/>
            <w:vAlign w:val="center"/>
            <w:hideMark/>
          </w:tcPr>
          <w:p w14:paraId="20628F7C"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0027565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0028670F"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r w:rsidR="00712F69" w:rsidRPr="00712F69" w14:paraId="565418E7" w14:textId="77777777">
        <w:trPr>
          <w:tblCellSpacing w:w="15" w:type="dxa"/>
        </w:trPr>
        <w:tc>
          <w:tcPr>
            <w:tcW w:w="0" w:type="auto"/>
            <w:vAlign w:val="center"/>
            <w:hideMark/>
          </w:tcPr>
          <w:p w14:paraId="719C4C2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 UI</w:t>
            </w:r>
          </w:p>
        </w:tc>
        <w:tc>
          <w:tcPr>
            <w:tcW w:w="0" w:type="auto"/>
            <w:vAlign w:val="center"/>
            <w:hideMark/>
          </w:tcPr>
          <w:p w14:paraId="14236D9F"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2E313405"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30A573B1"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r>
      <w:tr w:rsidR="00712F69" w:rsidRPr="00712F69" w14:paraId="06DB6301" w14:textId="77777777">
        <w:trPr>
          <w:tblCellSpacing w:w="15" w:type="dxa"/>
        </w:trPr>
        <w:tc>
          <w:tcPr>
            <w:tcW w:w="0" w:type="auto"/>
            <w:vAlign w:val="center"/>
            <w:hideMark/>
          </w:tcPr>
          <w:p w14:paraId="734C3A5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Session state</w:t>
            </w:r>
          </w:p>
        </w:tc>
        <w:tc>
          <w:tcPr>
            <w:tcW w:w="0" w:type="auto"/>
            <w:vAlign w:val="center"/>
            <w:hideMark/>
          </w:tcPr>
          <w:p w14:paraId="4E6644E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c>
          <w:tcPr>
            <w:tcW w:w="0" w:type="auto"/>
            <w:vAlign w:val="center"/>
            <w:hideMark/>
          </w:tcPr>
          <w:p w14:paraId="446E98D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61EAC6D9"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r>
      <w:tr w:rsidR="00712F69" w:rsidRPr="00712F69" w14:paraId="52A2225C" w14:textId="77777777">
        <w:trPr>
          <w:tblCellSpacing w:w="15" w:type="dxa"/>
        </w:trPr>
        <w:tc>
          <w:tcPr>
            <w:tcW w:w="0" w:type="auto"/>
            <w:vAlign w:val="center"/>
            <w:hideMark/>
          </w:tcPr>
          <w:p w14:paraId="2971CD9E"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Notifications</w:t>
            </w:r>
          </w:p>
        </w:tc>
        <w:tc>
          <w:tcPr>
            <w:tcW w:w="0" w:type="auto"/>
            <w:vAlign w:val="center"/>
            <w:hideMark/>
          </w:tcPr>
          <w:p w14:paraId="0DE9FF57"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Medium</w:t>
            </w:r>
          </w:p>
        </w:tc>
        <w:tc>
          <w:tcPr>
            <w:tcW w:w="0" w:type="auto"/>
            <w:vAlign w:val="center"/>
            <w:hideMark/>
          </w:tcPr>
          <w:p w14:paraId="64F57762"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Medium</w:t>
            </w:r>
          </w:p>
        </w:tc>
        <w:tc>
          <w:tcPr>
            <w:tcW w:w="0" w:type="auto"/>
            <w:vAlign w:val="center"/>
            <w:hideMark/>
          </w:tcPr>
          <w:p w14:paraId="37F1CF15"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Low</w:t>
            </w:r>
          </w:p>
        </w:tc>
      </w:tr>
      <w:tr w:rsidR="00712F69" w:rsidRPr="00712F69" w14:paraId="72429D36" w14:textId="77777777">
        <w:trPr>
          <w:tblCellSpacing w:w="15" w:type="dxa"/>
        </w:trPr>
        <w:tc>
          <w:tcPr>
            <w:tcW w:w="0" w:type="auto"/>
            <w:vAlign w:val="center"/>
            <w:hideMark/>
          </w:tcPr>
          <w:p w14:paraId="310CF312"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Installation/update</w:t>
            </w:r>
          </w:p>
        </w:tc>
        <w:tc>
          <w:tcPr>
            <w:tcW w:w="0" w:type="auto"/>
            <w:vAlign w:val="center"/>
            <w:hideMark/>
          </w:tcPr>
          <w:p w14:paraId="58D5D699"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1E969C5A"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Critical</w:t>
            </w:r>
          </w:p>
        </w:tc>
        <w:tc>
          <w:tcPr>
            <w:tcW w:w="0" w:type="auto"/>
            <w:vAlign w:val="center"/>
            <w:hideMark/>
          </w:tcPr>
          <w:p w14:paraId="12F8EA56" w14:textId="77777777" w:rsidR="00712F69" w:rsidRPr="00712F69" w:rsidRDefault="00712F69" w:rsidP="00712F69">
            <w:pPr>
              <w:spacing w:after="0" w:line="240" w:lineRule="auto"/>
              <w:jc w:val="right"/>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High</w:t>
            </w:r>
          </w:p>
        </w:tc>
      </w:tr>
    </w:tbl>
    <w:p w14:paraId="009614C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These classifications identify the security significance of each surface. They do not constitute final threat severity ratings.</w:t>
      </w:r>
    </w:p>
    <w:p w14:paraId="18A71EEF"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Threat severity is determined through the risk methodology established elsewhere in the Threat Model.</w:t>
      </w:r>
    </w:p>
    <w:p w14:paraId="5E5A831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1C9A74B7">
          <v:rect id="_x0000_i1049" style="width:0;height:1.5pt" o:hralign="center" o:hrstd="t" o:hr="t" fillcolor="#a0a0a0" stroked="f"/>
        </w:pict>
      </w:r>
    </w:p>
    <w:p w14:paraId="51645E57"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5.26 Attack Surface Change Rules</w:t>
      </w:r>
    </w:p>
    <w:p w14:paraId="1284025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following changes constitute attack-surface changes and require Threat Model impact assessment:</w:t>
      </w:r>
    </w:p>
    <w:p w14:paraId="6D5A185F"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an Activity.</w:t>
      </w:r>
    </w:p>
    <w:p w14:paraId="3465D5C5"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Removing or adding </w:t>
      </w:r>
      <w:r w:rsidRPr="00712F69">
        <w:rPr>
          <w:rFonts w:ascii="Courier New" w:eastAsia="Times New Roman" w:hAnsi="Courier New" w:cs="Courier New"/>
          <w:kern w:val="0"/>
          <w:sz w:val="20"/>
          <w:szCs w:val="20"/>
          <w14:ligatures w14:val="none"/>
        </w:rPr>
        <w:t>exported="true"</w:t>
      </w:r>
      <w:r w:rsidRPr="00712F69">
        <w:rPr>
          <w:rFonts w:ascii="Times New Roman" w:eastAsia="Times New Roman" w:hAnsi="Times New Roman" w:cs="Times New Roman"/>
          <w:kern w:val="0"/>
          <w14:ligatures w14:val="none"/>
        </w:rPr>
        <w:t>.</w:t>
      </w:r>
    </w:p>
    <w:p w14:paraId="41C6B7B7"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Service.</w:t>
      </w:r>
    </w:p>
    <w:p w14:paraId="7F82B674"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Adding a </w:t>
      </w:r>
      <w:proofErr w:type="spellStart"/>
      <w:r w:rsidRPr="00712F69">
        <w:rPr>
          <w:rFonts w:ascii="Times New Roman" w:eastAsia="Times New Roman" w:hAnsi="Times New Roman" w:cs="Times New Roman"/>
          <w:kern w:val="0"/>
          <w14:ligatures w14:val="none"/>
        </w:rPr>
        <w:t>BroadcastReceiver</w:t>
      </w:r>
      <w:proofErr w:type="spellEnd"/>
      <w:r w:rsidRPr="00712F69">
        <w:rPr>
          <w:rFonts w:ascii="Times New Roman" w:eastAsia="Times New Roman" w:hAnsi="Times New Roman" w:cs="Times New Roman"/>
          <w:kern w:val="0"/>
          <w14:ligatures w14:val="none"/>
        </w:rPr>
        <w:t>.</w:t>
      </w:r>
    </w:p>
    <w:p w14:paraId="549E6B36"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Adding a </w:t>
      </w:r>
      <w:proofErr w:type="spellStart"/>
      <w:r w:rsidRPr="00712F69">
        <w:rPr>
          <w:rFonts w:ascii="Times New Roman" w:eastAsia="Times New Roman" w:hAnsi="Times New Roman" w:cs="Times New Roman"/>
          <w:kern w:val="0"/>
          <w14:ligatures w14:val="none"/>
        </w:rPr>
        <w:t>ContentProvider</w:t>
      </w:r>
      <w:proofErr w:type="spellEnd"/>
      <w:r w:rsidRPr="00712F69">
        <w:rPr>
          <w:rFonts w:ascii="Times New Roman" w:eastAsia="Times New Roman" w:hAnsi="Times New Roman" w:cs="Times New Roman"/>
          <w:kern w:val="0"/>
          <w14:ligatures w14:val="none"/>
        </w:rPr>
        <w:t>.</w:t>
      </w:r>
    </w:p>
    <w:p w14:paraId="5C83E62F"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custom permission.</w:t>
      </w:r>
    </w:p>
    <w:p w14:paraId="4B2284AC"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an existing component's permission.</w:t>
      </w:r>
    </w:p>
    <w:p w14:paraId="06488E09"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Accessibility behavior.</w:t>
      </w:r>
    </w:p>
    <w:p w14:paraId="287D90B0"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Device Admin behavior.</w:t>
      </w:r>
    </w:p>
    <w:p w14:paraId="74248A39"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network interface.</w:t>
      </w:r>
    </w:p>
    <w:p w14:paraId="38D7A831"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backup or restore.</w:t>
      </w:r>
    </w:p>
    <w:p w14:paraId="445C2077"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encryption or key-storage architecture.</w:t>
      </w:r>
    </w:p>
    <w:p w14:paraId="1D5645B5"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new storage location.</w:t>
      </w:r>
    </w:p>
    <w:p w14:paraId="11BCE761"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Vault file handling.</w:t>
      </w:r>
    </w:p>
    <w:p w14:paraId="170537AD"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authentication mechanisms.</w:t>
      </w:r>
    </w:p>
    <w:p w14:paraId="3E35AD9B"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session persistence.</w:t>
      </w:r>
    </w:p>
    <w:p w14:paraId="2C51F145"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externally visible notifications containing new information.</w:t>
      </w:r>
    </w:p>
    <w:p w14:paraId="5EA1B55D"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Changing application lifecycle or process-management behavior.</w:t>
      </w:r>
    </w:p>
    <w:p w14:paraId="7CB78DB1"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privileged Android capability.</w:t>
      </w:r>
    </w:p>
    <w:p w14:paraId="28C3C87F" w14:textId="77777777" w:rsidR="00712F69" w:rsidRPr="00712F69" w:rsidRDefault="00712F69" w:rsidP="00712F6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Adding a third-party component with access to security-sensitive data.</w:t>
      </w:r>
    </w:p>
    <w:p w14:paraId="79EF7A1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 change to any of these surfaces must not be considered documentation-only.</w:t>
      </w:r>
    </w:p>
    <w:p w14:paraId="732BA8E8"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6C7C4E98">
          <v:rect id="_x0000_i1050" style="width:0;height:1.5pt" o:hralign="center" o:hrstd="t" o:hr="t" fillcolor="#a0a0a0" stroked="f"/>
        </w:pict>
      </w:r>
    </w:p>
    <w:p w14:paraId="6CFBC37D"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5.27 Planned Versus Effective Attack-Surface Controls</w:t>
      </w:r>
    </w:p>
    <w:p w14:paraId="11879251"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attack surface inventory must describe the current implementation, not planned functionality.</w:t>
      </w:r>
    </w:p>
    <w:p w14:paraId="1904E34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Accordingly, controls that are only specified but not implemented must not be presented here as effective protections.</w:t>
      </w:r>
    </w:p>
    <w:p w14:paraId="6B90CB7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This distinction is particularly important for currently planned or incomplete capabilities including:</w:t>
      </w:r>
    </w:p>
    <w:p w14:paraId="2CD9E9BF"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Root detection.</w:t>
      </w:r>
    </w:p>
    <w:p w14:paraId="3EE91EAD"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Root response.</w:t>
      </w:r>
    </w:p>
    <w:p w14:paraId="104AA7F8"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Tamper/integrity detection.</w:t>
      </w:r>
    </w:p>
    <w:p w14:paraId="1B1A95C2"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Debug protection.</w:t>
      </w:r>
    </w:p>
    <w:p w14:paraId="65F003F3"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Anti-</w:t>
      </w:r>
      <w:proofErr w:type="spellStart"/>
      <w:r w:rsidRPr="00712F69">
        <w:rPr>
          <w:rFonts w:ascii="Times New Roman" w:eastAsia="Times New Roman" w:hAnsi="Times New Roman" w:cs="Times New Roman"/>
          <w:kern w:val="0"/>
          <w14:ligatures w14:val="none"/>
        </w:rPr>
        <w:t>tapjacking</w:t>
      </w:r>
      <w:proofErr w:type="spellEnd"/>
      <w:r w:rsidRPr="00712F69">
        <w:rPr>
          <w:rFonts w:ascii="Times New Roman" w:eastAsia="Times New Roman" w:hAnsi="Times New Roman" w:cs="Times New Roman"/>
          <w:kern w:val="0"/>
          <w14:ligatures w14:val="none"/>
        </w:rPr>
        <w:t xml:space="preserve"> protection.</w:t>
      </w:r>
    </w:p>
    <w:p w14:paraId="43D45E43"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Secure-memory framework.</w:t>
      </w:r>
    </w:p>
    <w:p w14:paraId="45311A23"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Keystore-invalidation recovery.</w:t>
      </w:r>
    </w:p>
    <w:p w14:paraId="07C49CD7"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Audit-log tamper evidence.</w:t>
      </w:r>
    </w:p>
    <w:p w14:paraId="1CC19BB4" w14:textId="77777777" w:rsidR="00712F69" w:rsidRPr="00712F69" w:rsidRDefault="00712F69" w:rsidP="00712F6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Secure backup.</w:t>
      </w:r>
    </w:p>
    <w:p w14:paraId="4A7F19B0"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Their existence in requirements does not remove the corresponding attack surface.</w:t>
      </w:r>
    </w:p>
    <w:p w14:paraId="090951DA"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77E00D4F">
          <v:rect id="_x0000_i1051" style="width:0;height:1.5pt" o:hralign="center" o:hrstd="t" o:hr="t" fillcolor="#a0a0a0" stroked="f"/>
        </w:pict>
      </w:r>
    </w:p>
    <w:p w14:paraId="4595D4AA"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5.28 Historical Attack-Surface Findings</w:t>
      </w:r>
    </w:p>
    <w:p w14:paraId="200C47A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following historical failures demonstrate attack-surface exposure in lifecycle and navigation behavior:</w:t>
      </w:r>
    </w:p>
    <w:p w14:paraId="122515CE" w14:textId="77777777" w:rsidR="00712F69" w:rsidRPr="00712F69" w:rsidRDefault="00712F69" w:rsidP="00712F6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b/>
          <w:bCs/>
          <w:kern w:val="0"/>
          <w14:ligatures w14:val="none"/>
        </w:rPr>
        <w:t>Self-gate bypass</w:t>
      </w:r>
      <w:r w:rsidRPr="00712F69">
        <w:rPr>
          <w:rFonts w:ascii="Times New Roman" w:eastAsia="Times New Roman" w:hAnsi="Times New Roman" w:cs="Times New Roman"/>
          <w:kern w:val="0"/>
          <w14:ligatures w14:val="none"/>
        </w:rPr>
        <w:t xml:space="preserve"> — returning to App Lock after prior authentication could expose protected functionality without the required re-gating.</w:t>
      </w:r>
    </w:p>
    <w:p w14:paraId="33C22E4B" w14:textId="77777777" w:rsidR="00712F69" w:rsidRPr="00712F69" w:rsidRDefault="00712F69" w:rsidP="00712F6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b/>
          <w:bCs/>
          <w:kern w:val="0"/>
          <w14:ligatures w14:val="none"/>
        </w:rPr>
        <w:t>Fast-relaunch bypass</w:t>
      </w:r>
      <w:r w:rsidRPr="00712F69">
        <w:rPr>
          <w:rFonts w:ascii="Times New Roman" w:eastAsia="Times New Roman" w:hAnsi="Times New Roman" w:cs="Times New Roman"/>
          <w:kern w:val="0"/>
          <w14:ligatures w14:val="none"/>
        </w:rPr>
        <w:t xml:space="preserve"> — rapid relaunching of a protected application interacted incorrectly with the lock-screen lifecycle.</w:t>
      </w:r>
    </w:p>
    <w:p w14:paraId="3B76BE66" w14:textId="77777777" w:rsidR="00712F69" w:rsidRPr="00712F69" w:rsidRDefault="00712F69" w:rsidP="00712F6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b/>
          <w:bCs/>
          <w:kern w:val="0"/>
          <w14:ligatures w14:val="none"/>
        </w:rPr>
        <w:t>Fast-switch relock defect</w:t>
      </w:r>
      <w:r w:rsidRPr="00712F69">
        <w:rPr>
          <w:rFonts w:ascii="Times New Roman" w:eastAsia="Times New Roman" w:hAnsi="Times New Roman" w:cs="Times New Roman"/>
          <w:kern w:val="0"/>
          <w14:ligatures w14:val="none"/>
        </w:rPr>
        <w:t xml:space="preserve"> — rapid switching away from and back to a protected application did not always produce the required re-lock behavior.</w:t>
      </w:r>
    </w:p>
    <w:p w14:paraId="55733003" w14:textId="77777777" w:rsidR="00712F69" w:rsidRPr="00712F69" w:rsidRDefault="00712F69" w:rsidP="00712F6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b/>
          <w:bCs/>
          <w:kern w:val="0"/>
          <w14:ligatures w14:val="none"/>
        </w:rPr>
        <w:t>Plaintext database exposure</w:t>
      </w:r>
      <w:r w:rsidRPr="00712F69">
        <w:rPr>
          <w:rFonts w:ascii="Times New Roman" w:eastAsia="Times New Roman" w:hAnsi="Times New Roman" w:cs="Times New Roman"/>
          <w:kern w:val="0"/>
          <w14:ligatures w14:val="none"/>
        </w:rPr>
        <w:t xml:space="preserve"> — earlier database storage did not provide the current encrypted-at-rest boundary before migration.</w:t>
      </w:r>
    </w:p>
    <w:p w14:paraId="3F05BE94" w14:textId="77777777" w:rsidR="00712F69" w:rsidRPr="00712F69" w:rsidRDefault="00712F69" w:rsidP="00712F6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b/>
          <w:bCs/>
          <w:kern w:val="0"/>
          <w14:ligatures w14:val="none"/>
        </w:rPr>
        <w:t>Force-stop availability limitation</w:t>
      </w:r>
      <w:r w:rsidRPr="00712F69">
        <w:rPr>
          <w:rFonts w:ascii="Times New Roman" w:eastAsia="Times New Roman" w:hAnsi="Times New Roman" w:cs="Times New Roman"/>
          <w:kern w:val="0"/>
          <w14:ligatures w14:val="none"/>
        </w:rPr>
        <w:t xml:space="preserve"> — terminating App Lock can interrupt the Accessibility-based enforcement path.</w:t>
      </w:r>
    </w:p>
    <w:p w14:paraId="5A6D0549"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These findings are retained as attack-surface evidence.</w:t>
      </w:r>
    </w:p>
    <w:p w14:paraId="2370B35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They do not constitute proof that the corresponding defects remain present in the current build.</w:t>
      </w:r>
    </w:p>
    <w:p w14:paraId="359CC0B6"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Current implementation status and security verification are determined separately.</w:t>
      </w:r>
    </w:p>
    <w:p w14:paraId="5999D11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696B85B6">
          <v:rect id="_x0000_i1052" style="width:0;height:1.5pt" o:hralign="center" o:hrstd="t" o:hr="t" fillcolor="#a0a0a0" stroked="f"/>
        </w:pict>
      </w:r>
    </w:p>
    <w:p w14:paraId="7CF86547"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5.29 Attack Surface Completeness Criteria</w:t>
      </w:r>
    </w:p>
    <w:p w14:paraId="60525EE2"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The Section 5 inventory is considered structurally complete when:</w:t>
      </w:r>
    </w:p>
    <w:p w14:paraId="530EFB50"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lastRenderedPageBreak/>
        <w:t>All declared Activities are identified.</w:t>
      </w:r>
    </w:p>
    <w:p w14:paraId="00CC0588"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All declared Services are identified.</w:t>
      </w:r>
    </w:p>
    <w:p w14:paraId="2DFCE13D"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All declared </w:t>
      </w:r>
      <w:proofErr w:type="spellStart"/>
      <w:r w:rsidRPr="00712F69">
        <w:rPr>
          <w:rFonts w:ascii="Times New Roman" w:eastAsia="Times New Roman" w:hAnsi="Times New Roman" w:cs="Times New Roman"/>
          <w:kern w:val="0"/>
          <w14:ligatures w14:val="none"/>
        </w:rPr>
        <w:t>BroadcastReceivers</w:t>
      </w:r>
      <w:proofErr w:type="spellEnd"/>
      <w:r w:rsidRPr="00712F69">
        <w:rPr>
          <w:rFonts w:ascii="Times New Roman" w:eastAsia="Times New Roman" w:hAnsi="Times New Roman" w:cs="Times New Roman"/>
          <w:kern w:val="0"/>
          <w14:ligatures w14:val="none"/>
        </w:rPr>
        <w:t xml:space="preserve"> are identified.</w:t>
      </w:r>
    </w:p>
    <w:p w14:paraId="5959A8CB"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The absence of application-owned </w:t>
      </w:r>
      <w:proofErr w:type="spellStart"/>
      <w:r w:rsidRPr="00712F69">
        <w:rPr>
          <w:rFonts w:ascii="Times New Roman" w:eastAsia="Times New Roman" w:hAnsi="Times New Roman" w:cs="Times New Roman"/>
          <w:kern w:val="0"/>
          <w14:ligatures w14:val="none"/>
        </w:rPr>
        <w:t>ContentProviders</w:t>
      </w:r>
      <w:proofErr w:type="spellEnd"/>
      <w:r w:rsidRPr="00712F69">
        <w:rPr>
          <w:rFonts w:ascii="Times New Roman" w:eastAsia="Times New Roman" w:hAnsi="Times New Roman" w:cs="Times New Roman"/>
          <w:kern w:val="0"/>
          <w14:ligatures w14:val="none"/>
        </w:rPr>
        <w:t xml:space="preserve"> is explicitly recorded.</w:t>
      </w:r>
    </w:p>
    <w:p w14:paraId="5FAD4B99"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Every exported component has an explicit reason for exposure.</w:t>
      </w:r>
    </w:p>
    <w:p w14:paraId="163A18A2"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Every security-sensitive </w:t>
      </w:r>
      <w:proofErr w:type="spellStart"/>
      <w:r w:rsidRPr="00712F69">
        <w:rPr>
          <w:rFonts w:ascii="Times New Roman" w:eastAsia="Times New Roman" w:hAnsi="Times New Roman" w:cs="Times New Roman"/>
          <w:kern w:val="0"/>
          <w14:ligatures w14:val="none"/>
        </w:rPr>
        <w:t>unexported</w:t>
      </w:r>
      <w:proofErr w:type="spellEnd"/>
      <w:r w:rsidRPr="00712F69">
        <w:rPr>
          <w:rFonts w:ascii="Times New Roman" w:eastAsia="Times New Roman" w:hAnsi="Times New Roman" w:cs="Times New Roman"/>
          <w:kern w:val="0"/>
          <w14:ligatures w14:val="none"/>
        </w:rPr>
        <w:t xml:space="preserve"> component is identified.</w:t>
      </w:r>
    </w:p>
    <w:p w14:paraId="4DCFAF7B"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Framework dependencies forming security boundaries are identified.</w:t>
      </w:r>
    </w:p>
    <w:p w14:paraId="338BD71A"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Application-private storage is identified.</w:t>
      </w:r>
    </w:p>
    <w:p w14:paraId="16C7DCFC"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Database and encrypted-file surfaces are identified.</w:t>
      </w:r>
    </w:p>
    <w:p w14:paraId="0C756F8A"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Authentication and session surfaces are identified.</w:t>
      </w:r>
    </w:p>
    <w:p w14:paraId="1044B942"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Lifecycle and process-management surfaces are identified.</w:t>
      </w:r>
    </w:p>
    <w:p w14:paraId="3783CE54"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Notification exposure is identified.</w:t>
      </w:r>
    </w:p>
    <w:p w14:paraId="568F2C94"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Backup/restore exposure is identified.</w:t>
      </w:r>
    </w:p>
    <w:p w14:paraId="4DAE0F38"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Installation/update exposure is identified.</w:t>
      </w:r>
    </w:p>
    <w:p w14:paraId="298AAEF0"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Current implementation is distinguished from planned controls.</w:t>
      </w:r>
    </w:p>
    <w:p w14:paraId="4865EDA0"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Historical attack-surface failures are preserved.</w:t>
      </w:r>
    </w:p>
    <w:p w14:paraId="0959F50F" w14:textId="77777777" w:rsidR="00712F69" w:rsidRPr="00712F69" w:rsidRDefault="00712F69" w:rsidP="00712F6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Attack-surface change triggers are defined.</w:t>
      </w:r>
    </w:p>
    <w:p w14:paraId="5B1B036F" w14:textId="77777777" w:rsidR="00712F69" w:rsidRPr="00712F69" w:rsidRDefault="00712F69" w:rsidP="00712F69">
      <w:pPr>
        <w:spacing w:after="0"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pict w14:anchorId="5CF57440">
          <v:rect id="_x0000_i1053" style="width:0;height:1.5pt" o:hralign="center" o:hrstd="t" o:hr="t" fillcolor="#a0a0a0" stroked="f"/>
        </w:pict>
      </w:r>
    </w:p>
    <w:p w14:paraId="365FA200" w14:textId="77777777" w:rsidR="00712F69" w:rsidRPr="00712F69" w:rsidRDefault="00712F69" w:rsidP="00712F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2F69">
        <w:rPr>
          <w:rFonts w:ascii="Times New Roman" w:eastAsia="Times New Roman" w:hAnsi="Times New Roman" w:cs="Times New Roman"/>
          <w:b/>
          <w:bCs/>
          <w:kern w:val="0"/>
          <w:sz w:val="36"/>
          <w:szCs w:val="36"/>
          <w14:ligatures w14:val="none"/>
        </w:rPr>
        <w:t>5.30 Section 5 Boundary</w:t>
      </w:r>
    </w:p>
    <w:p w14:paraId="0DD6AA54"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 xml:space="preserve">Section 5 establishes </w:t>
      </w:r>
      <w:r w:rsidRPr="00712F69">
        <w:rPr>
          <w:rFonts w:ascii="Times New Roman" w:eastAsia="Times New Roman" w:hAnsi="Times New Roman" w:cs="Times New Roman"/>
          <w:b/>
          <w:bCs/>
          <w:kern w:val="0"/>
          <w14:ligatures w14:val="none"/>
        </w:rPr>
        <w:t>where an attacker can interact with or influence App Lock</w:t>
      </w:r>
      <w:r w:rsidRPr="00712F69">
        <w:rPr>
          <w:rFonts w:ascii="Times New Roman" w:eastAsia="Times New Roman" w:hAnsi="Times New Roman" w:cs="Times New Roman"/>
          <w:kern w:val="0"/>
          <w14:ligatures w14:val="none"/>
        </w:rPr>
        <w:t>.</w:t>
      </w:r>
    </w:p>
    <w:p w14:paraId="7F510133"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It intentionally does not yet establish:</w:t>
      </w:r>
    </w:p>
    <w:p w14:paraId="61A7F391"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Individual threat scenarios.</w:t>
      </w:r>
    </w:p>
    <w:p w14:paraId="0337ED34"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Threat severity.</w:t>
      </w:r>
    </w:p>
    <w:p w14:paraId="13938A1B"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Attack likelihood.</w:t>
      </w:r>
    </w:p>
    <w:p w14:paraId="1E25F9B7"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Control effectiveness.</w:t>
      </w:r>
    </w:p>
    <w:p w14:paraId="31E9AC09"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Security-test design.</w:t>
      </w:r>
    </w:p>
    <w:p w14:paraId="6C79A4D7"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Residual risk.</w:t>
      </w:r>
    </w:p>
    <w:p w14:paraId="11B5C891" w14:textId="77777777" w:rsidR="00712F69" w:rsidRPr="00712F69" w:rsidRDefault="00712F69" w:rsidP="00712F6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Final verification status.</w:t>
      </w:r>
    </w:p>
    <w:p w14:paraId="05DC0AEB"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Those determinations belong to the subsequent Threat Model sections.</w:t>
      </w:r>
    </w:p>
    <w:p w14:paraId="659B7B3D" w14:textId="77777777" w:rsidR="00712F69" w:rsidRPr="00712F69" w:rsidRDefault="00712F69" w:rsidP="00712F69">
      <w:pPr>
        <w:spacing w:before="100" w:beforeAutospacing="1" w:after="100" w:afterAutospacing="1" w:line="240" w:lineRule="auto"/>
        <w:rPr>
          <w:rFonts w:ascii="Times New Roman" w:eastAsia="Times New Roman" w:hAnsi="Times New Roman" w:cs="Times New Roman"/>
          <w:kern w:val="0"/>
          <w14:ligatures w14:val="none"/>
        </w:rPr>
      </w:pPr>
      <w:r w:rsidRPr="00712F69">
        <w:rPr>
          <w:rFonts w:ascii="Times New Roman" w:eastAsia="Times New Roman" w:hAnsi="Times New Roman" w:cs="Times New Roman"/>
          <w:kern w:val="0"/>
          <w14:ligatures w14:val="none"/>
        </w:rPr>
        <w:t>Any future section that identifies a threat must be traceable back to one or more attack surfaces defined here, unless the new threat itself demonstrates that the attack-surface inventory is incomplete.</w:t>
      </w:r>
    </w:p>
    <w:p w14:paraId="20D1F1E7"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E55"/>
    <w:multiLevelType w:val="multilevel"/>
    <w:tmpl w:val="565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2DF4"/>
    <w:multiLevelType w:val="multilevel"/>
    <w:tmpl w:val="36D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A56"/>
    <w:multiLevelType w:val="multilevel"/>
    <w:tmpl w:val="B0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6191"/>
    <w:multiLevelType w:val="multilevel"/>
    <w:tmpl w:val="675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B4F71"/>
    <w:multiLevelType w:val="multilevel"/>
    <w:tmpl w:val="CF6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06B7"/>
    <w:multiLevelType w:val="multilevel"/>
    <w:tmpl w:val="8BC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0F38"/>
    <w:multiLevelType w:val="multilevel"/>
    <w:tmpl w:val="EE88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C27E2"/>
    <w:multiLevelType w:val="multilevel"/>
    <w:tmpl w:val="7AA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8335E"/>
    <w:multiLevelType w:val="multilevel"/>
    <w:tmpl w:val="B0F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35926"/>
    <w:multiLevelType w:val="multilevel"/>
    <w:tmpl w:val="C29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A506E"/>
    <w:multiLevelType w:val="multilevel"/>
    <w:tmpl w:val="AB3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55850"/>
    <w:multiLevelType w:val="multilevel"/>
    <w:tmpl w:val="5FF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5383C"/>
    <w:multiLevelType w:val="multilevel"/>
    <w:tmpl w:val="0F0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43DA3"/>
    <w:multiLevelType w:val="multilevel"/>
    <w:tmpl w:val="9B4E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D4D84"/>
    <w:multiLevelType w:val="multilevel"/>
    <w:tmpl w:val="FBC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C175B"/>
    <w:multiLevelType w:val="multilevel"/>
    <w:tmpl w:val="7E4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96C7A"/>
    <w:multiLevelType w:val="multilevel"/>
    <w:tmpl w:val="8A6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17CFF"/>
    <w:multiLevelType w:val="multilevel"/>
    <w:tmpl w:val="4F3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00CF8"/>
    <w:multiLevelType w:val="multilevel"/>
    <w:tmpl w:val="5ADA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25DEF"/>
    <w:multiLevelType w:val="multilevel"/>
    <w:tmpl w:val="E9D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80DD4"/>
    <w:multiLevelType w:val="multilevel"/>
    <w:tmpl w:val="42F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D7AD8"/>
    <w:multiLevelType w:val="multilevel"/>
    <w:tmpl w:val="174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24042"/>
    <w:multiLevelType w:val="multilevel"/>
    <w:tmpl w:val="B8F8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976B6"/>
    <w:multiLevelType w:val="multilevel"/>
    <w:tmpl w:val="D8B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17D11"/>
    <w:multiLevelType w:val="multilevel"/>
    <w:tmpl w:val="AEA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34668"/>
    <w:multiLevelType w:val="multilevel"/>
    <w:tmpl w:val="848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63CA8"/>
    <w:multiLevelType w:val="multilevel"/>
    <w:tmpl w:val="8BD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87764"/>
    <w:multiLevelType w:val="multilevel"/>
    <w:tmpl w:val="26F6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0399D"/>
    <w:multiLevelType w:val="multilevel"/>
    <w:tmpl w:val="04B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402FD"/>
    <w:multiLevelType w:val="multilevel"/>
    <w:tmpl w:val="A57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2038C"/>
    <w:multiLevelType w:val="multilevel"/>
    <w:tmpl w:val="752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B375B"/>
    <w:multiLevelType w:val="multilevel"/>
    <w:tmpl w:val="DED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100EB"/>
    <w:multiLevelType w:val="multilevel"/>
    <w:tmpl w:val="CAC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924EE"/>
    <w:multiLevelType w:val="multilevel"/>
    <w:tmpl w:val="D4CE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60739"/>
    <w:multiLevelType w:val="multilevel"/>
    <w:tmpl w:val="772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90ADF"/>
    <w:multiLevelType w:val="multilevel"/>
    <w:tmpl w:val="72A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37682"/>
    <w:multiLevelType w:val="multilevel"/>
    <w:tmpl w:val="3F9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46A55"/>
    <w:multiLevelType w:val="multilevel"/>
    <w:tmpl w:val="FBC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01909"/>
    <w:multiLevelType w:val="multilevel"/>
    <w:tmpl w:val="374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574251">
    <w:abstractNumId w:val="9"/>
  </w:num>
  <w:num w:numId="2" w16cid:durableId="1878470727">
    <w:abstractNumId w:val="38"/>
  </w:num>
  <w:num w:numId="3" w16cid:durableId="1837648512">
    <w:abstractNumId w:val="23"/>
  </w:num>
  <w:num w:numId="4" w16cid:durableId="42103973">
    <w:abstractNumId w:val="30"/>
  </w:num>
  <w:num w:numId="5" w16cid:durableId="927421458">
    <w:abstractNumId w:val="13"/>
  </w:num>
  <w:num w:numId="6" w16cid:durableId="369964829">
    <w:abstractNumId w:val="2"/>
  </w:num>
  <w:num w:numId="7" w16cid:durableId="421269519">
    <w:abstractNumId w:val="0"/>
  </w:num>
  <w:num w:numId="8" w16cid:durableId="567573232">
    <w:abstractNumId w:val="19"/>
  </w:num>
  <w:num w:numId="9" w16cid:durableId="1942184078">
    <w:abstractNumId w:val="6"/>
  </w:num>
  <w:num w:numId="10" w16cid:durableId="34821087">
    <w:abstractNumId w:val="32"/>
  </w:num>
  <w:num w:numId="11" w16cid:durableId="1471167453">
    <w:abstractNumId w:val="21"/>
  </w:num>
  <w:num w:numId="12" w16cid:durableId="700784139">
    <w:abstractNumId w:val="29"/>
  </w:num>
  <w:num w:numId="13" w16cid:durableId="1746688041">
    <w:abstractNumId w:val="14"/>
  </w:num>
  <w:num w:numId="14" w16cid:durableId="218906957">
    <w:abstractNumId w:val="28"/>
  </w:num>
  <w:num w:numId="15" w16cid:durableId="1634402828">
    <w:abstractNumId w:val="27"/>
  </w:num>
  <w:num w:numId="16" w16cid:durableId="292563262">
    <w:abstractNumId w:val="15"/>
  </w:num>
  <w:num w:numId="17" w16cid:durableId="2088839527">
    <w:abstractNumId w:val="37"/>
  </w:num>
  <w:num w:numId="18" w16cid:durableId="1829634231">
    <w:abstractNumId w:val="7"/>
  </w:num>
  <w:num w:numId="19" w16cid:durableId="1625228483">
    <w:abstractNumId w:val="3"/>
  </w:num>
  <w:num w:numId="20" w16cid:durableId="1468165869">
    <w:abstractNumId w:val="24"/>
  </w:num>
  <w:num w:numId="21" w16cid:durableId="109128883">
    <w:abstractNumId w:val="16"/>
  </w:num>
  <w:num w:numId="22" w16cid:durableId="1680424530">
    <w:abstractNumId w:val="1"/>
  </w:num>
  <w:num w:numId="23" w16cid:durableId="998577201">
    <w:abstractNumId w:val="5"/>
  </w:num>
  <w:num w:numId="24" w16cid:durableId="1498308888">
    <w:abstractNumId w:val="26"/>
  </w:num>
  <w:num w:numId="25" w16cid:durableId="1088500341">
    <w:abstractNumId w:val="8"/>
  </w:num>
  <w:num w:numId="26" w16cid:durableId="26301276">
    <w:abstractNumId w:val="31"/>
  </w:num>
  <w:num w:numId="27" w16cid:durableId="2040469429">
    <w:abstractNumId w:val="11"/>
  </w:num>
  <w:num w:numId="28" w16cid:durableId="620114500">
    <w:abstractNumId w:val="12"/>
  </w:num>
  <w:num w:numId="29" w16cid:durableId="1470199600">
    <w:abstractNumId w:val="34"/>
  </w:num>
  <w:num w:numId="30" w16cid:durableId="1689484518">
    <w:abstractNumId w:val="25"/>
  </w:num>
  <w:num w:numId="31" w16cid:durableId="1510484681">
    <w:abstractNumId w:val="35"/>
  </w:num>
  <w:num w:numId="32" w16cid:durableId="639650005">
    <w:abstractNumId w:val="4"/>
  </w:num>
  <w:num w:numId="33" w16cid:durableId="1328096898">
    <w:abstractNumId w:val="33"/>
  </w:num>
  <w:num w:numId="34" w16cid:durableId="1123960408">
    <w:abstractNumId w:val="36"/>
  </w:num>
  <w:num w:numId="35" w16cid:durableId="1239443447">
    <w:abstractNumId w:val="10"/>
  </w:num>
  <w:num w:numId="36" w16cid:durableId="995381882">
    <w:abstractNumId w:val="17"/>
  </w:num>
  <w:num w:numId="37" w16cid:durableId="953901227">
    <w:abstractNumId w:val="22"/>
  </w:num>
  <w:num w:numId="38" w16cid:durableId="1120343829">
    <w:abstractNumId w:val="18"/>
  </w:num>
  <w:num w:numId="39" w16cid:durableId="9154830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69"/>
    <w:rsid w:val="00060A3B"/>
    <w:rsid w:val="002C7EAA"/>
    <w:rsid w:val="00712F69"/>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B38F"/>
  <w15:chartTrackingRefBased/>
  <w15:docId w15:val="{A41E99B3-3F0A-44A9-80AB-42203416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69"/>
    <w:rPr>
      <w:rFonts w:eastAsiaTheme="majorEastAsia" w:cstheme="majorBidi"/>
      <w:color w:val="272727" w:themeColor="text1" w:themeTint="D8"/>
    </w:rPr>
  </w:style>
  <w:style w:type="paragraph" w:styleId="Title">
    <w:name w:val="Title"/>
    <w:basedOn w:val="Normal"/>
    <w:next w:val="Normal"/>
    <w:link w:val="TitleChar"/>
    <w:uiPriority w:val="10"/>
    <w:qFormat/>
    <w:rsid w:val="00712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69"/>
    <w:pPr>
      <w:spacing w:before="160"/>
      <w:jc w:val="center"/>
    </w:pPr>
    <w:rPr>
      <w:i/>
      <w:iCs/>
      <w:color w:val="404040" w:themeColor="text1" w:themeTint="BF"/>
    </w:rPr>
  </w:style>
  <w:style w:type="character" w:customStyle="1" w:styleId="QuoteChar">
    <w:name w:val="Quote Char"/>
    <w:basedOn w:val="DefaultParagraphFont"/>
    <w:link w:val="Quote"/>
    <w:uiPriority w:val="29"/>
    <w:rsid w:val="00712F69"/>
    <w:rPr>
      <w:i/>
      <w:iCs/>
      <w:color w:val="404040" w:themeColor="text1" w:themeTint="BF"/>
    </w:rPr>
  </w:style>
  <w:style w:type="paragraph" w:styleId="ListParagraph">
    <w:name w:val="List Paragraph"/>
    <w:basedOn w:val="Normal"/>
    <w:uiPriority w:val="34"/>
    <w:qFormat/>
    <w:rsid w:val="00712F69"/>
    <w:pPr>
      <w:ind w:left="720"/>
      <w:contextualSpacing/>
    </w:pPr>
  </w:style>
  <w:style w:type="character" w:styleId="IntenseEmphasis">
    <w:name w:val="Intense Emphasis"/>
    <w:basedOn w:val="DefaultParagraphFont"/>
    <w:uiPriority w:val="21"/>
    <w:qFormat/>
    <w:rsid w:val="00712F69"/>
    <w:rPr>
      <w:i/>
      <w:iCs/>
      <w:color w:val="2F5496" w:themeColor="accent1" w:themeShade="BF"/>
    </w:rPr>
  </w:style>
  <w:style w:type="paragraph" w:styleId="IntenseQuote">
    <w:name w:val="Intense Quote"/>
    <w:basedOn w:val="Normal"/>
    <w:next w:val="Normal"/>
    <w:link w:val="IntenseQuoteChar"/>
    <w:uiPriority w:val="30"/>
    <w:qFormat/>
    <w:rsid w:val="00712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F69"/>
    <w:rPr>
      <w:i/>
      <w:iCs/>
      <w:color w:val="2F5496" w:themeColor="accent1" w:themeShade="BF"/>
    </w:rPr>
  </w:style>
  <w:style w:type="character" w:styleId="IntenseReference">
    <w:name w:val="Intense Reference"/>
    <w:basedOn w:val="DefaultParagraphFont"/>
    <w:uiPriority w:val="32"/>
    <w:qFormat/>
    <w:rsid w:val="00712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3954</Words>
  <Characters>22539</Characters>
  <Application>Microsoft Office Word</Application>
  <DocSecurity>0</DocSecurity>
  <Lines>187</Lines>
  <Paragraphs>52</Paragraphs>
  <ScaleCrop>false</ScaleCrop>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2026-08-04T03:48:00Z</dcterms:created>
  <dcterms:modified xsi:type="dcterms:W3CDTF">2026-08-04T03:54:00Z</dcterms:modified>
</cp:coreProperties>
</file>