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5DAF"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Section 20 — Maintainability, Testing &amp; Design Traceability</w:t>
      </w:r>
    </w:p>
    <w:p w14:paraId="6C24E40E"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4CD96CB1">
          <v:rect id="_x0000_i1025" style="width:0;height:1.5pt" o:hralign="center" o:hrstd="t" o:hr="t" fillcolor="#a0a0a0" stroked="f"/>
        </w:pict>
      </w:r>
    </w:p>
    <w:p w14:paraId="5E4DD2FD"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20.1 Purpose</w:t>
      </w:r>
    </w:p>
    <w:p w14:paraId="6AA40EF2"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This section defines the design principles and supporting infrastructure that ensure the Android App Lock application remains maintainable, verifiable, extensible, and traceable throughout its operational lifecycle.</w:t>
      </w:r>
    </w:p>
    <w:p w14:paraId="32DE4E5B"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Unlike feature-oriented sections of the Software Design Specification (SDS), this section focuses on the engineering practices and architectural mechanisms that support long-term evolution of the application while preserving design integrity, implementation quality, and requirements compliance.</w:t>
      </w:r>
    </w:p>
    <w:p w14:paraId="1570B6E1"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objectives of this section are to:</w:t>
      </w:r>
    </w:p>
    <w:p w14:paraId="20248399" w14:textId="77777777" w:rsidR="008C4AB3" w:rsidRPr="008C4AB3" w:rsidRDefault="008C4AB3" w:rsidP="008C4A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Promote long-term maintainability. </w:t>
      </w:r>
    </w:p>
    <w:p w14:paraId="33D93E5A" w14:textId="77777777" w:rsidR="008C4AB3" w:rsidRPr="008C4AB3" w:rsidRDefault="008C4AB3" w:rsidP="008C4A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Support automated and manual testing. </w:t>
      </w:r>
    </w:p>
    <w:p w14:paraId="3039DE42" w14:textId="77777777" w:rsidR="008C4AB3" w:rsidRPr="008C4AB3" w:rsidRDefault="008C4AB3" w:rsidP="008C4A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Preserve architectural consistency. </w:t>
      </w:r>
    </w:p>
    <w:p w14:paraId="37106278" w14:textId="77777777" w:rsidR="008C4AB3" w:rsidRPr="008C4AB3" w:rsidRDefault="008C4AB3" w:rsidP="008C4A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Enable controlled software evolution. </w:t>
      </w:r>
    </w:p>
    <w:p w14:paraId="0A9E5CEE" w14:textId="77777777" w:rsidR="008C4AB3" w:rsidRPr="008C4AB3" w:rsidRDefault="008C4AB3" w:rsidP="008C4A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Ensure complete design traceability. </w:t>
      </w:r>
    </w:p>
    <w:p w14:paraId="785FC6F0" w14:textId="77777777" w:rsidR="008C4AB3" w:rsidRPr="008C4AB3" w:rsidRDefault="008C4AB3" w:rsidP="008C4A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Facilitate AI-assisted development. </w:t>
      </w:r>
    </w:p>
    <w:p w14:paraId="0D5FD309" w14:textId="77777777" w:rsidR="008C4AB3" w:rsidRPr="008C4AB3" w:rsidRDefault="008C4AB3" w:rsidP="008C4A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Simplify onboarding of engineering teams. </w:t>
      </w:r>
    </w:p>
    <w:p w14:paraId="302FBED6" w14:textId="77777777" w:rsidR="008C4AB3" w:rsidRPr="008C4AB3" w:rsidRDefault="008C4AB3" w:rsidP="008C4A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Support governance and compliance. </w:t>
      </w:r>
    </w:p>
    <w:p w14:paraId="32B8E4EB"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4C2B9060">
          <v:rect id="_x0000_i1026" style="width:0;height:1.5pt" o:hralign="center" o:hrstd="t" o:hr="t" fillcolor="#a0a0a0" stroked="f"/>
        </w:pict>
      </w:r>
    </w:p>
    <w:p w14:paraId="7A32E8A7"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20.2 Design Overview</w:t>
      </w:r>
    </w:p>
    <w:p w14:paraId="0E145458"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Maintainability, testing, and traceability are implemented as cross-cutting architectural capabilities integrated into every subsystem rather than isolated engineering activities.</w:t>
      </w:r>
    </w:p>
    <w:p w14:paraId="3CF4693E"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engineering support architecture consists of:</w:t>
      </w:r>
    </w:p>
    <w:p w14:paraId="07764EFC"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Design Governance Framework </w:t>
      </w:r>
    </w:p>
    <w:p w14:paraId="60C0DCC2"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Architecture Compliance Service </w:t>
      </w:r>
    </w:p>
    <w:p w14:paraId="61E1D5B1"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Documentation Management Framework </w:t>
      </w:r>
    </w:p>
    <w:p w14:paraId="2FCFD1A0"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Testability Support Framework </w:t>
      </w:r>
    </w:p>
    <w:p w14:paraId="52A9B74C"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Traceability Management Framework </w:t>
      </w:r>
    </w:p>
    <w:p w14:paraId="53E9C616"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Configuration Governance </w:t>
      </w:r>
    </w:p>
    <w:p w14:paraId="4A610DE9"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lastRenderedPageBreak/>
        <w:t xml:space="preserve">Dependency Governance </w:t>
      </w:r>
    </w:p>
    <w:p w14:paraId="085F8E45"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Version Management Service </w:t>
      </w:r>
    </w:p>
    <w:p w14:paraId="54E1B2C0"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Technical Debt Management Process </w:t>
      </w:r>
    </w:p>
    <w:p w14:paraId="719346BD"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Engineering Metrics Service </w:t>
      </w:r>
    </w:p>
    <w:p w14:paraId="3A0DBC71"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Continuous Verification Framework </w:t>
      </w:r>
    </w:p>
    <w:p w14:paraId="3C031796" w14:textId="77777777" w:rsidR="008C4AB3" w:rsidRPr="008C4AB3" w:rsidRDefault="008C4AB3" w:rsidP="008C4A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AI Development Governance Integration </w:t>
      </w:r>
    </w:p>
    <w:p w14:paraId="5DACBBD8"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These capabilities collectively ensure that the implementation remains aligned with the approved architecture throughout the project's lifecycle.</w:t>
      </w:r>
    </w:p>
    <w:p w14:paraId="46AF2BF4"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3E4E970E">
          <v:rect id="_x0000_i1027" style="width:0;height:1.5pt" o:hralign="center" o:hrstd="t" o:hr="t" fillcolor="#a0a0a0" stroked="f"/>
        </w:pict>
      </w:r>
    </w:p>
    <w:p w14:paraId="49360B5A"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20.3 Responsibilities</w:t>
      </w:r>
    </w:p>
    <w:p w14:paraId="395E621F"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engineering governance framework is responsible for:</w:t>
      </w:r>
    </w:p>
    <w:p w14:paraId="74E724B6"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Maintaining architectural consistency. </w:t>
      </w:r>
    </w:p>
    <w:p w14:paraId="62785812"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Supporting software evolution. </w:t>
      </w:r>
    </w:p>
    <w:p w14:paraId="3DD7916B"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Preserving documentation quality. </w:t>
      </w:r>
    </w:p>
    <w:p w14:paraId="11F27869"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Enforcing design standards. </w:t>
      </w:r>
    </w:p>
    <w:p w14:paraId="1E021303"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Supporting automated testing. </w:t>
      </w:r>
    </w:p>
    <w:p w14:paraId="50A01CC6"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Maintaining requirements traceability. </w:t>
      </w:r>
    </w:p>
    <w:p w14:paraId="297CCB19"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Recording architectural decisions. </w:t>
      </w:r>
    </w:p>
    <w:p w14:paraId="33883887"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Managing design changes. </w:t>
      </w:r>
    </w:p>
    <w:p w14:paraId="0BED6099"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Monitoring implementation quality. </w:t>
      </w:r>
    </w:p>
    <w:p w14:paraId="2C9F80FC"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Supporting continuous verification. </w:t>
      </w:r>
    </w:p>
    <w:p w14:paraId="7E240E3F"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Controlling technical debt. </w:t>
      </w:r>
    </w:p>
    <w:p w14:paraId="48438AC3" w14:textId="77777777" w:rsidR="008C4AB3" w:rsidRPr="008C4AB3" w:rsidRDefault="008C4AB3" w:rsidP="008C4A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Facilitating AI-assisted development. </w:t>
      </w:r>
    </w:p>
    <w:p w14:paraId="622F28B0"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framework shall not:</w:t>
      </w:r>
    </w:p>
    <w:p w14:paraId="4638DD93" w14:textId="77777777" w:rsidR="008C4AB3" w:rsidRPr="008C4AB3" w:rsidRDefault="008C4AB3" w:rsidP="008C4A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Replace engineering judgment. </w:t>
      </w:r>
    </w:p>
    <w:p w14:paraId="0E9930FD" w14:textId="77777777" w:rsidR="008C4AB3" w:rsidRPr="008C4AB3" w:rsidRDefault="008C4AB3" w:rsidP="008C4A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Circumvent approval processes. </w:t>
      </w:r>
    </w:p>
    <w:p w14:paraId="25F9128F" w14:textId="77777777" w:rsidR="008C4AB3" w:rsidRPr="008C4AB3" w:rsidRDefault="008C4AB3" w:rsidP="008C4A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Permit undocumented architectural changes. </w:t>
      </w:r>
    </w:p>
    <w:p w14:paraId="5F49B7B6" w14:textId="77777777" w:rsidR="008C4AB3" w:rsidRPr="008C4AB3" w:rsidRDefault="008C4AB3" w:rsidP="008C4A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Allow uncontrolled requirement modifications. </w:t>
      </w:r>
    </w:p>
    <w:p w14:paraId="2A19B110" w14:textId="77777777" w:rsidR="008C4AB3" w:rsidRPr="008C4AB3" w:rsidRDefault="008C4AB3" w:rsidP="008C4A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Introduce implementation-specific constraints beyond documented architecture. </w:t>
      </w:r>
    </w:p>
    <w:p w14:paraId="36AA7487"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6805C84E">
          <v:rect id="_x0000_i1028" style="width:0;height:1.5pt" o:hralign="center" o:hrstd="t" o:hr="t" fillcolor="#a0a0a0" stroked="f"/>
        </w:pict>
      </w:r>
    </w:p>
    <w:p w14:paraId="44451DFC"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20.4 Maintainability Design</w:t>
      </w:r>
    </w:p>
    <w:p w14:paraId="2A9C1634"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application is designed for long-term maintainability through strict architectural separation and standardized engineering practices.</w:t>
      </w:r>
    </w:p>
    <w:p w14:paraId="410C9192"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lastRenderedPageBreak/>
        <w:t>Maintainability principles include:</w:t>
      </w:r>
    </w:p>
    <w:p w14:paraId="1A396F39"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Separation of Concerns. </w:t>
      </w:r>
    </w:p>
    <w:p w14:paraId="286CA7BD"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Single Responsibility Principle. </w:t>
      </w:r>
    </w:p>
    <w:p w14:paraId="6B6BC2D1"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Open/Closed Principle. </w:t>
      </w:r>
    </w:p>
    <w:p w14:paraId="201DBEDE"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Dependency Inversion. </w:t>
      </w:r>
    </w:p>
    <w:p w14:paraId="303016B4"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Interface Segregation. </w:t>
      </w:r>
    </w:p>
    <w:p w14:paraId="3FE3B8E1"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Modular design. </w:t>
      </w:r>
    </w:p>
    <w:p w14:paraId="1E386024"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Layered architecture. </w:t>
      </w:r>
    </w:p>
    <w:p w14:paraId="73CCF4BB"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Clean Architecture. </w:t>
      </w:r>
    </w:p>
    <w:p w14:paraId="18D597DB"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Repository Pattern. </w:t>
      </w:r>
    </w:p>
    <w:p w14:paraId="552F7204"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Dependency Injection. </w:t>
      </w:r>
    </w:p>
    <w:p w14:paraId="1835EBE8"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MVVM architecture. </w:t>
      </w:r>
    </w:p>
    <w:p w14:paraId="67A7DEB3"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Low coupling. </w:t>
      </w:r>
    </w:p>
    <w:p w14:paraId="2E175471" w14:textId="77777777" w:rsidR="008C4AB3" w:rsidRPr="008C4AB3" w:rsidRDefault="008C4AB3" w:rsidP="008C4A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High cohesion. </w:t>
      </w:r>
    </w:p>
    <w:p w14:paraId="500F3D9B"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Every component shall maintain clearly defined responsibilities with well-documented interfaces.</w:t>
      </w:r>
    </w:p>
    <w:p w14:paraId="73BB32E1"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40E23878">
          <v:rect id="_x0000_i1029" style="width:0;height:1.5pt" o:hralign="center" o:hrstd="t" o:hr="t" fillcolor="#a0a0a0" stroked="f"/>
        </w:pict>
      </w:r>
    </w:p>
    <w:p w14:paraId="6F9BDE31" w14:textId="77777777" w:rsidR="008C4AB3" w:rsidRPr="008C4AB3" w:rsidRDefault="008C4AB3" w:rsidP="008C4A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4AB3">
        <w:rPr>
          <w:rFonts w:ascii="Times New Roman" w:eastAsia="Times New Roman" w:hAnsi="Times New Roman" w:cs="Times New Roman"/>
          <w:b/>
          <w:bCs/>
          <w:kern w:val="0"/>
          <w:sz w:val="36"/>
          <w:szCs w:val="36"/>
          <w14:ligatures w14:val="none"/>
        </w:rPr>
        <w:t>Modular Organization</w:t>
      </w:r>
    </w:p>
    <w:p w14:paraId="49A7F2C3"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Modules shall remain independently maintainable.</w:t>
      </w:r>
    </w:p>
    <w:p w14:paraId="4B191182"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Each module shall:</w:t>
      </w:r>
    </w:p>
    <w:p w14:paraId="1BC18CEF" w14:textId="77777777" w:rsidR="008C4AB3" w:rsidRPr="008C4AB3" w:rsidRDefault="008C4AB3" w:rsidP="008C4A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Have a clearly defined purpose. </w:t>
      </w:r>
    </w:p>
    <w:p w14:paraId="6B486518" w14:textId="77777777" w:rsidR="008C4AB3" w:rsidRPr="008C4AB3" w:rsidRDefault="008C4AB3" w:rsidP="008C4A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Minimize external dependencies. </w:t>
      </w:r>
    </w:p>
    <w:p w14:paraId="535B335E" w14:textId="77777777" w:rsidR="008C4AB3" w:rsidRPr="008C4AB3" w:rsidRDefault="008C4AB3" w:rsidP="008C4A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Expose stable interfaces. </w:t>
      </w:r>
    </w:p>
    <w:p w14:paraId="6CCE7B7B" w14:textId="77777777" w:rsidR="008C4AB3" w:rsidRPr="008C4AB3" w:rsidRDefault="008C4AB3" w:rsidP="008C4A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Support isolated testing. </w:t>
      </w:r>
    </w:p>
    <w:p w14:paraId="486411D3" w14:textId="77777777" w:rsidR="008C4AB3" w:rsidRPr="008C4AB3" w:rsidRDefault="008C4AB3" w:rsidP="008C4A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Maintain internal cohesion. </w:t>
      </w:r>
    </w:p>
    <w:p w14:paraId="420C941C"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Cross-module dependencies shall remain explicit and documented.</w:t>
      </w:r>
    </w:p>
    <w:p w14:paraId="779AC272"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419D2F28">
          <v:rect id="_x0000_i1030" style="width:0;height:1.5pt" o:hralign="center" o:hrstd="t" o:hr="t" fillcolor="#a0a0a0" stroked="f"/>
        </w:pict>
      </w:r>
    </w:p>
    <w:p w14:paraId="07228C2C" w14:textId="77777777" w:rsidR="008C4AB3" w:rsidRPr="008C4AB3" w:rsidRDefault="008C4AB3" w:rsidP="008C4A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4AB3">
        <w:rPr>
          <w:rFonts w:ascii="Times New Roman" w:eastAsia="Times New Roman" w:hAnsi="Times New Roman" w:cs="Times New Roman"/>
          <w:b/>
          <w:bCs/>
          <w:kern w:val="0"/>
          <w:sz w:val="36"/>
          <w:szCs w:val="36"/>
          <w14:ligatures w14:val="none"/>
        </w:rPr>
        <w:t>Documentation Requirements</w:t>
      </w:r>
    </w:p>
    <w:p w14:paraId="53683818"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Every major implementation component shall include documentation describing:</w:t>
      </w:r>
    </w:p>
    <w:p w14:paraId="603CCED4" w14:textId="77777777" w:rsidR="008C4AB3" w:rsidRPr="008C4AB3" w:rsidRDefault="008C4AB3" w:rsidP="008C4A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Purpose. </w:t>
      </w:r>
    </w:p>
    <w:p w14:paraId="17D77A41" w14:textId="77777777" w:rsidR="008C4AB3" w:rsidRPr="008C4AB3" w:rsidRDefault="008C4AB3" w:rsidP="008C4A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Responsibilities. </w:t>
      </w:r>
    </w:p>
    <w:p w14:paraId="4079BDEB" w14:textId="77777777" w:rsidR="008C4AB3" w:rsidRPr="008C4AB3" w:rsidRDefault="008C4AB3" w:rsidP="008C4A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Dependencies. </w:t>
      </w:r>
    </w:p>
    <w:p w14:paraId="1977C3F4" w14:textId="77777777" w:rsidR="008C4AB3" w:rsidRPr="008C4AB3" w:rsidRDefault="008C4AB3" w:rsidP="008C4A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Public interfaces. </w:t>
      </w:r>
    </w:p>
    <w:p w14:paraId="22A52A7B" w14:textId="77777777" w:rsidR="008C4AB3" w:rsidRPr="008C4AB3" w:rsidRDefault="008C4AB3" w:rsidP="008C4A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lastRenderedPageBreak/>
        <w:t xml:space="preserve">Configuration. </w:t>
      </w:r>
    </w:p>
    <w:p w14:paraId="355B650F" w14:textId="77777777" w:rsidR="008C4AB3" w:rsidRPr="008C4AB3" w:rsidRDefault="008C4AB3" w:rsidP="008C4A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Security considerations. </w:t>
      </w:r>
    </w:p>
    <w:p w14:paraId="0E40C905" w14:textId="77777777" w:rsidR="008C4AB3" w:rsidRPr="008C4AB3" w:rsidRDefault="008C4AB3" w:rsidP="008C4A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Error behavior. </w:t>
      </w:r>
    </w:p>
    <w:p w14:paraId="666C6CC0" w14:textId="77777777" w:rsidR="008C4AB3" w:rsidRPr="008C4AB3" w:rsidRDefault="008C4AB3" w:rsidP="008C4A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Performance considerations. </w:t>
      </w:r>
    </w:p>
    <w:p w14:paraId="6894FAD5"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Documentation shall evolve together with implementation.</w:t>
      </w:r>
    </w:p>
    <w:p w14:paraId="3667AB99"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4626EA06">
          <v:rect id="_x0000_i1031" style="width:0;height:1.5pt" o:hralign="center" o:hrstd="t" o:hr="t" fillcolor="#a0a0a0" stroked="f"/>
        </w:pict>
      </w:r>
    </w:p>
    <w:p w14:paraId="422EEDD7"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20.5 Testing Design</w:t>
      </w:r>
    </w:p>
    <w:p w14:paraId="1D67221B"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Testing is considered an architectural capability rather than a post-development activity.</w:t>
      </w:r>
    </w:p>
    <w:p w14:paraId="189426D9"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application shall support:</w:t>
      </w:r>
    </w:p>
    <w:p w14:paraId="06A31FCA"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Unit testing. </w:t>
      </w:r>
    </w:p>
    <w:p w14:paraId="3B072A67"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Integration testing. </w:t>
      </w:r>
    </w:p>
    <w:p w14:paraId="1CF276BB"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Component testing. </w:t>
      </w:r>
    </w:p>
    <w:p w14:paraId="1CC19816"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System testing. </w:t>
      </w:r>
    </w:p>
    <w:p w14:paraId="49F447A7"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Security testing. </w:t>
      </w:r>
    </w:p>
    <w:p w14:paraId="3B6DAC55"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Performance testing. </w:t>
      </w:r>
    </w:p>
    <w:p w14:paraId="79790A79"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Reliability testing. </w:t>
      </w:r>
    </w:p>
    <w:p w14:paraId="3393BCBE"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Regression testing. </w:t>
      </w:r>
    </w:p>
    <w:p w14:paraId="45BC975F"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Accessibility testing. </w:t>
      </w:r>
    </w:p>
    <w:p w14:paraId="6F07E2E3"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Recovery testing. </w:t>
      </w:r>
    </w:p>
    <w:p w14:paraId="1C981454" w14:textId="77777777" w:rsidR="008C4AB3" w:rsidRPr="008C4AB3" w:rsidRDefault="008C4AB3" w:rsidP="008C4A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Operational testing. </w:t>
      </w:r>
    </w:p>
    <w:p w14:paraId="1150A9B8"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Testing support shall be incorporated into component design.</w:t>
      </w:r>
    </w:p>
    <w:p w14:paraId="5E8BAB18"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5DECAF83">
          <v:rect id="_x0000_i1032" style="width:0;height:1.5pt" o:hralign="center" o:hrstd="t" o:hr="t" fillcolor="#a0a0a0" stroked="f"/>
        </w:pict>
      </w:r>
    </w:p>
    <w:p w14:paraId="2F2F9ADA" w14:textId="77777777" w:rsidR="008C4AB3" w:rsidRPr="008C4AB3" w:rsidRDefault="008C4AB3" w:rsidP="008C4A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4AB3">
        <w:rPr>
          <w:rFonts w:ascii="Times New Roman" w:eastAsia="Times New Roman" w:hAnsi="Times New Roman" w:cs="Times New Roman"/>
          <w:b/>
          <w:bCs/>
          <w:kern w:val="0"/>
          <w:sz w:val="36"/>
          <w:szCs w:val="36"/>
          <w14:ligatures w14:val="none"/>
        </w:rPr>
        <w:t>Testability Principles</w:t>
      </w:r>
    </w:p>
    <w:p w14:paraId="50545C95"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Each component shall:</w:t>
      </w:r>
    </w:p>
    <w:p w14:paraId="4F70B398" w14:textId="77777777" w:rsidR="008C4AB3" w:rsidRPr="008C4AB3" w:rsidRDefault="008C4AB3" w:rsidP="008C4A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Be independently testable. </w:t>
      </w:r>
    </w:p>
    <w:p w14:paraId="31A6A48A" w14:textId="77777777" w:rsidR="008C4AB3" w:rsidRPr="008C4AB3" w:rsidRDefault="008C4AB3" w:rsidP="008C4A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Support dependency injection. </w:t>
      </w:r>
    </w:p>
    <w:p w14:paraId="6102FF33" w14:textId="77777777" w:rsidR="008C4AB3" w:rsidRPr="008C4AB3" w:rsidRDefault="008C4AB3" w:rsidP="008C4A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Avoid hidden dependencies. </w:t>
      </w:r>
    </w:p>
    <w:p w14:paraId="4B0522CA" w14:textId="77777777" w:rsidR="008C4AB3" w:rsidRPr="008C4AB3" w:rsidRDefault="008C4AB3" w:rsidP="008C4A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Minimize shared mutable state. </w:t>
      </w:r>
    </w:p>
    <w:p w14:paraId="1F14825E" w14:textId="77777777" w:rsidR="008C4AB3" w:rsidRPr="008C4AB3" w:rsidRDefault="008C4AB3" w:rsidP="008C4A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Support deterministic behavior. </w:t>
      </w:r>
    </w:p>
    <w:p w14:paraId="70DA0199" w14:textId="77777777" w:rsidR="008C4AB3" w:rsidRPr="008C4AB3" w:rsidRDefault="008C4AB3" w:rsidP="008C4A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Provide observable outcomes. </w:t>
      </w:r>
    </w:p>
    <w:p w14:paraId="767C4649"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Business logic shall remain testable without requiring user interface interaction.</w:t>
      </w:r>
    </w:p>
    <w:p w14:paraId="18A15A87"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5C160B6E">
          <v:rect id="_x0000_i1033" style="width:0;height:1.5pt" o:hralign="center" o:hrstd="t" o:hr="t" fillcolor="#a0a0a0" stroked="f"/>
        </w:pict>
      </w:r>
    </w:p>
    <w:p w14:paraId="011AB833" w14:textId="77777777" w:rsidR="008C4AB3" w:rsidRPr="008C4AB3" w:rsidRDefault="008C4AB3" w:rsidP="008C4A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4AB3">
        <w:rPr>
          <w:rFonts w:ascii="Times New Roman" w:eastAsia="Times New Roman" w:hAnsi="Times New Roman" w:cs="Times New Roman"/>
          <w:b/>
          <w:bCs/>
          <w:kern w:val="0"/>
          <w:sz w:val="36"/>
          <w:szCs w:val="36"/>
          <w14:ligatures w14:val="none"/>
        </w:rPr>
        <w:lastRenderedPageBreak/>
        <w:t>Test Isolation</w:t>
      </w:r>
    </w:p>
    <w:p w14:paraId="7919371E"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Tests shall execute independently.</w:t>
      </w:r>
    </w:p>
    <w:p w14:paraId="57647BC0"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Requirements include:</w:t>
      </w:r>
    </w:p>
    <w:p w14:paraId="44EC51E3" w14:textId="77777777" w:rsidR="008C4AB3" w:rsidRPr="008C4AB3" w:rsidRDefault="008C4AB3" w:rsidP="008C4A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Independent setup. </w:t>
      </w:r>
    </w:p>
    <w:p w14:paraId="390E42D6" w14:textId="77777777" w:rsidR="008C4AB3" w:rsidRPr="008C4AB3" w:rsidRDefault="008C4AB3" w:rsidP="008C4A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Independent teardown. </w:t>
      </w:r>
    </w:p>
    <w:p w14:paraId="7326EF9E" w14:textId="77777777" w:rsidR="008C4AB3" w:rsidRPr="008C4AB3" w:rsidRDefault="008C4AB3" w:rsidP="008C4A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Repeatability. </w:t>
      </w:r>
    </w:p>
    <w:p w14:paraId="37C38579" w14:textId="77777777" w:rsidR="008C4AB3" w:rsidRPr="008C4AB3" w:rsidRDefault="008C4AB3" w:rsidP="008C4A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Deterministic execution. </w:t>
      </w:r>
    </w:p>
    <w:p w14:paraId="62E43D36" w14:textId="77777777" w:rsidR="008C4AB3" w:rsidRPr="008C4AB3" w:rsidRDefault="008C4AB3" w:rsidP="008C4A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Isolation from external systems where appropriate. </w:t>
      </w:r>
    </w:p>
    <w:p w14:paraId="690D1AAE"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54C168CE">
          <v:rect id="_x0000_i1034" style="width:0;height:1.5pt" o:hralign="center" o:hrstd="t" o:hr="t" fillcolor="#a0a0a0" stroked="f"/>
        </w:pict>
      </w:r>
    </w:p>
    <w:p w14:paraId="36C56BCA" w14:textId="77777777" w:rsidR="008C4AB3" w:rsidRPr="008C4AB3" w:rsidRDefault="008C4AB3" w:rsidP="008C4A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4AB3">
        <w:rPr>
          <w:rFonts w:ascii="Times New Roman" w:eastAsia="Times New Roman" w:hAnsi="Times New Roman" w:cs="Times New Roman"/>
          <w:b/>
          <w:bCs/>
          <w:kern w:val="0"/>
          <w:sz w:val="36"/>
          <w:szCs w:val="36"/>
          <w14:ligatures w14:val="none"/>
        </w:rPr>
        <w:t>Test Data Management</w:t>
      </w:r>
    </w:p>
    <w:p w14:paraId="4EC4F169"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Testing infrastructure shall support:</w:t>
      </w:r>
    </w:p>
    <w:p w14:paraId="746E187E" w14:textId="77777777" w:rsidR="008C4AB3" w:rsidRPr="008C4AB3" w:rsidRDefault="008C4AB3" w:rsidP="008C4A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Controlled test datasets. </w:t>
      </w:r>
    </w:p>
    <w:p w14:paraId="3EAE8153" w14:textId="77777777" w:rsidR="008C4AB3" w:rsidRPr="008C4AB3" w:rsidRDefault="008C4AB3" w:rsidP="008C4A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Secure synthetic data. </w:t>
      </w:r>
    </w:p>
    <w:p w14:paraId="47A42831" w14:textId="77777777" w:rsidR="008C4AB3" w:rsidRPr="008C4AB3" w:rsidRDefault="008C4AB3" w:rsidP="008C4A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Repeatable initialization. </w:t>
      </w:r>
    </w:p>
    <w:p w14:paraId="7FA6ADDF" w14:textId="77777777" w:rsidR="008C4AB3" w:rsidRPr="008C4AB3" w:rsidRDefault="008C4AB3" w:rsidP="008C4A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Automatic cleanup. </w:t>
      </w:r>
    </w:p>
    <w:p w14:paraId="38694E8E" w14:textId="77777777" w:rsidR="008C4AB3" w:rsidRPr="008C4AB3" w:rsidRDefault="008C4AB3" w:rsidP="008C4A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Version-controlled test resources. </w:t>
      </w:r>
    </w:p>
    <w:p w14:paraId="3AF771E2"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Production user information shall never be required for testing.</w:t>
      </w:r>
    </w:p>
    <w:p w14:paraId="41D8ABD7"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1ADE8B9E">
          <v:rect id="_x0000_i1035" style="width:0;height:1.5pt" o:hralign="center" o:hrstd="t" o:hr="t" fillcolor="#a0a0a0" stroked="f"/>
        </w:pict>
      </w:r>
    </w:p>
    <w:p w14:paraId="30452E8C"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20.6 Design Traceability</w:t>
      </w:r>
    </w:p>
    <w:p w14:paraId="691789B9"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Design traceability provides bidirectional relationships between engineering artifacts.</w:t>
      </w:r>
    </w:p>
    <w:p w14:paraId="470B6861"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Traceability shall exist between:</w:t>
      </w:r>
    </w:p>
    <w:p w14:paraId="1BB039D7"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Business objectives. </w:t>
      </w:r>
    </w:p>
    <w:p w14:paraId="52A7B676"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Functional requirements. </w:t>
      </w:r>
    </w:p>
    <w:p w14:paraId="070FA00B"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Non-functional requirements. </w:t>
      </w:r>
    </w:p>
    <w:p w14:paraId="7D7B6AEF"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Architecture. </w:t>
      </w:r>
    </w:p>
    <w:p w14:paraId="02C241B9"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Software design. </w:t>
      </w:r>
    </w:p>
    <w:p w14:paraId="71600316"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Database design. </w:t>
      </w:r>
    </w:p>
    <w:p w14:paraId="0B635BA2"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Security controls. </w:t>
      </w:r>
    </w:p>
    <w:p w14:paraId="7DBF0AF9"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Test cases. </w:t>
      </w:r>
    </w:p>
    <w:p w14:paraId="2514EA58"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Implementation components. </w:t>
      </w:r>
    </w:p>
    <w:p w14:paraId="2E6EFD6C"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Verification results. </w:t>
      </w:r>
    </w:p>
    <w:p w14:paraId="72FCEEB3"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lastRenderedPageBreak/>
        <w:t xml:space="preserve">Architecture decisions. </w:t>
      </w:r>
    </w:p>
    <w:p w14:paraId="6C5E3A64" w14:textId="77777777" w:rsidR="008C4AB3" w:rsidRPr="008C4AB3" w:rsidRDefault="008C4AB3" w:rsidP="008C4A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Operational procedures. </w:t>
      </w:r>
    </w:p>
    <w:p w14:paraId="75F307C9"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Traceability shall support forward and backward navigation.</w:t>
      </w:r>
    </w:p>
    <w:p w14:paraId="077E94CC"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669EEBA3">
          <v:rect id="_x0000_i1036" style="width:0;height:1.5pt" o:hralign="center" o:hrstd="t" o:hr="t" fillcolor="#a0a0a0" stroked="f"/>
        </w:pict>
      </w:r>
    </w:p>
    <w:p w14:paraId="1E1F0372" w14:textId="77777777" w:rsidR="008C4AB3" w:rsidRPr="008C4AB3" w:rsidRDefault="008C4AB3" w:rsidP="008C4A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4AB3">
        <w:rPr>
          <w:rFonts w:ascii="Times New Roman" w:eastAsia="Times New Roman" w:hAnsi="Times New Roman" w:cs="Times New Roman"/>
          <w:b/>
          <w:bCs/>
          <w:kern w:val="0"/>
          <w:sz w:val="36"/>
          <w:szCs w:val="36"/>
          <w14:ligatures w14:val="none"/>
        </w:rPr>
        <w:t>Traceability Relationships</w:t>
      </w:r>
    </w:p>
    <w:p w14:paraId="26D3DBC5"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Each functional requirement shall map to:</w:t>
      </w:r>
    </w:p>
    <w:p w14:paraId="28A2E69D" w14:textId="77777777" w:rsidR="008C4AB3" w:rsidRPr="008C4AB3" w:rsidRDefault="008C4AB3" w:rsidP="008C4A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Design components. </w:t>
      </w:r>
    </w:p>
    <w:p w14:paraId="0C75EAE8" w14:textId="77777777" w:rsidR="008C4AB3" w:rsidRPr="008C4AB3" w:rsidRDefault="008C4AB3" w:rsidP="008C4A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Implementation modules. </w:t>
      </w:r>
    </w:p>
    <w:p w14:paraId="22C17FE7" w14:textId="77777777" w:rsidR="008C4AB3" w:rsidRPr="008C4AB3" w:rsidRDefault="008C4AB3" w:rsidP="008C4A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Verification procedures. </w:t>
      </w:r>
    </w:p>
    <w:p w14:paraId="74548E8A" w14:textId="77777777" w:rsidR="008C4AB3" w:rsidRPr="008C4AB3" w:rsidRDefault="008C4AB3" w:rsidP="008C4A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Test cases. </w:t>
      </w:r>
    </w:p>
    <w:p w14:paraId="6AED4B3A"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Each non-functional requirement shall map to:</w:t>
      </w:r>
    </w:p>
    <w:p w14:paraId="2C6BDD18" w14:textId="77777777" w:rsidR="008C4AB3" w:rsidRPr="008C4AB3" w:rsidRDefault="008C4AB3" w:rsidP="008C4A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Architectural controls. </w:t>
      </w:r>
    </w:p>
    <w:p w14:paraId="410DA049" w14:textId="77777777" w:rsidR="008C4AB3" w:rsidRPr="008C4AB3" w:rsidRDefault="008C4AB3" w:rsidP="008C4A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Performance objectives. </w:t>
      </w:r>
    </w:p>
    <w:p w14:paraId="42CADDB2" w14:textId="77777777" w:rsidR="008C4AB3" w:rsidRPr="008C4AB3" w:rsidRDefault="008C4AB3" w:rsidP="008C4A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Security mechanisms. </w:t>
      </w:r>
    </w:p>
    <w:p w14:paraId="7BA7D2F2" w14:textId="77777777" w:rsidR="008C4AB3" w:rsidRPr="008C4AB3" w:rsidRDefault="008C4AB3" w:rsidP="008C4A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Verification criteria. </w:t>
      </w:r>
    </w:p>
    <w:p w14:paraId="70549395"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79C2B1BD">
          <v:rect id="_x0000_i1037" style="width:0;height:1.5pt" o:hralign="center" o:hrstd="t" o:hr="t" fillcolor="#a0a0a0" stroked="f"/>
        </w:pict>
      </w:r>
    </w:p>
    <w:p w14:paraId="77AEBD20" w14:textId="77777777" w:rsidR="008C4AB3" w:rsidRPr="008C4AB3" w:rsidRDefault="008C4AB3" w:rsidP="008C4A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4AB3">
        <w:rPr>
          <w:rFonts w:ascii="Times New Roman" w:eastAsia="Times New Roman" w:hAnsi="Times New Roman" w:cs="Times New Roman"/>
          <w:b/>
          <w:bCs/>
          <w:kern w:val="0"/>
          <w:sz w:val="36"/>
          <w:szCs w:val="36"/>
          <w14:ligatures w14:val="none"/>
        </w:rPr>
        <w:t>Change Impact Analysis</w:t>
      </w:r>
    </w:p>
    <w:p w14:paraId="059A7A87"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Changes shall support impact analysis across:</w:t>
      </w:r>
    </w:p>
    <w:p w14:paraId="125B30F0" w14:textId="77777777" w:rsidR="008C4AB3" w:rsidRPr="008C4AB3" w:rsidRDefault="008C4AB3" w:rsidP="008C4A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Requirements. </w:t>
      </w:r>
    </w:p>
    <w:p w14:paraId="4F711AE3" w14:textId="77777777" w:rsidR="008C4AB3" w:rsidRPr="008C4AB3" w:rsidRDefault="008C4AB3" w:rsidP="008C4A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Architecture. </w:t>
      </w:r>
    </w:p>
    <w:p w14:paraId="41215D0B" w14:textId="77777777" w:rsidR="008C4AB3" w:rsidRPr="008C4AB3" w:rsidRDefault="008C4AB3" w:rsidP="008C4A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Design. </w:t>
      </w:r>
    </w:p>
    <w:p w14:paraId="37FB3C06" w14:textId="77777777" w:rsidR="008C4AB3" w:rsidRPr="008C4AB3" w:rsidRDefault="008C4AB3" w:rsidP="008C4A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Database. </w:t>
      </w:r>
    </w:p>
    <w:p w14:paraId="3C3A8188" w14:textId="77777777" w:rsidR="008C4AB3" w:rsidRPr="008C4AB3" w:rsidRDefault="008C4AB3" w:rsidP="008C4A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Security. </w:t>
      </w:r>
    </w:p>
    <w:p w14:paraId="2B87FF98" w14:textId="77777777" w:rsidR="008C4AB3" w:rsidRPr="008C4AB3" w:rsidRDefault="008C4AB3" w:rsidP="008C4A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Testing. </w:t>
      </w:r>
    </w:p>
    <w:p w14:paraId="1B65451C" w14:textId="77777777" w:rsidR="008C4AB3" w:rsidRPr="008C4AB3" w:rsidRDefault="008C4AB3" w:rsidP="008C4A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Documentation. </w:t>
      </w:r>
    </w:p>
    <w:p w14:paraId="17190350" w14:textId="77777777" w:rsidR="008C4AB3" w:rsidRPr="008C4AB3" w:rsidRDefault="008C4AB3" w:rsidP="008C4A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Operations. </w:t>
      </w:r>
    </w:p>
    <w:p w14:paraId="35A0DA1F"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All approved changes shall update traceability relationships before implementation completion.</w:t>
      </w:r>
    </w:p>
    <w:p w14:paraId="76DCAABB"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3D29A495">
          <v:rect id="_x0000_i1038" style="width:0;height:1.5pt" o:hralign="center" o:hrstd="t" o:hr="t" fillcolor="#a0a0a0" stroked="f"/>
        </w:pict>
      </w:r>
    </w:p>
    <w:p w14:paraId="0A8EAF1D"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20.7 Architecture Governance</w:t>
      </w:r>
    </w:p>
    <w:p w14:paraId="1EE0A3A9"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lastRenderedPageBreak/>
        <w:t>Architecture governance ensures continued compliance with approved design principles.</w:t>
      </w:r>
    </w:p>
    <w:p w14:paraId="2AF33FBF"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Governance activities include:</w:t>
      </w:r>
    </w:p>
    <w:p w14:paraId="50E14273" w14:textId="77777777" w:rsidR="008C4AB3" w:rsidRPr="008C4AB3" w:rsidRDefault="008C4AB3" w:rsidP="008C4A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Architecture reviews. </w:t>
      </w:r>
    </w:p>
    <w:p w14:paraId="6CBF1B3A" w14:textId="77777777" w:rsidR="008C4AB3" w:rsidRPr="008C4AB3" w:rsidRDefault="008C4AB3" w:rsidP="008C4A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Design inspections. </w:t>
      </w:r>
    </w:p>
    <w:p w14:paraId="7A847E06" w14:textId="77777777" w:rsidR="008C4AB3" w:rsidRPr="008C4AB3" w:rsidRDefault="008C4AB3" w:rsidP="008C4A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Dependency validation. </w:t>
      </w:r>
    </w:p>
    <w:p w14:paraId="47E3930E" w14:textId="77777777" w:rsidR="008C4AB3" w:rsidRPr="008C4AB3" w:rsidRDefault="008C4AB3" w:rsidP="008C4A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Layer validation. </w:t>
      </w:r>
    </w:p>
    <w:p w14:paraId="008D6911" w14:textId="77777777" w:rsidR="008C4AB3" w:rsidRPr="008C4AB3" w:rsidRDefault="008C4AB3" w:rsidP="008C4A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Documentation review. </w:t>
      </w:r>
    </w:p>
    <w:p w14:paraId="4C0450A5" w14:textId="77777777" w:rsidR="008C4AB3" w:rsidRPr="008C4AB3" w:rsidRDefault="008C4AB3" w:rsidP="008C4A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Coding standard verification. </w:t>
      </w:r>
    </w:p>
    <w:p w14:paraId="5C96AEDF" w14:textId="77777777" w:rsidR="008C4AB3" w:rsidRPr="008C4AB3" w:rsidRDefault="008C4AB3" w:rsidP="008C4A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Security review. </w:t>
      </w:r>
    </w:p>
    <w:p w14:paraId="1BBF79A8" w14:textId="77777777" w:rsidR="008C4AB3" w:rsidRPr="008C4AB3" w:rsidRDefault="008C4AB3" w:rsidP="008C4A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Performance review. </w:t>
      </w:r>
    </w:p>
    <w:p w14:paraId="1BAAD0F0" w14:textId="77777777" w:rsidR="008C4AB3" w:rsidRPr="008C4AB3" w:rsidRDefault="008C4AB3" w:rsidP="008C4A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Technical debt assessment. </w:t>
      </w:r>
    </w:p>
    <w:p w14:paraId="031E55CB"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Major architectural deviations shall require formal approval.</w:t>
      </w:r>
    </w:p>
    <w:p w14:paraId="3DCDEE9D"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019BCAF7">
          <v:rect id="_x0000_i1039" style="width:0;height:1.5pt" o:hralign="center" o:hrstd="t" o:hr="t" fillcolor="#a0a0a0" stroked="f"/>
        </w:pict>
      </w:r>
    </w:p>
    <w:p w14:paraId="2047DAC6"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20.8 Documentation Governance</w:t>
      </w:r>
    </w:p>
    <w:p w14:paraId="7FA0B152"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Documentation shall remain synchronized with implementation.</w:t>
      </w:r>
    </w:p>
    <w:p w14:paraId="52BF9D5C"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Documentation categories include:</w:t>
      </w:r>
    </w:p>
    <w:p w14:paraId="1C04B4F5"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Requirements. </w:t>
      </w:r>
    </w:p>
    <w:p w14:paraId="7B9EC902"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Architecture. </w:t>
      </w:r>
    </w:p>
    <w:p w14:paraId="15923FCD"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Software design. </w:t>
      </w:r>
    </w:p>
    <w:p w14:paraId="26A64882"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Database design. </w:t>
      </w:r>
    </w:p>
    <w:p w14:paraId="54385D12"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Threat model. </w:t>
      </w:r>
    </w:p>
    <w:p w14:paraId="11575E13"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Secure coding standard. </w:t>
      </w:r>
    </w:p>
    <w:p w14:paraId="5FC0ACE8"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Test specification. </w:t>
      </w:r>
    </w:p>
    <w:p w14:paraId="7DB62E59"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Deployment guide. </w:t>
      </w:r>
    </w:p>
    <w:p w14:paraId="511D0604"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Operational procedures. </w:t>
      </w:r>
    </w:p>
    <w:p w14:paraId="617CA0B1"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Architecture Decision Records (ADR). </w:t>
      </w:r>
    </w:p>
    <w:p w14:paraId="052D8CF5" w14:textId="77777777" w:rsidR="008C4AB3" w:rsidRPr="008C4AB3" w:rsidRDefault="008C4AB3" w:rsidP="008C4A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Requirements Traceability Matrix (RTM). </w:t>
      </w:r>
    </w:p>
    <w:p w14:paraId="3F8540A3"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Documentation updates shall be version controlled.</w:t>
      </w:r>
    </w:p>
    <w:p w14:paraId="760D7871"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50C6093F">
          <v:rect id="_x0000_i1040" style="width:0;height:1.5pt" o:hralign="center" o:hrstd="t" o:hr="t" fillcolor="#a0a0a0" stroked="f"/>
        </w:pict>
      </w:r>
    </w:p>
    <w:p w14:paraId="7DD26EF9"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20.9 AI-Assisted Development Governance</w:t>
      </w:r>
    </w:p>
    <w:p w14:paraId="0CF84444"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project is designed to support AI-assisted development while maintaining enterprise engineering standards.</w:t>
      </w:r>
    </w:p>
    <w:p w14:paraId="2B5F9748"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lastRenderedPageBreak/>
        <w:t>AI-generated contributions shall:</w:t>
      </w:r>
    </w:p>
    <w:p w14:paraId="0D3B6FF0" w14:textId="77777777" w:rsidR="008C4AB3" w:rsidRPr="008C4AB3" w:rsidRDefault="008C4AB3" w:rsidP="008C4A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Conform to documented architecture. </w:t>
      </w:r>
    </w:p>
    <w:p w14:paraId="3C42084E" w14:textId="77777777" w:rsidR="008C4AB3" w:rsidRPr="008C4AB3" w:rsidRDefault="008C4AB3" w:rsidP="008C4A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Preserve traceability. </w:t>
      </w:r>
    </w:p>
    <w:p w14:paraId="4C456211" w14:textId="77777777" w:rsidR="008C4AB3" w:rsidRPr="008C4AB3" w:rsidRDefault="008C4AB3" w:rsidP="008C4A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Follow coding standards. </w:t>
      </w:r>
    </w:p>
    <w:p w14:paraId="1CCFF5D4" w14:textId="77777777" w:rsidR="008C4AB3" w:rsidRPr="008C4AB3" w:rsidRDefault="008C4AB3" w:rsidP="008C4A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Respect security requirements. </w:t>
      </w:r>
    </w:p>
    <w:p w14:paraId="71167CB6" w14:textId="77777777" w:rsidR="008C4AB3" w:rsidRPr="008C4AB3" w:rsidRDefault="008C4AB3" w:rsidP="008C4A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Reference applicable requirements. </w:t>
      </w:r>
    </w:p>
    <w:p w14:paraId="06BB42E3" w14:textId="77777777" w:rsidR="008C4AB3" w:rsidRPr="008C4AB3" w:rsidRDefault="008C4AB3" w:rsidP="008C4A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Avoid undocumented architectural changes. </w:t>
      </w:r>
    </w:p>
    <w:p w14:paraId="5901C02D" w14:textId="77777777" w:rsidR="008C4AB3" w:rsidRPr="008C4AB3" w:rsidRDefault="008C4AB3" w:rsidP="008C4A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Update documentation when design changes occur. </w:t>
      </w:r>
    </w:p>
    <w:p w14:paraId="333663A7" w14:textId="77777777" w:rsidR="008C4AB3" w:rsidRPr="008C4AB3" w:rsidRDefault="008C4AB3" w:rsidP="008C4A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Preserve consistency across project artifacts. </w:t>
      </w:r>
    </w:p>
    <w:p w14:paraId="4899C753"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AI-generated work shall be reviewed using the same engineering processes applied to manually authored contributions.</w:t>
      </w:r>
    </w:p>
    <w:p w14:paraId="4E8083D5"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585D9379">
          <v:rect id="_x0000_i1041" style="width:0;height:1.5pt" o:hralign="center" o:hrstd="t" o:hr="t" fillcolor="#a0a0a0" stroked="f"/>
        </w:pict>
      </w:r>
    </w:p>
    <w:p w14:paraId="334E6390"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20.10 Engineering Metrics</w:t>
      </w:r>
    </w:p>
    <w:p w14:paraId="614E5557"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Engineering quality shall be continuously monitored.</w:t>
      </w:r>
    </w:p>
    <w:p w14:paraId="152CD621"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Representative metrics include:</w:t>
      </w:r>
    </w:p>
    <w:p w14:paraId="741F7C90" w14:textId="77777777" w:rsidR="008C4AB3" w:rsidRPr="008C4AB3" w:rsidRDefault="008C4AB3" w:rsidP="008C4A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4AB3">
        <w:rPr>
          <w:rFonts w:ascii="Times New Roman" w:eastAsia="Times New Roman" w:hAnsi="Times New Roman" w:cs="Times New Roman"/>
          <w:b/>
          <w:bCs/>
          <w:kern w:val="0"/>
          <w:sz w:val="27"/>
          <w:szCs w:val="27"/>
          <w14:ligatures w14:val="none"/>
        </w:rPr>
        <w:t>Maintainability</w:t>
      </w:r>
    </w:p>
    <w:p w14:paraId="76FA9293" w14:textId="77777777" w:rsidR="008C4AB3" w:rsidRPr="008C4AB3" w:rsidRDefault="008C4AB3" w:rsidP="008C4AB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Component complexity. </w:t>
      </w:r>
    </w:p>
    <w:p w14:paraId="05D611C2" w14:textId="77777777" w:rsidR="008C4AB3" w:rsidRPr="008C4AB3" w:rsidRDefault="008C4AB3" w:rsidP="008C4AB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Dependency coupling. </w:t>
      </w:r>
    </w:p>
    <w:p w14:paraId="0073F8CD" w14:textId="77777777" w:rsidR="008C4AB3" w:rsidRPr="008C4AB3" w:rsidRDefault="008C4AB3" w:rsidP="008C4AB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Documentation coverage. </w:t>
      </w:r>
    </w:p>
    <w:p w14:paraId="7C1C8239" w14:textId="77777777" w:rsidR="008C4AB3" w:rsidRPr="008C4AB3" w:rsidRDefault="008C4AB3" w:rsidP="008C4AB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Technical debt indicators. </w:t>
      </w:r>
    </w:p>
    <w:p w14:paraId="6CBCB5EC"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18EF693E">
          <v:rect id="_x0000_i1042" style="width:0;height:1.5pt" o:hralign="center" o:hrstd="t" o:hr="t" fillcolor="#a0a0a0" stroked="f"/>
        </w:pict>
      </w:r>
    </w:p>
    <w:p w14:paraId="1E9C15CC" w14:textId="77777777" w:rsidR="008C4AB3" w:rsidRPr="008C4AB3" w:rsidRDefault="008C4AB3" w:rsidP="008C4A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4AB3">
        <w:rPr>
          <w:rFonts w:ascii="Times New Roman" w:eastAsia="Times New Roman" w:hAnsi="Times New Roman" w:cs="Times New Roman"/>
          <w:b/>
          <w:bCs/>
          <w:kern w:val="0"/>
          <w:sz w:val="27"/>
          <w:szCs w:val="27"/>
          <w14:ligatures w14:val="none"/>
        </w:rPr>
        <w:t>Testing</w:t>
      </w:r>
    </w:p>
    <w:p w14:paraId="64FCFEB6" w14:textId="77777777" w:rsidR="008C4AB3" w:rsidRPr="008C4AB3" w:rsidRDefault="008C4AB3" w:rsidP="008C4AB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Test coverage. </w:t>
      </w:r>
    </w:p>
    <w:p w14:paraId="58C47085" w14:textId="77777777" w:rsidR="008C4AB3" w:rsidRPr="008C4AB3" w:rsidRDefault="008C4AB3" w:rsidP="008C4AB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Regression success rate. </w:t>
      </w:r>
    </w:p>
    <w:p w14:paraId="031D8772" w14:textId="77777777" w:rsidR="008C4AB3" w:rsidRPr="008C4AB3" w:rsidRDefault="008C4AB3" w:rsidP="008C4AB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Defect detection rate. </w:t>
      </w:r>
    </w:p>
    <w:p w14:paraId="1EE1CDD3" w14:textId="77777777" w:rsidR="008C4AB3" w:rsidRPr="008C4AB3" w:rsidRDefault="008C4AB3" w:rsidP="008C4AB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Automated verification success. </w:t>
      </w:r>
    </w:p>
    <w:p w14:paraId="57A1CDFA"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33A532A9">
          <v:rect id="_x0000_i1043" style="width:0;height:1.5pt" o:hralign="center" o:hrstd="t" o:hr="t" fillcolor="#a0a0a0" stroked="f"/>
        </w:pict>
      </w:r>
    </w:p>
    <w:p w14:paraId="7567D4BF" w14:textId="77777777" w:rsidR="008C4AB3" w:rsidRPr="008C4AB3" w:rsidRDefault="008C4AB3" w:rsidP="008C4A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4AB3">
        <w:rPr>
          <w:rFonts w:ascii="Times New Roman" w:eastAsia="Times New Roman" w:hAnsi="Times New Roman" w:cs="Times New Roman"/>
          <w:b/>
          <w:bCs/>
          <w:kern w:val="0"/>
          <w:sz w:val="27"/>
          <w:szCs w:val="27"/>
          <w14:ligatures w14:val="none"/>
        </w:rPr>
        <w:t>Architecture</w:t>
      </w:r>
    </w:p>
    <w:p w14:paraId="2B5996EE" w14:textId="77777777" w:rsidR="008C4AB3" w:rsidRPr="008C4AB3" w:rsidRDefault="008C4AB3" w:rsidP="008C4AB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Layer violations. </w:t>
      </w:r>
    </w:p>
    <w:p w14:paraId="26FFDF89" w14:textId="77777777" w:rsidR="008C4AB3" w:rsidRPr="008C4AB3" w:rsidRDefault="008C4AB3" w:rsidP="008C4AB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Dependency violations. </w:t>
      </w:r>
    </w:p>
    <w:p w14:paraId="412F51A7" w14:textId="77777777" w:rsidR="008C4AB3" w:rsidRPr="008C4AB3" w:rsidRDefault="008C4AB3" w:rsidP="008C4AB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Architectural conformance. </w:t>
      </w:r>
    </w:p>
    <w:p w14:paraId="4F5C4710" w14:textId="77777777" w:rsidR="008C4AB3" w:rsidRPr="008C4AB3" w:rsidRDefault="008C4AB3" w:rsidP="008C4AB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lastRenderedPageBreak/>
        <w:t xml:space="preserve">Design consistency. </w:t>
      </w:r>
    </w:p>
    <w:p w14:paraId="221F1106"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63954DA4">
          <v:rect id="_x0000_i1044" style="width:0;height:1.5pt" o:hralign="center" o:hrstd="t" o:hr="t" fillcolor="#a0a0a0" stroked="f"/>
        </w:pict>
      </w:r>
    </w:p>
    <w:p w14:paraId="1CDCCF59" w14:textId="77777777" w:rsidR="008C4AB3" w:rsidRPr="008C4AB3" w:rsidRDefault="008C4AB3" w:rsidP="008C4A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4AB3">
        <w:rPr>
          <w:rFonts w:ascii="Times New Roman" w:eastAsia="Times New Roman" w:hAnsi="Times New Roman" w:cs="Times New Roman"/>
          <w:b/>
          <w:bCs/>
          <w:kern w:val="0"/>
          <w:sz w:val="27"/>
          <w:szCs w:val="27"/>
          <w14:ligatures w14:val="none"/>
        </w:rPr>
        <w:t>Traceability</w:t>
      </w:r>
    </w:p>
    <w:p w14:paraId="5E0B5DB3" w14:textId="77777777" w:rsidR="008C4AB3" w:rsidRPr="008C4AB3" w:rsidRDefault="008C4AB3" w:rsidP="008C4A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Requirement coverage. </w:t>
      </w:r>
    </w:p>
    <w:p w14:paraId="75168A18" w14:textId="77777777" w:rsidR="008C4AB3" w:rsidRPr="008C4AB3" w:rsidRDefault="008C4AB3" w:rsidP="008C4A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Test coverage. </w:t>
      </w:r>
    </w:p>
    <w:p w14:paraId="7CBCB466" w14:textId="77777777" w:rsidR="008C4AB3" w:rsidRPr="008C4AB3" w:rsidRDefault="008C4AB3" w:rsidP="008C4A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Documentation completeness. </w:t>
      </w:r>
    </w:p>
    <w:p w14:paraId="6E61ACA8" w14:textId="77777777" w:rsidR="008C4AB3" w:rsidRPr="008C4AB3" w:rsidRDefault="008C4AB3" w:rsidP="008C4A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Verification completeness. </w:t>
      </w:r>
    </w:p>
    <w:p w14:paraId="34298FC2"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Engineering metrics shall inform continuous improvement rather than replace engineering judgment.</w:t>
      </w:r>
    </w:p>
    <w:p w14:paraId="397CE084"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71D07B05">
          <v:rect id="_x0000_i1045" style="width:0;height:1.5pt" o:hralign="center" o:hrstd="t" o:hr="t" fillcolor="#a0a0a0" stroked="f"/>
        </w:pict>
      </w:r>
    </w:p>
    <w:p w14:paraId="06BDF608"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20.11 Error Handling</w:t>
      </w:r>
    </w:p>
    <w:p w14:paraId="40944EB9"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Engineering governance failures shall be managed through controlled processes.</w:t>
      </w:r>
    </w:p>
    <w:p w14:paraId="149CE36E"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Examples include:</w:t>
      </w:r>
    </w:p>
    <w:p w14:paraId="61CDACBB" w14:textId="77777777" w:rsidR="008C4AB3" w:rsidRPr="008C4AB3" w:rsidRDefault="008C4AB3" w:rsidP="008C4AB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Missing documentation. </w:t>
      </w:r>
    </w:p>
    <w:p w14:paraId="2A685D7F" w14:textId="77777777" w:rsidR="008C4AB3" w:rsidRPr="008C4AB3" w:rsidRDefault="008C4AB3" w:rsidP="008C4AB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Incomplete traceability. </w:t>
      </w:r>
    </w:p>
    <w:p w14:paraId="00D7A9A2" w14:textId="77777777" w:rsidR="008C4AB3" w:rsidRPr="008C4AB3" w:rsidRDefault="008C4AB3" w:rsidP="008C4AB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Architecture violations. </w:t>
      </w:r>
    </w:p>
    <w:p w14:paraId="6C934CD1" w14:textId="77777777" w:rsidR="008C4AB3" w:rsidRPr="008C4AB3" w:rsidRDefault="008C4AB3" w:rsidP="008C4AB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Failed design reviews. </w:t>
      </w:r>
    </w:p>
    <w:p w14:paraId="69F6EB21" w14:textId="77777777" w:rsidR="008C4AB3" w:rsidRPr="008C4AB3" w:rsidRDefault="008C4AB3" w:rsidP="008C4AB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Testing deficiencies. </w:t>
      </w:r>
    </w:p>
    <w:p w14:paraId="40A74A73" w14:textId="77777777" w:rsidR="008C4AB3" w:rsidRPr="008C4AB3" w:rsidRDefault="008C4AB3" w:rsidP="008C4AB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Dependency inconsistencies. </w:t>
      </w:r>
    </w:p>
    <w:p w14:paraId="6CDFE21C" w14:textId="77777777" w:rsidR="008C4AB3" w:rsidRPr="008C4AB3" w:rsidRDefault="008C4AB3" w:rsidP="008C4AB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Version conflicts. </w:t>
      </w:r>
    </w:p>
    <w:p w14:paraId="63F23F2F"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framework shall:</w:t>
      </w:r>
    </w:p>
    <w:p w14:paraId="5F6EE762" w14:textId="77777777" w:rsidR="008C4AB3" w:rsidRPr="008C4AB3" w:rsidRDefault="008C4AB3" w:rsidP="008C4AB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Record governance issues. </w:t>
      </w:r>
    </w:p>
    <w:p w14:paraId="3CAF775D" w14:textId="77777777" w:rsidR="008C4AB3" w:rsidRPr="008C4AB3" w:rsidRDefault="008C4AB3" w:rsidP="008C4AB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Prevent unauthorized releases where applicable. </w:t>
      </w:r>
    </w:p>
    <w:p w14:paraId="3282FFAE" w14:textId="77777777" w:rsidR="008C4AB3" w:rsidRPr="008C4AB3" w:rsidRDefault="008C4AB3" w:rsidP="008C4AB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Notify responsible stakeholders. </w:t>
      </w:r>
    </w:p>
    <w:p w14:paraId="66978855" w14:textId="77777777" w:rsidR="008C4AB3" w:rsidRPr="008C4AB3" w:rsidRDefault="008C4AB3" w:rsidP="008C4AB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Support remediation workflows. </w:t>
      </w:r>
    </w:p>
    <w:p w14:paraId="5E5601B7" w14:textId="77777777" w:rsidR="008C4AB3" w:rsidRPr="008C4AB3" w:rsidRDefault="008C4AB3" w:rsidP="008C4AB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Preserve audit history. </w:t>
      </w:r>
    </w:p>
    <w:p w14:paraId="248CA558"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Governance failures shall not compromise production system security or integrity.</w:t>
      </w:r>
    </w:p>
    <w:p w14:paraId="42AFEEF8"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660C64FA">
          <v:rect id="_x0000_i1046" style="width:0;height:1.5pt" o:hralign="center" o:hrstd="t" o:hr="t" fillcolor="#a0a0a0" stroked="f"/>
        </w:pict>
      </w:r>
    </w:p>
    <w:p w14:paraId="726F7D4D"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20.12 Concurrency Considerations</w:t>
      </w:r>
    </w:p>
    <w:p w14:paraId="3A26F1AD"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lastRenderedPageBreak/>
        <w:t>Engineering artifacts may be modified concurrently by multiple contributors.</w:t>
      </w:r>
    </w:p>
    <w:p w14:paraId="031259AF"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governance framework shall support:</w:t>
      </w:r>
    </w:p>
    <w:p w14:paraId="72074E43" w14:textId="77777777" w:rsidR="008C4AB3" w:rsidRPr="008C4AB3" w:rsidRDefault="008C4AB3" w:rsidP="008C4AB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Version-controlled documentation. </w:t>
      </w:r>
    </w:p>
    <w:p w14:paraId="1D524952" w14:textId="77777777" w:rsidR="008C4AB3" w:rsidRPr="008C4AB3" w:rsidRDefault="008C4AB3" w:rsidP="008C4AB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Controlled merge procedures. </w:t>
      </w:r>
    </w:p>
    <w:p w14:paraId="78D38542" w14:textId="77777777" w:rsidR="008C4AB3" w:rsidRPr="008C4AB3" w:rsidRDefault="008C4AB3" w:rsidP="008C4AB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Conflict detection. </w:t>
      </w:r>
    </w:p>
    <w:p w14:paraId="65AC3733" w14:textId="77777777" w:rsidR="008C4AB3" w:rsidRPr="008C4AB3" w:rsidRDefault="008C4AB3" w:rsidP="008C4AB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Change history preservation. </w:t>
      </w:r>
    </w:p>
    <w:p w14:paraId="1ACE940B" w14:textId="77777777" w:rsidR="008C4AB3" w:rsidRPr="008C4AB3" w:rsidRDefault="008C4AB3" w:rsidP="008C4AB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Architecture review before integration. </w:t>
      </w:r>
    </w:p>
    <w:p w14:paraId="02122EC9" w14:textId="77777777" w:rsidR="008C4AB3" w:rsidRPr="008C4AB3" w:rsidRDefault="008C4AB3" w:rsidP="008C4AB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Consistent traceability updates. </w:t>
      </w:r>
    </w:p>
    <w:p w14:paraId="0E997EC2"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Concurrent engineering activities shall not produce inconsistent project documentation.</w:t>
      </w:r>
    </w:p>
    <w:p w14:paraId="31A092A0"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048AB5E6">
          <v:rect id="_x0000_i1047" style="width:0;height:1.5pt" o:hralign="center" o:hrstd="t" o:hr="t" fillcolor="#a0a0a0" stroked="f"/>
        </w:pict>
      </w:r>
    </w:p>
    <w:p w14:paraId="7825CCCD"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20.13 Security Considerations</w:t>
      </w:r>
    </w:p>
    <w:p w14:paraId="5D2EDC04"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Engineering governance shall support secure software development throughout the project lifecycle.</w:t>
      </w:r>
    </w:p>
    <w:p w14:paraId="69BB75EB"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Requirements include:</w:t>
      </w:r>
    </w:p>
    <w:p w14:paraId="57A7AADC" w14:textId="77777777" w:rsidR="008C4AB3" w:rsidRPr="008C4AB3" w:rsidRDefault="008C4AB3" w:rsidP="008C4A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Controlled access to engineering artifacts. </w:t>
      </w:r>
    </w:p>
    <w:p w14:paraId="5652A8BD" w14:textId="77777777" w:rsidR="008C4AB3" w:rsidRPr="008C4AB3" w:rsidRDefault="008C4AB3" w:rsidP="008C4A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Version-controlled security documentation. </w:t>
      </w:r>
    </w:p>
    <w:p w14:paraId="3C204D4D" w14:textId="77777777" w:rsidR="008C4AB3" w:rsidRPr="008C4AB3" w:rsidRDefault="008C4AB3" w:rsidP="008C4A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Protection of architecture decisions. </w:t>
      </w:r>
    </w:p>
    <w:p w14:paraId="3E42595E" w14:textId="77777777" w:rsidR="008C4AB3" w:rsidRPr="008C4AB3" w:rsidRDefault="008C4AB3" w:rsidP="008C4A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Verification of secure coding compliance. </w:t>
      </w:r>
    </w:p>
    <w:p w14:paraId="126B2F30" w14:textId="77777777" w:rsidR="008C4AB3" w:rsidRPr="008C4AB3" w:rsidRDefault="008C4AB3" w:rsidP="008C4A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Controlled release processes. </w:t>
      </w:r>
    </w:p>
    <w:p w14:paraId="34FDF538" w14:textId="77777777" w:rsidR="008C4AB3" w:rsidRPr="008C4AB3" w:rsidRDefault="008C4AB3" w:rsidP="008C4A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Review of security-sensitive modifications. </w:t>
      </w:r>
    </w:p>
    <w:p w14:paraId="0DB52257" w14:textId="77777777" w:rsidR="008C4AB3" w:rsidRPr="008C4AB3" w:rsidRDefault="008C4AB3" w:rsidP="008C4A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Auditability of engineering changes. </w:t>
      </w:r>
    </w:p>
    <w:p w14:paraId="78F31189" w14:textId="77777777" w:rsidR="008C4AB3" w:rsidRPr="008C4AB3" w:rsidRDefault="008C4AB3" w:rsidP="008C4A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Protection of traceability records from unauthorized modification. </w:t>
      </w:r>
    </w:p>
    <w:p w14:paraId="1FF49BE0"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Engineering processes shall reinforce, rather than weaken, the application's security posture.</w:t>
      </w:r>
    </w:p>
    <w:p w14:paraId="060C9175"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5870DB52">
          <v:rect id="_x0000_i1048" style="width:0;height:1.5pt" o:hralign="center" o:hrstd="t" o:hr="t" fillcolor="#a0a0a0" stroked="f"/>
        </w:pict>
      </w:r>
    </w:p>
    <w:p w14:paraId="2B34E802"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20.14 Performance Considerations</w:t>
      </w:r>
    </w:p>
    <w:p w14:paraId="27B5588A"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Engineering governance activities shall minimize impact on development productivity while preserving quality.</w:t>
      </w:r>
    </w:p>
    <w:p w14:paraId="7312685E"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framework shall:</w:t>
      </w:r>
    </w:p>
    <w:p w14:paraId="243ACDDE" w14:textId="77777777" w:rsidR="008C4AB3" w:rsidRPr="008C4AB3" w:rsidRDefault="008C4AB3" w:rsidP="008C4A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Encourage automation of repetitive verification tasks. </w:t>
      </w:r>
    </w:p>
    <w:p w14:paraId="7EF890E4" w14:textId="77777777" w:rsidR="008C4AB3" w:rsidRPr="008C4AB3" w:rsidRDefault="008C4AB3" w:rsidP="008C4A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Support incremental validation. </w:t>
      </w:r>
    </w:p>
    <w:p w14:paraId="20DB7377" w14:textId="77777777" w:rsidR="008C4AB3" w:rsidRPr="008C4AB3" w:rsidRDefault="008C4AB3" w:rsidP="008C4A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lastRenderedPageBreak/>
        <w:t xml:space="preserve">Minimize unnecessary documentation duplication. </w:t>
      </w:r>
    </w:p>
    <w:p w14:paraId="1DE960CB" w14:textId="77777777" w:rsidR="008C4AB3" w:rsidRPr="008C4AB3" w:rsidRDefault="008C4AB3" w:rsidP="008C4A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Integrate efficiently with continuous integration workflows. </w:t>
      </w:r>
    </w:p>
    <w:p w14:paraId="1D3306F1" w14:textId="77777777" w:rsidR="008C4AB3" w:rsidRPr="008C4AB3" w:rsidRDefault="008C4AB3" w:rsidP="008C4A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Scale to support increasing project complexity. </w:t>
      </w:r>
    </w:p>
    <w:p w14:paraId="499E120F" w14:textId="77777777" w:rsidR="008C4AB3" w:rsidRPr="008C4AB3" w:rsidRDefault="008C4AB3" w:rsidP="008C4A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Provide actionable engineering feedback. </w:t>
      </w:r>
    </w:p>
    <w:p w14:paraId="5027A05E" w14:textId="77777777" w:rsidR="008C4AB3" w:rsidRPr="008C4AB3" w:rsidRDefault="008C4AB3" w:rsidP="008C4A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Optimize traceability maintenance through structured artifacts. </w:t>
      </w:r>
    </w:p>
    <w:p w14:paraId="1B40049A"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Engineering automation shall improve efficiency without reducing verification rigor.</w:t>
      </w:r>
    </w:p>
    <w:p w14:paraId="01FD423E"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7C9ABD6A">
          <v:rect id="_x0000_i1049" style="width:0;height:1.5pt" o:hralign="center" o:hrstd="t" o:hr="t" fillcolor="#a0a0a0" stroked="f"/>
        </w:pict>
      </w:r>
    </w:p>
    <w:p w14:paraId="6BE30423"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20.15 Verification Strategy</w:t>
      </w:r>
    </w:p>
    <w:p w14:paraId="7F2294B8"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Verification activities shall occur continuously throughout the software lifecycle rather than only before release.</w:t>
      </w:r>
    </w:p>
    <w:p w14:paraId="6CB05E3D"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Verification includes:</w:t>
      </w:r>
    </w:p>
    <w:p w14:paraId="451C2CB1"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Requirements verification. </w:t>
      </w:r>
    </w:p>
    <w:p w14:paraId="64EB56BE"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Architecture conformance verification. </w:t>
      </w:r>
    </w:p>
    <w:p w14:paraId="336BAC10"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Design verification. </w:t>
      </w:r>
    </w:p>
    <w:p w14:paraId="44B4B103"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Static analysis. </w:t>
      </w:r>
    </w:p>
    <w:p w14:paraId="62F799B4"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Secure coding verification. </w:t>
      </w:r>
    </w:p>
    <w:p w14:paraId="4FD07185"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Unit testing. </w:t>
      </w:r>
    </w:p>
    <w:p w14:paraId="0A9FE113"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Integration testing. </w:t>
      </w:r>
    </w:p>
    <w:p w14:paraId="328A3CA4"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System testing. </w:t>
      </w:r>
    </w:p>
    <w:p w14:paraId="7C4535E4"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Performance testing. </w:t>
      </w:r>
    </w:p>
    <w:p w14:paraId="063175A0"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Security testing. </w:t>
      </w:r>
    </w:p>
    <w:p w14:paraId="327A301A"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Regression testing. </w:t>
      </w:r>
    </w:p>
    <w:p w14:paraId="14941909"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Documentation verification. </w:t>
      </w:r>
    </w:p>
    <w:p w14:paraId="10911B9B" w14:textId="77777777" w:rsidR="008C4AB3" w:rsidRPr="008C4AB3" w:rsidRDefault="008C4AB3" w:rsidP="008C4A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Traceability verification. </w:t>
      </w:r>
    </w:p>
    <w:p w14:paraId="29DCB8AA"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Verification evidence shall be recorded and maintained as part of the project's engineering records.</w:t>
      </w:r>
    </w:p>
    <w:p w14:paraId="13A523CF"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57618989">
          <v:rect id="_x0000_i1050" style="width:0;height:1.5pt" o:hralign="center" o:hrstd="t" o:hr="t" fillcolor="#a0a0a0" stroked="f"/>
        </w:pict>
      </w:r>
    </w:p>
    <w:p w14:paraId="415B6BB4"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20.16 Traceability</w:t>
      </w:r>
    </w:p>
    <w:p w14:paraId="6B3FB85F" w14:textId="77777777"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This engineering governance design maintains traceability to:</w:t>
      </w:r>
    </w:p>
    <w:p w14:paraId="06910881" w14:textId="77777777" w:rsidR="008C4AB3" w:rsidRPr="008C4AB3" w:rsidRDefault="008C4AB3" w:rsidP="008C4AB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Functional requirements governing administration, diagnostics, maintainability, operational governance, secure development, documentation, monitoring, configuration management, and software lifecycle management defined in the SRS. </w:t>
      </w:r>
    </w:p>
    <w:p w14:paraId="04FFF73D" w14:textId="77777777" w:rsidR="008C4AB3" w:rsidRPr="008C4AB3" w:rsidRDefault="008C4AB3" w:rsidP="008C4AB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lastRenderedPageBreak/>
        <w:t xml:space="preserve">Non-functional requirements related to maintainability, testability, scalability, security, documentation quality, reliability, observability, compliance, and operational excellence defined in the NFR. </w:t>
      </w:r>
    </w:p>
    <w:p w14:paraId="6ABC7F61" w14:textId="77777777" w:rsidR="008C4AB3" w:rsidRPr="008C4AB3" w:rsidRDefault="008C4AB3" w:rsidP="008C4AB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Engineering architecture, testing architecture, documentation architecture, architecture governance, continuous integration, software supply chain management, versioning strategy, and traceability architecture established in the TAS. </w:t>
      </w:r>
    </w:p>
    <w:p w14:paraId="5C6F8A1F" w14:textId="77777777" w:rsidR="008C4AB3" w:rsidRPr="008C4AB3" w:rsidRDefault="008C4AB3" w:rsidP="008C4AB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Architecture Decision Records (ADR), including governance rules for documenting, reviewing, superseding, and tracing architectural decisions. </w:t>
      </w:r>
    </w:p>
    <w:p w14:paraId="3E12B7F4" w14:textId="77777777" w:rsidR="008C4AB3" w:rsidRPr="008C4AB3" w:rsidRDefault="008C4AB3" w:rsidP="008C4AB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Requirements Traceability Matrix (RTM), providing bidirectional mappings between requirements, design components, implementation artifacts, verification procedures, and validation evidence. </w:t>
      </w:r>
    </w:p>
    <w:p w14:paraId="6F27ECAC" w14:textId="77777777" w:rsidR="008C4AB3" w:rsidRPr="008C4AB3" w:rsidRDefault="008C4AB3" w:rsidP="008C4AB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Threat Model requirements addressing software supply chain integrity, configuration management, engineering governance, and documentation security. </w:t>
      </w:r>
    </w:p>
    <w:p w14:paraId="69AF64F0" w14:textId="77777777" w:rsidR="008C4AB3" w:rsidRPr="008C4AB3" w:rsidRDefault="008C4AB3" w:rsidP="008C4AB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Secure Coding Standard requirements governing implementation quality, code review, static analysis, and secure development practices. </w:t>
      </w:r>
    </w:p>
    <w:p w14:paraId="08C03F1B" w14:textId="77777777" w:rsidR="008C4AB3" w:rsidRPr="008C4AB3" w:rsidRDefault="008C4AB3" w:rsidP="008C4AB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 xml:space="preserve">Test Specification verification procedures covering architecture conformance, documentation validation, traceability completeness, governance workflows, and continuous verification. </w:t>
      </w:r>
    </w:p>
    <w:p w14:paraId="5241A235" w14:textId="77777777" w:rsidR="008C4AB3" w:rsidRPr="008C4AB3" w:rsidRDefault="008C4AB3" w:rsidP="008C4AB3">
      <w:pPr>
        <w:spacing w:after="0"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pict w14:anchorId="53E63AB0">
          <v:rect id="_x0000_i1051" style="width:0;height:1.5pt" o:hralign="center" o:hrstd="t" o:hr="t" fillcolor="#a0a0a0" stroked="f"/>
        </w:pict>
      </w:r>
    </w:p>
    <w:p w14:paraId="3AF8BC52" w14:textId="77777777" w:rsidR="008C4AB3" w:rsidRPr="008C4AB3" w:rsidRDefault="008C4AB3" w:rsidP="008C4A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4AB3">
        <w:rPr>
          <w:rFonts w:ascii="Times New Roman" w:eastAsia="Times New Roman" w:hAnsi="Times New Roman" w:cs="Times New Roman"/>
          <w:b/>
          <w:bCs/>
          <w:kern w:val="36"/>
          <w:sz w:val="48"/>
          <w:szCs w:val="48"/>
          <w14:ligatures w14:val="none"/>
        </w:rPr>
        <w:t>20.17 Design Rationale</w:t>
      </w:r>
    </w:p>
    <w:p w14:paraId="735D734C" w14:textId="499EED3B" w:rsidR="008C4AB3" w:rsidRPr="008C4AB3" w:rsidRDefault="008C4AB3" w:rsidP="008C4AB3">
      <w:pPr>
        <w:spacing w:before="100" w:beforeAutospacing="1" w:after="100" w:afterAutospacing="1" w:line="240" w:lineRule="auto"/>
        <w:rPr>
          <w:rFonts w:ascii="Times New Roman" w:eastAsia="Times New Roman" w:hAnsi="Times New Roman" w:cs="Times New Roman"/>
          <w:kern w:val="0"/>
          <w14:ligatures w14:val="none"/>
        </w:rPr>
      </w:pPr>
      <w:r w:rsidRPr="008C4AB3">
        <w:rPr>
          <w:rFonts w:ascii="Times New Roman" w:eastAsia="Times New Roman" w:hAnsi="Times New Roman" w:cs="Times New Roman"/>
          <w:kern w:val="0"/>
          <w14:ligatures w14:val="none"/>
        </w:rPr>
        <w:t>The Maintainability, Testing, and Design Traceability framework establishes the engineering foundation necessary to sustain the Android App Lock application throughout its lifecycle. By embedding governance, documentation, verification, and traceability into the architecture itself, the design ensures that future development remains consistent with the project's enterprise standards. Centralized governance, comprehensive traceability, and continuous verification reduce architectural drift, simplify maintenance, improve onboarding, and strengthen long-term software quality. This approach aligns with the project's guiding principles of Documentation First, Traceability First, Security by Design, and Operational Excellence</w:t>
      </w:r>
      <w:r w:rsidR="00F033C7">
        <w:rPr>
          <w:rFonts w:ascii="Times New Roman" w:eastAsia="Times New Roman" w:hAnsi="Times New Roman" w:cs="Times New Roman"/>
          <w:kern w:val="0"/>
          <w14:ligatures w14:val="none"/>
        </w:rPr>
        <w:t>.</w:t>
      </w:r>
    </w:p>
    <w:p w14:paraId="4D693180"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69C"/>
    <w:multiLevelType w:val="multilevel"/>
    <w:tmpl w:val="0DF4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B5C52"/>
    <w:multiLevelType w:val="multilevel"/>
    <w:tmpl w:val="140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B50B4"/>
    <w:multiLevelType w:val="multilevel"/>
    <w:tmpl w:val="A32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36BF2"/>
    <w:multiLevelType w:val="multilevel"/>
    <w:tmpl w:val="E0C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968B7"/>
    <w:multiLevelType w:val="multilevel"/>
    <w:tmpl w:val="1CB8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6370E"/>
    <w:multiLevelType w:val="multilevel"/>
    <w:tmpl w:val="AF2A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9184F"/>
    <w:multiLevelType w:val="multilevel"/>
    <w:tmpl w:val="9D34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67E84"/>
    <w:multiLevelType w:val="multilevel"/>
    <w:tmpl w:val="E090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B156B"/>
    <w:multiLevelType w:val="multilevel"/>
    <w:tmpl w:val="CC5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B14D1"/>
    <w:multiLevelType w:val="multilevel"/>
    <w:tmpl w:val="B5B6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40989"/>
    <w:multiLevelType w:val="multilevel"/>
    <w:tmpl w:val="1376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408BD"/>
    <w:multiLevelType w:val="multilevel"/>
    <w:tmpl w:val="D268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70C96"/>
    <w:multiLevelType w:val="multilevel"/>
    <w:tmpl w:val="0BF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F3300"/>
    <w:multiLevelType w:val="multilevel"/>
    <w:tmpl w:val="82FC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B7BB8"/>
    <w:multiLevelType w:val="multilevel"/>
    <w:tmpl w:val="2BFE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D2CA9"/>
    <w:multiLevelType w:val="multilevel"/>
    <w:tmpl w:val="FD8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F3105"/>
    <w:multiLevelType w:val="multilevel"/>
    <w:tmpl w:val="6EB2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E5F29"/>
    <w:multiLevelType w:val="multilevel"/>
    <w:tmpl w:val="CCF4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7253F"/>
    <w:multiLevelType w:val="multilevel"/>
    <w:tmpl w:val="149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60434"/>
    <w:multiLevelType w:val="multilevel"/>
    <w:tmpl w:val="F240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F0F74"/>
    <w:multiLevelType w:val="multilevel"/>
    <w:tmpl w:val="EE7C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C049B"/>
    <w:multiLevelType w:val="multilevel"/>
    <w:tmpl w:val="CD0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EA6F06"/>
    <w:multiLevelType w:val="multilevel"/>
    <w:tmpl w:val="15F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60740"/>
    <w:multiLevelType w:val="multilevel"/>
    <w:tmpl w:val="7F7E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F1DE8"/>
    <w:multiLevelType w:val="multilevel"/>
    <w:tmpl w:val="E5C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A4B84"/>
    <w:multiLevelType w:val="multilevel"/>
    <w:tmpl w:val="8204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96321"/>
    <w:multiLevelType w:val="multilevel"/>
    <w:tmpl w:val="4FA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50E39"/>
    <w:multiLevelType w:val="multilevel"/>
    <w:tmpl w:val="C052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C3C21"/>
    <w:multiLevelType w:val="multilevel"/>
    <w:tmpl w:val="FCE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63936">
    <w:abstractNumId w:val="12"/>
  </w:num>
  <w:num w:numId="2" w16cid:durableId="2085760359">
    <w:abstractNumId w:val="14"/>
  </w:num>
  <w:num w:numId="3" w16cid:durableId="1672099936">
    <w:abstractNumId w:val="0"/>
  </w:num>
  <w:num w:numId="4" w16cid:durableId="227033521">
    <w:abstractNumId w:val="25"/>
  </w:num>
  <w:num w:numId="5" w16cid:durableId="352460840">
    <w:abstractNumId w:val="19"/>
  </w:num>
  <w:num w:numId="6" w16cid:durableId="800920020">
    <w:abstractNumId w:val="18"/>
  </w:num>
  <w:num w:numId="7" w16cid:durableId="79569791">
    <w:abstractNumId w:val="9"/>
  </w:num>
  <w:num w:numId="8" w16cid:durableId="2092115642">
    <w:abstractNumId w:val="26"/>
  </w:num>
  <w:num w:numId="9" w16cid:durableId="1039665613">
    <w:abstractNumId w:val="22"/>
  </w:num>
  <w:num w:numId="10" w16cid:durableId="1424768147">
    <w:abstractNumId w:val="6"/>
  </w:num>
  <w:num w:numId="11" w16cid:durableId="1152142193">
    <w:abstractNumId w:val="3"/>
  </w:num>
  <w:num w:numId="12" w16cid:durableId="205745">
    <w:abstractNumId w:val="27"/>
  </w:num>
  <w:num w:numId="13" w16cid:durableId="549878745">
    <w:abstractNumId w:val="24"/>
  </w:num>
  <w:num w:numId="14" w16cid:durableId="1700593788">
    <w:abstractNumId w:val="4"/>
  </w:num>
  <w:num w:numId="15" w16cid:durableId="952712877">
    <w:abstractNumId w:val="16"/>
  </w:num>
  <w:num w:numId="16" w16cid:durableId="918321792">
    <w:abstractNumId w:val="8"/>
  </w:num>
  <w:num w:numId="17" w16cid:durableId="2049913154">
    <w:abstractNumId w:val="17"/>
  </w:num>
  <w:num w:numId="18" w16cid:durableId="410741542">
    <w:abstractNumId w:val="23"/>
  </w:num>
  <w:num w:numId="19" w16cid:durableId="271207488">
    <w:abstractNumId w:val="15"/>
  </w:num>
  <w:num w:numId="20" w16cid:durableId="1221554344">
    <w:abstractNumId w:val="1"/>
  </w:num>
  <w:num w:numId="21" w16cid:durableId="2146701893">
    <w:abstractNumId w:val="7"/>
  </w:num>
  <w:num w:numId="22" w16cid:durableId="1367415583">
    <w:abstractNumId w:val="2"/>
  </w:num>
  <w:num w:numId="23" w16cid:durableId="1833401938">
    <w:abstractNumId w:val="10"/>
  </w:num>
  <w:num w:numId="24" w16cid:durableId="1638413916">
    <w:abstractNumId w:val="21"/>
  </w:num>
  <w:num w:numId="25" w16cid:durableId="626546979">
    <w:abstractNumId w:val="5"/>
  </w:num>
  <w:num w:numId="26" w16cid:durableId="1462261927">
    <w:abstractNumId w:val="20"/>
  </w:num>
  <w:num w:numId="27" w16cid:durableId="224797325">
    <w:abstractNumId w:val="13"/>
  </w:num>
  <w:num w:numId="28" w16cid:durableId="278223714">
    <w:abstractNumId w:val="11"/>
  </w:num>
  <w:num w:numId="29" w16cid:durableId="4732612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AB3"/>
    <w:rsid w:val="00060A3B"/>
    <w:rsid w:val="002C7EAA"/>
    <w:rsid w:val="00727C9A"/>
    <w:rsid w:val="008C4AB3"/>
    <w:rsid w:val="00EC6203"/>
    <w:rsid w:val="00F03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CC87"/>
  <w15:chartTrackingRefBased/>
  <w15:docId w15:val="{A1BE0591-3FA3-4EC4-9C49-B457C9E88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AB3"/>
    <w:rPr>
      <w:rFonts w:eastAsiaTheme="majorEastAsia" w:cstheme="majorBidi"/>
      <w:color w:val="272727" w:themeColor="text1" w:themeTint="D8"/>
    </w:rPr>
  </w:style>
  <w:style w:type="paragraph" w:styleId="Title">
    <w:name w:val="Title"/>
    <w:basedOn w:val="Normal"/>
    <w:next w:val="Normal"/>
    <w:link w:val="TitleChar"/>
    <w:uiPriority w:val="10"/>
    <w:qFormat/>
    <w:rsid w:val="008C4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AB3"/>
    <w:pPr>
      <w:spacing w:before="160"/>
      <w:jc w:val="center"/>
    </w:pPr>
    <w:rPr>
      <w:i/>
      <w:iCs/>
      <w:color w:val="404040" w:themeColor="text1" w:themeTint="BF"/>
    </w:rPr>
  </w:style>
  <w:style w:type="character" w:customStyle="1" w:styleId="QuoteChar">
    <w:name w:val="Quote Char"/>
    <w:basedOn w:val="DefaultParagraphFont"/>
    <w:link w:val="Quote"/>
    <w:uiPriority w:val="29"/>
    <w:rsid w:val="008C4AB3"/>
    <w:rPr>
      <w:i/>
      <w:iCs/>
      <w:color w:val="404040" w:themeColor="text1" w:themeTint="BF"/>
    </w:rPr>
  </w:style>
  <w:style w:type="paragraph" w:styleId="ListParagraph">
    <w:name w:val="List Paragraph"/>
    <w:basedOn w:val="Normal"/>
    <w:uiPriority w:val="34"/>
    <w:qFormat/>
    <w:rsid w:val="008C4AB3"/>
    <w:pPr>
      <w:ind w:left="720"/>
      <w:contextualSpacing/>
    </w:pPr>
  </w:style>
  <w:style w:type="character" w:styleId="IntenseEmphasis">
    <w:name w:val="Intense Emphasis"/>
    <w:basedOn w:val="DefaultParagraphFont"/>
    <w:uiPriority w:val="21"/>
    <w:qFormat/>
    <w:rsid w:val="008C4AB3"/>
    <w:rPr>
      <w:i/>
      <w:iCs/>
      <w:color w:val="2F5496" w:themeColor="accent1" w:themeShade="BF"/>
    </w:rPr>
  </w:style>
  <w:style w:type="paragraph" w:styleId="IntenseQuote">
    <w:name w:val="Intense Quote"/>
    <w:basedOn w:val="Normal"/>
    <w:next w:val="Normal"/>
    <w:link w:val="IntenseQuoteChar"/>
    <w:uiPriority w:val="30"/>
    <w:qFormat/>
    <w:rsid w:val="008C4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AB3"/>
    <w:rPr>
      <w:i/>
      <w:iCs/>
      <w:color w:val="2F5496" w:themeColor="accent1" w:themeShade="BF"/>
    </w:rPr>
  </w:style>
  <w:style w:type="character" w:styleId="IntenseReference">
    <w:name w:val="Intense Reference"/>
    <w:basedOn w:val="DefaultParagraphFont"/>
    <w:uiPriority w:val="32"/>
    <w:qFormat/>
    <w:rsid w:val="008C4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1955</Words>
  <Characters>11145</Characters>
  <Application>Microsoft Office Word</Application>
  <DocSecurity>0</DocSecurity>
  <Lines>92</Lines>
  <Paragraphs>26</Paragraphs>
  <ScaleCrop>false</ScaleCrop>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2026-07-24T19:36:00Z</dcterms:created>
  <dcterms:modified xsi:type="dcterms:W3CDTF">2026-07-24T20:12:00Z</dcterms:modified>
</cp:coreProperties>
</file>