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79D3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09946F38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1E7B6979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Test Governance</w:t>
      </w:r>
    </w:p>
    <w:p w14:paraId="7F8A0E49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DC5702">
          <v:rect id="_x0000_i1025" style="width:0;height:1.5pt" o:hralign="center" o:hrstd="t" o:hr="t" fillcolor="#a0a0a0" stroked="f"/>
        </w:pict>
      </w:r>
    </w:p>
    <w:p w14:paraId="6E5303B9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Purpose</w:t>
      </w:r>
    </w:p>
    <w:p w14:paraId="01C2BE22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This section defines the governance framework for all testing activities performed throughout the Android App Lock project.</w:t>
      </w:r>
    </w:p>
    <w:p w14:paraId="2704BD73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 governance establishes the organizational structure, responsibilities, approval authority, decision-making process, quality oversight, and change management procedures that ensure testing remains consistent, traceable, repeatable, and aligned with project objectives.</w:t>
      </w:r>
    </w:p>
    <w:p w14:paraId="7BE4A6DD" w14:textId="41A043CF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Responsibilities may be performed by the same individual in different roles, provided conflicts of interest are minimized and significant decisions receive peer review whenever practical.</w:t>
      </w:r>
    </w:p>
    <w:p w14:paraId="0DE26513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02D25A">
          <v:rect id="_x0000_i1026" style="width:0;height:1.5pt" o:hralign="center" o:hrstd="t" o:hr="t" fillcolor="#a0a0a0" stroked="f"/>
        </w:pict>
      </w:r>
    </w:p>
    <w:p w14:paraId="414C35E3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Governance Objectives</w:t>
      </w:r>
    </w:p>
    <w:p w14:paraId="23BC10D8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 governance shall ensure:</w:t>
      </w:r>
    </w:p>
    <w:p w14:paraId="00DEFDF9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testing practices </w:t>
      </w:r>
    </w:p>
    <w:p w14:paraId="05C1E239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Objective verification </w:t>
      </w:r>
    </w:p>
    <w:p w14:paraId="7A1050FD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requirement verification </w:t>
      </w:r>
    </w:p>
    <w:p w14:paraId="5EFFECA8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Controlled change management </w:t>
      </w:r>
    </w:p>
    <w:p w14:paraId="1B26D574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integrity </w:t>
      </w:r>
    </w:p>
    <w:p w14:paraId="3BD7969C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Complete traceability </w:t>
      </w:r>
    </w:p>
    <w:p w14:paraId="58B9C5D9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Independent review where practical </w:t>
      </w:r>
    </w:p>
    <w:p w14:paraId="69E7F43D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Risk-informed decision making </w:t>
      </w:r>
    </w:p>
    <w:p w14:paraId="0291C345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readiness evaluation </w:t>
      </w:r>
    </w:p>
    <w:p w14:paraId="2CFCF241" w14:textId="77777777" w:rsidR="00C308DA" w:rsidRPr="00C308DA" w:rsidRDefault="00C308DA" w:rsidP="00C308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process improvement </w:t>
      </w:r>
    </w:p>
    <w:p w14:paraId="7EE66654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Governance applies equally to manual and automated verification activities.</w:t>
      </w:r>
    </w:p>
    <w:p w14:paraId="67F096A1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4C8C62">
          <v:rect id="_x0000_i1027" style="width:0;height:1.5pt" o:hralign="center" o:hrstd="t" o:hr="t" fillcolor="#a0a0a0" stroked="f"/>
        </w:pict>
      </w:r>
    </w:p>
    <w:p w14:paraId="13CF90E8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5.3 Governance Structure</w:t>
      </w:r>
    </w:p>
    <w:p w14:paraId="1CF6D5C5" w14:textId="528FEC8D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Project governance consists of primary engineering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7986"/>
        <w:gridCol w:w="850"/>
      </w:tblGrid>
      <w:tr w:rsidR="00C308DA" w:rsidRPr="00C308DA" w14:paraId="58B34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3B6F7" w14:textId="47EFB8C3" w:rsidR="00C308DA" w:rsidRPr="00C308DA" w:rsidRDefault="00C308DA" w:rsidP="00806D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63EF7C0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Responsibility</w:t>
            </w:r>
          </w:p>
        </w:tc>
      </w:tr>
      <w:tr w:rsidR="00806D16" w:rsidRPr="00C308DA" w14:paraId="4A2C8726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143B1C" w14:textId="77777777" w:rsidR="00806D16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Architecture, implementation, requirements management, design decisions, code reviews, unit testing, technical approval</w:t>
            </w:r>
          </w:p>
        </w:tc>
      </w:tr>
      <w:tr w:rsidR="00806D16" w:rsidRPr="00C308DA" w14:paraId="26E9BB8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5E5B85" w14:textId="77777777" w:rsidR="00806D16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planning, integration testing, system testing, security testing, regression testing, defect verification, release validation</w:t>
            </w:r>
          </w:p>
        </w:tc>
      </w:tr>
    </w:tbl>
    <w:p w14:paraId="6FCB3AEC" w14:textId="7672C3A6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However, whenever feasible, the individual implementing a feature should not be the sole approver of its verification results.</w:t>
      </w:r>
    </w:p>
    <w:p w14:paraId="62A061A0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B23C3C">
          <v:rect id="_x0000_i1028" style="width:0;height:1.5pt" o:hralign="center" o:hrstd="t" o:hr="t" fillcolor="#a0a0a0" stroked="f"/>
        </w:pict>
      </w:r>
    </w:p>
    <w:p w14:paraId="3DCE1490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Governance Principles</w:t>
      </w:r>
    </w:p>
    <w:p w14:paraId="25F79F32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Testing governance shall follow these principles:</w:t>
      </w:r>
    </w:p>
    <w:p w14:paraId="27A31490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Shared ownership of software quality </w:t>
      </w:r>
    </w:p>
    <w:p w14:paraId="36589228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Separation of implementation and verification whenever practical </w:t>
      </w:r>
    </w:p>
    <w:p w14:paraId="7EEBEB0F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Evidence-based decision making </w:t>
      </w:r>
    </w:p>
    <w:p w14:paraId="3BA5992F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verification </w:t>
      </w:r>
    </w:p>
    <w:p w14:paraId="5AF267EE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Risk-based prioritization </w:t>
      </w:r>
    </w:p>
    <w:p w14:paraId="2089F6B8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Formal documentation </w:t>
      </w:r>
    </w:p>
    <w:p w14:paraId="67CAC1D7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Controlled change management </w:t>
      </w:r>
    </w:p>
    <w:p w14:paraId="687B3C81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</w:t>
      </w:r>
    </w:p>
    <w:p w14:paraId="5ACD142D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traceability </w:t>
      </w:r>
    </w:p>
    <w:p w14:paraId="088BF118" w14:textId="77777777" w:rsidR="00C308DA" w:rsidRPr="00C308DA" w:rsidRDefault="00C308DA" w:rsidP="00C308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improvement </w:t>
      </w:r>
    </w:p>
    <w:p w14:paraId="7BACEB06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BD78DB">
          <v:rect id="_x0000_i1029" style="width:0;height:1.5pt" o:hralign="center" o:hrstd="t" o:hr="t" fillcolor="#a0a0a0" stroked="f"/>
        </w:pict>
      </w:r>
    </w:p>
    <w:p w14:paraId="33C1460F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Roles and Responsibilities</w:t>
      </w:r>
    </w:p>
    <w:p w14:paraId="18A9711D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 Developer / Software Architect</w:t>
      </w:r>
    </w:p>
    <w:p w14:paraId="376519D6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Primary responsibilities include:</w:t>
      </w:r>
    </w:p>
    <w:p w14:paraId="3C9CF857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project architecture </w:t>
      </w:r>
    </w:p>
    <w:p w14:paraId="6CEFF406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Approve architectural changes </w:t>
      </w:r>
    </w:p>
    <w:p w14:paraId="4C7182E4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SRS </w:t>
      </w:r>
    </w:p>
    <w:p w14:paraId="39B73048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TAS </w:t>
      </w:r>
    </w:p>
    <w:p w14:paraId="43C410A0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Maintain SDS </w:t>
      </w:r>
    </w:p>
    <w:p w14:paraId="53BE9521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DDS </w:t>
      </w:r>
    </w:p>
    <w:p w14:paraId="516BE602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Implement software components </w:t>
      </w:r>
    </w:p>
    <w:p w14:paraId="3363BE75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Perform unit testing </w:t>
      </w:r>
    </w:p>
    <w:p w14:paraId="148E5F48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Review automated test failures </w:t>
      </w:r>
    </w:p>
    <w:p w14:paraId="34E9F94A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Review defect root causes </w:t>
      </w:r>
    </w:p>
    <w:p w14:paraId="0F0D6533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Approve technical design changes </w:t>
      </w:r>
    </w:p>
    <w:p w14:paraId="0FF01CCA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Architecture Decision Records (ADRs) </w:t>
      </w:r>
    </w:p>
    <w:p w14:paraId="098D1AE6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Support integration testing </w:t>
      </w:r>
    </w:p>
    <w:p w14:paraId="054D8ECC" w14:textId="77777777" w:rsidR="00C308DA" w:rsidRPr="00C308DA" w:rsidRDefault="00C308DA" w:rsidP="00C308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in release readiness reviews </w:t>
      </w:r>
    </w:p>
    <w:p w14:paraId="0B6BE627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D21FBA">
          <v:rect id="_x0000_i1030" style="width:0;height:1.5pt" o:hralign="center" o:hrstd="t" o:hr="t" fillcolor="#a0a0a0" stroked="f"/>
        </w:pict>
      </w:r>
    </w:p>
    <w:p w14:paraId="456928EE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&amp; Security Engineer</w:t>
      </w:r>
    </w:p>
    <w:p w14:paraId="6E54063A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Primary responsibilities include:</w:t>
      </w:r>
    </w:p>
    <w:p w14:paraId="287FE21F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the Test Specification </w:t>
      </w:r>
    </w:p>
    <w:p w14:paraId="4D128D43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Develop test cases </w:t>
      </w:r>
    </w:p>
    <w:p w14:paraId="5BC2208D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regression suites </w:t>
      </w:r>
    </w:p>
    <w:p w14:paraId="41679990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Execute functional testing </w:t>
      </w:r>
    </w:p>
    <w:p w14:paraId="3E7B0912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Execute integration testing </w:t>
      </w:r>
    </w:p>
    <w:p w14:paraId="1117D6A0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Execute system testing </w:t>
      </w:r>
    </w:p>
    <w:p w14:paraId="5A917EDB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Execute security testing </w:t>
      </w:r>
    </w:p>
    <w:p w14:paraId="1ABC8362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Execute performance testing </w:t>
      </w:r>
    </w:p>
    <w:p w14:paraId="4D0908B0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Maintain Requirements Traceability Matrix (RTM) </w:t>
      </w:r>
    </w:p>
    <w:p w14:paraId="6E9F29B7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Verify defect corrections </w:t>
      </w:r>
    </w:p>
    <w:p w14:paraId="6B105341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Validate release candidates </w:t>
      </w:r>
    </w:p>
    <w:p w14:paraId="6C56D587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Produce testing reports </w:t>
      </w:r>
    </w:p>
    <w:p w14:paraId="5A4A920E" w14:textId="77777777" w:rsidR="00C308DA" w:rsidRPr="00C308DA" w:rsidRDefault="00C308DA" w:rsidP="00C30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Recommend release readiness </w:t>
      </w:r>
    </w:p>
    <w:p w14:paraId="79D20038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182F4A">
          <v:rect id="_x0000_i1031" style="width:0;height:1.5pt" o:hralign="center" o:hrstd="t" o:hr="t" fillcolor="#a0a0a0" stroked="f"/>
        </w:pict>
      </w:r>
    </w:p>
    <w:p w14:paraId="085F5C15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Shared Responsibilities</w:t>
      </w:r>
    </w:p>
    <w:p w14:paraId="4D5C4F4B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Both team members share responsibility for:</w:t>
      </w:r>
    </w:p>
    <w:p w14:paraId="695ADCE4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reviews </w:t>
      </w:r>
    </w:p>
    <w:p w14:paraId="5DD8FF34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Design reviews </w:t>
      </w:r>
    </w:p>
    <w:p w14:paraId="68C348B4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Threat model reviews </w:t>
      </w:r>
    </w:p>
    <w:p w14:paraId="26C900ED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planning </w:t>
      </w:r>
    </w:p>
    <w:p w14:paraId="08354E48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Regression analysis </w:t>
      </w:r>
    </w:p>
    <w:p w14:paraId="0008CCE5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Risk assessment </w:t>
      </w:r>
    </w:p>
    <w:p w14:paraId="6CA90B29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</w:t>
      </w:r>
    </w:p>
    <w:p w14:paraId="2C1E16EA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integration monitoring </w:t>
      </w:r>
    </w:p>
    <w:p w14:paraId="1961C93B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Documentation updates </w:t>
      </w:r>
    </w:p>
    <w:p w14:paraId="57719514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planning </w:t>
      </w:r>
    </w:p>
    <w:p w14:paraId="3B710665" w14:textId="77777777" w:rsidR="00C308DA" w:rsidRPr="00C308DA" w:rsidRDefault="00C308DA" w:rsidP="00C308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Lessons learned </w:t>
      </w:r>
    </w:p>
    <w:p w14:paraId="7A0F1A4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Software quality is a shared responsibility across the project.</w:t>
      </w:r>
    </w:p>
    <w:p w14:paraId="306FB125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AE227">
          <v:rect id="_x0000_i1032" style="width:0;height:1.5pt" o:hralign="center" o:hrstd="t" o:hr="t" fillcolor="#a0a0a0" stroked="f"/>
        </w:pict>
      </w:r>
    </w:p>
    <w:p w14:paraId="47EB9775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Decision Authority</w:t>
      </w:r>
    </w:p>
    <w:p w14:paraId="341E3421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Decision authority shall be distributed according to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000"/>
        <w:gridCol w:w="2808"/>
      </w:tblGrid>
      <w:tr w:rsidR="00C308DA" w:rsidRPr="00C308DA" w14:paraId="3F6B5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9A8D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5AFCE6B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Authority</w:t>
            </w:r>
          </w:p>
        </w:tc>
        <w:tc>
          <w:tcPr>
            <w:tcW w:w="0" w:type="auto"/>
            <w:vAlign w:val="center"/>
            <w:hideMark/>
          </w:tcPr>
          <w:p w14:paraId="148EA562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Peer Review Required</w:t>
            </w:r>
          </w:p>
        </w:tc>
      </w:tr>
      <w:tr w:rsidR="00C308DA" w:rsidRPr="00C308DA" w14:paraId="7FC7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9FC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approval</w:t>
            </w:r>
          </w:p>
        </w:tc>
        <w:tc>
          <w:tcPr>
            <w:tcW w:w="0" w:type="auto"/>
            <w:vAlign w:val="center"/>
            <w:hideMark/>
          </w:tcPr>
          <w:p w14:paraId="305E32D8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28D14816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308DA" w:rsidRPr="00C308DA" w14:paraId="3E8E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4A2C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changes</w:t>
            </w:r>
          </w:p>
        </w:tc>
        <w:tc>
          <w:tcPr>
            <w:tcW w:w="0" w:type="auto"/>
            <w:vAlign w:val="center"/>
            <w:hideMark/>
          </w:tcPr>
          <w:p w14:paraId="6FD9383F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7B4FC6EA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308DA" w:rsidRPr="00C308DA" w14:paraId="7F80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2BEC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strategy updates</w:t>
            </w:r>
          </w:p>
        </w:tc>
        <w:tc>
          <w:tcPr>
            <w:tcW w:w="0" w:type="auto"/>
            <w:vAlign w:val="center"/>
            <w:hideMark/>
          </w:tcPr>
          <w:p w14:paraId="62B5BED2" w14:textId="09A57677" w:rsidR="00C308DA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D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71666011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308DA" w:rsidRPr="00C308DA" w14:paraId="31E2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F431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case approval</w:t>
            </w:r>
          </w:p>
        </w:tc>
        <w:tc>
          <w:tcPr>
            <w:tcW w:w="0" w:type="auto"/>
            <w:vAlign w:val="center"/>
            <w:hideMark/>
          </w:tcPr>
          <w:p w14:paraId="0ED2F1D1" w14:textId="1A6CCDDF" w:rsidR="00C308DA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D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4D9395B3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C308DA" w:rsidRPr="00C308DA" w14:paraId="2913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BDEF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policy changes</w:t>
            </w:r>
          </w:p>
        </w:tc>
        <w:tc>
          <w:tcPr>
            <w:tcW w:w="0" w:type="auto"/>
            <w:vAlign w:val="center"/>
            <w:hideMark/>
          </w:tcPr>
          <w:p w14:paraId="34725889" w14:textId="48A7CAAA" w:rsidR="00C308DA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D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21BB4A07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308DA" w:rsidRPr="00C308DA" w14:paraId="5E8E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0B19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recommendation</w:t>
            </w:r>
          </w:p>
        </w:tc>
        <w:tc>
          <w:tcPr>
            <w:tcW w:w="0" w:type="auto"/>
            <w:vAlign w:val="center"/>
            <w:hideMark/>
          </w:tcPr>
          <w:p w14:paraId="5A6AB178" w14:textId="038C694C" w:rsidR="00C308DA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D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4A273E4E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308DA" w:rsidRPr="00C308DA" w14:paraId="0BEB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685B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release approval</w:t>
            </w:r>
          </w:p>
        </w:tc>
        <w:tc>
          <w:tcPr>
            <w:tcW w:w="0" w:type="auto"/>
            <w:vAlign w:val="center"/>
            <w:hideMark/>
          </w:tcPr>
          <w:p w14:paraId="3C392B33" w14:textId="2C4740E8" w:rsidR="00C308DA" w:rsidRPr="00C308DA" w:rsidRDefault="00806D16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D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783B0995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308DA" w:rsidRPr="00C308DA" w14:paraId="46AE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CEB1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hotfix approval</w:t>
            </w:r>
          </w:p>
        </w:tc>
        <w:tc>
          <w:tcPr>
            <w:tcW w:w="0" w:type="auto"/>
            <w:vAlign w:val="center"/>
            <w:hideMark/>
          </w:tcPr>
          <w:p w14:paraId="141348A6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42D6D4CE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Post-release review required</w:t>
            </w:r>
          </w:p>
        </w:tc>
      </w:tr>
    </w:tbl>
    <w:p w14:paraId="5A7BCA3B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2DBD1">
          <v:rect id="_x0000_i1033" style="width:0;height:1.5pt" o:hralign="center" o:hrstd="t" o:hr="t" fillcolor="#a0a0a0" stroked="f"/>
        </w:pict>
      </w:r>
    </w:p>
    <w:p w14:paraId="5A0A1239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Review Process</w:t>
      </w:r>
    </w:p>
    <w:p w14:paraId="4F69F7E9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Formal reviews shall be conducted for:</w:t>
      </w:r>
    </w:p>
    <w:p w14:paraId="2F58925E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73F3E920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6F436DAE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</w:p>
    <w:p w14:paraId="08D38C33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Database changes </w:t>
      </w:r>
    </w:p>
    <w:p w14:paraId="36B627DE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</w:t>
      </w:r>
    </w:p>
    <w:p w14:paraId="052430FD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plans </w:t>
      </w:r>
    </w:p>
    <w:p w14:paraId="58781C5F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cases </w:t>
      </w:r>
    </w:p>
    <w:p w14:paraId="12E546C6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Defect resolutions </w:t>
      </w:r>
    </w:p>
    <w:p w14:paraId="00D8E0BE" w14:textId="77777777" w:rsidR="00C308DA" w:rsidRPr="00C308DA" w:rsidRDefault="00C308DA" w:rsidP="00C30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candidates </w:t>
      </w:r>
    </w:p>
    <w:p w14:paraId="1B327F1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Reviews shall evaluate:</w:t>
      </w:r>
    </w:p>
    <w:p w14:paraId="7B425352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Technical correctness </w:t>
      </w:r>
    </w:p>
    <w:p w14:paraId="3A835E73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coverage </w:t>
      </w:r>
    </w:p>
    <w:p w14:paraId="5CCB21FD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implications </w:t>
      </w:r>
    </w:p>
    <w:p w14:paraId="77E3DA4C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Maintainability </w:t>
      </w:r>
    </w:p>
    <w:p w14:paraId="7B3A8B52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</w:t>
      </w:r>
    </w:p>
    <w:p w14:paraId="0FFFB06B" w14:textId="77777777" w:rsidR="00C308DA" w:rsidRPr="00C308DA" w:rsidRDefault="00C308DA" w:rsidP="00C30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consistency </w:t>
      </w:r>
    </w:p>
    <w:p w14:paraId="5F1FB470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Review findings shall be documented and resolved before approval.</w:t>
      </w:r>
    </w:p>
    <w:p w14:paraId="5E5A1609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57BF1C">
          <v:rect id="_x0000_i1034" style="width:0;height:1.5pt" o:hralign="center" o:hrstd="t" o:hr="t" fillcolor="#a0a0a0" stroked="f"/>
        </w:pict>
      </w:r>
    </w:p>
    <w:p w14:paraId="410C3FF2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 Test Planning Governance</w:t>
      </w:r>
    </w:p>
    <w:p w14:paraId="0DFDF73E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Testing activities shall be planned before implementation begins.</w:t>
      </w:r>
    </w:p>
    <w:p w14:paraId="6302AE3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Planning includes:</w:t>
      </w:r>
    </w:p>
    <w:p w14:paraId="78E2194B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analysis </w:t>
      </w:r>
    </w:p>
    <w:p w14:paraId="14F13D9F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Risk assessment </w:t>
      </w:r>
    </w:p>
    <w:p w14:paraId="05D5BB7B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identification </w:t>
      </w:r>
    </w:p>
    <w:p w14:paraId="7386126E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opportunities </w:t>
      </w:r>
    </w:p>
    <w:p w14:paraId="797E015D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selection </w:t>
      </w:r>
    </w:p>
    <w:p w14:paraId="72075347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Resource planning </w:t>
      </w:r>
    </w:p>
    <w:p w14:paraId="1E12CCCC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Acceptance criteria </w:t>
      </w:r>
    </w:p>
    <w:p w14:paraId="52476747" w14:textId="77777777" w:rsidR="00C308DA" w:rsidRPr="00C308DA" w:rsidRDefault="00C308DA" w:rsidP="00C308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updates </w:t>
      </w:r>
    </w:p>
    <w:p w14:paraId="1851FF5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 plans shall be revised whenever requirements materially change.</w:t>
      </w:r>
    </w:p>
    <w:p w14:paraId="1CBD5957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4B7B5F">
          <v:rect id="_x0000_i1035" style="width:0;height:1.5pt" o:hralign="center" o:hrstd="t" o:hr="t" fillcolor="#a0a0a0" stroked="f"/>
        </w:pict>
      </w:r>
    </w:p>
    <w:p w14:paraId="271922F1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 Change Management</w:t>
      </w:r>
    </w:p>
    <w:p w14:paraId="0A5E443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Testing artifacts are controlled configuration items.</w:t>
      </w:r>
    </w:p>
    <w:p w14:paraId="5D6B51C3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Changes affecting testing include:</w:t>
      </w:r>
    </w:p>
    <w:p w14:paraId="792C7BA1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modifications </w:t>
      </w:r>
    </w:p>
    <w:p w14:paraId="3A8FCEDE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changes </w:t>
      </w:r>
    </w:p>
    <w:p w14:paraId="39FFEC65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Design updates </w:t>
      </w:r>
    </w:p>
    <w:p w14:paraId="2A1CBF0D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enhancements </w:t>
      </w:r>
    </w:p>
    <w:p w14:paraId="2BDA1FD4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Database changes </w:t>
      </w:r>
    </w:p>
    <w:p w14:paraId="6A03D424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Android platform updates </w:t>
      </w:r>
    </w:p>
    <w:p w14:paraId="2FEE57E6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dependency changes </w:t>
      </w:r>
    </w:p>
    <w:p w14:paraId="65AEDED4" w14:textId="77777777" w:rsidR="00C308DA" w:rsidRPr="00C308DA" w:rsidRDefault="00C308DA" w:rsidP="00C308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Defect corrections </w:t>
      </w:r>
    </w:p>
    <w:p w14:paraId="00A767C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Every approved change shall trigger an impact assessment to determine whether existing tests require modification, expansion, or re-execution.</w:t>
      </w:r>
    </w:p>
    <w:p w14:paraId="3144DAF7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C8E26D">
          <v:rect id="_x0000_i1036" style="width:0;height:1.5pt" o:hralign="center" o:hrstd="t" o:hr="t" fillcolor="#a0a0a0" stroked="f"/>
        </w:pict>
      </w:r>
    </w:p>
    <w:p w14:paraId="39910CE0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5.10 Defect Governance</w:t>
      </w:r>
    </w:p>
    <w:p w14:paraId="0CA7B5DF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Every identified defect shall be:</w:t>
      </w:r>
    </w:p>
    <w:p w14:paraId="18F8E88E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Recorded </w:t>
      </w:r>
    </w:p>
    <w:p w14:paraId="1FFE6070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Classified </w:t>
      </w:r>
    </w:p>
    <w:p w14:paraId="7CC65BC9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Prioritized </w:t>
      </w:r>
    </w:p>
    <w:p w14:paraId="60BC2993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Assigned </w:t>
      </w:r>
    </w:p>
    <w:p w14:paraId="2D93DA79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Investigated </w:t>
      </w:r>
    </w:p>
    <w:p w14:paraId="1C312748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Corrected </w:t>
      </w:r>
    </w:p>
    <w:p w14:paraId="24BCA809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Verified </w:t>
      </w:r>
    </w:p>
    <w:p w14:paraId="7487218E" w14:textId="77777777" w:rsidR="00C308DA" w:rsidRPr="00C308DA" w:rsidRDefault="00C308DA" w:rsidP="00C308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</w:p>
    <w:p w14:paraId="7F1F3EF1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Defects shall include:</w:t>
      </w:r>
    </w:p>
    <w:p w14:paraId="6CBE9537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Severity </w:t>
      </w:r>
    </w:p>
    <w:p w14:paraId="666F4DF2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Priority </w:t>
      </w:r>
    </w:p>
    <w:p w14:paraId="570E3D91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Root cause </w:t>
      </w:r>
    </w:p>
    <w:p w14:paraId="585CB8CB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Affected requirements </w:t>
      </w:r>
    </w:p>
    <w:p w14:paraId="782A2AC5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Related test cases </w:t>
      </w:r>
    </w:p>
    <w:p w14:paraId="04B7BE68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Resolution status </w:t>
      </w:r>
    </w:p>
    <w:p w14:paraId="1810528E" w14:textId="77777777" w:rsidR="00C308DA" w:rsidRPr="00C308DA" w:rsidRDefault="00C308DA" w:rsidP="00C308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</w:t>
      </w:r>
    </w:p>
    <w:p w14:paraId="453BE2F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Critical defects shall be resolved or formally accepted before release approval.</w:t>
      </w:r>
    </w:p>
    <w:p w14:paraId="257EB4E3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A32D45">
          <v:rect id="_x0000_i1037" style="width:0;height:1.5pt" o:hralign="center" o:hrstd="t" o:hr="t" fillcolor="#a0a0a0" stroked="f"/>
        </w:pict>
      </w:r>
    </w:p>
    <w:p w14:paraId="08EE20D1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5.11 Requirements Governance</w:t>
      </w:r>
    </w:p>
    <w:p w14:paraId="326D95D1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Requirements remain continuously verified throughout the project lifecycle.</w:t>
      </w:r>
    </w:p>
    <w:p w14:paraId="31194CFE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Whenever requirements change:</w:t>
      </w:r>
    </w:p>
    <w:p w14:paraId="32AB6C7D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RTM shall be updated. </w:t>
      </w:r>
    </w:p>
    <w:p w14:paraId="756DC46F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Impact analysis shall be performed. </w:t>
      </w:r>
    </w:p>
    <w:p w14:paraId="0F15CC0A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cases shall be reviewed. </w:t>
      </w:r>
    </w:p>
    <w:p w14:paraId="52415CE5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suites shall be updated. </w:t>
      </w:r>
    </w:p>
    <w:p w14:paraId="30959F0D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Regression scope shall be reassessed. </w:t>
      </w:r>
    </w:p>
    <w:p w14:paraId="770371BD" w14:textId="77777777" w:rsidR="00C308DA" w:rsidRPr="00C308DA" w:rsidRDefault="00C308DA" w:rsidP="00C30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shall be refreshed. </w:t>
      </w:r>
    </w:p>
    <w:p w14:paraId="5A2F4C74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Requirements shall never be considered permanently verified after a single successful test execution.</w:t>
      </w:r>
    </w:p>
    <w:p w14:paraId="6394F473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0C4FFC">
          <v:rect id="_x0000_i1038" style="width:0;height:1.5pt" o:hralign="center" o:hrstd="t" o:hr="t" fillcolor="#a0a0a0" stroked="f"/>
        </w:pict>
      </w:r>
    </w:p>
    <w:p w14:paraId="6472D8B6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5.12 Architecture Governance</w:t>
      </w:r>
    </w:p>
    <w:p w14:paraId="24F09E6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Architecture changes shall comply with established governance practices.</w:t>
      </w:r>
    </w:p>
    <w:p w14:paraId="3DF9988E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Significant architectural modifications require:</w:t>
      </w:r>
    </w:p>
    <w:p w14:paraId="2B5E4FD6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review </w:t>
      </w:r>
    </w:p>
    <w:p w14:paraId="5C298CD2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ADR creation or supersession </w:t>
      </w:r>
    </w:p>
    <w:p w14:paraId="410C4A74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updates </w:t>
      </w:r>
    </w:p>
    <w:p w14:paraId="0F9108C7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impact analysis </w:t>
      </w:r>
    </w:p>
    <w:p w14:paraId="4A0A7C74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Regression planning </w:t>
      </w:r>
    </w:p>
    <w:p w14:paraId="0F5556E5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review </w:t>
      </w:r>
    </w:p>
    <w:p w14:paraId="57F3401E" w14:textId="77777777" w:rsidR="00C308DA" w:rsidRPr="00C308DA" w:rsidRDefault="00C308DA" w:rsidP="00C30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updates </w:t>
      </w:r>
    </w:p>
    <w:p w14:paraId="29EFB031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Architecture changes shall not invalidate previously verified requirements without corresponding verification updates.</w:t>
      </w:r>
    </w:p>
    <w:p w14:paraId="6B4713DA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655EEC">
          <v:rect id="_x0000_i1039" style="width:0;height:1.5pt" o:hralign="center" o:hrstd="t" o:hr="t" fillcolor="#a0a0a0" stroked="f"/>
        </w:pict>
      </w:r>
    </w:p>
    <w:p w14:paraId="20D17A0C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5.13 Configuration Management</w:t>
      </w:r>
    </w:p>
    <w:p w14:paraId="1F43EEE9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Testing shall always reference controlled configurations.</w:t>
      </w:r>
    </w:p>
    <w:p w14:paraId="0C311E3D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Configuration items include:</w:t>
      </w:r>
    </w:p>
    <w:p w14:paraId="5361C979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revision </w:t>
      </w:r>
    </w:p>
    <w:p w14:paraId="697B1373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Build version </w:t>
      </w:r>
    </w:p>
    <w:p w14:paraId="31A62395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 version </w:t>
      </w:r>
    </w:p>
    <w:p w14:paraId="4DAFC7D2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Specification version </w:t>
      </w:r>
    </w:p>
    <w:p w14:paraId="6B91A212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data version </w:t>
      </w:r>
    </w:p>
    <w:p w14:paraId="4D038420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Android API level </w:t>
      </w:r>
    </w:p>
    <w:p w14:paraId="1AF09592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Device configuration </w:t>
      </w:r>
    </w:p>
    <w:p w14:paraId="1AA6C2A1" w14:textId="77777777" w:rsidR="00C308DA" w:rsidRPr="00C308DA" w:rsidRDefault="00C308DA" w:rsidP="00C30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Dependency versions </w:t>
      </w:r>
    </w:p>
    <w:p w14:paraId="0A8563FF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Every executed test shall identify the configuration under test.</w:t>
      </w:r>
    </w:p>
    <w:p w14:paraId="3A59E862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F7758C">
          <v:rect id="_x0000_i1040" style="width:0;height:1.5pt" o:hralign="center" o:hrstd="t" o:hr="t" fillcolor="#a0a0a0" stroked="f"/>
        </w:pict>
      </w:r>
    </w:p>
    <w:p w14:paraId="2634BAAA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5.14 Risk Governance</w:t>
      </w:r>
    </w:p>
    <w:p w14:paraId="4FE9D509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Risk assessments shall be reviewed throughout development.</w:t>
      </w:r>
    </w:p>
    <w:p w14:paraId="589EACD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reviews shall occur following:</w:t>
      </w:r>
    </w:p>
    <w:p w14:paraId="5A595D2A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changes </w:t>
      </w:r>
    </w:p>
    <w:p w14:paraId="315802C7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discoveries </w:t>
      </w:r>
    </w:p>
    <w:p w14:paraId="186F6310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Major defects </w:t>
      </w:r>
    </w:p>
    <w:p w14:paraId="04381D54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modifications </w:t>
      </w:r>
    </w:p>
    <w:p w14:paraId="77C9E20D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Android platform updates </w:t>
      </w:r>
    </w:p>
    <w:p w14:paraId="16F1F1F4" w14:textId="77777777" w:rsidR="00C308DA" w:rsidRPr="00C308DA" w:rsidRDefault="00C308DA" w:rsidP="00C30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planning </w:t>
      </w:r>
    </w:p>
    <w:p w14:paraId="5ADBE06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Risk priority shall influence:</w:t>
      </w:r>
    </w:p>
    <w:p w14:paraId="403CA330" w14:textId="77777777" w:rsidR="00C308DA" w:rsidRPr="00C308DA" w:rsidRDefault="00C308DA" w:rsidP="00C30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depth </w:t>
      </w:r>
    </w:p>
    <w:p w14:paraId="714D451F" w14:textId="77777777" w:rsidR="00C308DA" w:rsidRPr="00C308DA" w:rsidRDefault="00C308DA" w:rsidP="00C30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priority </w:t>
      </w:r>
    </w:p>
    <w:p w14:paraId="3C61AA8D" w14:textId="77777777" w:rsidR="00C308DA" w:rsidRPr="00C308DA" w:rsidRDefault="00C308DA" w:rsidP="00C30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Regression scope </w:t>
      </w:r>
    </w:p>
    <w:p w14:paraId="09D8B978" w14:textId="77777777" w:rsidR="00C308DA" w:rsidRPr="00C308DA" w:rsidRDefault="00C308DA" w:rsidP="00C30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decisions </w:t>
      </w:r>
    </w:p>
    <w:p w14:paraId="5A4FE6B1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6578C4">
          <v:rect id="_x0000_i1041" style="width:0;height:1.5pt" o:hralign="center" o:hrstd="t" o:hr="t" fillcolor="#a0a0a0" stroked="f"/>
        </w:pict>
      </w:r>
    </w:p>
    <w:p w14:paraId="4651F3AF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5.15 Release Governance</w:t>
      </w:r>
    </w:p>
    <w:p w14:paraId="50FE632E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Release approval requires objective evidence demonstrating:</w:t>
      </w:r>
    </w:p>
    <w:p w14:paraId="4A2FB70C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Planned testing completed </w:t>
      </w:r>
    </w:p>
    <w:p w14:paraId="238E314F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Critical requirements verified </w:t>
      </w:r>
    </w:p>
    <w:p w14:paraId="21067765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Regression suite passed </w:t>
      </w:r>
    </w:p>
    <w:p w14:paraId="101F336A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verification completed </w:t>
      </w:r>
    </w:p>
    <w:p w14:paraId="18041532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objectives achieved </w:t>
      </w:r>
    </w:p>
    <w:p w14:paraId="6FADCEAB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Migration testing completed </w:t>
      </w:r>
    </w:p>
    <w:p w14:paraId="79DE561A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verified </w:t>
      </w:r>
    </w:p>
    <w:p w14:paraId="619A1782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Outstanding defects reviewed and accepted where appropriate </w:t>
      </w:r>
    </w:p>
    <w:p w14:paraId="6F84BE00" w14:textId="77777777" w:rsidR="00C308DA" w:rsidRPr="00C308DA" w:rsidRDefault="00C308DA" w:rsidP="00C30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synchronized </w:t>
      </w:r>
    </w:p>
    <w:p w14:paraId="5279F5CB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Release decisions shall be documented with supporting evidence.</w:t>
      </w:r>
    </w:p>
    <w:p w14:paraId="2BD746E3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6C92C">
          <v:rect id="_x0000_i1042" style="width:0;height:1.5pt" o:hralign="center" o:hrstd="t" o:hr="t" fillcolor="#a0a0a0" stroked="f"/>
        </w:pict>
      </w:r>
    </w:p>
    <w:p w14:paraId="7CC739A5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5.16 Governance Meetings</w:t>
      </w:r>
    </w:p>
    <w:p w14:paraId="235A0D6B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Recommended review points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314"/>
        <w:gridCol w:w="5392"/>
      </w:tblGrid>
      <w:tr w:rsidR="00C308DA" w:rsidRPr="00C308DA" w14:paraId="23B1C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8682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B520265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04329604" w14:textId="77777777" w:rsidR="00C308DA" w:rsidRPr="00C308DA" w:rsidRDefault="00C308DA" w:rsidP="00C30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308DA" w:rsidRPr="00C308DA" w14:paraId="5973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C11B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 Review</w:t>
            </w:r>
          </w:p>
        </w:tc>
        <w:tc>
          <w:tcPr>
            <w:tcW w:w="0" w:type="auto"/>
            <w:vAlign w:val="center"/>
            <w:hideMark/>
          </w:tcPr>
          <w:p w14:paraId="447D1441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D7EEDBD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scope and acceptance criteria</w:t>
            </w:r>
          </w:p>
        </w:tc>
      </w:tr>
      <w:tr w:rsidR="00C308DA" w:rsidRPr="00C308DA" w14:paraId="2346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6C46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2A729658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8FE6A71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design decisions and identify risks</w:t>
            </w:r>
          </w:p>
        </w:tc>
      </w:tr>
      <w:tr w:rsidR="00C308DA" w:rsidRPr="00C308DA" w14:paraId="1DD7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DC43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Pre-Implementation Review</w:t>
            </w:r>
          </w:p>
        </w:tc>
        <w:tc>
          <w:tcPr>
            <w:tcW w:w="0" w:type="auto"/>
            <w:vAlign w:val="center"/>
            <w:hideMark/>
          </w:tcPr>
          <w:p w14:paraId="7401CB28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3DBAF0D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planned testing and implementation approach</w:t>
            </w:r>
          </w:p>
        </w:tc>
      </w:tr>
      <w:tr w:rsidR="00C308DA" w:rsidRPr="00C308DA" w14:paraId="193E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1EC8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Completion Review</w:t>
            </w:r>
          </w:p>
        </w:tc>
        <w:tc>
          <w:tcPr>
            <w:tcW w:w="0" w:type="auto"/>
            <w:vAlign w:val="center"/>
            <w:hideMark/>
          </w:tcPr>
          <w:p w14:paraId="2F7FD26C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5B84510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implementation and execute peer review</w:t>
            </w:r>
          </w:p>
        </w:tc>
      </w:tr>
      <w:tr w:rsidR="00C308DA" w:rsidRPr="00C308DA" w14:paraId="7D39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743E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Pre-Release Review</w:t>
            </w:r>
          </w:p>
        </w:tc>
        <w:tc>
          <w:tcPr>
            <w:tcW w:w="0" w:type="auto"/>
            <w:vAlign w:val="center"/>
            <w:hideMark/>
          </w:tcPr>
          <w:p w14:paraId="77981D0D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219F7436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release readiness and outstanding issues</w:t>
            </w:r>
          </w:p>
        </w:tc>
      </w:tr>
      <w:tr w:rsidR="00C308DA" w:rsidRPr="00C308DA" w14:paraId="4081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3838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Post-Release Review</w:t>
            </w:r>
          </w:p>
        </w:tc>
        <w:tc>
          <w:tcPr>
            <w:tcW w:w="0" w:type="auto"/>
            <w:vAlign w:val="center"/>
            <w:hideMark/>
          </w:tcPr>
          <w:p w14:paraId="03BE8A7F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FD3EEEC" w14:textId="77777777" w:rsidR="00C308DA" w:rsidRPr="00C308DA" w:rsidRDefault="00C308DA" w:rsidP="00C30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defects, lessons learned, and process improvements</w:t>
            </w:r>
          </w:p>
        </w:tc>
      </w:tr>
    </w:tbl>
    <w:p w14:paraId="487702E3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Meeting outcomes shall be summarized in project documentation or issue tracking records.</w:t>
      </w:r>
    </w:p>
    <w:p w14:paraId="18B69682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F09240">
          <v:rect id="_x0000_i1043" style="width:0;height:1.5pt" o:hralign="center" o:hrstd="t" o:hr="t" fillcolor="#a0a0a0" stroked="f"/>
        </w:pict>
      </w:r>
    </w:p>
    <w:p w14:paraId="2FB8BD1D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5.17 Continuous Improvement</w:t>
      </w:r>
    </w:p>
    <w:p w14:paraId="5D3BCABD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The governance process shall be periodically evaluated.</w:t>
      </w:r>
    </w:p>
    <w:p w14:paraId="59DDA042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Improvement activities include:</w:t>
      </w:r>
    </w:p>
    <w:p w14:paraId="2659D786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Defect trend analysis </w:t>
      </w:r>
    </w:p>
    <w:p w14:paraId="5FADF776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coverage analysis </w:t>
      </w:r>
    </w:p>
    <w:p w14:paraId="2FFB4428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effectiveness </w:t>
      </w:r>
    </w:p>
    <w:p w14:paraId="557287A6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Review effectiveness </w:t>
      </w:r>
    </w:p>
    <w:p w14:paraId="25CAD255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Process bottlenecks </w:t>
      </w:r>
    </w:p>
    <w:p w14:paraId="70F3D759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Security assessment findings </w:t>
      </w:r>
    </w:p>
    <w:p w14:paraId="559974AE" w14:textId="77777777" w:rsidR="00C308DA" w:rsidRPr="00C308DA" w:rsidRDefault="00C308DA" w:rsidP="00C30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retrospective outcomes </w:t>
      </w:r>
    </w:p>
    <w:p w14:paraId="7B1E211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Process improvements shall be documented and incorporated into future project activities.</w:t>
      </w:r>
    </w:p>
    <w:p w14:paraId="4DE815B8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275F11">
          <v:rect id="_x0000_i1044" style="width:0;height:1.5pt" o:hralign="center" o:hrstd="t" o:hr="t" fillcolor="#a0a0a0" stroked="f"/>
        </w:pict>
      </w:r>
    </w:p>
    <w:p w14:paraId="5B960DAE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5.18 Governance Compliance</w:t>
      </w:r>
    </w:p>
    <w:p w14:paraId="2697C43F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Compliance with this governance framework shall be verified throughout the project lifecycle.</w:t>
      </w:r>
    </w:p>
    <w:p w14:paraId="27507E47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Verification includes confirming that:</w:t>
      </w:r>
    </w:p>
    <w:p w14:paraId="56093804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Testing follows approved processes. </w:t>
      </w:r>
    </w:p>
    <w:p w14:paraId="3AB6E392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Required reviews are completed. </w:t>
      </w:r>
    </w:p>
    <w:p w14:paraId="15452405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is maintained. </w:t>
      </w:r>
    </w:p>
    <w:p w14:paraId="18838E57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remain traceable. </w:t>
      </w:r>
    </w:p>
    <w:p w14:paraId="09F84DC4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Test evidence is retained. </w:t>
      </w:r>
    </w:p>
    <w:p w14:paraId="15CC077C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remains synchronized. </w:t>
      </w:r>
    </w:p>
    <w:p w14:paraId="4F47EB20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Governance decisions are recorded. </w:t>
      </w:r>
    </w:p>
    <w:p w14:paraId="1514049E" w14:textId="77777777" w:rsidR="00C308DA" w:rsidRPr="00C308DA" w:rsidRDefault="00C308DA" w:rsidP="00C30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 xml:space="preserve">Release approvals follow established criteria. </w:t>
      </w:r>
    </w:p>
    <w:p w14:paraId="3C01DAA5" w14:textId="77777777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Deviations from governance procedures shall be documented, justified, assessed for risk, and approved before proceeding.</w:t>
      </w:r>
    </w:p>
    <w:p w14:paraId="2E2DBD17" w14:textId="77777777" w:rsidR="00C308DA" w:rsidRPr="00C308DA" w:rsidRDefault="00000000" w:rsidP="00C30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76E366">
          <v:rect id="_x0000_i1045" style="width:0;height:1.5pt" o:hralign="center" o:hrstd="t" o:hr="t" fillcolor="#a0a0a0" stroked="f"/>
        </w:pict>
      </w:r>
    </w:p>
    <w:p w14:paraId="2BBBEA55" w14:textId="77777777" w:rsidR="00C308DA" w:rsidRPr="00C308DA" w:rsidRDefault="00C308DA" w:rsidP="00C30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5.19 Summary</w:t>
      </w:r>
    </w:p>
    <w:p w14:paraId="63198396" w14:textId="47E5454C" w:rsidR="00C308DA" w:rsidRPr="00C308DA" w:rsidRDefault="00C308DA" w:rsidP="00C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The governance framework defined in this section provides a lightweight but disciplined structure appropriat</w:t>
      </w:r>
      <w:r>
        <w:rPr>
          <w:rFonts w:ascii="Times New Roman" w:eastAsia="Times New Roman" w:hAnsi="Times New Roman" w:cs="Times New Roman"/>
          <w:kern w:val="0"/>
          <w14:ligatures w14:val="none"/>
        </w:rPr>
        <w:t>ely</w:t>
      </w:r>
      <w:r w:rsidRPr="00C308DA">
        <w:rPr>
          <w:rFonts w:ascii="Times New Roman" w:eastAsia="Times New Roman" w:hAnsi="Times New Roman" w:cs="Times New Roman"/>
          <w:kern w:val="0"/>
          <w14:ligatures w14:val="none"/>
        </w:rPr>
        <w:t>. By assigning clear responsibilities, requiring peer review for significant decisions, maintaining continuous traceability, and enforcing configuration and change management, the project can achieve enterprise-grade quality without introducing unnecessary process overhead. This approach balances agility with accountability and supports the long-term maintainability and security objectives established throughout the project documentation.</w:t>
      </w:r>
    </w:p>
    <w:p w14:paraId="3A9E1BD7" w14:textId="77777777" w:rsidR="00EC6203" w:rsidRPr="00C308DA" w:rsidRDefault="00EC6203" w:rsidP="00C308DA"/>
    <w:sectPr w:rsidR="00EC6203" w:rsidRPr="00C30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A37"/>
    <w:multiLevelType w:val="multilevel"/>
    <w:tmpl w:val="1A8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01A8"/>
    <w:multiLevelType w:val="multilevel"/>
    <w:tmpl w:val="77D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BC3"/>
    <w:multiLevelType w:val="multilevel"/>
    <w:tmpl w:val="802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2434"/>
    <w:multiLevelType w:val="multilevel"/>
    <w:tmpl w:val="27D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1270"/>
    <w:multiLevelType w:val="multilevel"/>
    <w:tmpl w:val="F26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C781D"/>
    <w:multiLevelType w:val="multilevel"/>
    <w:tmpl w:val="68C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1628"/>
    <w:multiLevelType w:val="multilevel"/>
    <w:tmpl w:val="491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C2424"/>
    <w:multiLevelType w:val="multilevel"/>
    <w:tmpl w:val="5E7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3D21"/>
    <w:multiLevelType w:val="multilevel"/>
    <w:tmpl w:val="A8F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D402A"/>
    <w:multiLevelType w:val="multilevel"/>
    <w:tmpl w:val="AAA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2D23"/>
    <w:multiLevelType w:val="multilevel"/>
    <w:tmpl w:val="8A7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562F"/>
    <w:multiLevelType w:val="multilevel"/>
    <w:tmpl w:val="27E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B302A"/>
    <w:multiLevelType w:val="multilevel"/>
    <w:tmpl w:val="CCB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4625A"/>
    <w:multiLevelType w:val="multilevel"/>
    <w:tmpl w:val="BD9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F10C2"/>
    <w:multiLevelType w:val="multilevel"/>
    <w:tmpl w:val="4B2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B4C95"/>
    <w:multiLevelType w:val="multilevel"/>
    <w:tmpl w:val="48E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F2FD5"/>
    <w:multiLevelType w:val="multilevel"/>
    <w:tmpl w:val="5C7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665C7"/>
    <w:multiLevelType w:val="multilevel"/>
    <w:tmpl w:val="A3F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F35E0"/>
    <w:multiLevelType w:val="multilevel"/>
    <w:tmpl w:val="416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E0BBD"/>
    <w:multiLevelType w:val="multilevel"/>
    <w:tmpl w:val="FE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224E8"/>
    <w:multiLevelType w:val="multilevel"/>
    <w:tmpl w:val="335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07EBF"/>
    <w:multiLevelType w:val="multilevel"/>
    <w:tmpl w:val="98F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B40A9"/>
    <w:multiLevelType w:val="multilevel"/>
    <w:tmpl w:val="A80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E4997"/>
    <w:multiLevelType w:val="multilevel"/>
    <w:tmpl w:val="C05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46809"/>
    <w:multiLevelType w:val="multilevel"/>
    <w:tmpl w:val="F96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B2B8B"/>
    <w:multiLevelType w:val="multilevel"/>
    <w:tmpl w:val="603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93972"/>
    <w:multiLevelType w:val="multilevel"/>
    <w:tmpl w:val="164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45C3B"/>
    <w:multiLevelType w:val="multilevel"/>
    <w:tmpl w:val="285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55942"/>
    <w:multiLevelType w:val="multilevel"/>
    <w:tmpl w:val="197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601E2"/>
    <w:multiLevelType w:val="multilevel"/>
    <w:tmpl w:val="B09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61BF6"/>
    <w:multiLevelType w:val="multilevel"/>
    <w:tmpl w:val="A47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D106D"/>
    <w:multiLevelType w:val="multilevel"/>
    <w:tmpl w:val="913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E7B75"/>
    <w:multiLevelType w:val="multilevel"/>
    <w:tmpl w:val="F91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3750B"/>
    <w:multiLevelType w:val="multilevel"/>
    <w:tmpl w:val="01F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43BC1"/>
    <w:multiLevelType w:val="multilevel"/>
    <w:tmpl w:val="120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B3105"/>
    <w:multiLevelType w:val="multilevel"/>
    <w:tmpl w:val="849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B1441"/>
    <w:multiLevelType w:val="multilevel"/>
    <w:tmpl w:val="863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B796A"/>
    <w:multiLevelType w:val="multilevel"/>
    <w:tmpl w:val="68A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C4AB2"/>
    <w:multiLevelType w:val="multilevel"/>
    <w:tmpl w:val="A96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379BD"/>
    <w:multiLevelType w:val="multilevel"/>
    <w:tmpl w:val="47B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03443"/>
    <w:multiLevelType w:val="multilevel"/>
    <w:tmpl w:val="66B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559B4"/>
    <w:multiLevelType w:val="multilevel"/>
    <w:tmpl w:val="448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97CEE"/>
    <w:multiLevelType w:val="multilevel"/>
    <w:tmpl w:val="174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F57E9"/>
    <w:multiLevelType w:val="multilevel"/>
    <w:tmpl w:val="BBA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F69C8"/>
    <w:multiLevelType w:val="multilevel"/>
    <w:tmpl w:val="DD3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E3A39"/>
    <w:multiLevelType w:val="multilevel"/>
    <w:tmpl w:val="A21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97649"/>
    <w:multiLevelType w:val="multilevel"/>
    <w:tmpl w:val="592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824615">
    <w:abstractNumId w:val="9"/>
  </w:num>
  <w:num w:numId="2" w16cid:durableId="940844834">
    <w:abstractNumId w:val="39"/>
  </w:num>
  <w:num w:numId="3" w16cid:durableId="1128158440">
    <w:abstractNumId w:val="41"/>
  </w:num>
  <w:num w:numId="4" w16cid:durableId="1778140774">
    <w:abstractNumId w:val="0"/>
  </w:num>
  <w:num w:numId="5" w16cid:durableId="1781294163">
    <w:abstractNumId w:val="36"/>
  </w:num>
  <w:num w:numId="6" w16cid:durableId="1656227290">
    <w:abstractNumId w:val="2"/>
  </w:num>
  <w:num w:numId="7" w16cid:durableId="725490914">
    <w:abstractNumId w:val="12"/>
  </w:num>
  <w:num w:numId="8" w16cid:durableId="1402021610">
    <w:abstractNumId w:val="18"/>
  </w:num>
  <w:num w:numId="9" w16cid:durableId="1614088663">
    <w:abstractNumId w:val="8"/>
  </w:num>
  <w:num w:numId="10" w16cid:durableId="665134517">
    <w:abstractNumId w:val="23"/>
  </w:num>
  <w:num w:numId="11" w16cid:durableId="2143813782">
    <w:abstractNumId w:val="42"/>
  </w:num>
  <w:num w:numId="12" w16cid:durableId="1733115451">
    <w:abstractNumId w:val="13"/>
  </w:num>
  <w:num w:numId="13" w16cid:durableId="841818722">
    <w:abstractNumId w:val="11"/>
  </w:num>
  <w:num w:numId="14" w16cid:durableId="222183381">
    <w:abstractNumId w:val="19"/>
  </w:num>
  <w:num w:numId="15" w16cid:durableId="191380726">
    <w:abstractNumId w:val="10"/>
  </w:num>
  <w:num w:numId="16" w16cid:durableId="1705057349">
    <w:abstractNumId w:val="37"/>
  </w:num>
  <w:num w:numId="17" w16cid:durableId="1848783977">
    <w:abstractNumId w:val="20"/>
  </w:num>
  <w:num w:numId="18" w16cid:durableId="45837926">
    <w:abstractNumId w:val="30"/>
  </w:num>
  <w:num w:numId="19" w16cid:durableId="1357586454">
    <w:abstractNumId w:val="3"/>
  </w:num>
  <w:num w:numId="20" w16cid:durableId="80029884">
    <w:abstractNumId w:val="6"/>
  </w:num>
  <w:num w:numId="21" w16cid:durableId="2122187997">
    <w:abstractNumId w:val="46"/>
  </w:num>
  <w:num w:numId="22" w16cid:durableId="2109882529">
    <w:abstractNumId w:val="17"/>
  </w:num>
  <w:num w:numId="23" w16cid:durableId="1349525010">
    <w:abstractNumId w:val="15"/>
  </w:num>
  <w:num w:numId="24" w16cid:durableId="1991324863">
    <w:abstractNumId w:val="33"/>
  </w:num>
  <w:num w:numId="25" w16cid:durableId="1952399950">
    <w:abstractNumId w:val="25"/>
  </w:num>
  <w:num w:numId="26" w16cid:durableId="1983002470">
    <w:abstractNumId w:val="44"/>
  </w:num>
  <w:num w:numId="27" w16cid:durableId="2079089508">
    <w:abstractNumId w:val="4"/>
  </w:num>
  <w:num w:numId="28" w16cid:durableId="1236404207">
    <w:abstractNumId w:val="27"/>
  </w:num>
  <w:num w:numId="29" w16cid:durableId="690763325">
    <w:abstractNumId w:val="24"/>
  </w:num>
  <w:num w:numId="30" w16cid:durableId="249967031">
    <w:abstractNumId w:val="43"/>
  </w:num>
  <w:num w:numId="31" w16cid:durableId="194540413">
    <w:abstractNumId w:val="38"/>
  </w:num>
  <w:num w:numId="32" w16cid:durableId="1280721455">
    <w:abstractNumId w:val="29"/>
  </w:num>
  <w:num w:numId="33" w16cid:durableId="2110273321">
    <w:abstractNumId w:val="26"/>
  </w:num>
  <w:num w:numId="34" w16cid:durableId="2044593311">
    <w:abstractNumId w:val="7"/>
  </w:num>
  <w:num w:numId="35" w16cid:durableId="391926765">
    <w:abstractNumId w:val="45"/>
  </w:num>
  <w:num w:numId="36" w16cid:durableId="1650550045">
    <w:abstractNumId w:val="35"/>
  </w:num>
  <w:num w:numId="37" w16cid:durableId="1929657366">
    <w:abstractNumId w:val="28"/>
  </w:num>
  <w:num w:numId="38" w16cid:durableId="1924096713">
    <w:abstractNumId w:val="31"/>
  </w:num>
  <w:num w:numId="39" w16cid:durableId="1769538104">
    <w:abstractNumId w:val="5"/>
  </w:num>
  <w:num w:numId="40" w16cid:durableId="400446014">
    <w:abstractNumId w:val="22"/>
  </w:num>
  <w:num w:numId="41" w16cid:durableId="975065928">
    <w:abstractNumId w:val="34"/>
  </w:num>
  <w:num w:numId="42" w16cid:durableId="115805429">
    <w:abstractNumId w:val="16"/>
  </w:num>
  <w:num w:numId="43" w16cid:durableId="881136702">
    <w:abstractNumId w:val="32"/>
  </w:num>
  <w:num w:numId="44" w16cid:durableId="424308711">
    <w:abstractNumId w:val="21"/>
  </w:num>
  <w:num w:numId="45" w16cid:durableId="69618971">
    <w:abstractNumId w:val="14"/>
  </w:num>
  <w:num w:numId="46" w16cid:durableId="1791126631">
    <w:abstractNumId w:val="1"/>
  </w:num>
  <w:num w:numId="47" w16cid:durableId="196380178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85"/>
    <w:rsid w:val="00060A3B"/>
    <w:rsid w:val="002C7EAA"/>
    <w:rsid w:val="005B5719"/>
    <w:rsid w:val="00727C9A"/>
    <w:rsid w:val="00806D16"/>
    <w:rsid w:val="00C308DA"/>
    <w:rsid w:val="00EB1385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DB42"/>
  <w15:chartTrackingRefBased/>
  <w15:docId w15:val="{E7134E47-CCE2-4D24-ABC7-CD1F070D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1431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2026-07-25T16:46:00Z</dcterms:created>
  <dcterms:modified xsi:type="dcterms:W3CDTF">2026-08-01T22:55:00Z</dcterms:modified>
</cp:coreProperties>
</file>