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Non-Functional Requirements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12. Usability and Accessibility</w:t>
      </w:r>
    </w:p>
    <w:p>
      <w:pPr>
        <w:pStyle w:val="Heading2"/>
        <w:jc w:val="left"/>
      </w:pPr>
      <w:r>
        <w:t>NFR-UX-001 - User Interface Consistency</w:t>
      </w:r>
    </w:p>
    <w:p>
      <w:pPr>
        <w:jc w:val="left"/>
      </w:pPr>
      <w:r>
        <w:t>The application shall use consistent navigation, terminology, iconography, actions, and state behavior across all retained screens.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Equivalent actions and protection states use the same label and presentation.</w:t>
      </w:r>
    </w:p>
    <w:p>
      <w:pPr>
        <w:pStyle w:val="ListBullet"/>
        <w:jc w:val="left"/>
      </w:pPr>
      <w:r>
        <w:t>Onboarding, protection status, authentication, settings, and recovery do not contradict one another.</w:t>
      </w:r>
    </w:p>
    <w:p>
      <w:pPr>
        <w:jc w:val="left"/>
      </w:pPr>
      <w:r>
        <w:t>Verification: Design review and usability test.</w:t>
      </w:r>
    </w:p>
    <w:p>
      <w:pPr>
        <w:pStyle w:val="Heading2"/>
        <w:jc w:val="left"/>
      </w:pPr>
      <w:r>
        <w:t>NFR-UX-002 - Learnability</w:t>
      </w:r>
    </w:p>
    <w:p>
      <w:pPr>
        <w:jc w:val="left"/>
      </w:pPr>
      <w:r>
        <w:t>A first-time user shall be able to complete the primary setup and protection workflow without extensive external instructions.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representative user can create a PIN, understand optional biometrics, grant Usage Access, complete required setup, select an application, and verify protection.</w:t>
      </w:r>
    </w:p>
    <w:p>
      <w:pPr>
        <w:pStyle w:val="ListBullet"/>
        <w:jc w:val="left"/>
      </w:pPr>
      <w:r>
        <w:t>Explanations communicate limitations without internal technical terminology.</w:t>
      </w:r>
    </w:p>
    <w:p>
      <w:pPr>
        <w:jc w:val="left"/>
      </w:pPr>
      <w:r>
        <w:t>Verification: Usability test.</w:t>
      </w:r>
    </w:p>
    <w:p>
      <w:pPr>
        <w:pStyle w:val="Heading2"/>
        <w:jc w:val="left"/>
      </w:pPr>
      <w:r>
        <w:t>NFR-UX-003 - User Interaction Efficiency</w:t>
      </w:r>
    </w:p>
    <w:p>
      <w:pPr>
        <w:jc w:val="left"/>
      </w:pPr>
      <w:r>
        <w:t>Common retained tasks shall avoid unnecessary navigation and repeated input.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Protecting or unprotecting one application is available directly from the application list after required authentication.</w:t>
      </w:r>
    </w:p>
    <w:p>
      <w:pPr>
        <w:pStyle w:val="ListBullet"/>
        <w:jc w:val="left"/>
      </w:pPr>
      <w:r>
        <w:t>Permission recovery returns to the interrupted task and rechecks automatically.</w:t>
      </w:r>
    </w:p>
    <w:p>
      <w:pPr>
        <w:pStyle w:val="ListBullet"/>
        <w:jc w:val="left"/>
      </w:pPr>
      <w:r>
        <w:t>PIN is not requested again for the same protected application while its valid session applies, except for a sensitive settings change that explicitly requires it.</w:t>
      </w:r>
    </w:p>
    <w:p>
      <w:pPr>
        <w:jc w:val="left"/>
      </w:pPr>
      <w:r>
        <w:t>Verification: Workflow inspection and usability test.</w:t>
      </w:r>
    </w:p>
    <w:p>
      <w:pPr>
        <w:pStyle w:val="Heading2"/>
        <w:jc w:val="left"/>
      </w:pPr>
      <w:r>
        <w:t>NFR-UX-004 - Visual Consistency</w:t>
      </w:r>
    </w:p>
    <w:p>
      <w:pPr>
        <w:jc w:val="left"/>
      </w:pPr>
      <w:r>
        <w:t>The application shall present a polished, cohesive phone interface using the approved visual system.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Typography, spacing, color roles, icons, surfaces, and component states are applied consistently.</w:t>
      </w:r>
    </w:p>
    <w:p>
      <w:pPr>
        <w:pStyle w:val="ListBullet"/>
        <w:jc w:val="left"/>
      </w:pPr>
      <w:r>
        <w:t>Protection and error severity are visually clear without appearing alarming during normal use.</w:t>
      </w:r>
    </w:p>
    <w:p>
      <w:pPr>
        <w:pStyle w:val="ListBullet"/>
        <w:jc w:val="left"/>
      </w:pPr>
      <w:r>
        <w:t>A theme selector or multiple custom themes are not required.</w:t>
      </w:r>
    </w:p>
    <w:p>
      <w:pPr>
        <w:jc w:val="left"/>
      </w:pPr>
      <w:r>
        <w:t>Verification: Visual review.</w:t>
      </w:r>
    </w:p>
    <w:p>
      <w:pPr>
        <w:pStyle w:val="Heading2"/>
        <w:jc w:val="left"/>
      </w:pPr>
      <w:r>
        <w:t>NFR-UX-005 - Error Prevention</w:t>
      </w:r>
    </w:p>
    <w:p>
      <w:pPr>
        <w:jc w:val="left"/>
      </w:pPr>
      <w:r>
        <w:t>The interface shall reduce avoidable mistakes through clear state, confirmation, and constrained input.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creation requires confirmation.</w:t>
      </w:r>
    </w:p>
    <w:p>
      <w:pPr>
        <w:pStyle w:val="ListBullet"/>
        <w:jc w:val="left"/>
      </w:pPr>
      <w:r>
        <w:t>Protection-reducing and destructive actions explain their effect before completion.</w:t>
      </w:r>
    </w:p>
    <w:p>
      <w:pPr>
        <w:pStyle w:val="ListBullet"/>
        <w:jc w:val="left"/>
      </w:pPr>
      <w:r>
        <w:t>Unsupported settings and incomplete required states cannot be saved as valid.</w:t>
      </w:r>
    </w:p>
    <w:p>
      <w:pPr>
        <w:jc w:val="left"/>
      </w:pPr>
      <w:r>
        <w:t>Verification: Usability and negative testing.</w:t>
      </w:r>
    </w:p>
    <w:p>
      <w:pPr>
        <w:pStyle w:val="Heading2"/>
        <w:jc w:val="left"/>
      </w:pPr>
      <w:r>
        <w:t>NFR-UX-006 - Error Recovery Support</w:t>
      </w:r>
    </w:p>
    <w:p>
      <w:pPr>
        <w:jc w:val="left"/>
      </w:pPr>
      <w:r>
        <w:t>Error and Degraded-state messages shall explain the effect and the next safe action.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Messages avoid internal implementation language.</w:t>
      </w:r>
    </w:p>
    <w:p>
      <w:pPr>
        <w:pStyle w:val="ListBullet"/>
        <w:jc w:val="left"/>
      </w:pPr>
      <w:r>
        <w:t>Permission loss, interrupted protection, failed local-data recovery, and forgotten PIN each have distinct guidance.</w:t>
      </w:r>
    </w:p>
    <w:p>
      <w:pPr>
        <w:pStyle w:val="ListBullet"/>
        <w:jc w:val="left"/>
      </w:pPr>
      <w:r>
        <w:t>A retry action is offered only when retry can change the result.</w:t>
      </w:r>
    </w:p>
    <w:p>
      <w:pPr>
        <w:jc w:val="left"/>
      </w:pPr>
      <w:r>
        <w:t>Verification: Content review and usability test.</w:t>
      </w:r>
    </w:p>
    <w:p>
      <w:pPr>
        <w:pStyle w:val="Heading2"/>
        <w:jc w:val="left"/>
      </w:pPr>
      <w:r>
        <w:t>NFR-UX-007 - Accessibility Standards</w:t>
      </w:r>
    </w:p>
    <w:p>
      <w:pPr>
        <w:jc w:val="left"/>
      </w:pPr>
      <w:r>
        <w:t>The application shall conform to applicable Android accessibility guidance for the retained phone interface.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No Critical accessibility defect remains in a primary workflow.</w:t>
      </w:r>
    </w:p>
    <w:p>
      <w:pPr>
        <w:pStyle w:val="ListBullet"/>
        <w:jc w:val="left"/>
      </w:pPr>
      <w:r>
        <w:t>Accessibility does not weaken PIN privacy or protection behavior.</w:t>
      </w:r>
    </w:p>
    <w:p>
      <w:pPr>
        <w:jc w:val="left"/>
      </w:pPr>
      <w:r>
        <w:t>Verification: Automated and manual accessibility assessment.</w:t>
      </w:r>
    </w:p>
    <w:p>
      <w:pPr>
        <w:pStyle w:val="Heading2"/>
        <w:jc w:val="left"/>
      </w:pPr>
      <w:r>
        <w:t>NFR-UX-008 - Screen Reader Compatibility</w:t>
      </w:r>
    </w:p>
    <w:p>
      <w:pPr>
        <w:jc w:val="left"/>
      </w:pPr>
      <w:r>
        <w:t>Primary workflows shall be operable with a supported Android screen reader.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Interactive controls expose meaningful name, role, state, and action.</w:t>
      </w:r>
    </w:p>
    <w:p>
      <w:pPr>
        <w:pStyle w:val="ListBullet"/>
        <w:jc w:val="left"/>
      </w:pPr>
      <w:r>
        <w:t>Focus follows task order and does not move behind authentication, dialogs, or sheets.</w:t>
      </w:r>
    </w:p>
    <w:p>
      <w:pPr>
        <w:pStyle w:val="ListBullet"/>
        <w:jc w:val="left"/>
      </w:pPr>
      <w:r>
        <w:t>Protection state and application protection selection are announced without relying on color or icon alone.</w:t>
      </w:r>
    </w:p>
    <w:p>
      <w:pPr>
        <w:jc w:val="left"/>
      </w:pPr>
      <w:r>
        <w:t>Verification: Manual screen-reader test.</w:t>
      </w:r>
    </w:p>
    <w:p>
      <w:pPr>
        <w:pStyle w:val="Heading2"/>
        <w:jc w:val="left"/>
      </w:pPr>
      <w:r>
        <w:t>NFR-UX-009 - Visual Accessibility</w:t>
      </w:r>
    </w:p>
    <w:p>
      <w:pPr>
        <w:jc w:val="left"/>
      </w:pPr>
      <w:r>
        <w:t>Text and interface elements shall remain perceivable across supported visual-accessibility settings.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Text and essential controls meet the approved contrast ratios.</w:t>
      </w:r>
    </w:p>
    <w:p>
      <w:pPr>
        <w:pStyle w:val="ListBullet"/>
        <w:jc w:val="left"/>
      </w:pPr>
      <w:r>
        <w:t>Status is never conveyed by color alone.</w:t>
      </w:r>
    </w:p>
    <w:p>
      <w:pPr>
        <w:pStyle w:val="ListBullet"/>
        <w:jc w:val="left"/>
      </w:pPr>
      <w:r>
        <w:t>Content remains understandable at the supported maximum font and display scaling without clipping or loss of action.</w:t>
      </w:r>
    </w:p>
    <w:p>
      <w:pPr>
        <w:jc w:val="left"/>
      </w:pPr>
      <w:r>
        <w:t>Verification: Measurement and visual test.</w:t>
      </w:r>
    </w:p>
    <w:p>
      <w:pPr>
        <w:pStyle w:val="Heading2"/>
        <w:jc w:val="left"/>
      </w:pPr>
      <w:r>
        <w:t>NFR-UX-010 - Touch Accessibility</w:t>
      </w:r>
    </w:p>
    <w:p>
      <w:pPr>
        <w:jc w:val="left"/>
      </w:pPr>
      <w:r>
        <w:t>Interactive controls shall provide suitable touch targets and separation for reliable phone use.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Touch targets comply with current Android guidance.</w:t>
      </w:r>
    </w:p>
    <w:p>
      <w:pPr>
        <w:pStyle w:val="ListBullet"/>
        <w:jc w:val="left"/>
      </w:pPr>
      <w:r>
        <w:t>PIN controls, application-selection controls, permission actions, and destructive confirmation are not crowded or ambiguous.</w:t>
      </w:r>
    </w:p>
    <w:p>
      <w:pPr>
        <w:jc w:val="left"/>
      </w:pPr>
      <w:r>
        <w:t>Verification: Measurement and usability test.</w:t>
      </w:r>
    </w:p>
    <w:p>
      <w:pPr>
        <w:pStyle w:val="Heading2"/>
        <w:jc w:val="left"/>
      </w:pPr>
      <w:r>
        <w:t>NFR-UX-011 - Adaptive User Interface</w:t>
      </w:r>
    </w:p>
    <w:p>
      <w:pPr>
        <w:jc w:val="left"/>
      </w:pPr>
      <w:r>
        <w:t>The interface shall adapt to conventional phone windows, portrait, functional secure landscape, supported text scaling, display scaling, and phone multi-window states.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Portrait is the primary optimized presentation.</w:t>
      </w:r>
    </w:p>
    <w:p>
      <w:pPr>
        <w:pStyle w:val="ListBullet"/>
        <w:jc w:val="left"/>
      </w:pPr>
      <w:r>
        <w:t>Landscape remains complete, secure, and operable.</w:t>
      </w:r>
    </w:p>
    <w:p>
      <w:pPr>
        <w:pStyle w:val="ListBullet"/>
        <w:jc w:val="left"/>
      </w:pPr>
      <w:r>
        <w:t>Split-screen and picture-in-picture fail safely where a reliable protection presentation cannot be provided.</w:t>
      </w:r>
    </w:p>
    <w:p>
      <w:pPr>
        <w:pStyle w:val="ListBullet"/>
        <w:jc w:val="left"/>
      </w:pPr>
      <w:r>
        <w:t>No tablet, foldable, large-screen, desktop, or multi-pane layout is required.</w:t>
      </w:r>
    </w:p>
    <w:p>
      <w:pPr>
        <w:jc w:val="left"/>
      </w:pPr>
      <w:r>
        <w:t>Verification: Phone configuration test.</w:t>
      </w:r>
    </w:p>
    <w:p>
      <w:pPr>
        <w:pStyle w:val="Heading2"/>
        <w:jc w:val="left"/>
      </w:pPr>
      <w:r>
        <w:t>NFR-UX-012 - Localization Readiness</w:t>
      </w:r>
    </w:p>
    <w:p>
      <w:pPr>
        <w:jc w:val="left"/>
      </w:pPr>
      <w:r>
        <w:t>User-visible content shall be prepared for later localization without requiring version 1.0.0 to ship multiple languages.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User-visible strings are externalized from application logic.</w:t>
      </w:r>
    </w:p>
    <w:p>
      <w:pPr>
        <w:pStyle w:val="ListBullet"/>
        <w:jc w:val="left"/>
      </w:pPr>
      <w:r>
        <w:t>Layout accommodates reasonable text expansion and does not embed meaning in an image alone.</w:t>
      </w:r>
    </w:p>
    <w:p>
      <w:pPr>
        <w:pStyle w:val="ListBullet"/>
        <w:jc w:val="left"/>
      </w:pPr>
      <w:r>
        <w:t>Version 1.0.0 may ship one approved language.</w:t>
      </w:r>
    </w:p>
    <w:p>
      <w:pPr>
        <w:jc w:val="left"/>
      </w:pPr>
      <w:r>
        <w:t>Verification: Design and source inspection.</w:t>
      </w:r>
    </w:p>
    <w:p>
      <w:pPr>
        <w:pStyle w:val="Heading2"/>
        <w:jc w:val="left"/>
      </w:pPr>
      <w:r>
        <w:t>NFR-UX-014 - Accessibility Verification</w:t>
      </w:r>
    </w:p>
    <w:p>
      <w:pPr>
        <w:jc w:val="left"/>
      </w:pPr>
      <w:r>
        <w:t>Accessibility shall be verified across every primary retained workflow.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Verification covers onboarding, PIN, biometric fallback, protected-application selection, permission guidance, protection status, settings, destructive reset, and error recovery.</w:t>
      </w:r>
    </w:p>
    <w:p>
      <w:pPr>
        <w:pStyle w:val="ListBullet"/>
        <w:jc w:val="left"/>
      </w:pPr>
      <w:r>
        <w:t>Automated checks are supplemented by manual screen-reader, text-scaling, focus, contrast, and touch review.</w:t>
      </w:r>
    </w:p>
    <w:p>
      <w:pPr>
        <w:jc w:val="left"/>
      </w:pPr>
      <w:r>
        <w:t>Verification: Accessibility assessment.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Non-Functional Requirements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