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15. Release and Support Quality</w:t>
      </w:r>
    </w:p>
    <w:p>
      <w:pPr>
        <w:pStyle w:val="Heading2"/>
        <w:jc w:val="left"/>
      </w:pPr>
      <w:r>
        <w:t>NFR-OPS-001 - Production Readiness</w:t>
      </w:r>
    </w:p>
    <w:p>
      <w:pPr>
        <w:jc w:val="left"/>
      </w:pPr>
      <w:r>
        <w:t>The application shall satisfy the retained version 1.0.0 functional, quality, security, privacy, accessibility, migration, and supported-phone criteria before public distribution.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Required evidence is complete for every retained critical requirement.</w:t>
      </w:r>
    </w:p>
    <w:p>
      <w:pPr>
        <w:pStyle w:val="ListBullet"/>
        <w:jc w:val="left"/>
      </w:pPr>
      <w:r>
        <w:t>No unresolved defect permits unauthorized access, exposes a credential, corrupts committed data, or falsely reports protection.</w:t>
      </w:r>
    </w:p>
    <w:p>
      <w:pPr>
        <w:jc w:val="left"/>
      </w:pPr>
      <w:r>
        <w:t>Verification: Evidence inspection.</w:t>
      </w:r>
    </w:p>
    <w:p>
      <w:pPr>
        <w:pStyle w:val="Heading2"/>
        <w:jc w:val="left"/>
      </w:pPr>
      <w:r>
        <w:t>NFR-OPS-002 - Release Management</w:t>
      </w:r>
    </w:p>
    <w:p>
      <w:pPr>
        <w:jc w:val="left"/>
      </w:pPr>
      <w:r>
        <w:t>Each distributed build shall provide public version identification, concise release notes, known limitations, and installation or upgrade guidance.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Notes describe observable changes and limitations without internal administration language.</w:t>
      </w:r>
    </w:p>
    <w:p>
      <w:pPr>
        <w:pStyle w:val="ListBullet"/>
        <w:jc w:val="left"/>
      </w:pPr>
      <w:r>
        <w:t>Support and compatibility decisions can identify the installed build.</w:t>
      </w:r>
    </w:p>
    <w:p>
      <w:pPr>
        <w:jc w:val="left"/>
      </w:pPr>
      <w:r>
        <w:t>Verification: Inspection.</w:t>
      </w:r>
    </w:p>
    <w:p>
      <w:pPr>
        <w:pStyle w:val="Heading2"/>
        <w:jc w:val="left"/>
      </w:pPr>
      <w:r>
        <w:t>NFR-OPS-004 - Deployment Validation</w:t>
      </w:r>
    </w:p>
    <w:p>
      <w:pPr>
        <w:jc w:val="left"/>
      </w:pPr>
      <w:r>
        <w:t>Installation and supported update shall be validated through startup, PIN setup or preservation, protected-application selection, Usage Access, lock presentation, and protection health.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clean installation completes onboarding successfully.</w:t>
      </w:r>
    </w:p>
    <w:p>
      <w:pPr>
        <w:pStyle w:val="ListBullet"/>
        <w:jc w:val="left"/>
      </w:pPr>
      <w:r>
        <w:t>A supported in-place update preserves retained valid local data.</w:t>
      </w:r>
    </w:p>
    <w:p>
      <w:pPr>
        <w:pStyle w:val="ListBullet"/>
        <w:jc w:val="left"/>
      </w:pPr>
      <w:r>
        <w:t>A failed migration remains fail-secure and actionable.</w:t>
      </w:r>
    </w:p>
    <w:p>
      <w:pPr>
        <w:jc w:val="left"/>
      </w:pPr>
      <w:r>
        <w:t>Verification: Installation and upgrade test.</w:t>
      </w:r>
    </w:p>
    <w:p>
      <w:pPr>
        <w:pStyle w:val="Heading2"/>
        <w:jc w:val="left"/>
      </w:pPr>
      <w:r>
        <w:t>NFR-OPS-005 - Configuration Integrity</w:t>
      </w:r>
    </w:p>
    <w:p>
      <w:pPr>
        <w:jc w:val="left"/>
      </w:pPr>
      <w:r>
        <w:t>Distributed configuration shall be versioned, validated, and resistant to unauthorized or accidental weakening.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Invalid or unknown security configuration resolves to a documented safe state.</w:t>
      </w:r>
    </w:p>
    <w:p>
      <w:pPr>
        <w:pStyle w:val="ListBullet"/>
        <w:jc w:val="left"/>
      </w:pPr>
      <w:r>
        <w:t>Debug and deferred-feature configuration is absent from the distributed build.</w:t>
      </w:r>
    </w:p>
    <w:p>
      <w:pPr>
        <w:jc w:val="left"/>
      </w:pPr>
      <w:r>
        <w:t>Verification: Configuration inspection and test.</w:t>
      </w:r>
    </w:p>
    <w:p>
      <w:pPr>
        <w:pStyle w:val="Heading2"/>
        <w:jc w:val="left"/>
      </w:pPr>
      <w:r>
        <w:t>NFR-OPS-006 - Release Rollback Capability</w:t>
      </w:r>
    </w:p>
    <w:p>
      <w:pPr>
        <w:jc w:val="left"/>
      </w:pPr>
      <w:r>
        <w:t>Failure during installation or migration shall not leave the application in a partially usable or falsely protected state.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last committed valid local data remains available where safe recovery is possible.</w:t>
      </w:r>
    </w:p>
    <w:p>
      <w:pPr>
        <w:pStyle w:val="ListBullet"/>
        <w:jc w:val="left"/>
      </w:pPr>
      <w:r>
        <w:t>If Android does not permit application downgrade, the documentation does not promise downgrade.</w:t>
      </w:r>
    </w:p>
    <w:p>
      <w:pPr>
        <w:pStyle w:val="ListBullet"/>
        <w:jc w:val="left"/>
      </w:pPr>
      <w:r>
        <w:t>No backup-based rollback or restore is required.</w:t>
      </w:r>
    </w:p>
    <w:p>
      <w:pPr>
        <w:jc w:val="left"/>
      </w:pPr>
      <w:r>
        <w:t>Verification: Failure and migration test.</w:t>
      </w:r>
    </w:p>
    <w:p>
      <w:pPr>
        <w:pStyle w:val="Heading2"/>
        <w:jc w:val="left"/>
      </w:pPr>
      <w:r>
        <w:t>NFR-OPS-008 - Operational Documentation</w:t>
      </w:r>
    </w:p>
    <w:p>
      <w:pPr>
        <w:jc w:val="left"/>
      </w:pPr>
      <w:r>
        <w:t>User-facing documentation shall support installation, setup, authentication, protection status, permission restoration, destructive reset, supported devices, known limitations, and basic troubleshooting.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Guidance is accurate for API 30 through 35 phones.</w:t>
      </w:r>
    </w:p>
    <w:p>
      <w:pPr>
        <w:pStyle w:val="ListBullet"/>
        <w:jc w:val="left"/>
      </w:pPr>
      <w:r>
        <w:t>It does not describe internal delivery administration or excluded capability as available.</w:t>
      </w:r>
    </w:p>
    <w:p>
      <w:pPr>
        <w:jc w:val="left"/>
      </w:pPr>
      <w:r>
        <w:t>Verification: Documentation inspection.</w:t>
      </w:r>
    </w:p>
    <w:p>
      <w:pPr>
        <w:pStyle w:val="Heading2"/>
        <w:jc w:val="left"/>
      </w:pPr>
      <w:r>
        <w:t>NFR-OPS-009 - Operational Monitoring Readiness</w:t>
      </w:r>
    </w:p>
    <w:p>
      <w:pPr>
        <w:jc w:val="left"/>
      </w:pPr>
      <w:r>
        <w:t>The application shall provide sufficient on-device protection health and bounded local diagnostics to understand a current core failure.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Current status and safe recovery actions are available to the authenticated user.</w:t>
      </w:r>
    </w:p>
    <w:p>
      <w:pPr>
        <w:pStyle w:val="ListBullet"/>
        <w:jc w:val="left"/>
      </w:pPr>
      <w:r>
        <w:t>Remote monitoring, fleet metrics, event-history analysis, trend reporting, and diagnostic export are absent.</w:t>
      </w:r>
    </w:p>
    <w:p>
      <w:pPr>
        <w:jc w:val="left"/>
      </w:pPr>
      <w:r>
        <w:t>Verification: Interface and diagnostic inspection.</w:t>
      </w:r>
    </w:p>
    <w:p>
      <w:pPr>
        <w:pStyle w:val="Heading2"/>
        <w:jc w:val="left"/>
      </w:pPr>
      <w:r>
        <w:t>NFR-OPS-013 - Supportability</w:t>
      </w:r>
    </w:p>
    <w:p>
      <w:pPr>
        <w:jc w:val="left"/>
      </w:pPr>
      <w:r>
        <w:t>The application shall provide sufficient local help and privacy-safe current diagnostics to support basic troubleshooting.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Help covers PIN and biometric behavior, Usage Access, lock presentation, relock, notifications, health states, migration failure, and destructive reset.</w:t>
      </w:r>
    </w:p>
    <w:p>
      <w:pPr>
        <w:pStyle w:val="ListBullet"/>
        <w:jc w:val="left"/>
      </w:pPr>
      <w:r>
        <w:t>Troubleshooting does not require the user to export logs or reveal protected-application activity.</w:t>
      </w:r>
    </w:p>
    <w:p>
      <w:pPr>
        <w:jc w:val="left"/>
      </w:pPr>
      <w:r>
        <w:t>Verification: Support workflow test.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