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16 Data Lifecycle Management</w:t>
      </w:r>
    </w:p>
    <w:p>
      <w:pPr>
        <w:pStyle w:val="Heading3"/>
        <w:jc w:val="left"/>
      </w:pPr>
      <w:r>
        <w:t>FR-301 - Data Classification</w:t>
      </w:r>
    </w:p>
    <w:p>
      <w:pPr>
        <w:jc w:val="left"/>
      </w:pPr>
      <w:r>
        <w:t>The application shall classify its retained local data according to sensitivity and required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inventory covers credentials, cryptographic material, protected-application selections, settings, diagnostics, cache, temporary data, and migration metadata.</w:t>
      </w:r>
    </w:p>
    <w:p>
      <w:pPr>
        <w:pStyle w:val="ListBullet"/>
        <w:jc w:val="left"/>
      </w:pPr>
      <w:r>
        <w:t>Each category has a defined storage, retention, and deletion rule.</w:t>
      </w:r>
    </w:p>
    <w:p>
      <w:pPr>
        <w:pStyle w:val="ListBullet"/>
        <w:jc w:val="left"/>
      </w:pPr>
      <w:r>
        <w:t>Vault, backup, account, location, media, and protected-application notification data are absent.</w:t>
      </w:r>
    </w:p>
    <w:p>
      <w:pPr>
        <w:pStyle w:val="Heading3"/>
        <w:jc w:val="left"/>
      </w:pPr>
      <w:r>
        <w:t>FR-305 - Data Retention Policies</w:t>
      </w:r>
    </w:p>
    <w:p>
      <w:pPr>
        <w:jc w:val="left"/>
      </w:pPr>
      <w:r>
        <w:t>The application shall use fixed documented retention rules for bounded diagnostics, cache, and temporary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Credentials and active configuration remain only while needed for the installed protection configuration.</w:t>
      </w:r>
    </w:p>
    <w:p>
      <w:pPr>
        <w:pStyle w:val="ListBullet"/>
        <w:jc w:val="left"/>
      </w:pPr>
      <w:r>
        <w:t>Expired diagnostics and temporary data are removed automatically.</w:t>
      </w:r>
    </w:p>
    <w:p>
      <w:pPr>
        <w:pStyle w:val="ListBullet"/>
        <w:jc w:val="left"/>
      </w:pPr>
      <w:r>
        <w:t>No user-configurable archive or historical-retention feature is provided.</w:t>
      </w:r>
    </w:p>
    <w:p>
      <w:pPr>
        <w:pStyle w:val="Heading3"/>
        <w:jc w:val="left"/>
      </w:pPr>
      <w:r>
        <w:t>FR-306 - Data Expiration Management</w:t>
      </w:r>
    </w:p>
    <w:p>
      <w:pPr>
        <w:jc w:val="left"/>
      </w:pPr>
      <w:r>
        <w:t>The application shall identify and remove expired diagnostics, cache entries, and temporary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Expiration does not remove active credential or protection policy data.</w:t>
      </w:r>
    </w:p>
    <w:p>
      <w:pPr>
        <w:pStyle w:val="ListBullet"/>
        <w:jc w:val="left"/>
      </w:pPr>
      <w:r>
        <w:t>Interrupted cleanup can resume safely.</w:t>
      </w:r>
    </w:p>
    <w:p>
      <w:pPr>
        <w:pStyle w:val="ListBullet"/>
        <w:jc w:val="left"/>
      </w:pPr>
      <w:r>
        <w:t>Cleanup remains within the fixed version 1.0.0 retention rules.</w:t>
      </w:r>
    </w:p>
    <w:p>
      <w:pPr>
        <w:pStyle w:val="Heading3"/>
        <w:jc w:val="left"/>
      </w:pPr>
      <w:r>
        <w:t>FR-308 - Secure Deletion</w:t>
      </w:r>
    </w:p>
    <w:p>
      <w:pPr>
        <w:jc w:val="left"/>
      </w:pPr>
      <w:r>
        <w:t>The application shall remove local sensitive data when the user performs destructive reset or when a retained data item expires or becomes obsolete.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References and platform-protected keys are removed or invalidated as appropriate.</w:t>
      </w:r>
    </w:p>
    <w:p>
      <w:pPr>
        <w:pStyle w:val="ListBullet"/>
        <w:jc w:val="left"/>
      </w:pPr>
      <w:r>
        <w:t>Deleted data is no longer available through App Lock.</w:t>
      </w:r>
    </w:p>
    <w:p>
      <w:pPr>
        <w:pStyle w:val="ListBullet"/>
        <w:jc w:val="left"/>
      </w:pPr>
      <w:r>
        <w:t>The requirement creates no Vault, backup, or media-deletion capability.</w:t>
      </w:r>
    </w:p>
    <w:p>
      <w:pPr>
        <w:pStyle w:val="Heading3"/>
        <w:jc w:val="left"/>
      </w:pPr>
      <w:r>
        <w:t>FR-310 - Temporary Data Lifecycle Control</w:t>
      </w:r>
    </w:p>
    <w:p>
      <w:pPr>
        <w:jc w:val="left"/>
      </w:pPr>
      <w:r>
        <w:t>Temporary data created by retained features shall have a defined owner, purpose, and cleanup point.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Temporary data is kept only for the current operation or bounded recovery need.</w:t>
      </w:r>
    </w:p>
    <w:p>
      <w:pPr>
        <w:pStyle w:val="ListBullet"/>
        <w:jc w:val="left"/>
      </w:pPr>
      <w:r>
        <w:t>Normal completion, cancellation, and failure each trigger appropriate cleanup.</w:t>
      </w:r>
    </w:p>
    <w:p>
      <w:pPr>
        <w:pStyle w:val="ListBullet"/>
        <w:jc w:val="left"/>
      </w:pPr>
      <w:r>
        <w:t>Temporary data never contains a readable PIN or cryptographic key.</w:t>
      </w:r>
    </w:p>
    <w:p>
      <w:pPr>
        <w:pStyle w:val="Heading3"/>
        <w:jc w:val="left"/>
      </w:pPr>
      <w:r>
        <w:t>FR-311 - Metadata Consistency Verification</w:t>
      </w:r>
    </w:p>
    <w:p>
      <w:pPr>
        <w:jc w:val="left"/>
      </w:pPr>
      <w:r>
        <w:t>The application shall verify consistency among protected-application records, settings, key references, and schema metadata.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Invalid or missing references are detected before they can weaken protection.</w:t>
      </w:r>
    </w:p>
    <w:p>
      <w:pPr>
        <w:pStyle w:val="ListBullet"/>
        <w:jc w:val="left"/>
      </w:pPr>
      <w:r>
        <w:t>Removed applications do not leave active protection targets.</w:t>
      </w:r>
    </w:p>
    <w:p>
      <w:pPr>
        <w:pStyle w:val="ListBullet"/>
        <w:jc w:val="left"/>
      </w:pPr>
      <w:r>
        <w:t>Safe repair is verified before normal protection is reported.</w:t>
      </w:r>
    </w:p>
    <w:p>
      <w:pPr>
        <w:pStyle w:val="Heading3"/>
        <w:jc w:val="left"/>
      </w:pPr>
      <w:r>
        <w:t>FR-312 - Orphaned Data Detection</w:t>
      </w:r>
    </w:p>
    <w:p>
      <w:pPr>
        <w:jc w:val="left"/>
      </w:pPr>
      <w:r>
        <w:t>The application shall identify stale protected-application records and unreferenced local metadata created by retained features.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Detection does not delete active credential or policy data.</w:t>
      </w:r>
    </w:p>
    <w:p>
      <w:pPr>
        <w:pStyle w:val="ListBullet"/>
        <w:jc w:val="left"/>
      </w:pPr>
      <w:r>
        <w:t>Safe obsolete records are removed without affecting other protected applications.</w:t>
      </w:r>
    </w:p>
    <w:p>
      <w:pPr>
        <w:pStyle w:val="ListBullet"/>
        <w:jc w:val="left"/>
      </w:pPr>
      <w:r>
        <w:t>No Vault-file or backup-package scanning is required.</w:t>
      </w:r>
    </w:p>
    <w:p>
      <w:pPr>
        <w:pStyle w:val="Heading3"/>
        <w:jc w:val="left"/>
      </w:pPr>
      <w:r>
        <w:t>FR-313 - Data Integrity Verification</w:t>
      </w:r>
    </w:p>
    <w:p>
      <w:pPr>
        <w:jc w:val="left"/>
      </w:pPr>
      <w:r>
        <w:t>Critical retained local data shall be validated before use after startup, migration, interrupted write, or recovery.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Validation detects structural inconsistency and unauthorized or accidental modification where supported.</w:t>
      </w:r>
    </w:p>
    <w:p>
      <w:pPr>
        <w:pStyle w:val="ListBullet"/>
        <w:jc w:val="left"/>
      </w:pPr>
      <w:r>
        <w:t>Failure results in a safe state and recovery guidance.</w:t>
      </w:r>
    </w:p>
    <w:p>
      <w:pPr>
        <w:pStyle w:val="ListBullet"/>
        <w:jc w:val="left"/>
      </w:pPr>
      <w:r>
        <w:t>An integrity check cannot silently replace stricter valid policy with weaker defaults.</w:t>
      </w:r>
    </w:p>
    <w:p>
      <w:pPr>
        <w:pStyle w:val="Heading3"/>
        <w:jc w:val="left"/>
      </w:pPr>
      <w:r>
        <w:t>FR-317 - Cryptographic Key Lifecycle Management</w:t>
      </w:r>
    </w:p>
    <w:p>
      <w:pPr>
        <w:jc w:val="left"/>
      </w:pPr>
      <w:r>
        <w:t>Local cryptographic keys shall have defined generation, active-use, invalidation, and destruction states.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key is available only for its retained local purpose.</w:t>
      </w:r>
    </w:p>
    <w:p>
      <w:pPr>
        <w:pStyle w:val="ListBullet"/>
        <w:jc w:val="left"/>
      </w:pPr>
      <w:r>
        <w:t>Invalid or missing key state cannot bypass authentication or data protection.</w:t>
      </w:r>
    </w:p>
    <w:p>
      <w:pPr>
        <w:pStyle w:val="ListBullet"/>
        <w:jc w:val="left"/>
      </w:pPr>
      <w:r>
        <w:t>Destructive reset invalidates or removes keys no longer required.</w:t>
      </w:r>
    </w:p>
    <w:p>
      <w:pPr>
        <w:pStyle w:val="Heading3"/>
        <w:jc w:val="left"/>
      </w:pPr>
      <w:r>
        <w:t>FR-321 - Cache Lifecycle Management</w:t>
      </w:r>
    </w:p>
    <w:p>
      <w:pPr>
        <w:jc w:val="left"/>
      </w:pPr>
      <w:r>
        <w:t>The application shall keep cache within a fixed limit and remove obsolete entries automatically.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Clearing cache does not remove credentials, protected selections, or required settings.</w:t>
      </w:r>
    </w:p>
    <w:p>
      <w:pPr>
        <w:pStyle w:val="ListBullet"/>
        <w:jc w:val="left"/>
      </w:pPr>
      <w:r>
        <w:t>Cache contains no readable PIN or cryptographic key.</w:t>
      </w:r>
    </w:p>
    <w:p>
      <w:pPr>
        <w:pStyle w:val="ListBullet"/>
        <w:jc w:val="left"/>
      </w:pPr>
      <w:r>
        <w:t>Cache cleanup does not interrupt the core protection response.</w:t>
      </w:r>
    </w:p>
    <w:p>
      <w:pPr>
        <w:pStyle w:val="Heading3"/>
        <w:jc w:val="left"/>
      </w:pPr>
      <w:r>
        <w:t>FR-322 - Data Migration Management</w:t>
      </w:r>
    </w:p>
    <w:p>
      <w:pPr>
        <w:jc w:val="left"/>
      </w:pPr>
      <w:r>
        <w:t>The application shall migrate retained local data during supported in-place version 1.x updates.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Migration scope is limited to credentials, protected-application selections, settings, diagnostics metadata, and schema state retained by version 1.0.0.</w:t>
      </w:r>
    </w:p>
    <w:p>
      <w:pPr>
        <w:pStyle w:val="ListBullet"/>
        <w:jc w:val="left"/>
      </w:pPr>
      <w:r>
        <w:t>Completion is validated before normal use.</w:t>
      </w:r>
    </w:p>
    <w:p>
      <w:pPr>
        <w:pStyle w:val="ListBullet"/>
        <w:jc w:val="left"/>
      </w:pPr>
      <w:r>
        <w:t>Device-to-device migration, backup import, and deferred-feature formats are excluded.</w:t>
      </w:r>
    </w:p>
    <w:p>
      <w:pPr>
        <w:pStyle w:val="Heading3"/>
        <w:jc w:val="left"/>
      </w:pPr>
      <w:r>
        <w:t>FR-323 - Data Recovery Validation</w:t>
      </w:r>
    </w:p>
    <w:p>
      <w:pPr>
        <w:jc w:val="left"/>
      </w:pPr>
      <w:r>
        <w:t>Local data recovered after an interrupted write or migration shall be validated before returning to active use.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Structure, integrity, key availability, and policy consistency are checked.</w:t>
      </w:r>
    </w:p>
    <w:p>
      <w:pPr>
        <w:pStyle w:val="ListBullet"/>
        <w:jc w:val="left"/>
      </w:pPr>
      <w:r>
        <w:t>Invalid recovery remains fail-secure and may require destructive reset.</w:t>
      </w:r>
    </w:p>
    <w:p>
      <w:pPr>
        <w:pStyle w:val="ListBullet"/>
        <w:jc w:val="left"/>
      </w:pPr>
      <w:r>
        <w:t>No backup restoration is performed.</w:t>
      </w:r>
    </w:p>
    <w:p>
      <w:pPr>
        <w:pStyle w:val="Heading3"/>
        <w:jc w:val="left"/>
      </w:pPr>
      <w:r>
        <w:t>FR-325 - Data Lifecycle Readiness Verification</w:t>
      </w:r>
    </w:p>
    <w:p>
      <w:pPr>
        <w:jc w:val="left"/>
      </w:pPr>
      <w:r>
        <w:t>The application shall verify that required retention, integrity, temporary-data cleanup, cache control, migration state, and key state are ready before normal protection is reported.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retained control has a current result.</w:t>
      </w:r>
    </w:p>
    <w:p>
      <w:pPr>
        <w:pStyle w:val="ListBullet"/>
        <w:jc w:val="left"/>
      </w:pPr>
      <w:r>
        <w:t>Backup and Vault lifecycle do not participate.</w:t>
      </w:r>
    </w:p>
    <w:p>
      <w:pPr>
        <w:pStyle w:val="ListBullet"/>
        <w:jc w:val="left"/>
      </w:pPr>
      <w:r>
        <w:t>Failed or unknown readiness maps to a controlled non-protected state.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