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7 Notifications and User Experience</w:t>
      </w:r>
    </w:p>
    <w:p>
      <w:pPr>
        <w:pStyle w:val="Heading3"/>
        <w:jc w:val="left"/>
      </w:pPr>
      <w:r>
        <w:t>FR-146 - Notification Management System</w:t>
      </w:r>
    </w:p>
    <w:p>
      <w:pPr>
        <w:jc w:val="left"/>
      </w:pPr>
      <w:r>
        <w:t>The application shall issue only essential App Lock notifications needed to communicate ongoing protection where required by Android, degraded protection, interrupted protection, or action required.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Notification text avoids naming protected applications or revealing authentication activity on a locked phone.</w:t>
      </w:r>
    </w:p>
    <w:p>
      <w:pPr>
        <w:pStyle w:val="ListBullet"/>
        <w:jc w:val="left"/>
      </w:pPr>
      <w:r>
        <w:t>Severity and available action match the current protection-health state.</w:t>
      </w:r>
    </w:p>
    <w:p>
      <w:pPr>
        <w:pStyle w:val="ListBullet"/>
        <w:jc w:val="left"/>
      </w:pPr>
      <w:r>
        <w:t>Disabling an optional notification does not suppress a notification required for truthful protection or operating-system operation.</w:t>
      </w:r>
    </w:p>
    <w:p>
      <w:pPr>
        <w:pStyle w:val="ListBullet"/>
        <w:jc w:val="left"/>
      </w:pPr>
      <w:r>
        <w:t>Version 1.0.0 does not read or modify notifications produced by other applications.</w:t>
      </w:r>
    </w:p>
    <w:p>
      <w:pPr>
        <w:pStyle w:val="Heading3"/>
        <w:jc w:val="left"/>
      </w:pPr>
      <w:r>
        <w:t>FR-155 - Security Alerts</w:t>
      </w:r>
    </w:p>
    <w:p>
      <w:pPr>
        <w:jc w:val="left"/>
      </w:pPr>
      <w:r>
        <w:t>The application shall alert the user when a condition directly affects the core protection promise and requires attention.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Alerts cover loss of Usage Access, failed lock-presentation readiness, unrecovered core service interruption, and local-data integrity failure.</w:t>
      </w:r>
    </w:p>
    <w:p>
      <w:pPr>
        <w:pStyle w:val="ListBullet"/>
        <w:jc w:val="left"/>
      </w:pPr>
      <w:r>
        <w:t>The message states the effect and the next safe action in plain language.</w:t>
      </w:r>
    </w:p>
    <w:p>
      <w:pPr>
        <w:pStyle w:val="ListBullet"/>
        <w:jc w:val="left"/>
      </w:pPr>
      <w:r>
        <w:t>An alert is cleared or updated only after the condition is rechecked.</w:t>
      </w:r>
    </w:p>
    <w:p>
      <w:pPr>
        <w:pStyle w:val="Heading3"/>
        <w:jc w:val="left"/>
      </w:pPr>
      <w:r>
        <w:t>FR-156 - First-Time User Onboarding</w:t>
      </w:r>
    </w:p>
    <w:p>
      <w:pPr>
        <w:jc w:val="left"/>
      </w:pPr>
      <w:r>
        <w:t>The application shall provide a guided initial setup for the complete version 1.0.0 protection path.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flow explains the local nature and limits of App Lock before permissions are requested.</w:t>
      </w:r>
    </w:p>
    <w:p>
      <w:pPr>
        <w:pStyle w:val="ListBullet"/>
        <w:jc w:val="left"/>
      </w:pPr>
      <w:r>
        <w:t>The flow covers PIN creation, optional eligible biometrics, Usage Access, required lock-presentation readiness, notification permission where applicable, protected-application selection, and a protection check.</w:t>
      </w:r>
    </w:p>
    <w:p>
      <w:pPr>
        <w:pStyle w:val="ListBullet"/>
        <w:jc w:val="left"/>
      </w:pPr>
      <w:r>
        <w:t>Interrupted setup can resume at the first incomplete required step without preserving an unsafe partial claim.</w:t>
      </w:r>
    </w:p>
    <w:p>
      <w:pPr>
        <w:pStyle w:val="ListBullet"/>
        <w:jc w:val="left"/>
      </w:pPr>
      <w:r>
        <w:t>Vault, backup, recovery password, automation, intruder, concealment, and notification-access steps are absent.</w:t>
      </w:r>
    </w:p>
    <w:p>
      <w:pPr>
        <w:pStyle w:val="Heading3"/>
        <w:jc w:val="left"/>
      </w:pPr>
      <w:r>
        <w:t>FR-157 - Permission Setup Assistant</w:t>
      </w:r>
    </w:p>
    <w:p>
      <w:pPr>
        <w:jc w:val="left"/>
      </w:pPr>
      <w:r>
        <w:t>The application shall guide the user through only the operating-system capabilities required by version 1.0.0.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Usage Access is identified as the single required application-detection baseline.</w:t>
      </w:r>
    </w:p>
    <w:p>
      <w:pPr>
        <w:pStyle w:val="ListBullet"/>
        <w:jc w:val="left"/>
      </w:pPr>
      <w:r>
        <w:t>Each handoff explains why the capability is needed, what changes if it is denied, and how to return safely.</w:t>
      </w:r>
    </w:p>
    <w:p>
      <w:pPr>
        <w:pStyle w:val="ListBullet"/>
        <w:jc w:val="left"/>
      </w:pPr>
      <w:r>
        <w:t>Returning from Android settings triggers a fresh verification rather than assuming success.</w:t>
      </w:r>
    </w:p>
    <w:p>
      <w:pPr>
        <w:pStyle w:val="ListBullet"/>
        <w:jc w:val="left"/>
      </w:pPr>
      <w:r>
        <w:t>The flow does not request an App Lock Accessibility service, camera, location, protected-application notification access, or storage permission for deferred features.</w:t>
      </w:r>
    </w:p>
    <w:p>
      <w:pPr>
        <w:pStyle w:val="Heading3"/>
        <w:jc w:val="left"/>
      </w:pPr>
      <w:r>
        <w:t>FR-158 - Contextual Help System</w:t>
      </w:r>
    </w:p>
    <w:p>
      <w:pPr>
        <w:jc w:val="left"/>
      </w:pPr>
      <w:r>
        <w:t>The application shall provide concise help for core setup, protection, authentication, recovery, and known Android limitations.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Help is available from onboarding, protection status, protected-application management, authentication settings, and recovery states.</w:t>
      </w:r>
    </w:p>
    <w:p>
      <w:pPr>
        <w:pStyle w:val="ListBullet"/>
        <w:jc w:val="left"/>
      </w:pPr>
      <w:r>
        <w:t>Content explains PIN fallback, global relock behavior, Usage Access, interrupted protection, and destructive reset in non-technical language.</w:t>
      </w:r>
    </w:p>
    <w:p>
      <w:pPr>
        <w:pStyle w:val="ListBullet"/>
        <w:jc w:val="left"/>
      </w:pPr>
      <w:r>
        <w:t>Help does not imply support for excluded devices or features.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