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23AC" w14:textId="77777777"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Section 5 — Dependency Design</w:t>
      </w:r>
    </w:p>
    <w:p w14:paraId="282061F7"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358FC3B9">
          <v:rect id="_x0000_i1025" style="width:0;height:1.5pt" o:hralign="center" o:hrstd="t" o:hr="t" fillcolor="#a0a0a0" stroked="f"/>
        </w:pict>
      </w:r>
    </w:p>
    <w:p w14:paraId="7D5B0A75" w14:textId="77777777"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5.1 Purpose</w:t>
      </w:r>
    </w:p>
    <w:p w14:paraId="28AD2085"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This section defines the dependency design for the Android App Lock application. It establishes how software components depend upon one another, the rules governing dependency direction, and the mechanisms used to achieve loose coupling, high cohesion, maintainability, and testability.</w:t>
      </w:r>
    </w:p>
    <w:p w14:paraId="14C54518"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Dependency design ensures that software modules remain independently evolvable while preserving the architectural integrity defined in the Technical Architecture Specification (TAS). Proper dependency management also reduces implementation complexity, simplifies testing, limits the impact of future changes, and supports secure software development practices.</w:t>
      </w:r>
    </w:p>
    <w:p w14:paraId="6EF854BA"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675461CD">
          <v:rect id="_x0000_i1026" style="width:0;height:1.5pt" o:hralign="center" o:hrstd="t" o:hr="t" fillcolor="#a0a0a0" stroked="f"/>
        </w:pict>
      </w:r>
    </w:p>
    <w:p w14:paraId="47D74773" w14:textId="77777777"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5.2 Design Overview</w:t>
      </w:r>
    </w:p>
    <w:p w14:paraId="28DCE590"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The application adopts a dependency model based on the principles of Dependency Inversion, Clean Architecture, and Separation of Concerns.</w:t>
      </w:r>
    </w:p>
    <w:p w14:paraId="3D5F9689"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Dependencies shall be:</w:t>
      </w:r>
    </w:p>
    <w:p w14:paraId="171EDBB7" w14:textId="77777777" w:rsidR="008C29FC" w:rsidRPr="008C29FC" w:rsidRDefault="008C29FC" w:rsidP="008C29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Explicitly defined.</w:t>
      </w:r>
    </w:p>
    <w:p w14:paraId="15DFBC12" w14:textId="77777777" w:rsidR="008C29FC" w:rsidRPr="008C29FC" w:rsidRDefault="008C29FC" w:rsidP="008C29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Unidirectional.</w:t>
      </w:r>
    </w:p>
    <w:p w14:paraId="433EC80B" w14:textId="77777777" w:rsidR="008C29FC" w:rsidRPr="008C29FC" w:rsidRDefault="008C29FC" w:rsidP="008C29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Interface-driven.</w:t>
      </w:r>
    </w:p>
    <w:p w14:paraId="5A8D2F1A" w14:textId="77777777" w:rsidR="008C29FC" w:rsidRPr="008C29FC" w:rsidRDefault="008C29FC" w:rsidP="008C29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Independently testable.</w:t>
      </w:r>
    </w:p>
    <w:p w14:paraId="7554E1DE" w14:textId="77777777" w:rsidR="008C29FC" w:rsidRPr="008C29FC" w:rsidRDefault="008C29FC" w:rsidP="008C29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Lifecycle-aware.</w:t>
      </w:r>
    </w:p>
    <w:p w14:paraId="5469F14A" w14:textId="77777777" w:rsidR="008C29FC" w:rsidRPr="008C29FC" w:rsidRDefault="008C29FC" w:rsidP="008C29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Configuration-controlled.</w:t>
      </w:r>
    </w:p>
    <w:p w14:paraId="7F5A9698" w14:textId="77777777" w:rsidR="008C29FC" w:rsidRPr="008C29FC" w:rsidRDefault="008C29FC" w:rsidP="008C29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Observable where appropriate.</w:t>
      </w:r>
    </w:p>
    <w:p w14:paraId="515048F1" w14:textId="77777777" w:rsidR="008C29FC" w:rsidRPr="008C29FC" w:rsidRDefault="008C29FC" w:rsidP="008C29F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Minimized to only those required for component responsibilities.</w:t>
      </w:r>
    </w:p>
    <w:p w14:paraId="100B2BFB"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Every dependency introduced into the system shall have a clearly documented purpose and ownership.</w:t>
      </w:r>
    </w:p>
    <w:p w14:paraId="17A2FB47"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2B38EE42">
          <v:rect id="_x0000_i1027" style="width:0;height:1.5pt" o:hralign="center" o:hrstd="t" o:hr="t" fillcolor="#a0a0a0" stroked="f"/>
        </w:pict>
      </w:r>
    </w:p>
    <w:p w14:paraId="628E8405" w14:textId="77777777"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5.3 Dependency Objectives</w:t>
      </w:r>
    </w:p>
    <w:p w14:paraId="106B9A9F"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The dependency design seeks to achieve the following objectives:</w:t>
      </w:r>
    </w:p>
    <w:p w14:paraId="0B178155" w14:textId="77777777" w:rsidR="008C29FC" w:rsidRPr="008C29FC" w:rsidRDefault="008C29FC" w:rsidP="008C29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lastRenderedPageBreak/>
        <w:t>Reduce coupling between software components.</w:t>
      </w:r>
    </w:p>
    <w:p w14:paraId="1FC95CDE" w14:textId="77777777" w:rsidR="008C29FC" w:rsidRPr="008C29FC" w:rsidRDefault="008C29FC" w:rsidP="008C29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Improve component cohesion.</w:t>
      </w:r>
    </w:p>
    <w:p w14:paraId="0AFC72F7" w14:textId="77777777" w:rsidR="008C29FC" w:rsidRPr="008C29FC" w:rsidRDefault="008C29FC" w:rsidP="008C29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Simplify unit and integration testing.</w:t>
      </w:r>
    </w:p>
    <w:p w14:paraId="11D317B2" w14:textId="77777777" w:rsidR="008C29FC" w:rsidRPr="008C29FC" w:rsidRDefault="008C29FC" w:rsidP="008C29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Enable independent module evolution.</w:t>
      </w:r>
    </w:p>
    <w:p w14:paraId="6A40B059" w14:textId="77777777" w:rsidR="008C29FC" w:rsidRPr="008C29FC" w:rsidRDefault="008C29FC" w:rsidP="008C29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Minimize implementation ripple effects.</w:t>
      </w:r>
    </w:p>
    <w:p w14:paraId="4EBA385F" w14:textId="77777777" w:rsidR="008C29FC" w:rsidRPr="008C29FC" w:rsidRDefault="008C29FC" w:rsidP="008C29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Improve code readability.</w:t>
      </w:r>
    </w:p>
    <w:p w14:paraId="59117FE2" w14:textId="77777777" w:rsidR="008C29FC" w:rsidRPr="008C29FC" w:rsidRDefault="008C29FC" w:rsidP="008C29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Support secure software construction.</w:t>
      </w:r>
    </w:p>
    <w:p w14:paraId="0F63E61C" w14:textId="77777777" w:rsidR="008C29FC" w:rsidRPr="008C29FC" w:rsidRDefault="008C29FC" w:rsidP="008C29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Facilitate component replacement.</w:t>
      </w:r>
    </w:p>
    <w:p w14:paraId="067F6DF5" w14:textId="77777777" w:rsidR="008C29FC" w:rsidRPr="008C29FC" w:rsidRDefault="008C29FC" w:rsidP="008C29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Enable future feature expansion.</w:t>
      </w:r>
    </w:p>
    <w:p w14:paraId="61AA02CE" w14:textId="77777777" w:rsidR="008C29FC" w:rsidRPr="008C29FC" w:rsidRDefault="008C29FC" w:rsidP="008C29F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Maintain architectural consistency.</w:t>
      </w:r>
    </w:p>
    <w:p w14:paraId="523A7885"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These objectives apply equally to production code, testing infrastructure, and operational tooling.</w:t>
      </w:r>
    </w:p>
    <w:p w14:paraId="282E5E6F"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42192C53">
          <v:rect id="_x0000_i1028" style="width:0;height:1.5pt" o:hralign="center" o:hrstd="t" o:hr="t" fillcolor="#a0a0a0" stroked="f"/>
        </w:pict>
      </w:r>
    </w:p>
    <w:p w14:paraId="15E9932E" w14:textId="77777777"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5.4 Dependency Hierarchy</w:t>
      </w:r>
    </w:p>
    <w:p w14:paraId="3CC010CC"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Dependencies shall follow the logical hierarchy established by the application architecture.</w:t>
      </w:r>
    </w:p>
    <w:p w14:paraId="2F5127B8"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The permitted dependency flow is:</w:t>
      </w:r>
    </w:p>
    <w:p w14:paraId="576D8DDE"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Presentation Layer</w:t>
      </w:r>
    </w:p>
    <w:p w14:paraId="20E85731"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0C65A89A"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3301DF75"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Application Services</w:t>
      </w:r>
    </w:p>
    <w:p w14:paraId="69E6583A"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44D3A946"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0711B41B"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Domain Layer</w:t>
      </w:r>
    </w:p>
    <w:p w14:paraId="4D3722D6"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574039F7"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55FCAAD8"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Repository Interfaces</w:t>
      </w:r>
    </w:p>
    <w:p w14:paraId="593312CF"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17657016"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2989AA26"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Repository Implementations</w:t>
      </w:r>
    </w:p>
    <w:p w14:paraId="21514973"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467B8BDB"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0CB12A8D"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Infrastructure Services</w:t>
      </w:r>
    </w:p>
    <w:p w14:paraId="03BA1C79"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15E2F8BE"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 xml:space="preserve">        ▼</w:t>
      </w:r>
    </w:p>
    <w:p w14:paraId="3F6D6000" w14:textId="77777777" w:rsidR="008C29FC" w:rsidRPr="008C29FC" w:rsidRDefault="008C29FC" w:rsidP="008C2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C29FC">
        <w:rPr>
          <w:rFonts w:ascii="Courier New" w:eastAsia="Times New Roman" w:hAnsi="Courier New" w:cs="Courier New"/>
          <w:kern w:val="0"/>
          <w:sz w:val="20"/>
          <w:szCs w:val="20"/>
          <w14:ligatures w14:val="none"/>
        </w:rPr>
        <w:t>Platform Integration</w:t>
      </w:r>
    </w:p>
    <w:p w14:paraId="6208A4B5"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Dependencies shall always flow downward through abstraction rather than upward toward implementation details.</w:t>
      </w:r>
    </w:p>
    <w:p w14:paraId="00A3A340"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Reverse dependencies shall be achieved through interfaces, callbacks, events, or other approved abstraction mechanisms.</w:t>
      </w:r>
    </w:p>
    <w:p w14:paraId="20BA8C85"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5AC63787">
          <v:rect id="_x0000_i1029" style="width:0;height:1.5pt" o:hralign="center" o:hrstd="t" o:hr="t" fillcolor="#a0a0a0" stroked="f"/>
        </w:pict>
      </w:r>
    </w:p>
    <w:p w14:paraId="2FAD7B9F" w14:textId="77777777"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lastRenderedPageBreak/>
        <w:t>5.5 Dependency Injection</w:t>
      </w:r>
    </w:p>
    <w:p w14:paraId="2D6C55AC"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All significant component dependencies shall be supplied through dependency injection rather than direct construction.</w:t>
      </w:r>
    </w:p>
    <w:p w14:paraId="301F6D95"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Dependency injection shall provide:</w:t>
      </w:r>
    </w:p>
    <w:p w14:paraId="40BBB0E7" w14:textId="77777777" w:rsidR="008C29FC" w:rsidRPr="008C29FC" w:rsidRDefault="008C29FC" w:rsidP="008C29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Constructor-based dependency provisioning where practical.</w:t>
      </w:r>
    </w:p>
    <w:p w14:paraId="7B7E5FD9" w14:textId="77777777" w:rsidR="008C29FC" w:rsidRPr="008C29FC" w:rsidRDefault="008C29FC" w:rsidP="008C29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Lifecycle-aware object creation.</w:t>
      </w:r>
    </w:p>
    <w:p w14:paraId="3A300CC1" w14:textId="77777777" w:rsidR="008C29FC" w:rsidRPr="008C29FC" w:rsidRDefault="008C29FC" w:rsidP="008C29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Centralized dependency configuration.</w:t>
      </w:r>
    </w:p>
    <w:p w14:paraId="60662AF1" w14:textId="77777777" w:rsidR="008C29FC" w:rsidRPr="008C29FC" w:rsidRDefault="008C29FC" w:rsidP="008C29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Consistent dependency ownership.</w:t>
      </w:r>
    </w:p>
    <w:p w14:paraId="4A8A4FCB" w14:textId="77777777" w:rsidR="008C29FC" w:rsidRPr="008C29FC" w:rsidRDefault="008C29FC" w:rsidP="008C29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Simplified mock substitution.</w:t>
      </w:r>
    </w:p>
    <w:p w14:paraId="3723FC55" w14:textId="77777777" w:rsidR="008C29FC" w:rsidRPr="008C29FC" w:rsidRDefault="008C29FC" w:rsidP="008C29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Reduced hidden coupling.</w:t>
      </w:r>
    </w:p>
    <w:p w14:paraId="7A941DB2" w14:textId="77777777" w:rsidR="008C29FC" w:rsidRPr="008C29FC" w:rsidRDefault="008C29FC" w:rsidP="008C29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Improved initialization consistency.</w:t>
      </w:r>
    </w:p>
    <w:p w14:paraId="1F44272F"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Dependencies shall not be retrieved through global service locators or unmanaged singleton access unless explicitly approved for infrastructure-wide services.</w:t>
      </w:r>
    </w:p>
    <w:p w14:paraId="149FF0BF"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014D2BE9">
          <v:rect id="_x0000_i1030" style="width:0;height:1.5pt" o:hralign="center" o:hrstd="t" o:hr="t" fillcolor="#a0a0a0" stroked="f"/>
        </w:pict>
      </w:r>
    </w:p>
    <w:p w14:paraId="56E38B7A" w14:textId="77777777"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5.6 Dependency Types</w:t>
      </w:r>
    </w:p>
    <w:p w14:paraId="726ABB15"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The application contains several categories of dependencies.</w:t>
      </w:r>
    </w:p>
    <w:p w14:paraId="039806D3" w14:textId="77777777" w:rsidR="008C29FC" w:rsidRPr="008C29FC" w:rsidRDefault="008C29FC" w:rsidP="008C29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29FC">
        <w:rPr>
          <w:rFonts w:ascii="Times New Roman" w:eastAsia="Times New Roman" w:hAnsi="Times New Roman" w:cs="Times New Roman"/>
          <w:b/>
          <w:bCs/>
          <w:kern w:val="0"/>
          <w:sz w:val="27"/>
          <w:szCs w:val="27"/>
          <w14:ligatures w14:val="none"/>
        </w:rPr>
        <w:t>Compile-Time Dependencies</w:t>
      </w:r>
    </w:p>
    <w:p w14:paraId="7A4A793B"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Dependencies required to build the application.</w:t>
      </w:r>
    </w:p>
    <w:p w14:paraId="1619CF90"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Examples include:</w:t>
      </w:r>
    </w:p>
    <w:p w14:paraId="773C75FD" w14:textId="77777777" w:rsidR="008C29FC" w:rsidRPr="008C29FC" w:rsidRDefault="008C29FC" w:rsidP="008C29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Interface definitions.</w:t>
      </w:r>
    </w:p>
    <w:p w14:paraId="65877154" w14:textId="77777777" w:rsidR="008C29FC" w:rsidRPr="008C29FC" w:rsidRDefault="008C29FC" w:rsidP="008C29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Domain models.</w:t>
      </w:r>
    </w:p>
    <w:p w14:paraId="18139EA0" w14:textId="77777777" w:rsidR="008C29FC" w:rsidRPr="008C29FC" w:rsidRDefault="008C29FC" w:rsidP="008C29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Repository contracts.</w:t>
      </w:r>
    </w:p>
    <w:p w14:paraId="43B9244F" w14:textId="77777777" w:rsidR="008C29FC" w:rsidRPr="008C29FC" w:rsidRDefault="008C29FC" w:rsidP="008C29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Configuration models.</w:t>
      </w:r>
    </w:p>
    <w:p w14:paraId="30B2CFC7"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089A3269">
          <v:rect id="_x0000_i1031" style="width:0;height:1.5pt" o:hralign="center" o:hrstd="t" o:hr="t" fillcolor="#a0a0a0" stroked="f"/>
        </w:pict>
      </w:r>
    </w:p>
    <w:p w14:paraId="56D9E068" w14:textId="77777777" w:rsidR="008C29FC" w:rsidRPr="008C29FC" w:rsidRDefault="008C29FC" w:rsidP="008C29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29FC">
        <w:rPr>
          <w:rFonts w:ascii="Times New Roman" w:eastAsia="Times New Roman" w:hAnsi="Times New Roman" w:cs="Times New Roman"/>
          <w:b/>
          <w:bCs/>
          <w:kern w:val="0"/>
          <w:sz w:val="27"/>
          <w:szCs w:val="27"/>
          <w14:ligatures w14:val="none"/>
        </w:rPr>
        <w:t>Runtime Dependencies</w:t>
      </w:r>
    </w:p>
    <w:p w14:paraId="7F82CAD2"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Dependencies required during application execution.</w:t>
      </w:r>
    </w:p>
    <w:p w14:paraId="57ABE0B6"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Examples include:</w:t>
      </w:r>
    </w:p>
    <w:p w14:paraId="77D87ADC" w14:textId="77777777" w:rsidR="008C29FC" w:rsidRPr="008C29FC" w:rsidRDefault="008C29FC" w:rsidP="008C29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Authentication services.</w:t>
      </w:r>
    </w:p>
    <w:p w14:paraId="46EE3478" w14:textId="77777777" w:rsidR="008C29FC" w:rsidRPr="008C29FC" w:rsidRDefault="008C29FC" w:rsidP="008C29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lastRenderedPageBreak/>
        <w:t>Encryption services.</w:t>
      </w:r>
    </w:p>
    <w:p w14:paraId="3B5FC4D3" w14:textId="77777777" w:rsidR="008C29FC" w:rsidRPr="008C29FC" w:rsidRDefault="008C29FC" w:rsidP="008C29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Notification providers.</w:t>
      </w:r>
    </w:p>
    <w:p w14:paraId="640E9556" w14:textId="77777777" w:rsidR="008C29FC" w:rsidRPr="008C29FC" w:rsidRDefault="008C29FC" w:rsidP="008C29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Scheduling services.</w:t>
      </w:r>
    </w:p>
    <w:p w14:paraId="1E83F769" w14:textId="77777777" w:rsidR="008C29FC" w:rsidRPr="008C29FC" w:rsidRDefault="008C29FC" w:rsidP="008C29F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Repository implementations.</w:t>
      </w:r>
    </w:p>
    <w:p w14:paraId="47B73197"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1E8C926E">
          <v:rect id="_x0000_i1032" style="width:0;height:1.5pt" o:hralign="center" o:hrstd="t" o:hr="t" fillcolor="#a0a0a0" stroked="f"/>
        </w:pict>
      </w:r>
    </w:p>
    <w:p w14:paraId="59F63B68" w14:textId="77777777" w:rsidR="008C29FC" w:rsidRPr="008C29FC" w:rsidRDefault="008C29FC" w:rsidP="008C29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29FC">
        <w:rPr>
          <w:rFonts w:ascii="Times New Roman" w:eastAsia="Times New Roman" w:hAnsi="Times New Roman" w:cs="Times New Roman"/>
          <w:b/>
          <w:bCs/>
          <w:kern w:val="0"/>
          <w:sz w:val="27"/>
          <w:szCs w:val="27"/>
          <w14:ligatures w14:val="none"/>
        </w:rPr>
        <w:t>Platform Dependencies</w:t>
      </w:r>
    </w:p>
    <w:p w14:paraId="5651DE8B"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Interfaces to Android operating system services.</w:t>
      </w:r>
    </w:p>
    <w:p w14:paraId="1DD36B91"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Examples include:</w:t>
      </w:r>
    </w:p>
    <w:p w14:paraId="52D250D2" w14:textId="77777777" w:rsidR="008C29FC" w:rsidRPr="008C29FC" w:rsidRDefault="008C29FC" w:rsidP="008C29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Biometric services.</w:t>
      </w:r>
    </w:p>
    <w:p w14:paraId="69737C80" w14:textId="77777777" w:rsidR="008C29FC" w:rsidRPr="008C29FC" w:rsidRDefault="008C29FC" w:rsidP="008C29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Android Keystore.</w:t>
      </w:r>
    </w:p>
    <w:p w14:paraId="0E7C3024" w14:textId="77777777" w:rsidR="008C29FC" w:rsidRPr="008C29FC" w:rsidRDefault="008C29FC" w:rsidP="008C29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Accessibility services.</w:t>
      </w:r>
    </w:p>
    <w:p w14:paraId="4D4F8F4C" w14:textId="77777777" w:rsidR="008C29FC" w:rsidRPr="008C29FC" w:rsidRDefault="008C29FC" w:rsidP="008C29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Package Manager.</w:t>
      </w:r>
    </w:p>
    <w:p w14:paraId="0039359F" w14:textId="77777777" w:rsidR="008C29FC" w:rsidRPr="008C29FC" w:rsidRDefault="008C29FC" w:rsidP="008C29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Notification Manager.</w:t>
      </w:r>
    </w:p>
    <w:p w14:paraId="2DCAD487" w14:textId="77777777" w:rsidR="008C29FC" w:rsidRPr="008C29FC" w:rsidRDefault="008C29FC" w:rsidP="008C29F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Work scheduling framework.</w:t>
      </w:r>
    </w:p>
    <w:p w14:paraId="5948089F"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Platform dependencies shall remain isolated within the Platform Integration module.</w:t>
      </w:r>
    </w:p>
    <w:p w14:paraId="3B7FB239"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11DA525A">
          <v:rect id="_x0000_i1033" style="width:0;height:1.5pt" o:hralign="center" o:hrstd="t" o:hr="t" fillcolor="#a0a0a0" stroked="f"/>
        </w:pict>
      </w:r>
    </w:p>
    <w:p w14:paraId="2CE51537" w14:textId="77777777" w:rsidR="008C29FC" w:rsidRPr="008C29FC" w:rsidRDefault="008C29FC" w:rsidP="008C29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29FC">
        <w:rPr>
          <w:rFonts w:ascii="Times New Roman" w:eastAsia="Times New Roman" w:hAnsi="Times New Roman" w:cs="Times New Roman"/>
          <w:b/>
          <w:bCs/>
          <w:kern w:val="0"/>
          <w:sz w:val="27"/>
          <w:szCs w:val="27"/>
          <w14:ligatures w14:val="none"/>
        </w:rPr>
        <w:t>External Dependencies</w:t>
      </w:r>
    </w:p>
    <w:p w14:paraId="6B6BB705"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Third-party libraries and external frameworks approved for project use.</w:t>
      </w:r>
    </w:p>
    <w:p w14:paraId="1E592511"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External dependencies shall remain isolated behind internal abstractions whenever practical.</w:t>
      </w:r>
    </w:p>
    <w:p w14:paraId="5CEFC687"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7F96145B">
          <v:rect id="_x0000_i1034" style="width:0;height:1.5pt" o:hralign="center" o:hrstd="t" o:hr="t" fillcolor="#a0a0a0" stroked="f"/>
        </w:pict>
      </w:r>
    </w:p>
    <w:p w14:paraId="75A02293" w14:textId="77777777"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5.7 Interface Dependency Rules</w:t>
      </w:r>
    </w:p>
    <w:p w14:paraId="1B5B5312"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Software components shall depend upon behavior rather than implementation.</w:t>
      </w:r>
    </w:p>
    <w:p w14:paraId="198EA226"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Interfaces shall:</w:t>
      </w:r>
    </w:p>
    <w:p w14:paraId="0FEF3FA9" w14:textId="77777777" w:rsidR="008C29FC" w:rsidRPr="008C29FC" w:rsidRDefault="008C29FC" w:rsidP="008C29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Represent stable contracts.</w:t>
      </w:r>
    </w:p>
    <w:p w14:paraId="6869DE2E" w14:textId="77777777" w:rsidR="008C29FC" w:rsidRPr="008C29FC" w:rsidRDefault="008C29FC" w:rsidP="008C29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Expose only required operations.</w:t>
      </w:r>
    </w:p>
    <w:p w14:paraId="407D75DC" w14:textId="77777777" w:rsidR="008C29FC" w:rsidRPr="008C29FC" w:rsidRDefault="008C29FC" w:rsidP="008C29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Avoid implementation assumptions.</w:t>
      </w:r>
    </w:p>
    <w:p w14:paraId="281F4906" w14:textId="77777777" w:rsidR="008C29FC" w:rsidRPr="008C29FC" w:rsidRDefault="008C29FC" w:rsidP="008C29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Support multiple implementations.</w:t>
      </w:r>
    </w:p>
    <w:p w14:paraId="53412553" w14:textId="77777777" w:rsidR="008C29FC" w:rsidRPr="008C29FC" w:rsidRDefault="008C29FC" w:rsidP="008C29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Maintain backward compatibility where practical.</w:t>
      </w:r>
    </w:p>
    <w:p w14:paraId="0541B932" w14:textId="77777777" w:rsidR="008C29FC" w:rsidRPr="008C29FC" w:rsidRDefault="008C29FC" w:rsidP="008C29F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Be documented and versioned when necessary.</w:t>
      </w:r>
    </w:p>
    <w:p w14:paraId="456A770D"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lastRenderedPageBreak/>
        <w:t>Consumers shall not depend upon implementation-specific behavior.</w:t>
      </w:r>
    </w:p>
    <w:p w14:paraId="4928A30C"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4C3E063F">
          <v:rect id="_x0000_i1036" style="width:0;height:1.5pt" o:hralign="center" o:hrstd="t" o:hr="t" fillcolor="#a0a0a0" stroked="f"/>
        </w:pict>
      </w:r>
    </w:p>
    <w:p w14:paraId="3703CEF7" w14:textId="10172F39"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w:t>
      </w:r>
      <w:r w:rsidR="001F3A6B">
        <w:rPr>
          <w:rFonts w:ascii="Times New Roman" w:eastAsia="Times New Roman" w:hAnsi="Times New Roman" w:cs="Times New Roman"/>
          <w:b/>
          <w:bCs/>
          <w:kern w:val="36"/>
          <w:sz w:val="48"/>
          <w:szCs w:val="48"/>
          <w14:ligatures w14:val="none"/>
        </w:rPr>
        <w:t>8</w:t>
      </w:r>
      <w:r w:rsidRPr="008C29FC">
        <w:rPr>
          <w:rFonts w:ascii="Times New Roman" w:eastAsia="Times New Roman" w:hAnsi="Times New Roman" w:cs="Times New Roman"/>
          <w:b/>
          <w:bCs/>
          <w:kern w:val="36"/>
          <w:sz w:val="48"/>
          <w:szCs w:val="48"/>
          <w14:ligatures w14:val="none"/>
        </w:rPr>
        <w:t xml:space="preserve"> Component Lifecycle Dependencies</w:t>
      </w:r>
    </w:p>
    <w:p w14:paraId="282797C6"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Dependency lifetimes shall align with component responsibilities.</w:t>
      </w:r>
    </w:p>
    <w:p w14:paraId="11F649B2"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Typical lifecycles include:</w:t>
      </w:r>
    </w:p>
    <w:p w14:paraId="3075DF12" w14:textId="77777777" w:rsidR="008C29FC" w:rsidRPr="008C29FC" w:rsidRDefault="008C29FC" w:rsidP="008C29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29FC">
        <w:rPr>
          <w:rFonts w:ascii="Times New Roman" w:eastAsia="Times New Roman" w:hAnsi="Times New Roman" w:cs="Times New Roman"/>
          <w:b/>
          <w:bCs/>
          <w:kern w:val="0"/>
          <w:sz w:val="27"/>
          <w:szCs w:val="27"/>
          <w14:ligatures w14:val="none"/>
        </w:rPr>
        <w:t>Application Lifetime</w:t>
      </w:r>
    </w:p>
    <w:p w14:paraId="34FB923A"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Components existing for the duration of application execution.</w:t>
      </w:r>
    </w:p>
    <w:p w14:paraId="322588FF"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Examples:</w:t>
      </w:r>
    </w:p>
    <w:p w14:paraId="650574E1" w14:textId="77777777" w:rsidR="008C29FC" w:rsidRPr="008C29FC" w:rsidRDefault="008C29FC" w:rsidP="008C29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Configuration providers.</w:t>
      </w:r>
    </w:p>
    <w:p w14:paraId="1D61B834" w14:textId="77777777" w:rsidR="008C29FC" w:rsidRPr="008C29FC" w:rsidRDefault="008C29FC" w:rsidP="008C29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Logging infrastructure.</w:t>
      </w:r>
    </w:p>
    <w:p w14:paraId="48E45BE9" w14:textId="77777777" w:rsidR="008C29FC" w:rsidRPr="008C29FC" w:rsidRDefault="008C29FC" w:rsidP="008C29F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Metrics services.</w:t>
      </w:r>
    </w:p>
    <w:p w14:paraId="7BA6DC3F"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02826D44">
          <v:rect id="_x0000_i1037" style="width:0;height:1.5pt" o:hralign="center" o:hrstd="t" o:hr="t" fillcolor="#a0a0a0" stroked="f"/>
        </w:pict>
      </w:r>
    </w:p>
    <w:p w14:paraId="4B5C5E96" w14:textId="77777777" w:rsidR="008C29FC" w:rsidRPr="008C29FC" w:rsidRDefault="008C29FC" w:rsidP="008C29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29FC">
        <w:rPr>
          <w:rFonts w:ascii="Times New Roman" w:eastAsia="Times New Roman" w:hAnsi="Times New Roman" w:cs="Times New Roman"/>
          <w:b/>
          <w:bCs/>
          <w:kern w:val="0"/>
          <w:sz w:val="27"/>
          <w:szCs w:val="27"/>
          <w14:ligatures w14:val="none"/>
        </w:rPr>
        <w:t>Session Lifetime</w:t>
      </w:r>
    </w:p>
    <w:p w14:paraId="31A58A84"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Components existing only during authenticated sessions.</w:t>
      </w:r>
    </w:p>
    <w:p w14:paraId="36BFC49E"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Examples:</w:t>
      </w:r>
    </w:p>
    <w:p w14:paraId="75E6B2FE" w14:textId="77777777" w:rsidR="008C29FC" w:rsidRPr="008C29FC" w:rsidRDefault="008C29FC" w:rsidP="008C29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Authentication context.</w:t>
      </w:r>
    </w:p>
    <w:p w14:paraId="2E6DB30F" w14:textId="77777777" w:rsidR="008C29FC" w:rsidRPr="008C29FC" w:rsidRDefault="008C29FC" w:rsidP="008C29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Session managers.</w:t>
      </w:r>
    </w:p>
    <w:p w14:paraId="417B18CC" w14:textId="77777777" w:rsidR="008C29FC" w:rsidRPr="008C29FC" w:rsidRDefault="008C29FC" w:rsidP="008C29F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Active security policies.</w:t>
      </w:r>
    </w:p>
    <w:p w14:paraId="2A73157D"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60A67D07">
          <v:rect id="_x0000_i1038" style="width:0;height:1.5pt" o:hralign="center" o:hrstd="t" o:hr="t" fillcolor="#a0a0a0" stroked="f"/>
        </w:pict>
      </w:r>
    </w:p>
    <w:p w14:paraId="1C0C2BE9" w14:textId="77777777" w:rsidR="008C29FC" w:rsidRPr="008C29FC" w:rsidRDefault="008C29FC" w:rsidP="008C29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29FC">
        <w:rPr>
          <w:rFonts w:ascii="Times New Roman" w:eastAsia="Times New Roman" w:hAnsi="Times New Roman" w:cs="Times New Roman"/>
          <w:b/>
          <w:bCs/>
          <w:kern w:val="0"/>
          <w:sz w:val="27"/>
          <w:szCs w:val="27"/>
          <w14:ligatures w14:val="none"/>
        </w:rPr>
        <w:t>Feature Lifetime</w:t>
      </w:r>
    </w:p>
    <w:p w14:paraId="19FD58C5"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Components created when individual application features become active.</w:t>
      </w:r>
    </w:p>
    <w:p w14:paraId="27435037"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Examples:</w:t>
      </w:r>
    </w:p>
    <w:p w14:paraId="5C690EDE" w14:textId="77777777" w:rsidR="008C29FC" w:rsidRPr="008C29FC" w:rsidRDefault="008C29FC" w:rsidP="008C29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Vault workflows.</w:t>
      </w:r>
    </w:p>
    <w:p w14:paraId="456C4007" w14:textId="77777777" w:rsidR="008C29FC" w:rsidRPr="008C29FC" w:rsidRDefault="008C29FC" w:rsidP="008C29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Lock operations.</w:t>
      </w:r>
    </w:p>
    <w:p w14:paraId="64E11D2A" w14:textId="77777777" w:rsidR="008C29FC" w:rsidRPr="008C29FC" w:rsidRDefault="008C29FC" w:rsidP="008C29F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Scheduling workflows.</w:t>
      </w:r>
    </w:p>
    <w:p w14:paraId="2B28BF2F"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6E175FA4">
          <v:rect id="_x0000_i1039" style="width:0;height:1.5pt" o:hralign="center" o:hrstd="t" o:hr="t" fillcolor="#a0a0a0" stroked="f"/>
        </w:pict>
      </w:r>
    </w:p>
    <w:p w14:paraId="553B2944" w14:textId="77777777" w:rsidR="008C29FC" w:rsidRPr="008C29FC" w:rsidRDefault="008C29FC" w:rsidP="008C29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29FC">
        <w:rPr>
          <w:rFonts w:ascii="Times New Roman" w:eastAsia="Times New Roman" w:hAnsi="Times New Roman" w:cs="Times New Roman"/>
          <w:b/>
          <w:bCs/>
          <w:kern w:val="0"/>
          <w:sz w:val="27"/>
          <w:szCs w:val="27"/>
          <w14:ligatures w14:val="none"/>
        </w:rPr>
        <w:lastRenderedPageBreak/>
        <w:t>Operation Lifetime</w:t>
      </w:r>
    </w:p>
    <w:p w14:paraId="59AB0293"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Short-lived components created for individual business operations.</w:t>
      </w:r>
    </w:p>
    <w:p w14:paraId="108E9853"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Examples:</w:t>
      </w:r>
    </w:p>
    <w:p w14:paraId="4976503D" w14:textId="77777777" w:rsidR="008C29FC" w:rsidRPr="008C29FC" w:rsidRDefault="008C29FC" w:rsidP="008C29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Validation services.</w:t>
      </w:r>
    </w:p>
    <w:p w14:paraId="5AF114D1" w14:textId="77777777" w:rsidR="008C29FC" w:rsidRPr="008C29FC" w:rsidRDefault="008C29FC" w:rsidP="008C29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Command handlers.</w:t>
      </w:r>
    </w:p>
    <w:p w14:paraId="6DB87BE7" w14:textId="77777777" w:rsidR="008C29FC" w:rsidRPr="008C29FC" w:rsidRDefault="008C29FC" w:rsidP="008C29F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Transaction coordinators.</w:t>
      </w:r>
    </w:p>
    <w:p w14:paraId="59762EEC"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Components shall not outlive their intended lifecycle without explicit justification.</w:t>
      </w:r>
    </w:p>
    <w:p w14:paraId="25F3040E"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11BD0F37">
          <v:rect id="_x0000_i1040" style="width:0;height:1.5pt" o:hralign="center" o:hrstd="t" o:hr="t" fillcolor="#a0a0a0" stroked="f"/>
        </w:pict>
      </w:r>
    </w:p>
    <w:p w14:paraId="76EF4B46" w14:textId="32E7CE94"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w:t>
      </w:r>
      <w:r w:rsidR="001F3A6B">
        <w:rPr>
          <w:rFonts w:ascii="Times New Roman" w:eastAsia="Times New Roman" w:hAnsi="Times New Roman" w:cs="Times New Roman"/>
          <w:b/>
          <w:bCs/>
          <w:kern w:val="36"/>
          <w:sz w:val="48"/>
          <w:szCs w:val="48"/>
          <w14:ligatures w14:val="none"/>
        </w:rPr>
        <w:t>9</w:t>
      </w:r>
      <w:r w:rsidRPr="008C29FC">
        <w:rPr>
          <w:rFonts w:ascii="Times New Roman" w:eastAsia="Times New Roman" w:hAnsi="Times New Roman" w:cs="Times New Roman"/>
          <w:b/>
          <w:bCs/>
          <w:kern w:val="36"/>
          <w:sz w:val="48"/>
          <w:szCs w:val="48"/>
          <w14:ligatures w14:val="none"/>
        </w:rPr>
        <w:t xml:space="preserve"> Cross-Module Dependencies</w:t>
      </w:r>
    </w:p>
    <w:p w14:paraId="5527B37D"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Cross-module interactions shall occur only through documented interfaces.</w:t>
      </w:r>
    </w:p>
    <w:p w14:paraId="6F1DB460"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Modules shall not:</w:t>
      </w:r>
    </w:p>
    <w:p w14:paraId="619DAB47" w14:textId="77777777" w:rsidR="008C29FC" w:rsidRPr="008C29FC" w:rsidRDefault="008C29FC" w:rsidP="008C29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Access internal implementation classes.</w:t>
      </w:r>
    </w:p>
    <w:p w14:paraId="78C0ABEA" w14:textId="77777777" w:rsidR="008C29FC" w:rsidRPr="008C29FC" w:rsidRDefault="008C29FC" w:rsidP="008C29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Modify another module's state directly.</w:t>
      </w:r>
    </w:p>
    <w:p w14:paraId="12902A25" w14:textId="77777777" w:rsidR="008C29FC" w:rsidRPr="008C29FC" w:rsidRDefault="008C29FC" w:rsidP="008C29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Bypass repository abstractions.</w:t>
      </w:r>
    </w:p>
    <w:p w14:paraId="3FAD83EA" w14:textId="77777777" w:rsidR="008C29FC" w:rsidRPr="008C29FC" w:rsidRDefault="008C29FC" w:rsidP="008C29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 upon undocumented behavior.</w:t>
      </w:r>
    </w:p>
    <w:p w14:paraId="7EAA83DE" w14:textId="77777777" w:rsidR="008C29FC" w:rsidRPr="008C29FC" w:rsidRDefault="008C29FC" w:rsidP="008C29F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Introduce hidden runtime coupling.</w:t>
      </w:r>
    </w:p>
    <w:p w14:paraId="6E91D002"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All cross-module communication shall remain explicit and traceable.</w:t>
      </w:r>
    </w:p>
    <w:p w14:paraId="6AE5E060"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1CFD758B">
          <v:rect id="_x0000_i1041" style="width:0;height:1.5pt" o:hralign="center" o:hrstd="t" o:hr="t" fillcolor="#a0a0a0" stroked="f"/>
        </w:pict>
      </w:r>
    </w:p>
    <w:p w14:paraId="0FDDA243" w14:textId="748BB12C"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5.1</w:t>
      </w:r>
      <w:r w:rsidR="001F3A6B">
        <w:rPr>
          <w:rFonts w:ascii="Times New Roman" w:eastAsia="Times New Roman" w:hAnsi="Times New Roman" w:cs="Times New Roman"/>
          <w:b/>
          <w:bCs/>
          <w:kern w:val="36"/>
          <w:sz w:val="48"/>
          <w:szCs w:val="48"/>
          <w14:ligatures w14:val="none"/>
        </w:rPr>
        <w:t>0</w:t>
      </w:r>
      <w:r w:rsidRPr="008C29FC">
        <w:rPr>
          <w:rFonts w:ascii="Times New Roman" w:eastAsia="Times New Roman" w:hAnsi="Times New Roman" w:cs="Times New Roman"/>
          <w:b/>
          <w:bCs/>
          <w:kern w:val="36"/>
          <w:sz w:val="48"/>
          <w:szCs w:val="48"/>
          <w14:ligatures w14:val="none"/>
        </w:rPr>
        <w:t xml:space="preserve"> Shared Service Dependencies</w:t>
      </w:r>
    </w:p>
    <w:p w14:paraId="44A6A0A8"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Cross-cutting services may be consumed throughout the application provided they expose stable abstractions.</w:t>
      </w:r>
    </w:p>
    <w:p w14:paraId="476E2F56"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Representative shared services include:</w:t>
      </w:r>
    </w:p>
    <w:p w14:paraId="691ADC11" w14:textId="77777777" w:rsidR="008C29FC" w:rsidRPr="008C29FC" w:rsidRDefault="008C29FC" w:rsidP="008C29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Logging</w:t>
      </w:r>
    </w:p>
    <w:p w14:paraId="4679729C" w14:textId="77777777" w:rsidR="008C29FC" w:rsidRPr="008C29FC" w:rsidRDefault="008C29FC" w:rsidP="008C29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Metrics</w:t>
      </w:r>
    </w:p>
    <w:p w14:paraId="3C2E9CDE" w14:textId="77777777" w:rsidR="008C29FC" w:rsidRPr="008C29FC" w:rsidRDefault="008C29FC" w:rsidP="008C29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Cryptography</w:t>
      </w:r>
    </w:p>
    <w:p w14:paraId="6344D473" w14:textId="77777777" w:rsidR="008C29FC" w:rsidRPr="008C29FC" w:rsidRDefault="008C29FC" w:rsidP="008C29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Audit services</w:t>
      </w:r>
    </w:p>
    <w:p w14:paraId="62973DE1" w14:textId="77777777" w:rsidR="008C29FC" w:rsidRPr="008C29FC" w:rsidRDefault="008C29FC" w:rsidP="008C29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Configuration</w:t>
      </w:r>
    </w:p>
    <w:p w14:paraId="5F2DD57A" w14:textId="77777777" w:rsidR="008C29FC" w:rsidRPr="008C29FC" w:rsidRDefault="008C29FC" w:rsidP="008C29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Time services</w:t>
      </w:r>
    </w:p>
    <w:p w14:paraId="7C638302" w14:textId="77777777" w:rsidR="008C29FC" w:rsidRPr="008C29FC" w:rsidRDefault="008C29FC" w:rsidP="008C29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Validation</w:t>
      </w:r>
    </w:p>
    <w:p w14:paraId="10A5CDD4" w14:textId="77777777" w:rsidR="008C29FC" w:rsidRPr="008C29FC" w:rsidRDefault="008C29FC" w:rsidP="008C29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lastRenderedPageBreak/>
        <w:t>Diagnostics</w:t>
      </w:r>
    </w:p>
    <w:p w14:paraId="43D5F949" w14:textId="77777777" w:rsidR="008C29FC" w:rsidRPr="008C29FC" w:rsidRDefault="008C29FC" w:rsidP="008C29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Error reporting</w:t>
      </w:r>
    </w:p>
    <w:p w14:paraId="02C93300" w14:textId="77777777" w:rsidR="008C29FC" w:rsidRPr="008C29FC" w:rsidRDefault="008C29FC" w:rsidP="008C29F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Feature configuration</w:t>
      </w:r>
    </w:p>
    <w:p w14:paraId="7BB6336E"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Shared services shall remain independent of feature-specific business logic.</w:t>
      </w:r>
    </w:p>
    <w:p w14:paraId="17DFF827"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429310B1">
          <v:rect id="_x0000_i1042" style="width:0;height:1.5pt" o:hralign="center" o:hrstd="t" o:hr="t" fillcolor="#a0a0a0" stroked="f"/>
        </w:pict>
      </w:r>
    </w:p>
    <w:p w14:paraId="063FBE06" w14:textId="08B3726E"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5.1</w:t>
      </w:r>
      <w:r w:rsidR="001F3A6B">
        <w:rPr>
          <w:rFonts w:ascii="Times New Roman" w:eastAsia="Times New Roman" w:hAnsi="Times New Roman" w:cs="Times New Roman"/>
          <w:b/>
          <w:bCs/>
          <w:kern w:val="36"/>
          <w:sz w:val="48"/>
          <w:szCs w:val="48"/>
          <w14:ligatures w14:val="none"/>
        </w:rPr>
        <w:t>1</w:t>
      </w:r>
      <w:r w:rsidRPr="008C29FC">
        <w:rPr>
          <w:rFonts w:ascii="Times New Roman" w:eastAsia="Times New Roman" w:hAnsi="Times New Roman" w:cs="Times New Roman"/>
          <w:b/>
          <w:bCs/>
          <w:kern w:val="36"/>
          <w:sz w:val="48"/>
          <w:szCs w:val="48"/>
          <w14:ligatures w14:val="none"/>
        </w:rPr>
        <w:t xml:space="preserve"> Circular Dependency Prevention</w:t>
      </w:r>
    </w:p>
    <w:p w14:paraId="56699517"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Circular dependencies are prohibited.</w:t>
      </w:r>
    </w:p>
    <w:p w14:paraId="2B8973F1"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The software design shall prevent:</w:t>
      </w:r>
    </w:p>
    <w:p w14:paraId="53319D32" w14:textId="77777777" w:rsidR="008C29FC" w:rsidRPr="008C29FC" w:rsidRDefault="008C29FC" w:rsidP="008C29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Package dependency cycles.</w:t>
      </w:r>
    </w:p>
    <w:p w14:paraId="31686D4B" w14:textId="77777777" w:rsidR="008C29FC" w:rsidRPr="008C29FC" w:rsidRDefault="008C29FC" w:rsidP="008C29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Module dependency cycles.</w:t>
      </w:r>
    </w:p>
    <w:p w14:paraId="0E359FD4" w14:textId="77777777" w:rsidR="008C29FC" w:rsidRPr="008C29FC" w:rsidRDefault="008C29FC" w:rsidP="008C29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Interface dependency cycles.</w:t>
      </w:r>
    </w:p>
    <w:p w14:paraId="3A4149BA" w14:textId="77777777" w:rsidR="008C29FC" w:rsidRPr="008C29FC" w:rsidRDefault="008C29FC" w:rsidP="008C29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Service initialization cycles.</w:t>
      </w:r>
    </w:p>
    <w:p w14:paraId="75B649DF" w14:textId="77777777" w:rsidR="008C29FC" w:rsidRPr="008C29FC" w:rsidRDefault="008C29FC" w:rsidP="008C29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Repository dependency loops.</w:t>
      </w:r>
    </w:p>
    <w:p w14:paraId="6D3CE007" w14:textId="77777777" w:rsidR="008C29FC" w:rsidRPr="008C29FC" w:rsidRDefault="008C29FC" w:rsidP="008C29F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Event processing recursion resulting from cyclic interactions.</w:t>
      </w:r>
    </w:p>
    <w:p w14:paraId="536B5BA9"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Static analysis tools and architecture validation shall verify compliance during continuous integration.</w:t>
      </w:r>
    </w:p>
    <w:p w14:paraId="58A84A9E"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1EF41CD0">
          <v:rect id="_x0000_i1043" style="width:0;height:1.5pt" o:hralign="center" o:hrstd="t" o:hr="t" fillcolor="#a0a0a0" stroked="f"/>
        </w:pict>
      </w:r>
    </w:p>
    <w:p w14:paraId="4B4382A3" w14:textId="2A18F455"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5.1</w:t>
      </w:r>
      <w:r w:rsidR="001F3A6B">
        <w:rPr>
          <w:rFonts w:ascii="Times New Roman" w:eastAsia="Times New Roman" w:hAnsi="Times New Roman" w:cs="Times New Roman"/>
          <w:b/>
          <w:bCs/>
          <w:kern w:val="36"/>
          <w:sz w:val="48"/>
          <w:szCs w:val="48"/>
          <w14:ligatures w14:val="none"/>
        </w:rPr>
        <w:t>2</w:t>
      </w:r>
      <w:r w:rsidRPr="008C29FC">
        <w:rPr>
          <w:rFonts w:ascii="Times New Roman" w:eastAsia="Times New Roman" w:hAnsi="Times New Roman" w:cs="Times New Roman"/>
          <w:b/>
          <w:bCs/>
          <w:kern w:val="36"/>
          <w:sz w:val="48"/>
          <w:szCs w:val="48"/>
          <w14:ligatures w14:val="none"/>
        </w:rPr>
        <w:t xml:space="preserve"> Dependency Isolation</w:t>
      </w:r>
    </w:p>
    <w:p w14:paraId="77F78EFD"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External technologies shall be isolated behind internal abstractions.</w:t>
      </w:r>
    </w:p>
    <w:p w14:paraId="6F356FB3"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Examples include:</w:t>
      </w:r>
    </w:p>
    <w:p w14:paraId="700B2687" w14:textId="77777777" w:rsidR="008C29FC" w:rsidRPr="008C29FC" w:rsidRDefault="008C29FC" w:rsidP="008C29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Cryptographic providers.</w:t>
      </w:r>
    </w:p>
    <w:p w14:paraId="76D1F6A9" w14:textId="77777777" w:rsidR="008C29FC" w:rsidRPr="008C29FC" w:rsidRDefault="008C29FC" w:rsidP="008C29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Database implementations.</w:t>
      </w:r>
    </w:p>
    <w:p w14:paraId="6FF0A7B4" w14:textId="77777777" w:rsidR="008C29FC" w:rsidRPr="008C29FC" w:rsidRDefault="008C29FC" w:rsidP="008C29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Android APIs.</w:t>
      </w:r>
    </w:p>
    <w:p w14:paraId="7E5E9D65" w14:textId="77777777" w:rsidR="008C29FC" w:rsidRPr="008C29FC" w:rsidRDefault="008C29FC" w:rsidP="008C29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Notification frameworks.</w:t>
      </w:r>
    </w:p>
    <w:p w14:paraId="0EC93962" w14:textId="77777777" w:rsidR="008C29FC" w:rsidRPr="008C29FC" w:rsidRDefault="008C29FC" w:rsidP="008C29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Scheduling frameworks.</w:t>
      </w:r>
    </w:p>
    <w:p w14:paraId="58AB2AA9" w14:textId="77777777" w:rsidR="008C29FC" w:rsidRPr="008C29FC" w:rsidRDefault="008C29FC" w:rsidP="008C29F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Backup providers.</w:t>
      </w:r>
    </w:p>
    <w:p w14:paraId="399068DE"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Isolation permits technology replacement with minimal impact on business logic.</w:t>
      </w:r>
    </w:p>
    <w:p w14:paraId="7413CD75"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1602081E">
          <v:rect id="_x0000_i1044" style="width:0;height:1.5pt" o:hralign="center" o:hrstd="t" o:hr="t" fillcolor="#a0a0a0" stroked="f"/>
        </w:pict>
      </w:r>
    </w:p>
    <w:p w14:paraId="36BE0647" w14:textId="42CA352A"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lastRenderedPageBreak/>
        <w:t>5.1</w:t>
      </w:r>
      <w:r w:rsidR="001F3A6B">
        <w:rPr>
          <w:rFonts w:ascii="Times New Roman" w:eastAsia="Times New Roman" w:hAnsi="Times New Roman" w:cs="Times New Roman"/>
          <w:b/>
          <w:bCs/>
          <w:kern w:val="36"/>
          <w:sz w:val="48"/>
          <w:szCs w:val="48"/>
          <w14:ligatures w14:val="none"/>
        </w:rPr>
        <w:t>3</w:t>
      </w:r>
      <w:r w:rsidRPr="008C29FC">
        <w:rPr>
          <w:rFonts w:ascii="Times New Roman" w:eastAsia="Times New Roman" w:hAnsi="Times New Roman" w:cs="Times New Roman"/>
          <w:b/>
          <w:bCs/>
          <w:kern w:val="36"/>
          <w:sz w:val="48"/>
          <w:szCs w:val="48"/>
          <w14:ligatures w14:val="none"/>
        </w:rPr>
        <w:t xml:space="preserve"> Configuration Dependencies</w:t>
      </w:r>
    </w:p>
    <w:p w14:paraId="3303A68A"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Configuration shall be provided through centralized configuration services.</w:t>
      </w:r>
    </w:p>
    <w:p w14:paraId="2E18C052"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Configuration consumers shall:</w:t>
      </w:r>
    </w:p>
    <w:p w14:paraId="0696C882" w14:textId="77777777" w:rsidR="008C29FC" w:rsidRPr="008C29FC" w:rsidRDefault="008C29FC" w:rsidP="008C29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Read configuration through approved interfaces.</w:t>
      </w:r>
    </w:p>
    <w:p w14:paraId="6196D7F9" w14:textId="77777777" w:rsidR="008C29FC" w:rsidRPr="008C29FC" w:rsidRDefault="008C29FC" w:rsidP="008C29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Avoid hard-coded values.</w:t>
      </w:r>
    </w:p>
    <w:p w14:paraId="72E866DC" w14:textId="77777777" w:rsidR="008C29FC" w:rsidRPr="008C29FC" w:rsidRDefault="008C29FC" w:rsidP="008C29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Support validated configuration.</w:t>
      </w:r>
    </w:p>
    <w:p w14:paraId="58BF0C58" w14:textId="77777777" w:rsidR="008C29FC" w:rsidRPr="008C29FC" w:rsidRDefault="008C29FC" w:rsidP="008C29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Handle missing configuration safely.</w:t>
      </w:r>
    </w:p>
    <w:p w14:paraId="344960B7" w14:textId="77777777" w:rsidR="008C29FC" w:rsidRPr="008C29FC" w:rsidRDefault="008C29FC" w:rsidP="008C29F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Operate using secure defaults.</w:t>
      </w:r>
    </w:p>
    <w:p w14:paraId="7E1010A9"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Configuration sources shall remain transparent to consuming components.</w:t>
      </w:r>
    </w:p>
    <w:p w14:paraId="495C2ED6"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66FE3559">
          <v:rect id="_x0000_i1045" style="width:0;height:1.5pt" o:hralign="center" o:hrstd="t" o:hr="t" fillcolor="#a0a0a0" stroked="f"/>
        </w:pict>
      </w:r>
    </w:p>
    <w:p w14:paraId="707DA2ED" w14:textId="0FF9E124"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5.1</w:t>
      </w:r>
      <w:r w:rsidR="001F3A6B">
        <w:rPr>
          <w:rFonts w:ascii="Times New Roman" w:eastAsia="Times New Roman" w:hAnsi="Times New Roman" w:cs="Times New Roman"/>
          <w:b/>
          <w:bCs/>
          <w:kern w:val="36"/>
          <w:sz w:val="48"/>
          <w:szCs w:val="48"/>
          <w14:ligatures w14:val="none"/>
        </w:rPr>
        <w:t>4</w:t>
      </w:r>
      <w:r w:rsidRPr="008C29FC">
        <w:rPr>
          <w:rFonts w:ascii="Times New Roman" w:eastAsia="Times New Roman" w:hAnsi="Times New Roman" w:cs="Times New Roman"/>
          <w:b/>
          <w:bCs/>
          <w:kern w:val="36"/>
          <w:sz w:val="48"/>
          <w:szCs w:val="48"/>
          <w14:ligatures w14:val="none"/>
        </w:rPr>
        <w:t xml:space="preserve"> Error Propagation Dependencies</w:t>
      </w:r>
    </w:p>
    <w:p w14:paraId="1EE0607A"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Errors shall propagate through standardized contracts rather than implementation-specific exceptions.</w:t>
      </w:r>
    </w:p>
    <w:p w14:paraId="20E1DDE5"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Dependency boundaries shall define:</w:t>
      </w:r>
    </w:p>
    <w:p w14:paraId="140A6F2A" w14:textId="77777777" w:rsidR="008C29FC" w:rsidRPr="008C29FC" w:rsidRDefault="008C29FC" w:rsidP="008C29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Recoverable failures.</w:t>
      </w:r>
    </w:p>
    <w:p w14:paraId="6F5750FB" w14:textId="77777777" w:rsidR="008C29FC" w:rsidRPr="008C29FC" w:rsidRDefault="008C29FC" w:rsidP="008C29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Non-recoverable failures.</w:t>
      </w:r>
    </w:p>
    <w:p w14:paraId="03CAAC44" w14:textId="77777777" w:rsidR="008C29FC" w:rsidRPr="008C29FC" w:rsidRDefault="008C29FC" w:rsidP="008C29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Validation failures.</w:t>
      </w:r>
    </w:p>
    <w:p w14:paraId="113F6294" w14:textId="77777777" w:rsidR="008C29FC" w:rsidRPr="008C29FC" w:rsidRDefault="008C29FC" w:rsidP="008C29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Security violations.</w:t>
      </w:r>
    </w:p>
    <w:p w14:paraId="47B5923F" w14:textId="77777777" w:rsidR="008C29FC" w:rsidRPr="008C29FC" w:rsidRDefault="008C29FC" w:rsidP="008C29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Timeout conditions.</w:t>
      </w:r>
    </w:p>
    <w:p w14:paraId="1BB8437F" w14:textId="77777777" w:rsidR="008C29FC" w:rsidRPr="008C29FC" w:rsidRDefault="008C29FC" w:rsidP="008C29F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Resource failures.</w:t>
      </w:r>
    </w:p>
    <w:p w14:paraId="070212FE"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Consumers shall not rely upon internal exception types from dependency implementations.</w:t>
      </w:r>
    </w:p>
    <w:p w14:paraId="759F420F"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415177FD">
          <v:rect id="_x0000_i1046" style="width:0;height:1.5pt" o:hralign="center" o:hrstd="t" o:hr="t" fillcolor="#a0a0a0" stroked="f"/>
        </w:pict>
      </w:r>
    </w:p>
    <w:p w14:paraId="79B62498" w14:textId="07CF8087"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5.1</w:t>
      </w:r>
      <w:r w:rsidR="001F3A6B">
        <w:rPr>
          <w:rFonts w:ascii="Times New Roman" w:eastAsia="Times New Roman" w:hAnsi="Times New Roman" w:cs="Times New Roman"/>
          <w:b/>
          <w:bCs/>
          <w:kern w:val="36"/>
          <w:sz w:val="48"/>
          <w:szCs w:val="48"/>
          <w14:ligatures w14:val="none"/>
        </w:rPr>
        <w:t>5</w:t>
      </w:r>
      <w:r w:rsidRPr="008C29FC">
        <w:rPr>
          <w:rFonts w:ascii="Times New Roman" w:eastAsia="Times New Roman" w:hAnsi="Times New Roman" w:cs="Times New Roman"/>
          <w:b/>
          <w:bCs/>
          <w:kern w:val="36"/>
          <w:sz w:val="48"/>
          <w:szCs w:val="48"/>
          <w14:ligatures w14:val="none"/>
        </w:rPr>
        <w:t xml:space="preserve"> Dependency Security</w:t>
      </w:r>
    </w:p>
    <w:p w14:paraId="5BA6D1D4"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Dependency relationships shall preserve application security boundaries.</w:t>
      </w:r>
    </w:p>
    <w:p w14:paraId="29CCA089"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Software components shall:</w:t>
      </w:r>
    </w:p>
    <w:p w14:paraId="2A377E8A" w14:textId="77777777" w:rsidR="008C29FC" w:rsidRPr="008C29FC" w:rsidRDefault="008C29FC" w:rsidP="008C29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Request only required privileges.</w:t>
      </w:r>
    </w:p>
    <w:p w14:paraId="2DFE34A6" w14:textId="77777777" w:rsidR="008C29FC" w:rsidRPr="008C29FC" w:rsidRDefault="008C29FC" w:rsidP="008C29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Validate external inputs.</w:t>
      </w:r>
    </w:p>
    <w:p w14:paraId="0C3686D8" w14:textId="77777777" w:rsidR="008C29FC" w:rsidRPr="008C29FC" w:rsidRDefault="008C29FC" w:rsidP="008C29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Protect confidential information.</w:t>
      </w:r>
    </w:p>
    <w:p w14:paraId="22DFCB56" w14:textId="77777777" w:rsidR="008C29FC" w:rsidRPr="008C29FC" w:rsidRDefault="008C29FC" w:rsidP="008C29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lastRenderedPageBreak/>
        <w:t>Restrict security-sensitive interfaces.</w:t>
      </w:r>
    </w:p>
    <w:p w14:paraId="7E8864ED" w14:textId="77777777" w:rsidR="008C29FC" w:rsidRPr="008C29FC" w:rsidRDefault="008C29FC" w:rsidP="008C29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Prevent unauthorized dependency substitution.</w:t>
      </w:r>
    </w:p>
    <w:p w14:paraId="5194CB43" w14:textId="77777777" w:rsidR="008C29FC" w:rsidRPr="008C29FC" w:rsidRDefault="008C29FC" w:rsidP="008C29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Preserve trust boundaries.</w:t>
      </w:r>
    </w:p>
    <w:p w14:paraId="5446AA39" w14:textId="77777777" w:rsidR="008C29FC" w:rsidRPr="008C29FC" w:rsidRDefault="008C29FC" w:rsidP="008C29F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Minimize privileged dependencies.</w:t>
      </w:r>
    </w:p>
    <w:p w14:paraId="35FD213A"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Security-critical services shall expose the smallest practical interface surface.</w:t>
      </w:r>
    </w:p>
    <w:p w14:paraId="4AF083B7"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6D750AE3">
          <v:rect id="_x0000_i1047" style="width:0;height:1.5pt" o:hralign="center" o:hrstd="t" o:hr="t" fillcolor="#a0a0a0" stroked="f"/>
        </w:pict>
      </w:r>
    </w:p>
    <w:p w14:paraId="07F9CE90" w14:textId="2A9ABE1A"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5.1</w:t>
      </w:r>
      <w:r w:rsidR="001F3A6B">
        <w:rPr>
          <w:rFonts w:ascii="Times New Roman" w:eastAsia="Times New Roman" w:hAnsi="Times New Roman" w:cs="Times New Roman"/>
          <w:b/>
          <w:bCs/>
          <w:kern w:val="36"/>
          <w:sz w:val="48"/>
          <w:szCs w:val="48"/>
          <w14:ligatures w14:val="none"/>
        </w:rPr>
        <w:t>6</w:t>
      </w:r>
      <w:r w:rsidRPr="008C29FC">
        <w:rPr>
          <w:rFonts w:ascii="Times New Roman" w:eastAsia="Times New Roman" w:hAnsi="Times New Roman" w:cs="Times New Roman"/>
          <w:b/>
          <w:bCs/>
          <w:kern w:val="36"/>
          <w:sz w:val="48"/>
          <w:szCs w:val="48"/>
          <w14:ligatures w14:val="none"/>
        </w:rPr>
        <w:t xml:space="preserve"> Dependency Performance</w:t>
      </w:r>
    </w:p>
    <w:p w14:paraId="15761DF1"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Dependency design shall support efficient execution.</w:t>
      </w:r>
    </w:p>
    <w:p w14:paraId="6F675FCB"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Performance objectives include:</w:t>
      </w:r>
    </w:p>
    <w:p w14:paraId="6BD2E641" w14:textId="77777777" w:rsidR="008C29FC" w:rsidRPr="008C29FC" w:rsidRDefault="008C29FC" w:rsidP="008C29F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Minimal initialization overhead.</w:t>
      </w:r>
    </w:p>
    <w:p w14:paraId="14D84107" w14:textId="77777777" w:rsidR="008C29FC" w:rsidRPr="008C29FC" w:rsidRDefault="008C29FC" w:rsidP="008C29F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Lazy dependency creation where appropriate.</w:t>
      </w:r>
    </w:p>
    <w:p w14:paraId="4743754C" w14:textId="77777777" w:rsidR="008C29FC" w:rsidRPr="008C29FC" w:rsidRDefault="008C29FC" w:rsidP="008C29F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Reduced object allocation.</w:t>
      </w:r>
    </w:p>
    <w:p w14:paraId="01F7B097" w14:textId="77777777" w:rsidR="008C29FC" w:rsidRPr="008C29FC" w:rsidRDefault="008C29FC" w:rsidP="008C29F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Controlled resource ownership.</w:t>
      </w:r>
    </w:p>
    <w:p w14:paraId="163E4B61" w14:textId="77777777" w:rsidR="008C29FC" w:rsidRPr="008C29FC" w:rsidRDefault="008C29FC" w:rsidP="008C29F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Efficient lifecycle management.</w:t>
      </w:r>
    </w:p>
    <w:p w14:paraId="6EDE7665" w14:textId="77777777" w:rsidR="008C29FC" w:rsidRPr="008C29FC" w:rsidRDefault="008C29FC" w:rsidP="008C29F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Minimal synchronization overhead.</w:t>
      </w:r>
    </w:p>
    <w:p w14:paraId="6770ED56" w14:textId="77777777" w:rsidR="008C29FC" w:rsidRPr="008C29FC" w:rsidRDefault="008C29FC" w:rsidP="008C29F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Predictable execution characteristics.</w:t>
      </w:r>
    </w:p>
    <w:p w14:paraId="724DE4C4"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Performance optimization shall not compromise dependency clarity or architectural consistency.</w:t>
      </w:r>
    </w:p>
    <w:p w14:paraId="314E1BF4"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3E2F8879">
          <v:rect id="_x0000_i1048" style="width:0;height:1.5pt" o:hralign="center" o:hrstd="t" o:hr="t" fillcolor="#a0a0a0" stroked="f"/>
        </w:pict>
      </w:r>
    </w:p>
    <w:p w14:paraId="1C933716" w14:textId="5F637DAA"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5.1</w:t>
      </w:r>
      <w:r w:rsidR="001F3A6B">
        <w:rPr>
          <w:rFonts w:ascii="Times New Roman" w:eastAsia="Times New Roman" w:hAnsi="Times New Roman" w:cs="Times New Roman"/>
          <w:b/>
          <w:bCs/>
          <w:kern w:val="36"/>
          <w:sz w:val="48"/>
          <w:szCs w:val="48"/>
          <w14:ligatures w14:val="none"/>
        </w:rPr>
        <w:t>7</w:t>
      </w:r>
      <w:r w:rsidRPr="008C29FC">
        <w:rPr>
          <w:rFonts w:ascii="Times New Roman" w:eastAsia="Times New Roman" w:hAnsi="Times New Roman" w:cs="Times New Roman"/>
          <w:b/>
          <w:bCs/>
          <w:kern w:val="36"/>
          <w:sz w:val="48"/>
          <w:szCs w:val="48"/>
          <w14:ligatures w14:val="none"/>
        </w:rPr>
        <w:t xml:space="preserve"> Dependency Evolution</w:t>
      </w:r>
    </w:p>
    <w:p w14:paraId="56B4F97E"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Dependencies shall be designed to support future system evolution.</w:t>
      </w:r>
    </w:p>
    <w:p w14:paraId="77D440F2"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Evolution strategies include:</w:t>
      </w:r>
    </w:p>
    <w:p w14:paraId="24CC6C84" w14:textId="77777777" w:rsidR="008C29FC" w:rsidRPr="008C29FC" w:rsidRDefault="008C29FC" w:rsidP="008C29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Stable interface contracts.</w:t>
      </w:r>
    </w:p>
    <w:p w14:paraId="516BCD4F" w14:textId="77777777" w:rsidR="008C29FC" w:rsidRPr="008C29FC" w:rsidRDefault="008C29FC" w:rsidP="008C29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Backward-compatible changes where practical.</w:t>
      </w:r>
    </w:p>
    <w:p w14:paraId="2FB022DF" w14:textId="77777777" w:rsidR="008C29FC" w:rsidRPr="008C29FC" w:rsidRDefault="008C29FC" w:rsidP="008C29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Controlled deprecation.</w:t>
      </w:r>
    </w:p>
    <w:p w14:paraId="13369051" w14:textId="77777777" w:rsidR="008C29FC" w:rsidRPr="008C29FC" w:rsidRDefault="008C29FC" w:rsidP="008C29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Version-aware replacement.</w:t>
      </w:r>
    </w:p>
    <w:p w14:paraId="2F4B3BF5" w14:textId="77777777" w:rsidR="008C29FC" w:rsidRPr="008C29FC" w:rsidRDefault="008C29FC" w:rsidP="008C29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Incremental migration.</w:t>
      </w:r>
    </w:p>
    <w:p w14:paraId="7447F93F" w14:textId="77777777" w:rsidR="008C29FC" w:rsidRPr="008C29FC" w:rsidRDefault="008C29FC" w:rsidP="008C29F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Adapter-based compatibility.</w:t>
      </w:r>
    </w:p>
    <w:p w14:paraId="0831DE86"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Breaking dependency changes shall be minimized and governed through formal change management.</w:t>
      </w:r>
    </w:p>
    <w:p w14:paraId="7C327F3C"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409353E9">
          <v:rect id="_x0000_i1049" style="width:0;height:1.5pt" o:hralign="center" o:hrstd="t" o:hr="t" fillcolor="#a0a0a0" stroked="f"/>
        </w:pict>
      </w:r>
    </w:p>
    <w:p w14:paraId="384828B8" w14:textId="47BEBD9A"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lastRenderedPageBreak/>
        <w:t>5.1</w:t>
      </w:r>
      <w:r w:rsidR="001F3A6B">
        <w:rPr>
          <w:rFonts w:ascii="Times New Roman" w:eastAsia="Times New Roman" w:hAnsi="Times New Roman" w:cs="Times New Roman"/>
          <w:b/>
          <w:bCs/>
          <w:kern w:val="36"/>
          <w:sz w:val="48"/>
          <w:szCs w:val="48"/>
          <w14:ligatures w14:val="none"/>
        </w:rPr>
        <w:t>8</w:t>
      </w:r>
      <w:r w:rsidRPr="008C29FC">
        <w:rPr>
          <w:rFonts w:ascii="Times New Roman" w:eastAsia="Times New Roman" w:hAnsi="Times New Roman" w:cs="Times New Roman"/>
          <w:b/>
          <w:bCs/>
          <w:kern w:val="36"/>
          <w:sz w:val="48"/>
          <w:szCs w:val="48"/>
          <w14:ligatures w14:val="none"/>
        </w:rPr>
        <w:t xml:space="preserve"> Dependency Verification</w:t>
      </w:r>
    </w:p>
    <w:p w14:paraId="434EE180"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Dependency integrity shall be continuously verified throughout development.</w:t>
      </w:r>
    </w:p>
    <w:p w14:paraId="442DD05B"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Verification activities include:</w:t>
      </w:r>
    </w:p>
    <w:p w14:paraId="2C9EF945" w14:textId="77777777" w:rsidR="008C29FC" w:rsidRPr="008C29FC" w:rsidRDefault="008C29FC" w:rsidP="008C29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Static dependency analysis.</w:t>
      </w:r>
    </w:p>
    <w:p w14:paraId="69CD871C" w14:textId="77777777" w:rsidR="008C29FC" w:rsidRPr="008C29FC" w:rsidRDefault="008C29FC" w:rsidP="008C29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Architecture conformance validation.</w:t>
      </w:r>
    </w:p>
    <w:p w14:paraId="0CC51C1C" w14:textId="77777777" w:rsidR="008C29FC" w:rsidRPr="008C29FC" w:rsidRDefault="008C29FC" w:rsidP="008C29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Unit testing.</w:t>
      </w:r>
    </w:p>
    <w:p w14:paraId="00D416F9" w14:textId="77777777" w:rsidR="008C29FC" w:rsidRPr="008C29FC" w:rsidRDefault="008C29FC" w:rsidP="008C29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Integration testing.</w:t>
      </w:r>
    </w:p>
    <w:p w14:paraId="6381F5CB" w14:textId="77777777" w:rsidR="008C29FC" w:rsidRPr="008C29FC" w:rsidRDefault="008C29FC" w:rsidP="008C29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Dependency injection validation.</w:t>
      </w:r>
    </w:p>
    <w:p w14:paraId="0BBF5474" w14:textId="77777777" w:rsidR="008C29FC" w:rsidRPr="008C29FC" w:rsidRDefault="008C29FC" w:rsidP="008C29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Build-time dependency resolution.</w:t>
      </w:r>
    </w:p>
    <w:p w14:paraId="46178DB4" w14:textId="77777777" w:rsidR="008C29FC" w:rsidRPr="008C29FC" w:rsidRDefault="008C29FC" w:rsidP="008C29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Security dependency scanning.</w:t>
      </w:r>
    </w:p>
    <w:p w14:paraId="10A408A3" w14:textId="77777777" w:rsidR="008C29FC" w:rsidRPr="008C29FC" w:rsidRDefault="008C29FC" w:rsidP="008C29F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License compliance verification.</w:t>
      </w:r>
    </w:p>
    <w:p w14:paraId="7FEC0B4F"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Automated verification shall be incorporated into the continuous integration pipeline.</w:t>
      </w:r>
    </w:p>
    <w:p w14:paraId="1D7ADB73"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6F06F632">
          <v:rect id="_x0000_i1050" style="width:0;height:1.5pt" o:hralign="center" o:hrstd="t" o:hr="t" fillcolor="#a0a0a0" stroked="f"/>
        </w:pict>
      </w:r>
    </w:p>
    <w:p w14:paraId="0D418719" w14:textId="3C860C92"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w:t>
      </w:r>
      <w:r w:rsidR="001F3A6B">
        <w:rPr>
          <w:rFonts w:ascii="Times New Roman" w:eastAsia="Times New Roman" w:hAnsi="Times New Roman" w:cs="Times New Roman"/>
          <w:b/>
          <w:bCs/>
          <w:kern w:val="36"/>
          <w:sz w:val="48"/>
          <w:szCs w:val="48"/>
          <w14:ligatures w14:val="none"/>
        </w:rPr>
        <w:t>19</w:t>
      </w:r>
      <w:r w:rsidRPr="008C29FC">
        <w:rPr>
          <w:rFonts w:ascii="Times New Roman" w:eastAsia="Times New Roman" w:hAnsi="Times New Roman" w:cs="Times New Roman"/>
          <w:b/>
          <w:bCs/>
          <w:kern w:val="36"/>
          <w:sz w:val="48"/>
          <w:szCs w:val="48"/>
          <w14:ligatures w14:val="none"/>
        </w:rPr>
        <w:t xml:space="preserve"> Traceability</w:t>
      </w:r>
    </w:p>
    <w:p w14:paraId="25E88607"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The dependency relationships defined in this section shall be traceable to:</w:t>
      </w:r>
    </w:p>
    <w:p w14:paraId="646A7A01" w14:textId="77777777" w:rsidR="008C29FC" w:rsidRPr="008C29FC" w:rsidRDefault="008C29FC" w:rsidP="008C29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Functional requirements in the SRS requiring interaction between system components.</w:t>
      </w:r>
    </w:p>
    <w:p w14:paraId="63D772CB" w14:textId="77777777" w:rsidR="008C29FC" w:rsidRPr="008C29FC" w:rsidRDefault="008C29FC" w:rsidP="008C29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Non-functional requirements governing maintainability, security, performance, reliability, and scalability.</w:t>
      </w:r>
    </w:p>
    <w:p w14:paraId="5B5BCE4E" w14:textId="77777777" w:rsidR="008C29FC" w:rsidRPr="008C29FC" w:rsidRDefault="008C29FC" w:rsidP="008C29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Architectural constraints and dependency rules established in the TAS.</w:t>
      </w:r>
    </w:p>
    <w:p w14:paraId="6C066A23" w14:textId="77777777" w:rsidR="008C29FC" w:rsidRPr="008C29FC" w:rsidRDefault="008C29FC" w:rsidP="008C29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Component designs specified throughout subsequent SDS sections.</w:t>
      </w:r>
    </w:p>
    <w:p w14:paraId="4D22BED2" w14:textId="77777777" w:rsidR="008C29FC" w:rsidRPr="008C29FC" w:rsidRDefault="008C29FC" w:rsidP="008C29F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Verification procedures documented in the Test Specification.</w:t>
      </w:r>
    </w:p>
    <w:p w14:paraId="052FCF52" w14:textId="77777777" w:rsidR="008C29FC" w:rsidRPr="008C29FC" w:rsidRDefault="008C29FC" w:rsidP="008C29FC">
      <w:pPr>
        <w:spacing w:after="0"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pict w14:anchorId="791FD339">
          <v:rect id="_x0000_i1051" style="width:0;height:1.5pt" o:hralign="center" o:hrstd="t" o:hr="t" fillcolor="#a0a0a0" stroked="f"/>
        </w:pict>
      </w:r>
    </w:p>
    <w:p w14:paraId="16313C68" w14:textId="0B9B08E9" w:rsidR="008C29FC" w:rsidRPr="008C29FC" w:rsidRDefault="008C29FC" w:rsidP="008C29F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29FC">
        <w:rPr>
          <w:rFonts w:ascii="Times New Roman" w:eastAsia="Times New Roman" w:hAnsi="Times New Roman" w:cs="Times New Roman"/>
          <w:b/>
          <w:bCs/>
          <w:kern w:val="36"/>
          <w:sz w:val="48"/>
          <w:szCs w:val="48"/>
          <w14:ligatures w14:val="none"/>
        </w:rPr>
        <w:t>5.2</w:t>
      </w:r>
      <w:r w:rsidR="001F3A6B">
        <w:rPr>
          <w:rFonts w:ascii="Times New Roman" w:eastAsia="Times New Roman" w:hAnsi="Times New Roman" w:cs="Times New Roman"/>
          <w:b/>
          <w:bCs/>
          <w:kern w:val="36"/>
          <w:sz w:val="48"/>
          <w:szCs w:val="48"/>
          <w14:ligatures w14:val="none"/>
        </w:rPr>
        <w:t>0</w:t>
      </w:r>
      <w:r w:rsidRPr="008C29FC">
        <w:rPr>
          <w:rFonts w:ascii="Times New Roman" w:eastAsia="Times New Roman" w:hAnsi="Times New Roman" w:cs="Times New Roman"/>
          <w:b/>
          <w:bCs/>
          <w:kern w:val="36"/>
          <w:sz w:val="48"/>
          <w:szCs w:val="48"/>
          <w14:ligatures w14:val="none"/>
        </w:rPr>
        <w:t xml:space="preserve"> Design Rationale</w:t>
      </w:r>
    </w:p>
    <w:p w14:paraId="79E71D6C" w14:textId="77777777" w:rsidR="008C29FC" w:rsidRPr="008C29FC" w:rsidRDefault="008C29FC" w:rsidP="008C29FC">
      <w:pPr>
        <w:spacing w:before="100" w:beforeAutospacing="1" w:after="100" w:afterAutospacing="1" w:line="240" w:lineRule="auto"/>
        <w:rPr>
          <w:rFonts w:ascii="Times New Roman" w:eastAsia="Times New Roman" w:hAnsi="Times New Roman" w:cs="Times New Roman"/>
          <w:kern w:val="0"/>
          <w14:ligatures w14:val="none"/>
        </w:rPr>
      </w:pPr>
      <w:r w:rsidRPr="008C29FC">
        <w:rPr>
          <w:rFonts w:ascii="Times New Roman" w:eastAsia="Times New Roman" w:hAnsi="Times New Roman" w:cs="Times New Roman"/>
          <w:kern w:val="0"/>
          <w14:ligatures w14:val="none"/>
        </w:rPr>
        <w:t>The dependency design establishes a disciplined framework for managing relationships between software components while preserving modularity and architectural integrity. By enforcing interface-driven communication, dependency injection, lifecycle-aware ownership, and strict dependency direction, the design minimizes coupling, simplifies testing, and supports long-term maintainability. These constraints also improve security by reducing unnecessary privilege relationships and isolating external technologies behind stable abstractions, enabling the application to evolve with minimal disruption to existing functionality.</w:t>
      </w:r>
    </w:p>
    <w:p w14:paraId="1D6E5B7D"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6A5"/>
    <w:multiLevelType w:val="multilevel"/>
    <w:tmpl w:val="9378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34AE"/>
    <w:multiLevelType w:val="multilevel"/>
    <w:tmpl w:val="470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1083B"/>
    <w:multiLevelType w:val="multilevel"/>
    <w:tmpl w:val="C8B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A61CE"/>
    <w:multiLevelType w:val="multilevel"/>
    <w:tmpl w:val="C16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F49E8"/>
    <w:multiLevelType w:val="multilevel"/>
    <w:tmpl w:val="281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4628"/>
    <w:multiLevelType w:val="multilevel"/>
    <w:tmpl w:val="4D56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C27A5"/>
    <w:multiLevelType w:val="multilevel"/>
    <w:tmpl w:val="2FA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85CC4"/>
    <w:multiLevelType w:val="multilevel"/>
    <w:tmpl w:val="3F2E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526FD"/>
    <w:multiLevelType w:val="multilevel"/>
    <w:tmpl w:val="DE4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475CB"/>
    <w:multiLevelType w:val="multilevel"/>
    <w:tmpl w:val="6046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31402"/>
    <w:multiLevelType w:val="multilevel"/>
    <w:tmpl w:val="A070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741E9"/>
    <w:multiLevelType w:val="multilevel"/>
    <w:tmpl w:val="B8E0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8206F"/>
    <w:multiLevelType w:val="multilevel"/>
    <w:tmpl w:val="D50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6124F"/>
    <w:multiLevelType w:val="multilevel"/>
    <w:tmpl w:val="2618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87881"/>
    <w:multiLevelType w:val="multilevel"/>
    <w:tmpl w:val="8298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51EAC"/>
    <w:multiLevelType w:val="multilevel"/>
    <w:tmpl w:val="E4D0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2546B"/>
    <w:multiLevelType w:val="multilevel"/>
    <w:tmpl w:val="A80E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C5460"/>
    <w:multiLevelType w:val="multilevel"/>
    <w:tmpl w:val="51C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832F8"/>
    <w:multiLevelType w:val="multilevel"/>
    <w:tmpl w:val="047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B38A0"/>
    <w:multiLevelType w:val="multilevel"/>
    <w:tmpl w:val="0D0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96FD2"/>
    <w:multiLevelType w:val="multilevel"/>
    <w:tmpl w:val="1B0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F75E9"/>
    <w:multiLevelType w:val="multilevel"/>
    <w:tmpl w:val="9052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A101B"/>
    <w:multiLevelType w:val="multilevel"/>
    <w:tmpl w:val="013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268256">
    <w:abstractNumId w:val="9"/>
  </w:num>
  <w:num w:numId="2" w16cid:durableId="1635061089">
    <w:abstractNumId w:val="8"/>
  </w:num>
  <w:num w:numId="3" w16cid:durableId="1527057457">
    <w:abstractNumId w:val="3"/>
  </w:num>
  <w:num w:numId="4" w16cid:durableId="1108619478">
    <w:abstractNumId w:val="17"/>
  </w:num>
  <w:num w:numId="5" w16cid:durableId="712005450">
    <w:abstractNumId w:val="15"/>
  </w:num>
  <w:num w:numId="6" w16cid:durableId="1493644617">
    <w:abstractNumId w:val="0"/>
  </w:num>
  <w:num w:numId="7" w16cid:durableId="1362123415">
    <w:abstractNumId w:val="18"/>
  </w:num>
  <w:num w:numId="8" w16cid:durableId="280918766">
    <w:abstractNumId w:val="6"/>
  </w:num>
  <w:num w:numId="9" w16cid:durableId="1039819806">
    <w:abstractNumId w:val="14"/>
  </w:num>
  <w:num w:numId="10" w16cid:durableId="93213271">
    <w:abstractNumId w:val="5"/>
  </w:num>
  <w:num w:numId="11" w16cid:durableId="1833108500">
    <w:abstractNumId w:val="10"/>
  </w:num>
  <w:num w:numId="12" w16cid:durableId="862479803">
    <w:abstractNumId w:val="4"/>
  </w:num>
  <w:num w:numId="13" w16cid:durableId="425923029">
    <w:abstractNumId w:val="21"/>
  </w:num>
  <w:num w:numId="14" w16cid:durableId="1065570708">
    <w:abstractNumId w:val="12"/>
  </w:num>
  <w:num w:numId="15" w16cid:durableId="1783308171">
    <w:abstractNumId w:val="19"/>
  </w:num>
  <w:num w:numId="16" w16cid:durableId="597520904">
    <w:abstractNumId w:val="13"/>
  </w:num>
  <w:num w:numId="17" w16cid:durableId="1683119958">
    <w:abstractNumId w:val="16"/>
  </w:num>
  <w:num w:numId="18" w16cid:durableId="1141924446">
    <w:abstractNumId w:val="7"/>
  </w:num>
  <w:num w:numId="19" w16cid:durableId="1767382127">
    <w:abstractNumId w:val="1"/>
  </w:num>
  <w:num w:numId="20" w16cid:durableId="1622346361">
    <w:abstractNumId w:val="22"/>
  </w:num>
  <w:num w:numId="21" w16cid:durableId="1848715341">
    <w:abstractNumId w:val="2"/>
  </w:num>
  <w:num w:numId="22" w16cid:durableId="155193477">
    <w:abstractNumId w:val="11"/>
  </w:num>
  <w:num w:numId="23" w16cid:durableId="18444695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9FC"/>
    <w:rsid w:val="00060A3B"/>
    <w:rsid w:val="001F3A6B"/>
    <w:rsid w:val="002C7EAA"/>
    <w:rsid w:val="008C29FC"/>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9B67E"/>
  <w15:chartTrackingRefBased/>
  <w15:docId w15:val="{DD5B0F05-F79A-4F89-B34F-9F2A9F8A4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9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9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9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9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9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9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9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9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9FC"/>
    <w:rPr>
      <w:rFonts w:eastAsiaTheme="majorEastAsia" w:cstheme="majorBidi"/>
      <w:color w:val="272727" w:themeColor="text1" w:themeTint="D8"/>
    </w:rPr>
  </w:style>
  <w:style w:type="paragraph" w:styleId="Title">
    <w:name w:val="Title"/>
    <w:basedOn w:val="Normal"/>
    <w:next w:val="Normal"/>
    <w:link w:val="TitleChar"/>
    <w:uiPriority w:val="10"/>
    <w:qFormat/>
    <w:rsid w:val="008C2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9FC"/>
    <w:pPr>
      <w:spacing w:before="160"/>
      <w:jc w:val="center"/>
    </w:pPr>
    <w:rPr>
      <w:i/>
      <w:iCs/>
      <w:color w:val="404040" w:themeColor="text1" w:themeTint="BF"/>
    </w:rPr>
  </w:style>
  <w:style w:type="character" w:customStyle="1" w:styleId="QuoteChar">
    <w:name w:val="Quote Char"/>
    <w:basedOn w:val="DefaultParagraphFont"/>
    <w:link w:val="Quote"/>
    <w:uiPriority w:val="29"/>
    <w:rsid w:val="008C29FC"/>
    <w:rPr>
      <w:i/>
      <w:iCs/>
      <w:color w:val="404040" w:themeColor="text1" w:themeTint="BF"/>
    </w:rPr>
  </w:style>
  <w:style w:type="paragraph" w:styleId="ListParagraph">
    <w:name w:val="List Paragraph"/>
    <w:basedOn w:val="Normal"/>
    <w:uiPriority w:val="34"/>
    <w:qFormat/>
    <w:rsid w:val="008C29FC"/>
    <w:pPr>
      <w:ind w:left="720"/>
      <w:contextualSpacing/>
    </w:pPr>
  </w:style>
  <w:style w:type="character" w:styleId="IntenseEmphasis">
    <w:name w:val="Intense Emphasis"/>
    <w:basedOn w:val="DefaultParagraphFont"/>
    <w:uiPriority w:val="21"/>
    <w:qFormat/>
    <w:rsid w:val="008C29FC"/>
    <w:rPr>
      <w:i/>
      <w:iCs/>
      <w:color w:val="2F5496" w:themeColor="accent1" w:themeShade="BF"/>
    </w:rPr>
  </w:style>
  <w:style w:type="paragraph" w:styleId="IntenseQuote">
    <w:name w:val="Intense Quote"/>
    <w:basedOn w:val="Normal"/>
    <w:next w:val="Normal"/>
    <w:link w:val="IntenseQuoteChar"/>
    <w:uiPriority w:val="30"/>
    <w:qFormat/>
    <w:rsid w:val="008C2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9FC"/>
    <w:rPr>
      <w:i/>
      <w:iCs/>
      <w:color w:val="2F5496" w:themeColor="accent1" w:themeShade="BF"/>
    </w:rPr>
  </w:style>
  <w:style w:type="character" w:styleId="IntenseReference">
    <w:name w:val="Intense Reference"/>
    <w:basedOn w:val="DefaultParagraphFont"/>
    <w:uiPriority w:val="32"/>
    <w:qFormat/>
    <w:rsid w:val="008C29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10</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2026-07-19T05:37:00Z</dcterms:created>
  <dcterms:modified xsi:type="dcterms:W3CDTF">2026-07-19T16:05:00Z</dcterms:modified>
</cp:coreProperties>
</file>