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3D5DE" w14:textId="77777777" w:rsidR="00D75A08" w:rsidRPr="00D75A08" w:rsidRDefault="00D75A08" w:rsidP="00D75A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5A08">
        <w:rPr>
          <w:rFonts w:ascii="Times New Roman" w:eastAsia="Times New Roman" w:hAnsi="Times New Roman" w:cs="Times New Roman"/>
          <w:b/>
          <w:bCs/>
          <w:kern w:val="36"/>
          <w:sz w:val="48"/>
          <w:szCs w:val="48"/>
          <w14:ligatures w14:val="none"/>
        </w:rPr>
        <w:t>Technical Architecture Specification (TAS)</w:t>
      </w:r>
    </w:p>
    <w:p w14:paraId="6BF09A02"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Volume I — Core System Architecture</w:t>
      </w:r>
    </w:p>
    <w:p w14:paraId="0851424E"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611FAF36">
          <v:rect id="_x0000_i1025" style="width:0;height:1.5pt" o:hralign="center" o:hrstd="t" o:hr="t" fillcolor="#a0a0a0" stroked="f"/>
        </w:pict>
      </w:r>
    </w:p>
    <w:p w14:paraId="30695C50" w14:textId="77777777" w:rsidR="00D75A08" w:rsidRPr="00D75A08" w:rsidRDefault="00D75A08" w:rsidP="00D75A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5A08">
        <w:rPr>
          <w:rFonts w:ascii="Times New Roman" w:eastAsia="Times New Roman" w:hAnsi="Times New Roman" w:cs="Times New Roman"/>
          <w:b/>
          <w:bCs/>
          <w:kern w:val="36"/>
          <w:sz w:val="48"/>
          <w:szCs w:val="48"/>
          <w14:ligatures w14:val="none"/>
        </w:rPr>
        <w:t>Part I — Architectural Foundation</w:t>
      </w:r>
    </w:p>
    <w:p w14:paraId="550748D2"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b/>
          <w:bCs/>
          <w:kern w:val="0"/>
          <w14:ligatures w14:val="none"/>
        </w:rPr>
        <w:t>Document Version:</w:t>
      </w:r>
      <w:r w:rsidRPr="00D75A08">
        <w:rPr>
          <w:rFonts w:ascii="Times New Roman" w:eastAsia="Times New Roman" w:hAnsi="Times New Roman" w:cs="Times New Roman"/>
          <w:kern w:val="0"/>
          <w14:ligatures w14:val="none"/>
        </w:rPr>
        <w:t xml:space="preserve"> 1.0</w:t>
      </w:r>
    </w:p>
    <w:p w14:paraId="13817F60"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b/>
          <w:bCs/>
          <w:kern w:val="0"/>
          <w14:ligatures w14:val="none"/>
        </w:rPr>
        <w:t>Project:</w:t>
      </w:r>
      <w:r w:rsidRPr="00D75A08">
        <w:rPr>
          <w:rFonts w:ascii="Times New Roman" w:eastAsia="Times New Roman" w:hAnsi="Times New Roman" w:cs="Times New Roman"/>
          <w:kern w:val="0"/>
          <w14:ligatures w14:val="none"/>
        </w:rPr>
        <w:t xml:space="preserve"> Android App Lock</w:t>
      </w:r>
    </w:p>
    <w:p w14:paraId="6A004C9B"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b/>
          <w:bCs/>
          <w:kern w:val="0"/>
          <w14:ligatures w14:val="none"/>
        </w:rPr>
        <w:t>Document Classification:</w:t>
      </w:r>
      <w:r w:rsidRPr="00D75A08">
        <w:rPr>
          <w:rFonts w:ascii="Times New Roman" w:eastAsia="Times New Roman" w:hAnsi="Times New Roman" w:cs="Times New Roman"/>
          <w:kern w:val="0"/>
          <w14:ligatures w14:val="none"/>
        </w:rPr>
        <w:t xml:space="preserve"> Technical Architecture Specification</w:t>
      </w:r>
    </w:p>
    <w:p w14:paraId="2887C222"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179195EB">
          <v:rect id="_x0000_i1026" style="width:0;height:1.5pt" o:hralign="center" o:hrstd="t" o:hr="t" fillcolor="#a0a0a0" stroked="f"/>
        </w:pict>
      </w:r>
    </w:p>
    <w:p w14:paraId="7B2F546F" w14:textId="77777777" w:rsidR="00D75A08" w:rsidRPr="00D75A08" w:rsidRDefault="00D75A08" w:rsidP="00D75A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5A08">
        <w:rPr>
          <w:rFonts w:ascii="Times New Roman" w:eastAsia="Times New Roman" w:hAnsi="Times New Roman" w:cs="Times New Roman"/>
          <w:b/>
          <w:bCs/>
          <w:kern w:val="36"/>
          <w:sz w:val="48"/>
          <w:szCs w:val="48"/>
          <w14:ligatures w14:val="none"/>
        </w:rPr>
        <w:t>1. Introduction</w:t>
      </w:r>
    </w:p>
    <w:p w14:paraId="61C72E78"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1.1 Purpose</w:t>
      </w:r>
    </w:p>
    <w:p w14:paraId="314E8D15"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The Technical Architecture Specification (TAS) defines the high-level architecture of the Android App Lock application and describes how the approved functional and non-functional requirements are realized through a structured software architecture.</w:t>
      </w:r>
    </w:p>
    <w:p w14:paraId="2D873027"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Where the Software Requirements Specification (SRS) defines </w:t>
      </w:r>
      <w:r w:rsidRPr="00D75A08">
        <w:rPr>
          <w:rFonts w:ascii="Times New Roman" w:eastAsia="Times New Roman" w:hAnsi="Times New Roman" w:cs="Times New Roman"/>
          <w:b/>
          <w:bCs/>
          <w:kern w:val="0"/>
          <w14:ligatures w14:val="none"/>
        </w:rPr>
        <w:t>what</w:t>
      </w:r>
      <w:r w:rsidRPr="00D75A08">
        <w:rPr>
          <w:rFonts w:ascii="Times New Roman" w:eastAsia="Times New Roman" w:hAnsi="Times New Roman" w:cs="Times New Roman"/>
          <w:kern w:val="0"/>
          <w14:ligatures w14:val="none"/>
        </w:rPr>
        <w:t xml:space="preserve"> the software shall accomplish, and the Non-Functional Requirements (NFR) Specification defines the measurable quality objectives the software shall achieve, this document defines </w:t>
      </w:r>
      <w:r w:rsidRPr="00D75A08">
        <w:rPr>
          <w:rFonts w:ascii="Times New Roman" w:eastAsia="Times New Roman" w:hAnsi="Times New Roman" w:cs="Times New Roman"/>
          <w:b/>
          <w:bCs/>
          <w:kern w:val="0"/>
          <w14:ligatures w14:val="none"/>
        </w:rPr>
        <w:t>how the software is organized</w:t>
      </w:r>
      <w:r w:rsidRPr="00D75A08">
        <w:rPr>
          <w:rFonts w:ascii="Times New Roman" w:eastAsia="Times New Roman" w:hAnsi="Times New Roman" w:cs="Times New Roman"/>
          <w:kern w:val="0"/>
          <w14:ligatures w14:val="none"/>
        </w:rPr>
        <w:t xml:space="preserve"> to satisfy those requirements.</w:t>
      </w:r>
    </w:p>
    <w:p w14:paraId="364F139F"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This specification provides sufficient architectural detail to:</w:t>
      </w:r>
    </w:p>
    <w:p w14:paraId="12B0913B" w14:textId="77777777" w:rsidR="00D75A08" w:rsidRPr="00D75A08" w:rsidRDefault="00D75A08" w:rsidP="00D75A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Guide implementation by software engineering teams. </w:t>
      </w:r>
    </w:p>
    <w:p w14:paraId="1AC04F70" w14:textId="77777777" w:rsidR="00D75A08" w:rsidRPr="00D75A08" w:rsidRDefault="00D75A08" w:rsidP="00D75A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Support architectural consistency throughout development. </w:t>
      </w:r>
    </w:p>
    <w:p w14:paraId="5EB44EB5" w14:textId="77777777" w:rsidR="00D75A08" w:rsidRPr="00D75A08" w:rsidRDefault="00D75A08" w:rsidP="00D75A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Enable independent design reviews. </w:t>
      </w:r>
    </w:p>
    <w:p w14:paraId="463C597C" w14:textId="77777777" w:rsidR="00D75A08" w:rsidRPr="00D75A08" w:rsidRDefault="00D75A08" w:rsidP="00D75A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Facilitate security analysis. </w:t>
      </w:r>
    </w:p>
    <w:p w14:paraId="1441BAD3" w14:textId="77777777" w:rsidR="00D75A08" w:rsidRPr="00D75A08" w:rsidRDefault="00D75A08" w:rsidP="00D75A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Support long-term maintainability. </w:t>
      </w:r>
    </w:p>
    <w:p w14:paraId="38A8DCC9" w14:textId="77777777" w:rsidR="00D75A08" w:rsidRPr="00D75A08" w:rsidRDefault="00D75A08" w:rsidP="00D75A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Improve traceability between requirements and implementation. </w:t>
      </w:r>
    </w:p>
    <w:p w14:paraId="412AE456" w14:textId="77777777" w:rsidR="00D75A08" w:rsidRPr="00D75A08" w:rsidRDefault="00D75A08" w:rsidP="00D75A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Reduce architectural ambiguity. </w:t>
      </w:r>
    </w:p>
    <w:p w14:paraId="25867E80" w14:textId="77777777" w:rsidR="00D75A08" w:rsidRPr="00D75A08" w:rsidRDefault="00D75A08" w:rsidP="00D75A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Support AI-assisted software development while preserving engineering rigor. </w:t>
      </w:r>
    </w:p>
    <w:p w14:paraId="33AFC460"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lastRenderedPageBreak/>
        <w:t>This document intentionally focuses on architectural organization rather than implementation details. Detailed algorithms, class structures, database schemas, and source code organization are specified within companion design documents.</w:t>
      </w:r>
    </w:p>
    <w:p w14:paraId="790D6279"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4731100B">
          <v:rect id="_x0000_i1027" style="width:0;height:1.5pt" o:hralign="center" o:hrstd="t" o:hr="t" fillcolor="#a0a0a0" stroked="f"/>
        </w:pict>
      </w:r>
    </w:p>
    <w:p w14:paraId="1187C6BA"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1.2 Scope</w:t>
      </w:r>
    </w:p>
    <w:p w14:paraId="20DF9055" w14:textId="2D38B802"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This specification applies to the complete Version 1.0</w:t>
      </w:r>
      <w:r>
        <w:rPr>
          <w:rFonts w:ascii="Times New Roman" w:eastAsia="Times New Roman" w:hAnsi="Times New Roman" w:cs="Times New Roman"/>
          <w:kern w:val="0"/>
          <w14:ligatures w14:val="none"/>
        </w:rPr>
        <w:t>.0</w:t>
      </w:r>
      <w:r w:rsidRPr="00D75A08">
        <w:rPr>
          <w:rFonts w:ascii="Times New Roman" w:eastAsia="Times New Roman" w:hAnsi="Times New Roman" w:cs="Times New Roman"/>
          <w:kern w:val="0"/>
          <w14:ligatures w14:val="none"/>
        </w:rPr>
        <w:t xml:space="preserve"> Android App Lock application, including all software components required to deliver the functionality defined within the Software Requirements Specification.</w:t>
      </w:r>
    </w:p>
    <w:p w14:paraId="3BB0E0A6"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The architecture encompasses:</w:t>
      </w:r>
    </w:p>
    <w:p w14:paraId="0BA71CFF"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User interface architecture </w:t>
      </w:r>
    </w:p>
    <w:p w14:paraId="25100A33"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Application services </w:t>
      </w:r>
    </w:p>
    <w:p w14:paraId="73641CC4"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Security architecture </w:t>
      </w:r>
    </w:p>
    <w:p w14:paraId="62B08E07"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Authentication architecture </w:t>
      </w:r>
    </w:p>
    <w:p w14:paraId="2A458214"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Authorization architecture </w:t>
      </w:r>
    </w:p>
    <w:p w14:paraId="479C0372"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Lock management </w:t>
      </w:r>
    </w:p>
    <w:p w14:paraId="473CFF82"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Protected application management </w:t>
      </w:r>
    </w:p>
    <w:p w14:paraId="0A2308EE"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Secure vault architecture </w:t>
      </w:r>
    </w:p>
    <w:p w14:paraId="7D1A38BF"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Cryptographic services </w:t>
      </w:r>
    </w:p>
    <w:p w14:paraId="71FFF09E"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Background processing </w:t>
      </w:r>
    </w:p>
    <w:p w14:paraId="02BED9B5"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Scheduling </w:t>
      </w:r>
    </w:p>
    <w:p w14:paraId="6EB2B56A"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Notification infrastructure </w:t>
      </w:r>
    </w:p>
    <w:p w14:paraId="58E69A58"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Data management </w:t>
      </w:r>
    </w:p>
    <w:p w14:paraId="21BC1609"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Persistent storage </w:t>
      </w:r>
    </w:p>
    <w:p w14:paraId="47A6189B"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Configuration management </w:t>
      </w:r>
    </w:p>
    <w:p w14:paraId="4A0ADB22"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Backup architecture </w:t>
      </w:r>
    </w:p>
    <w:p w14:paraId="1D85859D"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Monitoring </w:t>
      </w:r>
    </w:p>
    <w:p w14:paraId="26639ED8"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Diagnostics </w:t>
      </w:r>
    </w:p>
    <w:p w14:paraId="56D190E5"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Logging </w:t>
      </w:r>
    </w:p>
    <w:p w14:paraId="40B08585"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Operational support </w:t>
      </w:r>
    </w:p>
    <w:p w14:paraId="4EFF2179"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Build architecture </w:t>
      </w:r>
    </w:p>
    <w:p w14:paraId="2CB3F6D9" w14:textId="77777777" w:rsidR="00D75A08" w:rsidRPr="00D75A08" w:rsidRDefault="00D75A08" w:rsidP="00D75A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Deployment support </w:t>
      </w:r>
    </w:p>
    <w:p w14:paraId="0F11BF26"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The architecture excludes implementation-specific design elements such as:</w:t>
      </w:r>
    </w:p>
    <w:p w14:paraId="36DEBFE4" w14:textId="77777777" w:rsidR="00D75A08" w:rsidRPr="00D75A08" w:rsidRDefault="00D75A08" w:rsidP="00D75A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Individual class definitions </w:t>
      </w:r>
    </w:p>
    <w:p w14:paraId="1A745251" w14:textId="77777777" w:rsidR="00D75A08" w:rsidRPr="00D75A08" w:rsidRDefault="00D75A08" w:rsidP="00D75A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Database table schemas </w:t>
      </w:r>
    </w:p>
    <w:p w14:paraId="7B86A1A6" w14:textId="77777777" w:rsidR="00D75A08" w:rsidRPr="00D75A08" w:rsidRDefault="00D75A08" w:rsidP="00D75A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User interface layouts </w:t>
      </w:r>
    </w:p>
    <w:p w14:paraId="76F44E4B" w14:textId="77777777" w:rsidR="00D75A08" w:rsidRPr="00D75A08" w:rsidRDefault="00D75A08" w:rsidP="00D75A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Source code organization </w:t>
      </w:r>
    </w:p>
    <w:p w14:paraId="156C9028" w14:textId="77777777" w:rsidR="00D75A08" w:rsidRPr="00D75A08" w:rsidRDefault="00D75A08" w:rsidP="00D75A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Test procedures </w:t>
      </w:r>
    </w:p>
    <w:p w14:paraId="00E2FA38"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These artifacts are documented separately.</w:t>
      </w:r>
    </w:p>
    <w:p w14:paraId="1EA5E5DA"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lastRenderedPageBreak/>
        <w:pict w14:anchorId="40414E43">
          <v:rect id="_x0000_i1028" style="width:0;height:1.5pt" o:hralign="center" o:hrstd="t" o:hr="t" fillcolor="#a0a0a0" stroked="f"/>
        </w:pict>
      </w:r>
    </w:p>
    <w:p w14:paraId="5D6F95D1"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1.3 Intended Audience</w:t>
      </w:r>
    </w:p>
    <w:p w14:paraId="1CD34C0E"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This specification is intended for:</w:t>
      </w:r>
    </w:p>
    <w:p w14:paraId="71197E10" w14:textId="77777777" w:rsidR="00D75A08" w:rsidRPr="00D75A08" w:rsidRDefault="00D75A08" w:rsidP="00D75A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Software Architects </w:t>
      </w:r>
    </w:p>
    <w:p w14:paraId="7A0628DD" w14:textId="77777777" w:rsidR="00D75A08" w:rsidRPr="00D75A08" w:rsidRDefault="00D75A08" w:rsidP="00D75A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Senior Software Engineers </w:t>
      </w:r>
    </w:p>
    <w:p w14:paraId="595AACA1" w14:textId="77777777" w:rsidR="00D75A08" w:rsidRPr="00D75A08" w:rsidRDefault="00D75A08" w:rsidP="00D75A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Android Developers </w:t>
      </w:r>
    </w:p>
    <w:p w14:paraId="069D908E" w14:textId="77777777" w:rsidR="00D75A08" w:rsidRPr="00D75A08" w:rsidRDefault="00D75A08" w:rsidP="00D75A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Security Engineers </w:t>
      </w:r>
    </w:p>
    <w:p w14:paraId="65BF58EC" w14:textId="77777777" w:rsidR="00D75A08" w:rsidRPr="00D75A08" w:rsidRDefault="00D75A08" w:rsidP="00D75A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QA Engineers </w:t>
      </w:r>
    </w:p>
    <w:p w14:paraId="78C33E8E" w14:textId="77777777" w:rsidR="00D75A08" w:rsidRPr="00D75A08" w:rsidRDefault="00D75A08" w:rsidP="00D75A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75A08">
        <w:rPr>
          <w:rFonts w:ascii="Times New Roman" w:eastAsia="Times New Roman" w:hAnsi="Times New Roman" w:cs="Times New Roman"/>
          <w:kern w:val="0"/>
          <w14:ligatures w14:val="none"/>
        </w:rPr>
        <w:t>DevSecOps</w:t>
      </w:r>
      <w:proofErr w:type="spellEnd"/>
      <w:r w:rsidRPr="00D75A08">
        <w:rPr>
          <w:rFonts w:ascii="Times New Roman" w:eastAsia="Times New Roman" w:hAnsi="Times New Roman" w:cs="Times New Roman"/>
          <w:kern w:val="0"/>
          <w14:ligatures w14:val="none"/>
        </w:rPr>
        <w:t xml:space="preserve"> Engineers </w:t>
      </w:r>
    </w:p>
    <w:p w14:paraId="7543D235" w14:textId="77777777" w:rsidR="00D75A08" w:rsidRPr="00D75A08" w:rsidRDefault="00D75A08" w:rsidP="00D75A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Technical Leads </w:t>
      </w:r>
    </w:p>
    <w:p w14:paraId="45E42893" w14:textId="77777777" w:rsidR="00D75A08" w:rsidRPr="00D75A08" w:rsidRDefault="00D75A08" w:rsidP="00D75A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Project Managers </w:t>
      </w:r>
    </w:p>
    <w:p w14:paraId="5CF569D7" w14:textId="77777777" w:rsidR="00D75A08" w:rsidRPr="00D75A08" w:rsidRDefault="00D75A08" w:rsidP="00D75A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Security Auditors </w:t>
      </w:r>
    </w:p>
    <w:p w14:paraId="4DEA4029" w14:textId="77777777" w:rsidR="00D75A08" w:rsidRPr="00D75A08" w:rsidRDefault="00D75A08" w:rsidP="00D75A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Compliance Auditors </w:t>
      </w:r>
    </w:p>
    <w:p w14:paraId="2EAC43AE"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24643922">
          <v:rect id="_x0000_i1029" style="width:0;height:1.5pt" o:hralign="center" o:hrstd="t" o:hr="t" fillcolor="#a0a0a0" stroked="f"/>
        </w:pict>
      </w:r>
    </w:p>
    <w:p w14:paraId="21AD3B6F"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1.4 Relationship to Other Documents</w:t>
      </w:r>
    </w:p>
    <w:p w14:paraId="0DCDE745"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This document shall be used in conjunction with the following project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1"/>
        <w:gridCol w:w="4374"/>
      </w:tblGrid>
      <w:tr w:rsidR="00D75A08" w:rsidRPr="00D75A08" w14:paraId="1B0958E1" w14:textId="77777777">
        <w:trPr>
          <w:tblHeader/>
          <w:tblCellSpacing w:w="15" w:type="dxa"/>
        </w:trPr>
        <w:tc>
          <w:tcPr>
            <w:tcW w:w="0" w:type="auto"/>
            <w:vAlign w:val="center"/>
            <w:hideMark/>
          </w:tcPr>
          <w:p w14:paraId="2F2E02A8" w14:textId="77777777" w:rsidR="00D75A08" w:rsidRPr="00D75A08" w:rsidRDefault="00D75A08" w:rsidP="00D75A08">
            <w:pPr>
              <w:spacing w:after="0" w:line="240" w:lineRule="auto"/>
              <w:jc w:val="center"/>
              <w:rPr>
                <w:rFonts w:ascii="Times New Roman" w:eastAsia="Times New Roman" w:hAnsi="Times New Roman" w:cs="Times New Roman"/>
                <w:b/>
                <w:bCs/>
                <w:kern w:val="0"/>
                <w14:ligatures w14:val="none"/>
              </w:rPr>
            </w:pPr>
            <w:r w:rsidRPr="00D75A08">
              <w:rPr>
                <w:rFonts w:ascii="Times New Roman" w:eastAsia="Times New Roman" w:hAnsi="Times New Roman" w:cs="Times New Roman"/>
                <w:b/>
                <w:bCs/>
                <w:kern w:val="0"/>
                <w14:ligatures w14:val="none"/>
              </w:rPr>
              <w:t>Document</w:t>
            </w:r>
          </w:p>
        </w:tc>
        <w:tc>
          <w:tcPr>
            <w:tcW w:w="0" w:type="auto"/>
            <w:vAlign w:val="center"/>
            <w:hideMark/>
          </w:tcPr>
          <w:p w14:paraId="1328B08A" w14:textId="77777777" w:rsidR="00D75A08" w:rsidRPr="00D75A08" w:rsidRDefault="00D75A08" w:rsidP="00D75A08">
            <w:pPr>
              <w:spacing w:after="0" w:line="240" w:lineRule="auto"/>
              <w:jc w:val="center"/>
              <w:rPr>
                <w:rFonts w:ascii="Times New Roman" w:eastAsia="Times New Roman" w:hAnsi="Times New Roman" w:cs="Times New Roman"/>
                <w:b/>
                <w:bCs/>
                <w:kern w:val="0"/>
                <w14:ligatures w14:val="none"/>
              </w:rPr>
            </w:pPr>
            <w:r w:rsidRPr="00D75A08">
              <w:rPr>
                <w:rFonts w:ascii="Times New Roman" w:eastAsia="Times New Roman" w:hAnsi="Times New Roman" w:cs="Times New Roman"/>
                <w:b/>
                <w:bCs/>
                <w:kern w:val="0"/>
                <w14:ligatures w14:val="none"/>
              </w:rPr>
              <w:t>Purpose</w:t>
            </w:r>
          </w:p>
        </w:tc>
      </w:tr>
      <w:tr w:rsidR="00D75A08" w:rsidRPr="00D75A08" w14:paraId="789C1750" w14:textId="77777777">
        <w:trPr>
          <w:tblCellSpacing w:w="15" w:type="dxa"/>
        </w:trPr>
        <w:tc>
          <w:tcPr>
            <w:tcW w:w="0" w:type="auto"/>
            <w:vAlign w:val="center"/>
            <w:hideMark/>
          </w:tcPr>
          <w:p w14:paraId="50A372CC"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Software Requirements Specification</w:t>
            </w:r>
          </w:p>
        </w:tc>
        <w:tc>
          <w:tcPr>
            <w:tcW w:w="0" w:type="auto"/>
            <w:vAlign w:val="center"/>
            <w:hideMark/>
          </w:tcPr>
          <w:p w14:paraId="2977EBC1"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Defines functional behavior</w:t>
            </w:r>
          </w:p>
        </w:tc>
      </w:tr>
      <w:tr w:rsidR="00D75A08" w:rsidRPr="00D75A08" w14:paraId="3AF38F77" w14:textId="77777777">
        <w:trPr>
          <w:tblCellSpacing w:w="15" w:type="dxa"/>
        </w:trPr>
        <w:tc>
          <w:tcPr>
            <w:tcW w:w="0" w:type="auto"/>
            <w:vAlign w:val="center"/>
            <w:hideMark/>
          </w:tcPr>
          <w:p w14:paraId="17374DDA"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Non-Functional Requirements</w:t>
            </w:r>
          </w:p>
        </w:tc>
        <w:tc>
          <w:tcPr>
            <w:tcW w:w="0" w:type="auto"/>
            <w:vAlign w:val="center"/>
            <w:hideMark/>
          </w:tcPr>
          <w:p w14:paraId="3FB26C5A"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Defines quality objectives</w:t>
            </w:r>
          </w:p>
        </w:tc>
      </w:tr>
      <w:tr w:rsidR="00D75A08" w:rsidRPr="00D75A08" w14:paraId="731C47F6" w14:textId="77777777">
        <w:trPr>
          <w:tblCellSpacing w:w="15" w:type="dxa"/>
        </w:trPr>
        <w:tc>
          <w:tcPr>
            <w:tcW w:w="0" w:type="auto"/>
            <w:vAlign w:val="center"/>
            <w:hideMark/>
          </w:tcPr>
          <w:p w14:paraId="2CD388BF"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Software Design Specification</w:t>
            </w:r>
          </w:p>
        </w:tc>
        <w:tc>
          <w:tcPr>
            <w:tcW w:w="0" w:type="auto"/>
            <w:vAlign w:val="center"/>
            <w:hideMark/>
          </w:tcPr>
          <w:p w14:paraId="4A31C9EC"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Defines detailed software design</w:t>
            </w:r>
          </w:p>
        </w:tc>
      </w:tr>
      <w:tr w:rsidR="00D75A08" w:rsidRPr="00D75A08" w14:paraId="6B8BA108" w14:textId="77777777">
        <w:trPr>
          <w:tblCellSpacing w:w="15" w:type="dxa"/>
        </w:trPr>
        <w:tc>
          <w:tcPr>
            <w:tcW w:w="0" w:type="auto"/>
            <w:vAlign w:val="center"/>
            <w:hideMark/>
          </w:tcPr>
          <w:p w14:paraId="1F01916B"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Database Design Specification</w:t>
            </w:r>
          </w:p>
        </w:tc>
        <w:tc>
          <w:tcPr>
            <w:tcW w:w="0" w:type="auto"/>
            <w:vAlign w:val="center"/>
            <w:hideMark/>
          </w:tcPr>
          <w:p w14:paraId="1A3482D3"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Defines database implementation</w:t>
            </w:r>
          </w:p>
        </w:tc>
      </w:tr>
      <w:tr w:rsidR="00D75A08" w:rsidRPr="00D75A08" w14:paraId="18C208B1" w14:textId="77777777">
        <w:trPr>
          <w:tblCellSpacing w:w="15" w:type="dxa"/>
        </w:trPr>
        <w:tc>
          <w:tcPr>
            <w:tcW w:w="0" w:type="auto"/>
            <w:vAlign w:val="center"/>
            <w:hideMark/>
          </w:tcPr>
          <w:p w14:paraId="66AD9B94"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UI/UX Specification</w:t>
            </w:r>
          </w:p>
        </w:tc>
        <w:tc>
          <w:tcPr>
            <w:tcW w:w="0" w:type="auto"/>
            <w:vAlign w:val="center"/>
            <w:hideMark/>
          </w:tcPr>
          <w:p w14:paraId="2D36575B"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Defines user interface behavior</w:t>
            </w:r>
          </w:p>
        </w:tc>
      </w:tr>
      <w:tr w:rsidR="00D75A08" w:rsidRPr="00D75A08" w14:paraId="51B1C9EE" w14:textId="77777777">
        <w:trPr>
          <w:tblCellSpacing w:w="15" w:type="dxa"/>
        </w:trPr>
        <w:tc>
          <w:tcPr>
            <w:tcW w:w="0" w:type="auto"/>
            <w:vAlign w:val="center"/>
            <w:hideMark/>
          </w:tcPr>
          <w:p w14:paraId="66D41E7A"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Threat Model</w:t>
            </w:r>
          </w:p>
        </w:tc>
        <w:tc>
          <w:tcPr>
            <w:tcW w:w="0" w:type="auto"/>
            <w:vAlign w:val="center"/>
            <w:hideMark/>
          </w:tcPr>
          <w:p w14:paraId="72A226A7"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Identifies security threats</w:t>
            </w:r>
          </w:p>
        </w:tc>
      </w:tr>
      <w:tr w:rsidR="00D75A08" w:rsidRPr="00D75A08" w14:paraId="5182483E" w14:textId="77777777">
        <w:trPr>
          <w:tblCellSpacing w:w="15" w:type="dxa"/>
        </w:trPr>
        <w:tc>
          <w:tcPr>
            <w:tcW w:w="0" w:type="auto"/>
            <w:vAlign w:val="center"/>
            <w:hideMark/>
          </w:tcPr>
          <w:p w14:paraId="2C9C93A4"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Secure Coding Standard</w:t>
            </w:r>
          </w:p>
        </w:tc>
        <w:tc>
          <w:tcPr>
            <w:tcW w:w="0" w:type="auto"/>
            <w:vAlign w:val="center"/>
            <w:hideMark/>
          </w:tcPr>
          <w:p w14:paraId="0DD8CECD"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Defines implementation practices</w:t>
            </w:r>
          </w:p>
        </w:tc>
      </w:tr>
      <w:tr w:rsidR="00D75A08" w:rsidRPr="00D75A08" w14:paraId="0591AE62" w14:textId="77777777">
        <w:trPr>
          <w:tblCellSpacing w:w="15" w:type="dxa"/>
        </w:trPr>
        <w:tc>
          <w:tcPr>
            <w:tcW w:w="0" w:type="auto"/>
            <w:vAlign w:val="center"/>
            <w:hideMark/>
          </w:tcPr>
          <w:p w14:paraId="0E1A4E17"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Test Specification</w:t>
            </w:r>
          </w:p>
        </w:tc>
        <w:tc>
          <w:tcPr>
            <w:tcW w:w="0" w:type="auto"/>
            <w:vAlign w:val="center"/>
            <w:hideMark/>
          </w:tcPr>
          <w:p w14:paraId="22327A7C"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Defines verification procedures</w:t>
            </w:r>
          </w:p>
        </w:tc>
      </w:tr>
      <w:tr w:rsidR="00D75A08" w:rsidRPr="00D75A08" w14:paraId="412EF5F3" w14:textId="77777777">
        <w:trPr>
          <w:tblCellSpacing w:w="15" w:type="dxa"/>
        </w:trPr>
        <w:tc>
          <w:tcPr>
            <w:tcW w:w="0" w:type="auto"/>
            <w:vAlign w:val="center"/>
            <w:hideMark/>
          </w:tcPr>
          <w:p w14:paraId="40DB9615"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Deployment &amp; Operations Guide</w:t>
            </w:r>
          </w:p>
        </w:tc>
        <w:tc>
          <w:tcPr>
            <w:tcW w:w="0" w:type="auto"/>
            <w:vAlign w:val="center"/>
            <w:hideMark/>
          </w:tcPr>
          <w:p w14:paraId="43196B1C"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Defines operational procedures</w:t>
            </w:r>
          </w:p>
        </w:tc>
      </w:tr>
      <w:tr w:rsidR="00D75A08" w:rsidRPr="00D75A08" w14:paraId="7CB0E842" w14:textId="77777777">
        <w:trPr>
          <w:tblCellSpacing w:w="15" w:type="dxa"/>
        </w:trPr>
        <w:tc>
          <w:tcPr>
            <w:tcW w:w="0" w:type="auto"/>
            <w:vAlign w:val="center"/>
            <w:hideMark/>
          </w:tcPr>
          <w:p w14:paraId="419E50E1"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Requirements Traceability Matrix</w:t>
            </w:r>
          </w:p>
        </w:tc>
        <w:tc>
          <w:tcPr>
            <w:tcW w:w="0" w:type="auto"/>
            <w:vAlign w:val="center"/>
            <w:hideMark/>
          </w:tcPr>
          <w:p w14:paraId="7191AD43"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Provides end-to-end requirement traceability</w:t>
            </w:r>
          </w:p>
        </w:tc>
      </w:tr>
    </w:tbl>
    <w:p w14:paraId="29CB352C"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33F08A32">
          <v:rect id="_x0000_i1030" style="width:0;height:1.5pt" o:hralign="center" o:hrstd="t" o:hr="t" fillcolor="#a0a0a0" stroked="f"/>
        </w:pict>
      </w:r>
    </w:p>
    <w:p w14:paraId="73C3A2F0" w14:textId="77777777" w:rsidR="00D75A08" w:rsidRPr="00D75A08" w:rsidRDefault="00D75A08" w:rsidP="00D75A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5A08">
        <w:rPr>
          <w:rFonts w:ascii="Times New Roman" w:eastAsia="Times New Roman" w:hAnsi="Times New Roman" w:cs="Times New Roman"/>
          <w:b/>
          <w:bCs/>
          <w:kern w:val="36"/>
          <w:sz w:val="48"/>
          <w:szCs w:val="48"/>
          <w14:ligatures w14:val="none"/>
        </w:rPr>
        <w:t>2. Architectural Goals</w:t>
      </w:r>
    </w:p>
    <w:p w14:paraId="334EB5BE"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2.1 Purpose</w:t>
      </w:r>
    </w:p>
    <w:p w14:paraId="6D9F0ADE"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lastRenderedPageBreak/>
        <w:t>The architecture shall satisfy both the functional capabilities and quality attributes defined by the project while minimizing long-term technical debt and operational complexity.</w:t>
      </w:r>
    </w:p>
    <w:p w14:paraId="0970E67B"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Architectural goals represent measurable engineering objectives that guide design decisions throughout the project lifecycle.</w:t>
      </w:r>
    </w:p>
    <w:p w14:paraId="4B46ABAA"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2DF26686">
          <v:rect id="_x0000_i1031" style="width:0;height:1.5pt" o:hralign="center" o:hrstd="t" o:hr="t" fillcolor="#a0a0a0" stroked="f"/>
        </w:pict>
      </w:r>
    </w:p>
    <w:p w14:paraId="71346E53"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2.2 Primary Goals</w:t>
      </w:r>
    </w:p>
    <w:p w14:paraId="037950A1"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The architecture shall prioritize the following objectives.</w:t>
      </w:r>
    </w:p>
    <w:p w14:paraId="6016E84F" w14:textId="77777777" w:rsidR="00D75A08" w:rsidRPr="00D75A08" w:rsidRDefault="00D75A08" w:rsidP="00D7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A08">
        <w:rPr>
          <w:rFonts w:ascii="Times New Roman" w:eastAsia="Times New Roman" w:hAnsi="Times New Roman" w:cs="Times New Roman"/>
          <w:b/>
          <w:bCs/>
          <w:kern w:val="0"/>
          <w:sz w:val="27"/>
          <w:szCs w:val="27"/>
          <w14:ligatures w14:val="none"/>
        </w:rPr>
        <w:t>AG-001 Security</w:t>
      </w:r>
    </w:p>
    <w:p w14:paraId="69DB04E6"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Security shall be incorporated into every architectural layer using defense-in-depth principles.</w:t>
      </w:r>
    </w:p>
    <w:p w14:paraId="1257E278"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Objectives include:</w:t>
      </w:r>
    </w:p>
    <w:p w14:paraId="5097D32F" w14:textId="77777777" w:rsidR="00D75A08" w:rsidRPr="00D75A08" w:rsidRDefault="00D75A08" w:rsidP="00D75A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Confidentiality </w:t>
      </w:r>
    </w:p>
    <w:p w14:paraId="6B8D97C0" w14:textId="77777777" w:rsidR="00D75A08" w:rsidRPr="00D75A08" w:rsidRDefault="00D75A08" w:rsidP="00D75A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Integrity </w:t>
      </w:r>
    </w:p>
    <w:p w14:paraId="32038D3F" w14:textId="77777777" w:rsidR="00D75A08" w:rsidRPr="00D75A08" w:rsidRDefault="00D75A08" w:rsidP="00D75A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Availability </w:t>
      </w:r>
    </w:p>
    <w:p w14:paraId="4D4E8453" w14:textId="77777777" w:rsidR="00D75A08" w:rsidRPr="00D75A08" w:rsidRDefault="00D75A08" w:rsidP="00D75A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Authentication </w:t>
      </w:r>
    </w:p>
    <w:p w14:paraId="58374735" w14:textId="77777777" w:rsidR="00D75A08" w:rsidRPr="00D75A08" w:rsidRDefault="00D75A08" w:rsidP="00D75A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Authorization </w:t>
      </w:r>
    </w:p>
    <w:p w14:paraId="5BB39B09" w14:textId="77777777" w:rsidR="00D75A08" w:rsidRPr="00D75A08" w:rsidRDefault="00D75A08" w:rsidP="00D75A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Secure defaults </w:t>
      </w:r>
    </w:p>
    <w:p w14:paraId="144F9FDC" w14:textId="77777777" w:rsidR="00D75A08" w:rsidRPr="00D75A08" w:rsidRDefault="00D75A08" w:rsidP="00D75A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Secure recovery </w:t>
      </w:r>
    </w:p>
    <w:p w14:paraId="4DB46A80" w14:textId="77777777" w:rsidR="00D75A08" w:rsidRPr="00D75A08" w:rsidRDefault="00D75A08" w:rsidP="00D75A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Secure storage </w:t>
      </w:r>
    </w:p>
    <w:p w14:paraId="1D669774" w14:textId="77777777" w:rsidR="00D75A08" w:rsidRPr="00D75A08" w:rsidRDefault="00D75A08" w:rsidP="00D75A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Cryptographic isolation </w:t>
      </w:r>
    </w:p>
    <w:p w14:paraId="03CD06A6"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4753EBA9">
          <v:rect id="_x0000_i1032" style="width:0;height:1.5pt" o:hralign="center" o:hrstd="t" o:hr="t" fillcolor="#a0a0a0" stroked="f"/>
        </w:pict>
      </w:r>
    </w:p>
    <w:p w14:paraId="6B84C90C" w14:textId="77777777" w:rsidR="00D75A08" w:rsidRPr="00D75A08" w:rsidRDefault="00D75A08" w:rsidP="00D7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A08">
        <w:rPr>
          <w:rFonts w:ascii="Times New Roman" w:eastAsia="Times New Roman" w:hAnsi="Times New Roman" w:cs="Times New Roman"/>
          <w:b/>
          <w:bCs/>
          <w:kern w:val="0"/>
          <w:sz w:val="27"/>
          <w:szCs w:val="27"/>
          <w14:ligatures w14:val="none"/>
        </w:rPr>
        <w:t>AG-002 Privacy</w:t>
      </w:r>
    </w:p>
    <w:p w14:paraId="6021BAC8"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The architecture shall minimize unnecessary exposure of sensitive information.</w:t>
      </w:r>
    </w:p>
    <w:p w14:paraId="09077A61"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Objectives include:</w:t>
      </w:r>
    </w:p>
    <w:p w14:paraId="7EEE880B" w14:textId="77777777" w:rsidR="00D75A08" w:rsidRPr="00D75A08" w:rsidRDefault="00D75A08" w:rsidP="00D75A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Data minimization </w:t>
      </w:r>
    </w:p>
    <w:p w14:paraId="1FE5FFAA" w14:textId="77777777" w:rsidR="00D75A08" w:rsidRPr="00D75A08" w:rsidRDefault="00D75A08" w:rsidP="00D75A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Local-first processing </w:t>
      </w:r>
    </w:p>
    <w:p w14:paraId="558DE55D" w14:textId="77777777" w:rsidR="00D75A08" w:rsidRPr="00D75A08" w:rsidRDefault="00D75A08" w:rsidP="00D75A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Metadata protection </w:t>
      </w:r>
    </w:p>
    <w:p w14:paraId="3FA4FB00" w14:textId="77777777" w:rsidR="00D75A08" w:rsidRPr="00D75A08" w:rsidRDefault="00D75A08" w:rsidP="00D75A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Secure deletion </w:t>
      </w:r>
    </w:p>
    <w:p w14:paraId="373DFD27" w14:textId="77777777" w:rsidR="00D75A08" w:rsidRPr="00D75A08" w:rsidRDefault="00D75A08" w:rsidP="00D75A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Least information exposure </w:t>
      </w:r>
    </w:p>
    <w:p w14:paraId="602585F3"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79848915">
          <v:rect id="_x0000_i1033" style="width:0;height:1.5pt" o:hralign="center" o:hrstd="t" o:hr="t" fillcolor="#a0a0a0" stroked="f"/>
        </w:pict>
      </w:r>
    </w:p>
    <w:p w14:paraId="1A90B1BE" w14:textId="77777777" w:rsidR="00D75A08" w:rsidRPr="00D75A08" w:rsidRDefault="00D75A08" w:rsidP="00D7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A08">
        <w:rPr>
          <w:rFonts w:ascii="Times New Roman" w:eastAsia="Times New Roman" w:hAnsi="Times New Roman" w:cs="Times New Roman"/>
          <w:b/>
          <w:bCs/>
          <w:kern w:val="0"/>
          <w:sz w:val="27"/>
          <w:szCs w:val="27"/>
          <w14:ligatures w14:val="none"/>
        </w:rPr>
        <w:t>AG-003 Maintainability</w:t>
      </w:r>
    </w:p>
    <w:p w14:paraId="3BFF802B"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lastRenderedPageBreak/>
        <w:t>The architecture shall minimize future maintenance effort.</w:t>
      </w:r>
    </w:p>
    <w:p w14:paraId="53E4C9A9"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Objectives include:</w:t>
      </w:r>
    </w:p>
    <w:p w14:paraId="0B1942A5" w14:textId="77777777" w:rsidR="00D75A08" w:rsidRPr="00D75A08" w:rsidRDefault="00D75A08" w:rsidP="00D75A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Modular components </w:t>
      </w:r>
    </w:p>
    <w:p w14:paraId="631E7D25" w14:textId="77777777" w:rsidR="00D75A08" w:rsidRPr="00D75A08" w:rsidRDefault="00D75A08" w:rsidP="00D75A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Loose coupling </w:t>
      </w:r>
    </w:p>
    <w:p w14:paraId="23B3E00A" w14:textId="77777777" w:rsidR="00D75A08" w:rsidRPr="00D75A08" w:rsidRDefault="00D75A08" w:rsidP="00D75A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High cohesion </w:t>
      </w:r>
    </w:p>
    <w:p w14:paraId="46A6B32E" w14:textId="77777777" w:rsidR="00D75A08" w:rsidRPr="00D75A08" w:rsidRDefault="00D75A08" w:rsidP="00D75A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Clear interfaces </w:t>
      </w:r>
    </w:p>
    <w:p w14:paraId="0434B37F" w14:textId="77777777" w:rsidR="00D75A08" w:rsidRPr="00D75A08" w:rsidRDefault="00D75A08" w:rsidP="00D75A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Stable abstractions </w:t>
      </w:r>
    </w:p>
    <w:p w14:paraId="74D6C30F" w14:textId="77777777" w:rsidR="00D75A08" w:rsidRPr="00D75A08" w:rsidRDefault="00D75A08" w:rsidP="00D75A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Documentation-first design </w:t>
      </w:r>
    </w:p>
    <w:p w14:paraId="6E0611EE"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6C8BF0E6">
          <v:rect id="_x0000_i1034" style="width:0;height:1.5pt" o:hralign="center" o:hrstd="t" o:hr="t" fillcolor="#a0a0a0" stroked="f"/>
        </w:pict>
      </w:r>
    </w:p>
    <w:p w14:paraId="79EABE7C" w14:textId="77777777" w:rsidR="00D75A08" w:rsidRPr="00D75A08" w:rsidRDefault="00D75A08" w:rsidP="00D7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A08">
        <w:rPr>
          <w:rFonts w:ascii="Times New Roman" w:eastAsia="Times New Roman" w:hAnsi="Times New Roman" w:cs="Times New Roman"/>
          <w:b/>
          <w:bCs/>
          <w:kern w:val="0"/>
          <w:sz w:val="27"/>
          <w:szCs w:val="27"/>
          <w14:ligatures w14:val="none"/>
        </w:rPr>
        <w:t>AG-004 Reliability</w:t>
      </w:r>
    </w:p>
    <w:p w14:paraId="3D9A91F5"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The architecture shall tolerate expected operational failures while maintaining application integrity.</w:t>
      </w:r>
    </w:p>
    <w:p w14:paraId="6DDE4808"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Objectives include:</w:t>
      </w:r>
    </w:p>
    <w:p w14:paraId="037E478E" w14:textId="77777777" w:rsidR="00D75A08" w:rsidRPr="00D75A08" w:rsidRDefault="00D75A08" w:rsidP="00D75A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Graceful degradation </w:t>
      </w:r>
    </w:p>
    <w:p w14:paraId="1E8BD4C0" w14:textId="77777777" w:rsidR="00D75A08" w:rsidRPr="00D75A08" w:rsidRDefault="00D75A08" w:rsidP="00D75A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Error isolation </w:t>
      </w:r>
    </w:p>
    <w:p w14:paraId="756D8C22" w14:textId="77777777" w:rsidR="00D75A08" w:rsidRPr="00D75A08" w:rsidRDefault="00D75A08" w:rsidP="00D75A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Recovery </w:t>
      </w:r>
    </w:p>
    <w:p w14:paraId="06A5F203" w14:textId="77777777" w:rsidR="00D75A08" w:rsidRPr="00D75A08" w:rsidRDefault="00D75A08" w:rsidP="00D75A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Data integrity </w:t>
      </w:r>
    </w:p>
    <w:p w14:paraId="274201BB" w14:textId="77777777" w:rsidR="00D75A08" w:rsidRPr="00D75A08" w:rsidRDefault="00D75A08" w:rsidP="00D75A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Failure containment </w:t>
      </w:r>
    </w:p>
    <w:p w14:paraId="2A4935F5"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4FA59493">
          <v:rect id="_x0000_i1035" style="width:0;height:1.5pt" o:hralign="center" o:hrstd="t" o:hr="t" fillcolor="#a0a0a0" stroked="f"/>
        </w:pict>
      </w:r>
    </w:p>
    <w:p w14:paraId="55A7B55F" w14:textId="77777777" w:rsidR="00D75A08" w:rsidRPr="00D75A08" w:rsidRDefault="00D75A08" w:rsidP="00D7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A08">
        <w:rPr>
          <w:rFonts w:ascii="Times New Roman" w:eastAsia="Times New Roman" w:hAnsi="Times New Roman" w:cs="Times New Roman"/>
          <w:b/>
          <w:bCs/>
          <w:kern w:val="0"/>
          <w:sz w:val="27"/>
          <w:szCs w:val="27"/>
          <w14:ligatures w14:val="none"/>
        </w:rPr>
        <w:t>AG-005 Performance</w:t>
      </w:r>
    </w:p>
    <w:p w14:paraId="1DE5CE49"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The architecture shall satisfy all performance objectives defined by the NFR.</w:t>
      </w:r>
    </w:p>
    <w:p w14:paraId="14279905"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Objectives include:</w:t>
      </w:r>
    </w:p>
    <w:p w14:paraId="4E2607C4" w14:textId="77777777" w:rsidR="00D75A08" w:rsidRPr="00D75A08" w:rsidRDefault="00D75A08" w:rsidP="00D75A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Low latency </w:t>
      </w:r>
    </w:p>
    <w:p w14:paraId="2404D7D3" w14:textId="77777777" w:rsidR="00D75A08" w:rsidRPr="00D75A08" w:rsidRDefault="00D75A08" w:rsidP="00D75A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Efficient storage </w:t>
      </w:r>
    </w:p>
    <w:p w14:paraId="68D88986" w14:textId="77777777" w:rsidR="00D75A08" w:rsidRPr="00D75A08" w:rsidRDefault="00D75A08" w:rsidP="00D75A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Background optimization </w:t>
      </w:r>
    </w:p>
    <w:p w14:paraId="5620CBA5" w14:textId="77777777" w:rsidR="00D75A08" w:rsidRPr="00D75A08" w:rsidRDefault="00D75A08" w:rsidP="00D75A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Memory efficiency </w:t>
      </w:r>
    </w:p>
    <w:p w14:paraId="43315D58" w14:textId="77777777" w:rsidR="00D75A08" w:rsidRPr="00D75A08" w:rsidRDefault="00D75A08" w:rsidP="00D75A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Battery awareness </w:t>
      </w:r>
    </w:p>
    <w:p w14:paraId="57D6E218"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1E41B055">
          <v:rect id="_x0000_i1036" style="width:0;height:1.5pt" o:hralign="center" o:hrstd="t" o:hr="t" fillcolor="#a0a0a0" stroked="f"/>
        </w:pict>
      </w:r>
    </w:p>
    <w:p w14:paraId="69AC867D" w14:textId="77777777" w:rsidR="00D75A08" w:rsidRPr="00D75A08" w:rsidRDefault="00D75A08" w:rsidP="00D7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A08">
        <w:rPr>
          <w:rFonts w:ascii="Times New Roman" w:eastAsia="Times New Roman" w:hAnsi="Times New Roman" w:cs="Times New Roman"/>
          <w:b/>
          <w:bCs/>
          <w:kern w:val="0"/>
          <w:sz w:val="27"/>
          <w:szCs w:val="27"/>
          <w14:ligatures w14:val="none"/>
        </w:rPr>
        <w:t>AG-006 Scalability</w:t>
      </w:r>
    </w:p>
    <w:p w14:paraId="1AB04619" w14:textId="090B139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Although Version 1.0</w:t>
      </w:r>
      <w:r>
        <w:rPr>
          <w:rFonts w:ascii="Times New Roman" w:eastAsia="Times New Roman" w:hAnsi="Times New Roman" w:cs="Times New Roman"/>
          <w:kern w:val="0"/>
          <w14:ligatures w14:val="none"/>
        </w:rPr>
        <w:t>.0</w:t>
      </w:r>
      <w:r w:rsidRPr="00D75A08">
        <w:rPr>
          <w:rFonts w:ascii="Times New Roman" w:eastAsia="Times New Roman" w:hAnsi="Times New Roman" w:cs="Times New Roman"/>
          <w:kern w:val="0"/>
          <w14:ligatures w14:val="none"/>
        </w:rPr>
        <w:t xml:space="preserve"> is a local Android application, the architecture shall support future expansion without requiring major architectural redesign.</w:t>
      </w:r>
    </w:p>
    <w:p w14:paraId="777DFB01"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lastRenderedPageBreak/>
        <w:t>Objectives include:</w:t>
      </w:r>
    </w:p>
    <w:p w14:paraId="371351F8" w14:textId="77777777" w:rsidR="00D75A08" w:rsidRPr="00D75A08" w:rsidRDefault="00D75A08" w:rsidP="00D75A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Modular services </w:t>
      </w:r>
    </w:p>
    <w:p w14:paraId="7B3C73A0" w14:textId="77777777" w:rsidR="00D75A08" w:rsidRPr="00D75A08" w:rsidRDefault="00D75A08" w:rsidP="00D75A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Extensible interfaces </w:t>
      </w:r>
    </w:p>
    <w:p w14:paraId="592CCDD7" w14:textId="77777777" w:rsidR="00D75A08" w:rsidRPr="00D75A08" w:rsidRDefault="00D75A08" w:rsidP="00D75A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Optional cloud integration </w:t>
      </w:r>
    </w:p>
    <w:p w14:paraId="26E18FBE" w14:textId="77777777" w:rsidR="00D75A08" w:rsidRPr="00D75A08" w:rsidRDefault="00D75A08" w:rsidP="00D75A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Future synchronization capabilities </w:t>
      </w:r>
    </w:p>
    <w:p w14:paraId="36542F4F" w14:textId="77777777" w:rsidR="00D75A08" w:rsidRPr="00D75A08" w:rsidRDefault="00D75A08" w:rsidP="00D75A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Feature extensibility </w:t>
      </w:r>
    </w:p>
    <w:p w14:paraId="56A7C7E2"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59167A0E">
          <v:rect id="_x0000_i1037" style="width:0;height:1.5pt" o:hralign="center" o:hrstd="t" o:hr="t" fillcolor="#a0a0a0" stroked="f"/>
        </w:pict>
      </w:r>
    </w:p>
    <w:p w14:paraId="7DAC0F4D" w14:textId="77777777" w:rsidR="00D75A08" w:rsidRPr="00D75A08" w:rsidRDefault="00D75A08" w:rsidP="00D7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A08">
        <w:rPr>
          <w:rFonts w:ascii="Times New Roman" w:eastAsia="Times New Roman" w:hAnsi="Times New Roman" w:cs="Times New Roman"/>
          <w:b/>
          <w:bCs/>
          <w:kern w:val="0"/>
          <w:sz w:val="27"/>
          <w:szCs w:val="27"/>
          <w14:ligatures w14:val="none"/>
        </w:rPr>
        <w:t>AG-007 Testability</w:t>
      </w:r>
    </w:p>
    <w:p w14:paraId="4CD3F3E2"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Architectural components shall support independent verification.</w:t>
      </w:r>
    </w:p>
    <w:p w14:paraId="7A400921"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Objectives include:</w:t>
      </w:r>
    </w:p>
    <w:p w14:paraId="05AB23A3" w14:textId="77777777" w:rsidR="00D75A08" w:rsidRPr="00D75A08" w:rsidRDefault="00D75A08" w:rsidP="00D75A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Dependency isolation </w:t>
      </w:r>
    </w:p>
    <w:p w14:paraId="1182E661" w14:textId="77777777" w:rsidR="00D75A08" w:rsidRPr="00D75A08" w:rsidRDefault="00D75A08" w:rsidP="00D75A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Mockable interfaces </w:t>
      </w:r>
    </w:p>
    <w:p w14:paraId="65CCD99F" w14:textId="77777777" w:rsidR="00D75A08" w:rsidRPr="00D75A08" w:rsidRDefault="00D75A08" w:rsidP="00D75A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Automated testing </w:t>
      </w:r>
    </w:p>
    <w:p w14:paraId="7EC5A66A" w14:textId="77777777" w:rsidR="00D75A08" w:rsidRPr="00D75A08" w:rsidRDefault="00D75A08" w:rsidP="00D75A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Deterministic behavior </w:t>
      </w:r>
    </w:p>
    <w:p w14:paraId="7F8E21CC"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4E55485F">
          <v:rect id="_x0000_i1038" style="width:0;height:1.5pt" o:hralign="center" o:hrstd="t" o:hr="t" fillcolor="#a0a0a0" stroked="f"/>
        </w:pict>
      </w:r>
    </w:p>
    <w:p w14:paraId="0AB38187" w14:textId="77777777" w:rsidR="00D75A08" w:rsidRPr="00D75A08" w:rsidRDefault="00D75A08" w:rsidP="00D7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A08">
        <w:rPr>
          <w:rFonts w:ascii="Times New Roman" w:eastAsia="Times New Roman" w:hAnsi="Times New Roman" w:cs="Times New Roman"/>
          <w:b/>
          <w:bCs/>
          <w:kern w:val="0"/>
          <w:sz w:val="27"/>
          <w:szCs w:val="27"/>
          <w14:ligatures w14:val="none"/>
        </w:rPr>
        <w:t>AG-008 Observability</w:t>
      </w:r>
    </w:p>
    <w:p w14:paraId="237CD99B"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The architecture shall expose sufficient operational information to support diagnosis, monitoring, and maintenance.</w:t>
      </w:r>
    </w:p>
    <w:p w14:paraId="07B4E6AE"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Objectives include:</w:t>
      </w:r>
    </w:p>
    <w:p w14:paraId="42024CBF" w14:textId="77777777" w:rsidR="00D75A08" w:rsidRPr="00D75A08" w:rsidRDefault="00D75A08" w:rsidP="00D75A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Structured logging </w:t>
      </w:r>
    </w:p>
    <w:p w14:paraId="6D470351" w14:textId="77777777" w:rsidR="00D75A08" w:rsidRPr="00D75A08" w:rsidRDefault="00D75A08" w:rsidP="00D75A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Metrics </w:t>
      </w:r>
    </w:p>
    <w:p w14:paraId="585722A6" w14:textId="77777777" w:rsidR="00D75A08" w:rsidRPr="00D75A08" w:rsidRDefault="00D75A08" w:rsidP="00D75A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Diagnostics </w:t>
      </w:r>
    </w:p>
    <w:p w14:paraId="21D92D9F" w14:textId="77777777" w:rsidR="00D75A08" w:rsidRPr="00D75A08" w:rsidRDefault="00D75A08" w:rsidP="00D75A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Auditability </w:t>
      </w:r>
    </w:p>
    <w:p w14:paraId="23B7F525" w14:textId="77777777" w:rsidR="00D75A08" w:rsidRPr="00D75A08" w:rsidRDefault="00D75A08" w:rsidP="00D75A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Operational visibility </w:t>
      </w:r>
    </w:p>
    <w:p w14:paraId="634451C0"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38C643D2">
          <v:rect id="_x0000_i1039" style="width:0;height:1.5pt" o:hralign="center" o:hrstd="t" o:hr="t" fillcolor="#a0a0a0" stroked="f"/>
        </w:pict>
      </w:r>
    </w:p>
    <w:p w14:paraId="4F010D43" w14:textId="77777777" w:rsidR="00D75A08" w:rsidRPr="00D75A08" w:rsidRDefault="00D75A08" w:rsidP="00D75A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5A08">
        <w:rPr>
          <w:rFonts w:ascii="Times New Roman" w:eastAsia="Times New Roman" w:hAnsi="Times New Roman" w:cs="Times New Roman"/>
          <w:b/>
          <w:bCs/>
          <w:kern w:val="36"/>
          <w:sz w:val="48"/>
          <w:szCs w:val="48"/>
          <w14:ligatures w14:val="none"/>
        </w:rPr>
        <w:t>3. Architectural Drivers</w:t>
      </w:r>
    </w:p>
    <w:p w14:paraId="7666AD5C"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3.1 Purpose</w:t>
      </w:r>
    </w:p>
    <w:p w14:paraId="5C15A372"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Architectural drivers are the primary factors influencing architectural decisions.</w:t>
      </w:r>
    </w:p>
    <w:p w14:paraId="452C4486"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lastRenderedPageBreak/>
        <w:t>Every major architectural decision shall be traceable to one or more architectural drivers.</w:t>
      </w:r>
    </w:p>
    <w:p w14:paraId="4E4DA909"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2924AAEE">
          <v:rect id="_x0000_i1040" style="width:0;height:1.5pt" o:hralign="center" o:hrstd="t" o:hr="t" fillcolor="#a0a0a0" stroked="f"/>
        </w:pict>
      </w:r>
    </w:p>
    <w:p w14:paraId="145AAEBD"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3.2 Functional Drivers</w:t>
      </w:r>
    </w:p>
    <w:p w14:paraId="75EE54C9"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Primary functional drivers include:</w:t>
      </w:r>
    </w:p>
    <w:p w14:paraId="533791D6" w14:textId="77777777" w:rsidR="00D75A08" w:rsidRPr="00D75A08" w:rsidRDefault="00D75A08" w:rsidP="00D75A0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Application locking </w:t>
      </w:r>
    </w:p>
    <w:p w14:paraId="15E2B176" w14:textId="77777777" w:rsidR="00D75A08" w:rsidRPr="00D75A08" w:rsidRDefault="00D75A08" w:rsidP="00D75A0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Authentication </w:t>
      </w:r>
    </w:p>
    <w:p w14:paraId="34BEB2DE" w14:textId="77777777" w:rsidR="00D75A08" w:rsidRPr="00D75A08" w:rsidRDefault="00D75A08" w:rsidP="00D75A0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Secure vault </w:t>
      </w:r>
    </w:p>
    <w:p w14:paraId="12E0AE91" w14:textId="77777777" w:rsidR="00D75A08" w:rsidRPr="00D75A08" w:rsidRDefault="00D75A08" w:rsidP="00D75A0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Scheduling </w:t>
      </w:r>
    </w:p>
    <w:p w14:paraId="5095A1D4" w14:textId="77777777" w:rsidR="00D75A08" w:rsidRPr="00D75A08" w:rsidRDefault="00D75A08" w:rsidP="00D75A0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Notifications </w:t>
      </w:r>
    </w:p>
    <w:p w14:paraId="176E21DA" w14:textId="77777777" w:rsidR="00D75A08" w:rsidRPr="00D75A08" w:rsidRDefault="00D75A08" w:rsidP="00D75A0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Backup </w:t>
      </w:r>
    </w:p>
    <w:p w14:paraId="771567E2" w14:textId="77777777" w:rsidR="00D75A08" w:rsidRPr="00D75A08" w:rsidRDefault="00D75A08" w:rsidP="00D75A0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Recovery </w:t>
      </w:r>
    </w:p>
    <w:p w14:paraId="0B3F3214" w14:textId="77777777" w:rsidR="00D75A08" w:rsidRPr="00D75A08" w:rsidRDefault="00D75A08" w:rsidP="00D75A0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Administration </w:t>
      </w:r>
    </w:p>
    <w:p w14:paraId="1270EF2D" w14:textId="77777777" w:rsidR="00D75A08" w:rsidRPr="00D75A08" w:rsidRDefault="00D75A08" w:rsidP="00D75A0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Diagnostics </w:t>
      </w:r>
    </w:p>
    <w:p w14:paraId="119456E2"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7EBE258E">
          <v:rect id="_x0000_i1041" style="width:0;height:1.5pt" o:hralign="center" o:hrstd="t" o:hr="t" fillcolor="#a0a0a0" stroked="f"/>
        </w:pict>
      </w:r>
    </w:p>
    <w:p w14:paraId="02D5E529"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3.3 Quality Drivers</w:t>
      </w:r>
    </w:p>
    <w:p w14:paraId="62C50D31"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Primary quality drivers include:</w:t>
      </w:r>
    </w:p>
    <w:p w14:paraId="3C97EC97" w14:textId="77777777" w:rsidR="00D75A08" w:rsidRPr="00D75A08" w:rsidRDefault="00D75A08" w:rsidP="00D75A0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Security </w:t>
      </w:r>
    </w:p>
    <w:p w14:paraId="2B5C3AE4" w14:textId="77777777" w:rsidR="00D75A08" w:rsidRPr="00D75A08" w:rsidRDefault="00D75A08" w:rsidP="00D75A0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Privacy </w:t>
      </w:r>
    </w:p>
    <w:p w14:paraId="0C4C1519" w14:textId="77777777" w:rsidR="00D75A08" w:rsidRPr="00D75A08" w:rsidRDefault="00D75A08" w:rsidP="00D75A0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Reliability </w:t>
      </w:r>
    </w:p>
    <w:p w14:paraId="5DD21282" w14:textId="77777777" w:rsidR="00D75A08" w:rsidRPr="00D75A08" w:rsidRDefault="00D75A08" w:rsidP="00D75A0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Performance </w:t>
      </w:r>
    </w:p>
    <w:p w14:paraId="5F1CE86E" w14:textId="77777777" w:rsidR="00D75A08" w:rsidRPr="00D75A08" w:rsidRDefault="00D75A08" w:rsidP="00D75A0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Maintainability </w:t>
      </w:r>
    </w:p>
    <w:p w14:paraId="730DB0AE" w14:textId="77777777" w:rsidR="00D75A08" w:rsidRPr="00D75A08" w:rsidRDefault="00D75A08" w:rsidP="00D75A0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Scalability </w:t>
      </w:r>
    </w:p>
    <w:p w14:paraId="6F3FF28D" w14:textId="77777777" w:rsidR="00D75A08" w:rsidRPr="00D75A08" w:rsidRDefault="00D75A08" w:rsidP="00D75A0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Testability </w:t>
      </w:r>
    </w:p>
    <w:p w14:paraId="0349086F" w14:textId="77777777" w:rsidR="00D75A08" w:rsidRPr="00D75A08" w:rsidRDefault="00D75A08" w:rsidP="00D75A0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Operational excellence </w:t>
      </w:r>
    </w:p>
    <w:p w14:paraId="23D52B85"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5FB3A229">
          <v:rect id="_x0000_i1042" style="width:0;height:1.5pt" o:hralign="center" o:hrstd="t" o:hr="t" fillcolor="#a0a0a0" stroked="f"/>
        </w:pict>
      </w:r>
    </w:p>
    <w:p w14:paraId="43F352B4"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3.4 Technical Drivers</w:t>
      </w:r>
    </w:p>
    <w:p w14:paraId="68B89583"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Technical constraints include:</w:t>
      </w:r>
    </w:p>
    <w:p w14:paraId="0C4C9F6E" w14:textId="77777777" w:rsidR="00D75A08" w:rsidRPr="00D75A08" w:rsidRDefault="00D75A08" w:rsidP="00D75A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Android platform limitations </w:t>
      </w:r>
    </w:p>
    <w:p w14:paraId="728CF475" w14:textId="77777777" w:rsidR="00D75A08" w:rsidRPr="00D75A08" w:rsidRDefault="00D75A08" w:rsidP="00D75A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Android lifecycle management </w:t>
      </w:r>
    </w:p>
    <w:p w14:paraId="248B20DF" w14:textId="77777777" w:rsidR="00D75A08" w:rsidRPr="00D75A08" w:rsidRDefault="00D75A08" w:rsidP="00D75A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Background execution restrictions </w:t>
      </w:r>
    </w:p>
    <w:p w14:paraId="0878C1F0" w14:textId="77777777" w:rsidR="00D75A08" w:rsidRPr="00D75A08" w:rsidRDefault="00D75A08" w:rsidP="00D75A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Battery optimization </w:t>
      </w:r>
    </w:p>
    <w:p w14:paraId="1BB4CD23" w14:textId="77777777" w:rsidR="00D75A08" w:rsidRPr="00D75A08" w:rsidRDefault="00D75A08" w:rsidP="00D75A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Permission model </w:t>
      </w:r>
    </w:p>
    <w:p w14:paraId="022E6CFE" w14:textId="77777777" w:rsidR="00D75A08" w:rsidRPr="00D75A08" w:rsidRDefault="00D75A08" w:rsidP="00D75A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Secure storage capabilities </w:t>
      </w:r>
    </w:p>
    <w:p w14:paraId="4A18055E" w14:textId="77777777" w:rsidR="00D75A08" w:rsidRPr="00D75A08" w:rsidRDefault="00D75A08" w:rsidP="00D75A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lastRenderedPageBreak/>
        <w:t xml:space="preserve">Android security model </w:t>
      </w:r>
    </w:p>
    <w:p w14:paraId="1692D0BA"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0960D631">
          <v:rect id="_x0000_i1043" style="width:0;height:1.5pt" o:hralign="center" o:hrstd="t" o:hr="t" fillcolor="#a0a0a0" stroked="f"/>
        </w:pict>
      </w:r>
    </w:p>
    <w:p w14:paraId="195E376E" w14:textId="77777777" w:rsidR="00D75A08" w:rsidRPr="00D75A08" w:rsidRDefault="00D75A08" w:rsidP="00D75A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5A08">
        <w:rPr>
          <w:rFonts w:ascii="Times New Roman" w:eastAsia="Times New Roman" w:hAnsi="Times New Roman" w:cs="Times New Roman"/>
          <w:b/>
          <w:bCs/>
          <w:kern w:val="36"/>
          <w:sz w:val="48"/>
          <w:szCs w:val="48"/>
          <w14:ligatures w14:val="none"/>
        </w:rPr>
        <w:t>4. Design Principles</w:t>
      </w:r>
    </w:p>
    <w:p w14:paraId="4E8131DB"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The following principles govern every architectural decision.</w:t>
      </w:r>
    </w:p>
    <w:p w14:paraId="4D626F8E"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6305BA5D">
          <v:rect id="_x0000_i1044" style="width:0;height:1.5pt" o:hralign="center" o:hrstd="t" o:hr="t" fillcolor="#a0a0a0" stroked="f"/>
        </w:pict>
      </w:r>
    </w:p>
    <w:p w14:paraId="545E81FC"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DP-001 Security by Design</w:t>
      </w:r>
    </w:p>
    <w:p w14:paraId="48AD93DC"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Security shall be incorporated into every architectural layer rather than added after implementation.</w:t>
      </w:r>
    </w:p>
    <w:p w14:paraId="460E4DAA"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6DCB7433">
          <v:rect id="_x0000_i1045" style="width:0;height:1.5pt" o:hralign="center" o:hrstd="t" o:hr="t" fillcolor="#a0a0a0" stroked="f"/>
        </w:pict>
      </w:r>
    </w:p>
    <w:p w14:paraId="2DC65E6E"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DP-002 Privacy by Design</w:t>
      </w:r>
    </w:p>
    <w:p w14:paraId="2E217C7A"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Privacy considerations shall be evaluated before introducing new architectural components.</w:t>
      </w:r>
    </w:p>
    <w:p w14:paraId="55B117FB"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3135B061">
          <v:rect id="_x0000_i1046" style="width:0;height:1.5pt" o:hralign="center" o:hrstd="t" o:hr="t" fillcolor="#a0a0a0" stroked="f"/>
        </w:pict>
      </w:r>
    </w:p>
    <w:p w14:paraId="05F1D2DA"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DP-003 Defense in Depth</w:t>
      </w:r>
    </w:p>
    <w:p w14:paraId="2932A06E"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Multiple independent security mechanisms shall protect critical assets.</w:t>
      </w:r>
    </w:p>
    <w:p w14:paraId="16416E63"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73BC49C9">
          <v:rect id="_x0000_i1047" style="width:0;height:1.5pt" o:hralign="center" o:hrstd="t" o:hr="t" fillcolor="#a0a0a0" stroked="f"/>
        </w:pict>
      </w:r>
    </w:p>
    <w:p w14:paraId="673477F2"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DP-004 Least Privilege</w:t>
      </w:r>
    </w:p>
    <w:p w14:paraId="62EA70A7"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Every architectural component shall operate using the minimum permissions necessary.</w:t>
      </w:r>
    </w:p>
    <w:p w14:paraId="56F0AC87"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196787FA">
          <v:rect id="_x0000_i1048" style="width:0;height:1.5pt" o:hralign="center" o:hrstd="t" o:hr="t" fillcolor="#a0a0a0" stroked="f"/>
        </w:pict>
      </w:r>
    </w:p>
    <w:p w14:paraId="6A17AC87"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DP-005 Separation of Concerns</w:t>
      </w:r>
    </w:p>
    <w:p w14:paraId="2942B00E"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Responsibilities shall remain isolated within clearly defined architectural boundaries.</w:t>
      </w:r>
    </w:p>
    <w:p w14:paraId="7E68C9F8"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33D84149">
          <v:rect id="_x0000_i1049" style="width:0;height:1.5pt" o:hralign="center" o:hrstd="t" o:hr="t" fillcolor="#a0a0a0" stroked="f"/>
        </w:pict>
      </w:r>
    </w:p>
    <w:p w14:paraId="15193AD7"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DP-006 Single Responsibility</w:t>
      </w:r>
    </w:p>
    <w:p w14:paraId="03F2F472"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lastRenderedPageBreak/>
        <w:t>Architectural components shall perform one primary responsibility.</w:t>
      </w:r>
    </w:p>
    <w:p w14:paraId="1A985E95"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0A4D6198">
          <v:rect id="_x0000_i1050" style="width:0;height:1.5pt" o:hralign="center" o:hrstd="t" o:hr="t" fillcolor="#a0a0a0" stroked="f"/>
        </w:pict>
      </w:r>
    </w:p>
    <w:p w14:paraId="62713133"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DP-007 Loose Coupling</w:t>
      </w:r>
    </w:p>
    <w:p w14:paraId="2B795EC6"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Components shall minimize dependencies on one another.</w:t>
      </w:r>
    </w:p>
    <w:p w14:paraId="6A35A553"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55A5B00D">
          <v:rect id="_x0000_i1051" style="width:0;height:1.5pt" o:hralign="center" o:hrstd="t" o:hr="t" fillcolor="#a0a0a0" stroked="f"/>
        </w:pict>
      </w:r>
    </w:p>
    <w:p w14:paraId="2714415D"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DP-008 High Cohesion</w:t>
      </w:r>
    </w:p>
    <w:p w14:paraId="4F1C48F4"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Closely related functionality shall remain within the same architectural component.</w:t>
      </w:r>
    </w:p>
    <w:p w14:paraId="0B278D03"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505FC687">
          <v:rect id="_x0000_i1052" style="width:0;height:1.5pt" o:hralign="center" o:hrstd="t" o:hr="t" fillcolor="#a0a0a0" stroked="f"/>
        </w:pict>
      </w:r>
    </w:p>
    <w:p w14:paraId="075973CD"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DP-009 Fail Securely</w:t>
      </w:r>
    </w:p>
    <w:p w14:paraId="0DBC2C6F"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Failures shall never reduce security protections.</w:t>
      </w:r>
    </w:p>
    <w:p w14:paraId="07015134"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055000CA">
          <v:rect id="_x0000_i1053" style="width:0;height:1.5pt" o:hralign="center" o:hrstd="t" o:hr="t" fillcolor="#a0a0a0" stroked="f"/>
        </w:pict>
      </w:r>
    </w:p>
    <w:p w14:paraId="5894F82E"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DP-010 Graceful Degradation</w:t>
      </w:r>
    </w:p>
    <w:p w14:paraId="6601D0B4"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Partial failures shall minimize disruption to unaffected functionality.</w:t>
      </w:r>
    </w:p>
    <w:p w14:paraId="6EB07AFB"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693AED64">
          <v:rect id="_x0000_i1054" style="width:0;height:1.5pt" o:hralign="center" o:hrstd="t" o:hr="t" fillcolor="#a0a0a0" stroked="f"/>
        </w:pict>
      </w:r>
    </w:p>
    <w:p w14:paraId="036AD71D"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DP-011 Deterministic Behavior</w:t>
      </w:r>
    </w:p>
    <w:p w14:paraId="34CB249D"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Equivalent inputs and operating conditions shall produce predictable behavior whenever practical.</w:t>
      </w:r>
    </w:p>
    <w:p w14:paraId="704873E6"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14B21562">
          <v:rect id="_x0000_i1055" style="width:0;height:1.5pt" o:hralign="center" o:hrstd="t" o:hr="t" fillcolor="#a0a0a0" stroked="f"/>
        </w:pict>
      </w:r>
    </w:p>
    <w:p w14:paraId="269328BB"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DP-012 Documentation First</w:t>
      </w:r>
    </w:p>
    <w:p w14:paraId="768E503E"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Architectural changes shall be documented before implementation.</w:t>
      </w:r>
    </w:p>
    <w:p w14:paraId="4CA95136"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0EEB1457">
          <v:rect id="_x0000_i1056" style="width:0;height:1.5pt" o:hralign="center" o:hrstd="t" o:hr="t" fillcolor="#a0a0a0" stroked="f"/>
        </w:pict>
      </w:r>
    </w:p>
    <w:p w14:paraId="169D53AB"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DP-013 Traceability</w:t>
      </w:r>
    </w:p>
    <w:p w14:paraId="2C9F92CD"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lastRenderedPageBreak/>
        <w:t>Every architectural decision shall be traceable to approved requirements.</w:t>
      </w:r>
    </w:p>
    <w:p w14:paraId="00CF877C"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6B7808DF">
          <v:rect id="_x0000_i1057" style="width:0;height:1.5pt" o:hralign="center" o:hrstd="t" o:hr="t" fillcolor="#a0a0a0" stroked="f"/>
        </w:pict>
      </w:r>
    </w:p>
    <w:p w14:paraId="348D5EB0" w14:textId="77777777" w:rsidR="00D75A08" w:rsidRPr="00D75A08" w:rsidRDefault="00D75A08" w:rsidP="00D7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A08">
        <w:rPr>
          <w:rFonts w:ascii="Times New Roman" w:eastAsia="Times New Roman" w:hAnsi="Times New Roman" w:cs="Times New Roman"/>
          <w:b/>
          <w:bCs/>
          <w:kern w:val="0"/>
          <w:sz w:val="36"/>
          <w:szCs w:val="36"/>
          <w14:ligatures w14:val="none"/>
        </w:rPr>
        <w:t>DP-014 Operational Excellence</w:t>
      </w:r>
    </w:p>
    <w:p w14:paraId="2E765A16"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Operational considerations shall influence architecture from project inception.</w:t>
      </w:r>
    </w:p>
    <w:p w14:paraId="0D6ABC4C"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76F946D9">
          <v:rect id="_x0000_i1058" style="width:0;height:1.5pt" o:hralign="center" o:hrstd="t" o:hr="t" fillcolor="#a0a0a0" stroked="f"/>
        </w:pict>
      </w:r>
    </w:p>
    <w:p w14:paraId="52C67794" w14:textId="77777777" w:rsidR="00D75A08" w:rsidRPr="00D75A08" w:rsidRDefault="00D75A08" w:rsidP="00D75A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5A08">
        <w:rPr>
          <w:rFonts w:ascii="Times New Roman" w:eastAsia="Times New Roman" w:hAnsi="Times New Roman" w:cs="Times New Roman"/>
          <w:b/>
          <w:bCs/>
          <w:kern w:val="36"/>
          <w:sz w:val="48"/>
          <w:szCs w:val="48"/>
          <w14:ligatures w14:val="none"/>
        </w:rPr>
        <w:t>5. Architectural Assumptions</w:t>
      </w:r>
    </w:p>
    <w:p w14:paraId="22E6414C"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The architecture is based upon the following assumptions.</w:t>
      </w:r>
    </w:p>
    <w:p w14:paraId="7663B834" w14:textId="26CFD832" w:rsidR="00D75A08" w:rsidRPr="00D75A08" w:rsidRDefault="00D75A08" w:rsidP="00D75A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Android is the only supported operating system for Version 1.0</w:t>
      </w:r>
      <w:r>
        <w:rPr>
          <w:rFonts w:ascii="Times New Roman" w:eastAsia="Times New Roman" w:hAnsi="Times New Roman" w:cs="Times New Roman"/>
          <w:kern w:val="0"/>
          <w14:ligatures w14:val="none"/>
        </w:rPr>
        <w:t>.0</w:t>
      </w:r>
      <w:r w:rsidRPr="00D75A08">
        <w:rPr>
          <w:rFonts w:ascii="Times New Roman" w:eastAsia="Times New Roman" w:hAnsi="Times New Roman" w:cs="Times New Roman"/>
          <w:kern w:val="0"/>
          <w14:ligatures w14:val="none"/>
        </w:rPr>
        <w:t xml:space="preserve">. </w:t>
      </w:r>
    </w:p>
    <w:p w14:paraId="6A9E9A8D" w14:textId="77777777" w:rsidR="00D75A08" w:rsidRPr="00D75A08" w:rsidRDefault="00D75A08" w:rsidP="00D75A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Primary operation is local to the device. </w:t>
      </w:r>
    </w:p>
    <w:p w14:paraId="619BF035" w14:textId="77777777" w:rsidR="00D75A08" w:rsidRPr="00D75A08" w:rsidRDefault="00D75A08" w:rsidP="00D75A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Cloud services are optional future enhancements. </w:t>
      </w:r>
    </w:p>
    <w:p w14:paraId="365B0B0E" w14:textId="77777777" w:rsidR="00D75A08" w:rsidRPr="00D75A08" w:rsidRDefault="00D75A08" w:rsidP="00D75A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User data remains under user control. </w:t>
      </w:r>
    </w:p>
    <w:p w14:paraId="5DC3DDD8" w14:textId="77777777" w:rsidR="00D75A08" w:rsidRPr="00D75A08" w:rsidRDefault="00D75A08" w:rsidP="00D75A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Security-sensitive information is stored using approved Android security mechanisms. </w:t>
      </w:r>
    </w:p>
    <w:p w14:paraId="3E22856E" w14:textId="77777777" w:rsidR="00D75A08" w:rsidRPr="00D75A08" w:rsidRDefault="00D75A08" w:rsidP="00D75A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Background execution is constrained by Android platform policies. </w:t>
      </w:r>
    </w:p>
    <w:p w14:paraId="4D659E42" w14:textId="77777777" w:rsidR="00D75A08" w:rsidRPr="00D75A08" w:rsidRDefault="00D75A08" w:rsidP="00D75A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The application operates without root privileges. </w:t>
      </w:r>
    </w:p>
    <w:p w14:paraId="4E7526E3" w14:textId="77777777" w:rsidR="00D75A08" w:rsidRPr="00D75A08" w:rsidRDefault="00D75A08" w:rsidP="00D75A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Internet connectivity is not required for core functionality. </w:t>
      </w:r>
    </w:p>
    <w:p w14:paraId="7F61B54B"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541FEC24">
          <v:rect id="_x0000_i1059" style="width:0;height:1.5pt" o:hralign="center" o:hrstd="t" o:hr="t" fillcolor="#a0a0a0" stroked="f"/>
        </w:pict>
      </w:r>
    </w:p>
    <w:p w14:paraId="6274EE7D" w14:textId="77777777" w:rsidR="00D75A08" w:rsidRPr="00D75A08" w:rsidRDefault="00D75A08" w:rsidP="00D75A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5A08">
        <w:rPr>
          <w:rFonts w:ascii="Times New Roman" w:eastAsia="Times New Roman" w:hAnsi="Times New Roman" w:cs="Times New Roman"/>
          <w:b/>
          <w:bCs/>
          <w:kern w:val="36"/>
          <w:sz w:val="48"/>
          <w:szCs w:val="48"/>
          <w14:ligatures w14:val="none"/>
        </w:rPr>
        <w:t>6. Architectural Constraints</w:t>
      </w:r>
    </w:p>
    <w:p w14:paraId="3AEE0F25"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The architecture shall comply with the following constraints.</w:t>
      </w:r>
    </w:p>
    <w:p w14:paraId="59C7E132" w14:textId="77777777" w:rsidR="00D75A08" w:rsidRPr="00D75A08" w:rsidRDefault="00D75A08" w:rsidP="00D7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A08">
        <w:rPr>
          <w:rFonts w:ascii="Times New Roman" w:eastAsia="Times New Roman" w:hAnsi="Times New Roman" w:cs="Times New Roman"/>
          <w:b/>
          <w:bCs/>
          <w:kern w:val="0"/>
          <w:sz w:val="27"/>
          <w:szCs w:val="27"/>
          <w14:ligatures w14:val="none"/>
        </w:rPr>
        <w:t>Platform Constraints</w:t>
      </w:r>
    </w:p>
    <w:p w14:paraId="64172470" w14:textId="77777777" w:rsidR="00D75A08" w:rsidRPr="00D75A08" w:rsidRDefault="00D75A08" w:rsidP="00D75A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Supported Android API levels defined by project requirements. </w:t>
      </w:r>
    </w:p>
    <w:p w14:paraId="66DDBE64" w14:textId="77777777" w:rsidR="00D75A08" w:rsidRPr="00D75A08" w:rsidRDefault="00D75A08" w:rsidP="00D75A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Android application lifecycle. </w:t>
      </w:r>
    </w:p>
    <w:p w14:paraId="63DDFD22" w14:textId="77777777" w:rsidR="00D75A08" w:rsidRPr="00D75A08" w:rsidRDefault="00D75A08" w:rsidP="00D75A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Android permission model. </w:t>
      </w:r>
    </w:p>
    <w:p w14:paraId="5644F663" w14:textId="77777777" w:rsidR="00D75A08" w:rsidRPr="00D75A08" w:rsidRDefault="00D75A08" w:rsidP="00D75A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Background execution limitations. </w:t>
      </w:r>
    </w:p>
    <w:p w14:paraId="2EAD2987" w14:textId="77777777" w:rsidR="00D75A08" w:rsidRPr="00D75A08" w:rsidRDefault="00D75A08" w:rsidP="00D75A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Battery optimization policies. </w:t>
      </w:r>
    </w:p>
    <w:p w14:paraId="441EF9A8" w14:textId="77777777" w:rsidR="00D75A08" w:rsidRPr="00D75A08" w:rsidRDefault="00D75A08" w:rsidP="00D7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A08">
        <w:rPr>
          <w:rFonts w:ascii="Times New Roman" w:eastAsia="Times New Roman" w:hAnsi="Times New Roman" w:cs="Times New Roman"/>
          <w:b/>
          <w:bCs/>
          <w:kern w:val="0"/>
          <w:sz w:val="27"/>
          <w:szCs w:val="27"/>
          <w14:ligatures w14:val="none"/>
        </w:rPr>
        <w:t>Security Constraints</w:t>
      </w:r>
    </w:p>
    <w:p w14:paraId="735C8529" w14:textId="77777777" w:rsidR="00D75A08" w:rsidRPr="00D75A08" w:rsidRDefault="00D75A08" w:rsidP="00D75A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Secure Coding Standard. </w:t>
      </w:r>
    </w:p>
    <w:p w14:paraId="3F6D5BA6" w14:textId="77777777" w:rsidR="00D75A08" w:rsidRPr="00D75A08" w:rsidRDefault="00D75A08" w:rsidP="00D75A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Threat Model. </w:t>
      </w:r>
    </w:p>
    <w:p w14:paraId="6161BC8E" w14:textId="77777777" w:rsidR="00D75A08" w:rsidRPr="00D75A08" w:rsidRDefault="00D75A08" w:rsidP="00D75A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NFR Security Requirements. </w:t>
      </w:r>
    </w:p>
    <w:p w14:paraId="7D8B77D6" w14:textId="77777777" w:rsidR="00D75A08" w:rsidRPr="00D75A08" w:rsidRDefault="00D75A08" w:rsidP="00D75A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Principle of Least Privilege. </w:t>
      </w:r>
    </w:p>
    <w:p w14:paraId="6A814E4A" w14:textId="77777777" w:rsidR="00D75A08" w:rsidRPr="00D75A08" w:rsidRDefault="00D75A08" w:rsidP="00D75A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No undocumented privileged behavior. </w:t>
      </w:r>
    </w:p>
    <w:p w14:paraId="7DA56F54" w14:textId="77777777" w:rsidR="00D75A08" w:rsidRPr="00D75A08" w:rsidRDefault="00D75A08" w:rsidP="00D7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A08">
        <w:rPr>
          <w:rFonts w:ascii="Times New Roman" w:eastAsia="Times New Roman" w:hAnsi="Times New Roman" w:cs="Times New Roman"/>
          <w:b/>
          <w:bCs/>
          <w:kern w:val="0"/>
          <w:sz w:val="27"/>
          <w:szCs w:val="27"/>
          <w14:ligatures w14:val="none"/>
        </w:rPr>
        <w:lastRenderedPageBreak/>
        <w:t>Engineering Constraints</w:t>
      </w:r>
    </w:p>
    <w:p w14:paraId="4EACF2C9" w14:textId="77777777" w:rsidR="00D75A08" w:rsidRPr="00D75A08" w:rsidRDefault="00D75A08" w:rsidP="00D75A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Modular architecture. </w:t>
      </w:r>
    </w:p>
    <w:p w14:paraId="5BEAD9DE" w14:textId="77777777" w:rsidR="00D75A08" w:rsidRPr="00D75A08" w:rsidRDefault="00D75A08" w:rsidP="00D75A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Testable components. </w:t>
      </w:r>
    </w:p>
    <w:p w14:paraId="5BB4F31D" w14:textId="77777777" w:rsidR="00D75A08" w:rsidRPr="00D75A08" w:rsidRDefault="00D75A08" w:rsidP="00D75A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Version-controlled configuration. </w:t>
      </w:r>
    </w:p>
    <w:p w14:paraId="47DF74BA" w14:textId="77777777" w:rsidR="00D75A08" w:rsidRPr="00D75A08" w:rsidRDefault="00D75A08" w:rsidP="00D75A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Automated build pipeline. </w:t>
      </w:r>
    </w:p>
    <w:p w14:paraId="628DF190" w14:textId="77777777" w:rsidR="00D75A08" w:rsidRPr="00D75A08" w:rsidRDefault="00D75A08" w:rsidP="00D75A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Continuous integration. </w:t>
      </w:r>
    </w:p>
    <w:p w14:paraId="7A791406" w14:textId="77777777" w:rsidR="00D75A08" w:rsidRPr="00D75A08" w:rsidRDefault="00D75A08" w:rsidP="00D75A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Documentation-first development. </w:t>
      </w:r>
    </w:p>
    <w:p w14:paraId="12022DE8" w14:textId="77777777" w:rsidR="00D75A08" w:rsidRPr="00D75A08" w:rsidRDefault="00D75A08" w:rsidP="00D7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A08">
        <w:rPr>
          <w:rFonts w:ascii="Times New Roman" w:eastAsia="Times New Roman" w:hAnsi="Times New Roman" w:cs="Times New Roman"/>
          <w:b/>
          <w:bCs/>
          <w:kern w:val="0"/>
          <w:sz w:val="27"/>
          <w:szCs w:val="27"/>
          <w14:ligatures w14:val="none"/>
        </w:rPr>
        <w:t>Operational Constraints</w:t>
      </w:r>
    </w:p>
    <w:p w14:paraId="78A7DD58" w14:textId="77777777" w:rsidR="00D75A08" w:rsidRPr="00D75A08" w:rsidRDefault="00D75A08" w:rsidP="00D75A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Production readiness validation. </w:t>
      </w:r>
    </w:p>
    <w:p w14:paraId="5AE35E6C" w14:textId="77777777" w:rsidR="00D75A08" w:rsidRPr="00D75A08" w:rsidRDefault="00D75A08" w:rsidP="00D75A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Release governance. </w:t>
      </w:r>
    </w:p>
    <w:p w14:paraId="1E8C4133" w14:textId="77777777" w:rsidR="00D75A08" w:rsidRPr="00D75A08" w:rsidRDefault="00D75A08" w:rsidP="00D75A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Dependency governance. </w:t>
      </w:r>
    </w:p>
    <w:p w14:paraId="05ADF4DB" w14:textId="77777777" w:rsidR="00D75A08" w:rsidRPr="00D75A08" w:rsidRDefault="00D75A08" w:rsidP="00D75A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Traceability. </w:t>
      </w:r>
    </w:p>
    <w:p w14:paraId="7D97394A" w14:textId="77777777" w:rsidR="00D75A08" w:rsidRPr="00D75A08" w:rsidRDefault="00D75A08" w:rsidP="00D75A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 xml:space="preserve">Reproducible builds. </w:t>
      </w:r>
    </w:p>
    <w:p w14:paraId="2D7DD3E1" w14:textId="77777777" w:rsidR="00D75A08" w:rsidRPr="00D75A08" w:rsidRDefault="00D75A08" w:rsidP="00D75A08">
      <w:pPr>
        <w:spacing w:after="0"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pict w14:anchorId="67B2FDEA">
          <v:rect id="_x0000_i1060" style="width:0;height:1.5pt" o:hralign="center" o:hrstd="t" o:hr="t" fillcolor="#a0a0a0" stroked="f"/>
        </w:pict>
      </w:r>
    </w:p>
    <w:p w14:paraId="4F362C4A" w14:textId="77777777" w:rsidR="00D75A08" w:rsidRPr="00D75A08" w:rsidRDefault="00D75A08" w:rsidP="00D75A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gramStart"/>
      <w:r w:rsidRPr="00D75A08">
        <w:rPr>
          <w:rFonts w:ascii="Times New Roman" w:eastAsia="Times New Roman" w:hAnsi="Times New Roman" w:cs="Times New Roman"/>
          <w:b/>
          <w:bCs/>
          <w:kern w:val="36"/>
          <w:sz w:val="48"/>
          <w:szCs w:val="48"/>
          <w14:ligatures w14:val="none"/>
        </w:rPr>
        <w:t>Part</w:t>
      </w:r>
      <w:proofErr w:type="gramEnd"/>
      <w:r w:rsidRPr="00D75A08">
        <w:rPr>
          <w:rFonts w:ascii="Times New Roman" w:eastAsia="Times New Roman" w:hAnsi="Times New Roman" w:cs="Times New Roman"/>
          <w:b/>
          <w:bCs/>
          <w:kern w:val="36"/>
          <w:sz w:val="48"/>
          <w:szCs w:val="48"/>
          <w14:ligatures w14:val="none"/>
        </w:rPr>
        <w:t xml:space="preserve"> I Design Rationale</w:t>
      </w:r>
    </w:p>
    <w:p w14:paraId="6C4DECA5"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Part I establishes the architectural governance framework for the Android App Lock project. Rather than prescribing implementation details, it defines the objectives, principles, assumptions, and constraints that every subsequent architectural decision must satisfy. This creates a consistent foundation across the entire documentation set, ensuring that the Software Design Specification, Database Design Specification, Threat Model, and Test Specification all derive from a shared architectural vision.</w:t>
      </w:r>
    </w:p>
    <w:p w14:paraId="047C6703" w14:textId="77777777" w:rsidR="00D75A08" w:rsidRPr="00D75A08" w:rsidRDefault="00D75A08" w:rsidP="00D75A08">
      <w:pPr>
        <w:spacing w:before="100" w:beforeAutospacing="1" w:after="100" w:afterAutospacing="1" w:line="240" w:lineRule="auto"/>
        <w:rPr>
          <w:rFonts w:ascii="Times New Roman" w:eastAsia="Times New Roman" w:hAnsi="Times New Roman" w:cs="Times New Roman"/>
          <w:kern w:val="0"/>
          <w14:ligatures w14:val="none"/>
        </w:rPr>
      </w:pPr>
      <w:r w:rsidRPr="00D75A08">
        <w:rPr>
          <w:rFonts w:ascii="Times New Roman" w:eastAsia="Times New Roman" w:hAnsi="Times New Roman" w:cs="Times New Roman"/>
          <w:kern w:val="0"/>
          <w14:ligatures w14:val="none"/>
        </w:rPr>
        <w:t>By separating architectural intent from implementation, the project gains greater maintainability, stronger traceability, and improved adaptability to future changes while remaining aligned with recognized architecture description practices such as ISO/IEC/IEEE 42010. This foundation also supports AI-assisted development by providing explicit architectural rules that reduce ambiguity and encourage consistent engineering decisions across contributors and over the lifetime of the project.</w:t>
      </w:r>
    </w:p>
    <w:p w14:paraId="7E560426"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63225"/>
    <w:multiLevelType w:val="multilevel"/>
    <w:tmpl w:val="D17E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1701D"/>
    <w:multiLevelType w:val="multilevel"/>
    <w:tmpl w:val="AD5A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B610C"/>
    <w:multiLevelType w:val="multilevel"/>
    <w:tmpl w:val="9518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624CF"/>
    <w:multiLevelType w:val="multilevel"/>
    <w:tmpl w:val="AC86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C3267"/>
    <w:multiLevelType w:val="multilevel"/>
    <w:tmpl w:val="AED6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27A10"/>
    <w:multiLevelType w:val="multilevel"/>
    <w:tmpl w:val="F25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B412B"/>
    <w:multiLevelType w:val="multilevel"/>
    <w:tmpl w:val="A2E2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63009"/>
    <w:multiLevelType w:val="multilevel"/>
    <w:tmpl w:val="FFEC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E3C90"/>
    <w:multiLevelType w:val="multilevel"/>
    <w:tmpl w:val="40A6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62AC7"/>
    <w:multiLevelType w:val="multilevel"/>
    <w:tmpl w:val="A46C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D0177"/>
    <w:multiLevelType w:val="multilevel"/>
    <w:tmpl w:val="A89A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B175FE"/>
    <w:multiLevelType w:val="multilevel"/>
    <w:tmpl w:val="D1CA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DD6D34"/>
    <w:multiLevelType w:val="multilevel"/>
    <w:tmpl w:val="7578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96299"/>
    <w:multiLevelType w:val="multilevel"/>
    <w:tmpl w:val="B32E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9218C5"/>
    <w:multiLevelType w:val="multilevel"/>
    <w:tmpl w:val="EDC2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5E239C"/>
    <w:multiLevelType w:val="multilevel"/>
    <w:tmpl w:val="9C82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2D0ECE"/>
    <w:multiLevelType w:val="multilevel"/>
    <w:tmpl w:val="2A90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F4171"/>
    <w:multiLevelType w:val="multilevel"/>
    <w:tmpl w:val="A12A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06DE3"/>
    <w:multiLevelType w:val="multilevel"/>
    <w:tmpl w:val="CB6E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7E749A"/>
    <w:multiLevelType w:val="multilevel"/>
    <w:tmpl w:val="ED0C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878953">
    <w:abstractNumId w:val="7"/>
  </w:num>
  <w:num w:numId="2" w16cid:durableId="1886796291">
    <w:abstractNumId w:val="19"/>
  </w:num>
  <w:num w:numId="3" w16cid:durableId="255990373">
    <w:abstractNumId w:val="6"/>
  </w:num>
  <w:num w:numId="4" w16cid:durableId="1255700767">
    <w:abstractNumId w:val="10"/>
  </w:num>
  <w:num w:numId="5" w16cid:durableId="1417281817">
    <w:abstractNumId w:val="14"/>
  </w:num>
  <w:num w:numId="6" w16cid:durableId="2119255365">
    <w:abstractNumId w:val="9"/>
  </w:num>
  <w:num w:numId="7" w16cid:durableId="1848012736">
    <w:abstractNumId w:val="2"/>
  </w:num>
  <w:num w:numId="8" w16cid:durableId="398403912">
    <w:abstractNumId w:val="18"/>
  </w:num>
  <w:num w:numId="9" w16cid:durableId="1629774375">
    <w:abstractNumId w:val="16"/>
  </w:num>
  <w:num w:numId="10" w16cid:durableId="911353760">
    <w:abstractNumId w:val="8"/>
  </w:num>
  <w:num w:numId="11" w16cid:durableId="1361738569">
    <w:abstractNumId w:val="17"/>
  </w:num>
  <w:num w:numId="12" w16cid:durableId="1171944943">
    <w:abstractNumId w:val="15"/>
  </w:num>
  <w:num w:numId="13" w16cid:durableId="1155990815">
    <w:abstractNumId w:val="3"/>
  </w:num>
  <w:num w:numId="14" w16cid:durableId="460153460">
    <w:abstractNumId w:val="1"/>
  </w:num>
  <w:num w:numId="15" w16cid:durableId="1984695267">
    <w:abstractNumId w:val="12"/>
  </w:num>
  <w:num w:numId="16" w16cid:durableId="1384795438">
    <w:abstractNumId w:val="5"/>
  </w:num>
  <w:num w:numId="17" w16cid:durableId="884563425">
    <w:abstractNumId w:val="0"/>
  </w:num>
  <w:num w:numId="18" w16cid:durableId="652291620">
    <w:abstractNumId w:val="11"/>
  </w:num>
  <w:num w:numId="19" w16cid:durableId="1515001941">
    <w:abstractNumId w:val="13"/>
  </w:num>
  <w:num w:numId="20" w16cid:durableId="4100793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A08"/>
    <w:rsid w:val="00060A3B"/>
    <w:rsid w:val="002C7EAA"/>
    <w:rsid w:val="00C24BF8"/>
    <w:rsid w:val="00D75A08"/>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EB5E4"/>
  <w15:chartTrackingRefBased/>
  <w15:docId w15:val="{3C850B98-8704-4BEA-A74C-7334E3430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5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5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5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5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5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A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5A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5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5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5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5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A08"/>
    <w:rPr>
      <w:rFonts w:eastAsiaTheme="majorEastAsia" w:cstheme="majorBidi"/>
      <w:color w:val="272727" w:themeColor="text1" w:themeTint="D8"/>
    </w:rPr>
  </w:style>
  <w:style w:type="paragraph" w:styleId="Title">
    <w:name w:val="Title"/>
    <w:basedOn w:val="Normal"/>
    <w:next w:val="Normal"/>
    <w:link w:val="TitleChar"/>
    <w:uiPriority w:val="10"/>
    <w:qFormat/>
    <w:rsid w:val="00D75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A08"/>
    <w:pPr>
      <w:spacing w:before="160"/>
      <w:jc w:val="center"/>
    </w:pPr>
    <w:rPr>
      <w:i/>
      <w:iCs/>
      <w:color w:val="404040" w:themeColor="text1" w:themeTint="BF"/>
    </w:rPr>
  </w:style>
  <w:style w:type="character" w:customStyle="1" w:styleId="QuoteChar">
    <w:name w:val="Quote Char"/>
    <w:basedOn w:val="DefaultParagraphFont"/>
    <w:link w:val="Quote"/>
    <w:uiPriority w:val="29"/>
    <w:rsid w:val="00D75A08"/>
    <w:rPr>
      <w:i/>
      <w:iCs/>
      <w:color w:val="404040" w:themeColor="text1" w:themeTint="BF"/>
    </w:rPr>
  </w:style>
  <w:style w:type="paragraph" w:styleId="ListParagraph">
    <w:name w:val="List Paragraph"/>
    <w:basedOn w:val="Normal"/>
    <w:uiPriority w:val="34"/>
    <w:qFormat/>
    <w:rsid w:val="00D75A08"/>
    <w:pPr>
      <w:ind w:left="720"/>
      <w:contextualSpacing/>
    </w:pPr>
  </w:style>
  <w:style w:type="character" w:styleId="IntenseEmphasis">
    <w:name w:val="Intense Emphasis"/>
    <w:basedOn w:val="DefaultParagraphFont"/>
    <w:uiPriority w:val="21"/>
    <w:qFormat/>
    <w:rsid w:val="00D75A08"/>
    <w:rPr>
      <w:i/>
      <w:iCs/>
      <w:color w:val="2F5496" w:themeColor="accent1" w:themeShade="BF"/>
    </w:rPr>
  </w:style>
  <w:style w:type="paragraph" w:styleId="IntenseQuote">
    <w:name w:val="Intense Quote"/>
    <w:basedOn w:val="Normal"/>
    <w:next w:val="Normal"/>
    <w:link w:val="IntenseQuoteChar"/>
    <w:uiPriority w:val="30"/>
    <w:qFormat/>
    <w:rsid w:val="00D75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5A08"/>
    <w:rPr>
      <w:i/>
      <w:iCs/>
      <w:color w:val="2F5496" w:themeColor="accent1" w:themeShade="BF"/>
    </w:rPr>
  </w:style>
  <w:style w:type="character" w:styleId="IntenseReference">
    <w:name w:val="Intense Reference"/>
    <w:basedOn w:val="DefaultParagraphFont"/>
    <w:uiPriority w:val="32"/>
    <w:qFormat/>
    <w:rsid w:val="00D75A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1573</Words>
  <Characters>8970</Characters>
  <Application>Microsoft Office Word</Application>
  <DocSecurity>0</DocSecurity>
  <Lines>74</Lines>
  <Paragraphs>21</Paragraphs>
  <ScaleCrop>false</ScaleCrop>
  <Company/>
  <LinksUpToDate>false</LinksUpToDate>
  <CharactersWithSpaces>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2026-07-18T03:39:00Z</dcterms:created>
  <dcterms:modified xsi:type="dcterms:W3CDTF">2026-07-18T03:46:00Z</dcterms:modified>
</cp:coreProperties>
</file>