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9060"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Technical Architecture Specification (TAS)</w:t>
      </w:r>
    </w:p>
    <w:p w14:paraId="39F97E41"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Volume I — Core System Architecture</w:t>
      </w:r>
    </w:p>
    <w:p w14:paraId="336D531D"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Part II — System Architecture</w:t>
      </w:r>
    </w:p>
    <w:p w14:paraId="041A4EA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47E8E89">
          <v:rect id="_x0000_i1025" style="width:0;height:1.5pt" o:hralign="center" o:hrstd="t" o:hr="t" fillcolor="#a0a0a0" stroked="f"/>
        </w:pict>
      </w:r>
    </w:p>
    <w:p w14:paraId="00487C0B"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7. Overall System Architecture</w:t>
      </w:r>
    </w:p>
    <w:p w14:paraId="77CB72E2"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7.1 Purpose</w:t>
      </w:r>
    </w:p>
    <w:p w14:paraId="53032D7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This section defines the overall architectural organization of the Android App Lock application. It establishes the primary architectural style, identifies the major subsystems, and describes how responsibilities are partitioned to satisfy the functional and non-functional requirements.</w:t>
      </w:r>
    </w:p>
    <w:p w14:paraId="3BF4A6C5"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objective is to provide a stable architectural foundation that promotes security, maintainability, extensibility, testability, and operational excellence while remaining consistent with Android platform guidance.</w:t>
      </w:r>
    </w:p>
    <w:p w14:paraId="33AE9A4D"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This section intentionally defines architectural structure rather than implementation details. Class hierarchies, package organization, APIs, and algorithms are specified within the Software Design Specification (SDS).</w:t>
      </w:r>
    </w:p>
    <w:p w14:paraId="4C62416E"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62EE2EF">
          <v:rect id="_x0000_i1026" style="width:0;height:1.5pt" o:hralign="center" o:hrstd="t" o:hr="t" fillcolor="#a0a0a0" stroked="f"/>
        </w:pict>
      </w:r>
    </w:p>
    <w:p w14:paraId="70750169"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7.2 Architectural Style</w:t>
      </w:r>
    </w:p>
    <w:p w14:paraId="53C3FAED"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The application shall employ a </w:t>
      </w:r>
      <w:r w:rsidRPr="00052FF1">
        <w:rPr>
          <w:rFonts w:ascii="Times New Roman" w:eastAsia="Times New Roman" w:hAnsi="Times New Roman" w:cs="Times New Roman"/>
          <w:b/>
          <w:bCs/>
          <w:kern w:val="0"/>
          <w14:ligatures w14:val="none"/>
        </w:rPr>
        <w:t>layered, modular, service-oriented architecture</w:t>
      </w:r>
      <w:r w:rsidRPr="00052FF1">
        <w:rPr>
          <w:rFonts w:ascii="Times New Roman" w:eastAsia="Times New Roman" w:hAnsi="Times New Roman" w:cs="Times New Roman"/>
          <w:kern w:val="0"/>
          <w14:ligatures w14:val="none"/>
        </w:rPr>
        <w:t xml:space="preserve"> organized around separation of concerns.</w:t>
      </w:r>
    </w:p>
    <w:p w14:paraId="207E3196"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architecture combines several complementary architectural patterns:</w:t>
      </w:r>
    </w:p>
    <w:p w14:paraId="24411904"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Layered Architecture </w:t>
      </w:r>
    </w:p>
    <w:p w14:paraId="706979E7"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Modular Component Architecture </w:t>
      </w:r>
    </w:p>
    <w:p w14:paraId="19768FC0"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Service-Oriented Internal Design </w:t>
      </w:r>
    </w:p>
    <w:p w14:paraId="747583E6"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Repository Pattern </w:t>
      </w:r>
    </w:p>
    <w:p w14:paraId="5B5215E0"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Dependency Injection </w:t>
      </w:r>
    </w:p>
    <w:p w14:paraId="771E0E02"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Event-Driven Communication (where appropriate) </w:t>
      </w:r>
    </w:p>
    <w:p w14:paraId="570C688C"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Command–Query Separation (CQS) </w:t>
      </w:r>
    </w:p>
    <w:p w14:paraId="1213AC96" w14:textId="77777777" w:rsidR="00052FF1" w:rsidRPr="00052FF1" w:rsidRDefault="00052FF1" w:rsidP="00052F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Secure Boundary Isolation </w:t>
      </w:r>
    </w:p>
    <w:p w14:paraId="17D0B549"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This combination minimizes coupling while improving maintainability, scalability, and independent testing.</w:t>
      </w:r>
    </w:p>
    <w:p w14:paraId="3CC76D3D"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4FC49109">
          <v:rect id="_x0000_i1027" style="width:0;height:1.5pt" o:hralign="center" o:hrstd="t" o:hr="t" fillcolor="#a0a0a0" stroked="f"/>
        </w:pict>
      </w:r>
    </w:p>
    <w:p w14:paraId="49B68E15"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7.3 High-Level Architecture</w:t>
      </w:r>
    </w:p>
    <w:p w14:paraId="7B759C0F"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application consists of the following logical layers:</w:t>
      </w:r>
    </w:p>
    <w:p w14:paraId="69F0E2E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593CE69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User Interface Layer             |</w:t>
      </w:r>
    </w:p>
    <w:p w14:paraId="1068388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94D79E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xml:space="preserve">|           Presentation / </w:t>
      </w:r>
      <w:proofErr w:type="spellStart"/>
      <w:r w:rsidRPr="00052FF1">
        <w:rPr>
          <w:rFonts w:ascii="Courier New" w:eastAsia="Times New Roman" w:hAnsi="Courier New" w:cs="Courier New"/>
          <w:kern w:val="0"/>
          <w:sz w:val="20"/>
          <w:szCs w:val="20"/>
          <w14:ligatures w14:val="none"/>
        </w:rPr>
        <w:t>ViewModel</w:t>
      </w:r>
      <w:proofErr w:type="spellEnd"/>
      <w:r w:rsidRPr="00052FF1">
        <w:rPr>
          <w:rFonts w:ascii="Courier New" w:eastAsia="Times New Roman" w:hAnsi="Courier New" w:cs="Courier New"/>
          <w:kern w:val="0"/>
          <w:sz w:val="20"/>
          <w:szCs w:val="20"/>
          <w14:ligatures w14:val="none"/>
        </w:rPr>
        <w:t xml:space="preserve"> Layer         |</w:t>
      </w:r>
    </w:p>
    <w:p w14:paraId="7C4B1544"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677BDD4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Application Service Layer               |</w:t>
      </w:r>
    </w:p>
    <w:p w14:paraId="15E56F60"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1DEE634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Domain / Business Logic Layer           |</w:t>
      </w:r>
    </w:p>
    <w:p w14:paraId="5D639DD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51AB356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Security &amp; Cross-Cutting Services         |</w:t>
      </w:r>
    </w:p>
    <w:p w14:paraId="302C39E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2BB7624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Data Access &amp; Repository Layer             |</w:t>
      </w:r>
    </w:p>
    <w:p w14:paraId="354269E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4FE5A58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Android Platform &amp; System Services        |</w:t>
      </w:r>
    </w:p>
    <w:p w14:paraId="380BE10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3AC4406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Secure Storage / SQLite / Keystore          |</w:t>
      </w:r>
    </w:p>
    <w:p w14:paraId="15E7831E"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6D9DC540"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Each layer has clearly defined responsibilities and communicates only with adjacent layers unless an approved architectural exception exists.</w:t>
      </w:r>
    </w:p>
    <w:p w14:paraId="58A520A9"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42FCF889">
          <v:rect id="_x0000_i1028" style="width:0;height:1.5pt" o:hralign="center" o:hrstd="t" o:hr="t" fillcolor="#a0a0a0" stroked="f"/>
        </w:pict>
      </w:r>
    </w:p>
    <w:p w14:paraId="51E2C956"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7.4 Architectural Characteristics</w:t>
      </w:r>
    </w:p>
    <w:p w14:paraId="0452CF3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architecture shall exhibit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355"/>
      </w:tblGrid>
      <w:tr w:rsidR="00052FF1" w:rsidRPr="00052FF1" w14:paraId="47E5417F" w14:textId="77777777">
        <w:trPr>
          <w:tblHeader/>
          <w:tblCellSpacing w:w="15" w:type="dxa"/>
        </w:trPr>
        <w:tc>
          <w:tcPr>
            <w:tcW w:w="0" w:type="auto"/>
            <w:vAlign w:val="center"/>
            <w:hideMark/>
          </w:tcPr>
          <w:p w14:paraId="77E37AAA" w14:textId="77777777" w:rsidR="00052FF1" w:rsidRPr="00052FF1" w:rsidRDefault="00052FF1" w:rsidP="00052FF1">
            <w:pPr>
              <w:spacing w:after="0" w:line="240" w:lineRule="auto"/>
              <w:jc w:val="center"/>
              <w:rPr>
                <w:rFonts w:ascii="Times New Roman" w:eastAsia="Times New Roman" w:hAnsi="Times New Roman" w:cs="Times New Roman"/>
                <w:b/>
                <w:bCs/>
                <w:kern w:val="0"/>
                <w14:ligatures w14:val="none"/>
              </w:rPr>
            </w:pPr>
            <w:r w:rsidRPr="00052FF1">
              <w:rPr>
                <w:rFonts w:ascii="Times New Roman" w:eastAsia="Times New Roman" w:hAnsi="Times New Roman" w:cs="Times New Roman"/>
                <w:b/>
                <w:bCs/>
                <w:kern w:val="0"/>
                <w14:ligatures w14:val="none"/>
              </w:rPr>
              <w:t>Characteristic</w:t>
            </w:r>
          </w:p>
        </w:tc>
        <w:tc>
          <w:tcPr>
            <w:tcW w:w="0" w:type="auto"/>
            <w:vAlign w:val="center"/>
            <w:hideMark/>
          </w:tcPr>
          <w:p w14:paraId="6CE5D33A" w14:textId="77777777" w:rsidR="00052FF1" w:rsidRPr="00052FF1" w:rsidRDefault="00052FF1" w:rsidP="00052FF1">
            <w:pPr>
              <w:spacing w:after="0" w:line="240" w:lineRule="auto"/>
              <w:jc w:val="center"/>
              <w:rPr>
                <w:rFonts w:ascii="Times New Roman" w:eastAsia="Times New Roman" w:hAnsi="Times New Roman" w:cs="Times New Roman"/>
                <w:b/>
                <w:bCs/>
                <w:kern w:val="0"/>
                <w14:ligatures w14:val="none"/>
              </w:rPr>
            </w:pPr>
            <w:r w:rsidRPr="00052FF1">
              <w:rPr>
                <w:rFonts w:ascii="Times New Roman" w:eastAsia="Times New Roman" w:hAnsi="Times New Roman" w:cs="Times New Roman"/>
                <w:b/>
                <w:bCs/>
                <w:kern w:val="0"/>
                <w14:ligatures w14:val="none"/>
              </w:rPr>
              <w:t>Objective</w:t>
            </w:r>
          </w:p>
        </w:tc>
      </w:tr>
      <w:tr w:rsidR="00052FF1" w:rsidRPr="00052FF1" w14:paraId="77F7D137" w14:textId="77777777">
        <w:trPr>
          <w:tblCellSpacing w:w="15" w:type="dxa"/>
        </w:trPr>
        <w:tc>
          <w:tcPr>
            <w:tcW w:w="0" w:type="auto"/>
            <w:vAlign w:val="center"/>
            <w:hideMark/>
          </w:tcPr>
          <w:p w14:paraId="410E6E7E"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Loose Coupling</w:t>
            </w:r>
          </w:p>
        </w:tc>
        <w:tc>
          <w:tcPr>
            <w:tcW w:w="0" w:type="auto"/>
            <w:vAlign w:val="center"/>
            <w:hideMark/>
          </w:tcPr>
          <w:p w14:paraId="61B1AAF1"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Independent component evolution</w:t>
            </w:r>
          </w:p>
        </w:tc>
      </w:tr>
      <w:tr w:rsidR="00052FF1" w:rsidRPr="00052FF1" w14:paraId="4D119B1C" w14:textId="77777777">
        <w:trPr>
          <w:tblCellSpacing w:w="15" w:type="dxa"/>
        </w:trPr>
        <w:tc>
          <w:tcPr>
            <w:tcW w:w="0" w:type="auto"/>
            <w:vAlign w:val="center"/>
            <w:hideMark/>
          </w:tcPr>
          <w:p w14:paraId="792219D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High Cohesion</w:t>
            </w:r>
          </w:p>
        </w:tc>
        <w:tc>
          <w:tcPr>
            <w:tcW w:w="0" w:type="auto"/>
            <w:vAlign w:val="center"/>
            <w:hideMark/>
          </w:tcPr>
          <w:p w14:paraId="2C47799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Clear functional boundaries</w:t>
            </w:r>
          </w:p>
        </w:tc>
      </w:tr>
      <w:tr w:rsidR="00052FF1" w:rsidRPr="00052FF1" w14:paraId="11AC6456" w14:textId="77777777">
        <w:trPr>
          <w:tblCellSpacing w:w="15" w:type="dxa"/>
        </w:trPr>
        <w:tc>
          <w:tcPr>
            <w:tcW w:w="0" w:type="auto"/>
            <w:vAlign w:val="center"/>
            <w:hideMark/>
          </w:tcPr>
          <w:p w14:paraId="37784C8D"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Deterministic Behavior</w:t>
            </w:r>
          </w:p>
        </w:tc>
        <w:tc>
          <w:tcPr>
            <w:tcW w:w="0" w:type="auto"/>
            <w:vAlign w:val="center"/>
            <w:hideMark/>
          </w:tcPr>
          <w:p w14:paraId="1D1D8CB9"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Predictable execution</w:t>
            </w:r>
          </w:p>
        </w:tc>
      </w:tr>
      <w:tr w:rsidR="00052FF1" w:rsidRPr="00052FF1" w14:paraId="248FF9D7" w14:textId="77777777">
        <w:trPr>
          <w:tblCellSpacing w:w="15" w:type="dxa"/>
        </w:trPr>
        <w:tc>
          <w:tcPr>
            <w:tcW w:w="0" w:type="auto"/>
            <w:vAlign w:val="center"/>
            <w:hideMark/>
          </w:tcPr>
          <w:p w14:paraId="1D91E387"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Fault Isolation</w:t>
            </w:r>
          </w:p>
        </w:tc>
        <w:tc>
          <w:tcPr>
            <w:tcW w:w="0" w:type="auto"/>
            <w:vAlign w:val="center"/>
            <w:hideMark/>
          </w:tcPr>
          <w:p w14:paraId="00D272E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Failure containment</w:t>
            </w:r>
          </w:p>
        </w:tc>
      </w:tr>
      <w:tr w:rsidR="00052FF1" w:rsidRPr="00052FF1" w14:paraId="02418685" w14:textId="77777777">
        <w:trPr>
          <w:tblCellSpacing w:w="15" w:type="dxa"/>
        </w:trPr>
        <w:tc>
          <w:tcPr>
            <w:tcW w:w="0" w:type="auto"/>
            <w:vAlign w:val="center"/>
            <w:hideMark/>
          </w:tcPr>
          <w:p w14:paraId="42707DBB"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Testability</w:t>
            </w:r>
          </w:p>
        </w:tc>
        <w:tc>
          <w:tcPr>
            <w:tcW w:w="0" w:type="auto"/>
            <w:vAlign w:val="center"/>
            <w:hideMark/>
          </w:tcPr>
          <w:p w14:paraId="70943EFE"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Independent verification</w:t>
            </w:r>
          </w:p>
        </w:tc>
      </w:tr>
      <w:tr w:rsidR="00052FF1" w:rsidRPr="00052FF1" w14:paraId="7BA0AB93" w14:textId="77777777">
        <w:trPr>
          <w:tblCellSpacing w:w="15" w:type="dxa"/>
        </w:trPr>
        <w:tc>
          <w:tcPr>
            <w:tcW w:w="0" w:type="auto"/>
            <w:vAlign w:val="center"/>
            <w:hideMark/>
          </w:tcPr>
          <w:p w14:paraId="26D253B1"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Security Isolation</w:t>
            </w:r>
          </w:p>
        </w:tc>
        <w:tc>
          <w:tcPr>
            <w:tcW w:w="0" w:type="auto"/>
            <w:vAlign w:val="center"/>
            <w:hideMark/>
          </w:tcPr>
          <w:p w14:paraId="6DE169B1"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Controlled trust boundaries</w:t>
            </w:r>
          </w:p>
        </w:tc>
      </w:tr>
      <w:tr w:rsidR="00052FF1" w:rsidRPr="00052FF1" w14:paraId="30EF8D32" w14:textId="77777777">
        <w:trPr>
          <w:tblCellSpacing w:w="15" w:type="dxa"/>
        </w:trPr>
        <w:tc>
          <w:tcPr>
            <w:tcW w:w="0" w:type="auto"/>
            <w:vAlign w:val="center"/>
            <w:hideMark/>
          </w:tcPr>
          <w:p w14:paraId="5DE32568"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Maintainability</w:t>
            </w:r>
          </w:p>
        </w:tc>
        <w:tc>
          <w:tcPr>
            <w:tcW w:w="0" w:type="auto"/>
            <w:vAlign w:val="center"/>
            <w:hideMark/>
          </w:tcPr>
          <w:p w14:paraId="6E1EDC1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Reduced technical debt</w:t>
            </w:r>
          </w:p>
        </w:tc>
      </w:tr>
      <w:tr w:rsidR="00052FF1" w:rsidRPr="00052FF1" w14:paraId="0E24034D" w14:textId="77777777">
        <w:trPr>
          <w:tblCellSpacing w:w="15" w:type="dxa"/>
        </w:trPr>
        <w:tc>
          <w:tcPr>
            <w:tcW w:w="0" w:type="auto"/>
            <w:vAlign w:val="center"/>
            <w:hideMark/>
          </w:tcPr>
          <w:p w14:paraId="71087B6C"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Extensibility</w:t>
            </w:r>
          </w:p>
        </w:tc>
        <w:tc>
          <w:tcPr>
            <w:tcW w:w="0" w:type="auto"/>
            <w:vAlign w:val="center"/>
            <w:hideMark/>
          </w:tcPr>
          <w:p w14:paraId="6D73CA47"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Future capability expansion</w:t>
            </w:r>
          </w:p>
        </w:tc>
      </w:tr>
      <w:tr w:rsidR="00052FF1" w:rsidRPr="00052FF1" w14:paraId="1E48B42D" w14:textId="77777777">
        <w:trPr>
          <w:tblCellSpacing w:w="15" w:type="dxa"/>
        </w:trPr>
        <w:tc>
          <w:tcPr>
            <w:tcW w:w="0" w:type="auto"/>
            <w:vAlign w:val="center"/>
            <w:hideMark/>
          </w:tcPr>
          <w:p w14:paraId="169F5E0B"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Observability</w:t>
            </w:r>
          </w:p>
        </w:tc>
        <w:tc>
          <w:tcPr>
            <w:tcW w:w="0" w:type="auto"/>
            <w:vAlign w:val="center"/>
            <w:hideMark/>
          </w:tcPr>
          <w:p w14:paraId="7AE780E4"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Operational visibility</w:t>
            </w:r>
          </w:p>
        </w:tc>
      </w:tr>
    </w:tbl>
    <w:p w14:paraId="6634D3E0"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7DD779AE">
          <v:rect id="_x0000_i1029" style="width:0;height:1.5pt" o:hralign="center" o:hrstd="t" o:hr="t" fillcolor="#a0a0a0" stroked="f"/>
        </w:pict>
      </w:r>
    </w:p>
    <w:p w14:paraId="13B114B1"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7.5 Trust Boundaries</w:t>
      </w:r>
    </w:p>
    <w:p w14:paraId="0B73756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architecture defines explicit trust boundaries between components with different security responsibilities.</w:t>
      </w:r>
    </w:p>
    <w:p w14:paraId="676B1B7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Primary trust boundaries include:</w:t>
      </w:r>
    </w:p>
    <w:p w14:paraId="1308E55E"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User ↔ Application </w:t>
      </w:r>
    </w:p>
    <w:p w14:paraId="575411C7"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UI ↔ Business Logic </w:t>
      </w:r>
    </w:p>
    <w:p w14:paraId="4F3AD5D6"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Business Logic ↔ Security Services </w:t>
      </w:r>
    </w:p>
    <w:p w14:paraId="1F2A44B7"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 Android System Services </w:t>
      </w:r>
    </w:p>
    <w:p w14:paraId="339AEF62"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 Secure Storage </w:t>
      </w:r>
    </w:p>
    <w:p w14:paraId="59DE4057" w14:textId="77777777" w:rsidR="00052FF1" w:rsidRPr="00052FF1" w:rsidRDefault="00052FF1" w:rsidP="00052F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 External Services (future capability) </w:t>
      </w:r>
    </w:p>
    <w:p w14:paraId="3E573D38"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Crossing a trust boundary shall require explicit validation and authorization appropriate to the interaction.</w:t>
      </w:r>
    </w:p>
    <w:p w14:paraId="33D47199"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4E640737">
          <v:rect id="_x0000_i1030" style="width:0;height:1.5pt" o:hralign="center" o:hrstd="t" o:hr="t" fillcolor="#a0a0a0" stroked="f"/>
        </w:pict>
      </w:r>
    </w:p>
    <w:p w14:paraId="7816D5C4"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8. High-Level Component Architecture</w:t>
      </w:r>
    </w:p>
    <w:p w14:paraId="1F13C295"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8.1 Purpose</w:t>
      </w:r>
    </w:p>
    <w:p w14:paraId="541C83B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This section defines the major architectural components and their responsibilities. Each component represents a logical subsystem with a clearly defined purpose, ownership, and interface.</w:t>
      </w:r>
    </w:p>
    <w:p w14:paraId="64F5655B"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6E759E52">
          <v:rect id="_x0000_i1031" style="width:0;height:1.5pt" o:hralign="center" o:hrstd="t" o:hr="t" fillcolor="#a0a0a0" stroked="f"/>
        </w:pict>
      </w:r>
    </w:p>
    <w:p w14:paraId="353E5383"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8.2 Component Inventory</w:t>
      </w:r>
    </w:p>
    <w:p w14:paraId="3316A14E"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UI Framework</w:t>
      </w:r>
    </w:p>
    <w:p w14:paraId="0637099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087716E3"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Screen rendering </w:t>
      </w:r>
    </w:p>
    <w:p w14:paraId="5BB5A4B5"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User interaction </w:t>
      </w:r>
    </w:p>
    <w:p w14:paraId="627C8DF7"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Navigation </w:t>
      </w:r>
    </w:p>
    <w:p w14:paraId="5F5F313E"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Accessibility </w:t>
      </w:r>
    </w:p>
    <w:p w14:paraId="61F102AB"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 xml:space="preserve">Input collection </w:t>
      </w:r>
    </w:p>
    <w:p w14:paraId="76005094" w14:textId="77777777" w:rsidR="00052FF1" w:rsidRPr="00052FF1" w:rsidRDefault="00052FF1" w:rsidP="00052F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User feedback </w:t>
      </w:r>
    </w:p>
    <w:p w14:paraId="052044A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Does Not</w:t>
      </w:r>
    </w:p>
    <w:p w14:paraId="41F5F941" w14:textId="77777777" w:rsidR="00052FF1" w:rsidRPr="00052FF1" w:rsidRDefault="00052FF1" w:rsidP="00052F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Perform security decisions </w:t>
      </w:r>
    </w:p>
    <w:p w14:paraId="14681CDD" w14:textId="77777777" w:rsidR="00052FF1" w:rsidRPr="00052FF1" w:rsidRDefault="00052FF1" w:rsidP="00052F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Store sensitive data </w:t>
      </w:r>
    </w:p>
    <w:p w14:paraId="7928137D" w14:textId="77777777" w:rsidR="00052FF1" w:rsidRPr="00052FF1" w:rsidRDefault="00052FF1" w:rsidP="00052F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Execute business rules </w:t>
      </w:r>
    </w:p>
    <w:p w14:paraId="11808E03"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147ABB9">
          <v:rect id="_x0000_i1032" style="width:0;height:1.5pt" o:hralign="center" o:hrstd="t" o:hr="t" fillcolor="#a0a0a0" stroked="f"/>
        </w:pict>
      </w:r>
    </w:p>
    <w:p w14:paraId="0BD4B646"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Authentication Service</w:t>
      </w:r>
    </w:p>
    <w:p w14:paraId="7A616335"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0527E8E9" w14:textId="77777777" w:rsidR="00052FF1" w:rsidRPr="00052FF1" w:rsidRDefault="00052FF1" w:rsidP="00052F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User authentication workflow </w:t>
      </w:r>
    </w:p>
    <w:p w14:paraId="671EE179" w14:textId="77777777" w:rsidR="00052FF1" w:rsidRPr="00052FF1" w:rsidRDefault="00052FF1" w:rsidP="00052F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Biometric coordination </w:t>
      </w:r>
    </w:p>
    <w:p w14:paraId="26BCCCF4" w14:textId="77777777" w:rsidR="00052FF1" w:rsidRPr="00052FF1" w:rsidRDefault="00052FF1" w:rsidP="00052F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PIN/password validation </w:t>
      </w:r>
    </w:p>
    <w:p w14:paraId="340F78FE" w14:textId="77777777" w:rsidR="00052FF1" w:rsidRPr="00052FF1" w:rsidRDefault="00052FF1" w:rsidP="00052F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Session establishment </w:t>
      </w:r>
    </w:p>
    <w:p w14:paraId="50A185A2" w14:textId="77777777" w:rsidR="00052FF1" w:rsidRPr="00052FF1" w:rsidRDefault="00052FF1" w:rsidP="00052F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Authentication state management </w:t>
      </w:r>
    </w:p>
    <w:p w14:paraId="5F907E21"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5939C78">
          <v:rect id="_x0000_i1033" style="width:0;height:1.5pt" o:hralign="center" o:hrstd="t" o:hr="t" fillcolor="#a0a0a0" stroked="f"/>
        </w:pict>
      </w:r>
    </w:p>
    <w:p w14:paraId="45438F81"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Authorization Service</w:t>
      </w:r>
    </w:p>
    <w:p w14:paraId="4BE527B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3130BDB8" w14:textId="77777777" w:rsidR="00052FF1" w:rsidRPr="00052FF1" w:rsidRDefault="00052FF1" w:rsidP="00052F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Permission evaluation </w:t>
      </w:r>
    </w:p>
    <w:p w14:paraId="35EAFE75" w14:textId="77777777" w:rsidR="00052FF1" w:rsidRPr="00052FF1" w:rsidRDefault="00052FF1" w:rsidP="00052F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Access policy enforcement </w:t>
      </w:r>
    </w:p>
    <w:p w14:paraId="13309457" w14:textId="77777777" w:rsidR="00052FF1" w:rsidRPr="00052FF1" w:rsidRDefault="00052FF1" w:rsidP="00052F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authorization </w:t>
      </w:r>
    </w:p>
    <w:p w14:paraId="49B78C2C" w14:textId="77777777" w:rsidR="00052FF1" w:rsidRPr="00052FF1" w:rsidRDefault="00052FF1" w:rsidP="00052F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Protected resource verification </w:t>
      </w:r>
    </w:p>
    <w:p w14:paraId="2189412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AE66D47">
          <v:rect id="_x0000_i1034" style="width:0;height:1.5pt" o:hralign="center" o:hrstd="t" o:hr="t" fillcolor="#a0a0a0" stroked="f"/>
        </w:pict>
      </w:r>
    </w:p>
    <w:p w14:paraId="29959F2F"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Lock Engine</w:t>
      </w:r>
    </w:p>
    <w:p w14:paraId="6C08870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1E30A675" w14:textId="77777777" w:rsidR="00052FF1" w:rsidRPr="00052FF1" w:rsidRDefault="00052FF1" w:rsidP="00052F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protection </w:t>
      </w:r>
    </w:p>
    <w:p w14:paraId="4B6E8FAC" w14:textId="77777777" w:rsidR="00052FF1" w:rsidRPr="00052FF1" w:rsidRDefault="00052FF1" w:rsidP="00052F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state evaluation </w:t>
      </w:r>
    </w:p>
    <w:p w14:paraId="6B8AAA06" w14:textId="77777777" w:rsidR="00052FF1" w:rsidRPr="00052FF1" w:rsidRDefault="00052FF1" w:rsidP="00052F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Launch interception </w:t>
      </w:r>
    </w:p>
    <w:p w14:paraId="41A9A1A4" w14:textId="77777777" w:rsidR="00052FF1" w:rsidRPr="00052FF1" w:rsidRDefault="00052FF1" w:rsidP="00052F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policy execution </w:t>
      </w:r>
    </w:p>
    <w:p w14:paraId="23AAD4FD" w14:textId="77777777" w:rsidR="00052FF1" w:rsidRPr="00052FF1" w:rsidRDefault="00052FF1" w:rsidP="00052F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Session timeout evaluation </w:t>
      </w:r>
    </w:p>
    <w:p w14:paraId="6BB9C187"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64FB13C8">
          <v:rect id="_x0000_i1035" style="width:0;height:1.5pt" o:hralign="center" o:hrstd="t" o:hr="t" fillcolor="#a0a0a0" stroked="f"/>
        </w:pict>
      </w:r>
    </w:p>
    <w:p w14:paraId="50424D28"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lastRenderedPageBreak/>
        <w:t>Protected Applications Manager</w:t>
      </w:r>
    </w:p>
    <w:p w14:paraId="1A96CDC7"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26610165" w14:textId="77777777" w:rsidR="00052FF1" w:rsidRPr="00052FF1" w:rsidRDefault="00052FF1" w:rsidP="00052F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Protected application inventory </w:t>
      </w:r>
    </w:p>
    <w:p w14:paraId="727F38B6" w14:textId="77777777" w:rsidR="00052FF1" w:rsidRPr="00052FF1" w:rsidRDefault="00052FF1" w:rsidP="00052F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metadata </w:t>
      </w:r>
    </w:p>
    <w:p w14:paraId="15AF80BA" w14:textId="77777777" w:rsidR="00052FF1" w:rsidRPr="00052FF1" w:rsidRDefault="00052FF1" w:rsidP="00052F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Package management </w:t>
      </w:r>
    </w:p>
    <w:p w14:paraId="08EA148C" w14:textId="77777777" w:rsidR="00052FF1" w:rsidRPr="00052FF1" w:rsidRDefault="00052FF1" w:rsidP="00052F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Rule association </w:t>
      </w:r>
    </w:p>
    <w:p w14:paraId="17230273"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F32DB71">
          <v:rect id="_x0000_i1036" style="width:0;height:1.5pt" o:hralign="center" o:hrstd="t" o:hr="t" fillcolor="#a0a0a0" stroked="f"/>
        </w:pict>
      </w:r>
    </w:p>
    <w:p w14:paraId="3521A31C"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Secure Vault</w:t>
      </w:r>
    </w:p>
    <w:p w14:paraId="667B3EE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212882E0" w14:textId="77777777" w:rsidR="00052FF1" w:rsidRPr="00052FF1" w:rsidRDefault="00052FF1" w:rsidP="00052F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Secure record management </w:t>
      </w:r>
    </w:p>
    <w:p w14:paraId="2A31A13F" w14:textId="77777777" w:rsidR="00052FF1" w:rsidRPr="00052FF1" w:rsidRDefault="00052FF1" w:rsidP="00052F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Encryption orchestration </w:t>
      </w:r>
    </w:p>
    <w:p w14:paraId="4D03A782" w14:textId="77777777" w:rsidR="00052FF1" w:rsidRPr="00052FF1" w:rsidRDefault="00052FF1" w:rsidP="00052F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Secure storage access </w:t>
      </w:r>
    </w:p>
    <w:p w14:paraId="203DF3DB" w14:textId="77777777" w:rsidR="00052FF1" w:rsidRPr="00052FF1" w:rsidRDefault="00052FF1" w:rsidP="00052F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Vault organization </w:t>
      </w:r>
    </w:p>
    <w:p w14:paraId="03C0D2E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D19343A">
          <v:rect id="_x0000_i1037" style="width:0;height:1.5pt" o:hralign="center" o:hrstd="t" o:hr="t" fillcolor="#a0a0a0" stroked="f"/>
        </w:pict>
      </w:r>
    </w:p>
    <w:p w14:paraId="1768BB0C"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Scheduling Engine</w:t>
      </w:r>
    </w:p>
    <w:p w14:paraId="27DC72E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4F30126E" w14:textId="77777777" w:rsidR="00052FF1" w:rsidRPr="00052FF1" w:rsidRDefault="00052FF1" w:rsidP="00052F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Scheduled lock rules </w:t>
      </w:r>
    </w:p>
    <w:p w14:paraId="023FE6FF" w14:textId="77777777" w:rsidR="00052FF1" w:rsidRPr="00052FF1" w:rsidRDefault="00052FF1" w:rsidP="00052F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Time-based policies </w:t>
      </w:r>
    </w:p>
    <w:p w14:paraId="688D80BA" w14:textId="77777777" w:rsidR="00052FF1" w:rsidRPr="00052FF1" w:rsidRDefault="00052FF1" w:rsidP="00052F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Automation triggers </w:t>
      </w:r>
    </w:p>
    <w:p w14:paraId="17905357" w14:textId="77777777" w:rsidR="00052FF1" w:rsidRPr="00052FF1" w:rsidRDefault="00052FF1" w:rsidP="00052F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Calendar evaluation </w:t>
      </w:r>
    </w:p>
    <w:p w14:paraId="16D9ED13"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AF5550F">
          <v:rect id="_x0000_i1038" style="width:0;height:1.5pt" o:hralign="center" o:hrstd="t" o:hr="t" fillcolor="#a0a0a0" stroked="f"/>
        </w:pict>
      </w:r>
    </w:p>
    <w:p w14:paraId="4168BBC8"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Notification Service</w:t>
      </w:r>
    </w:p>
    <w:p w14:paraId="69F8C53D"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07B3B059" w14:textId="77777777" w:rsidR="00052FF1" w:rsidRPr="00052FF1" w:rsidRDefault="00052FF1" w:rsidP="00052F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Notification generation </w:t>
      </w:r>
    </w:p>
    <w:p w14:paraId="1380EB20" w14:textId="77777777" w:rsidR="00052FF1" w:rsidRPr="00052FF1" w:rsidRDefault="00052FF1" w:rsidP="00052F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User alerts </w:t>
      </w:r>
    </w:p>
    <w:p w14:paraId="53C8E538" w14:textId="77777777" w:rsidR="00052FF1" w:rsidRPr="00052FF1" w:rsidRDefault="00052FF1" w:rsidP="00052F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Status updates </w:t>
      </w:r>
    </w:p>
    <w:p w14:paraId="5D0E70D4" w14:textId="77777777" w:rsidR="00052FF1" w:rsidRPr="00052FF1" w:rsidRDefault="00052FF1" w:rsidP="00052F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Reminder management </w:t>
      </w:r>
    </w:p>
    <w:p w14:paraId="0E0B6CE7"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70CCFEEE">
          <v:rect id="_x0000_i1039" style="width:0;height:1.5pt" o:hralign="center" o:hrstd="t" o:hr="t" fillcolor="#a0a0a0" stroked="f"/>
        </w:pict>
      </w:r>
    </w:p>
    <w:p w14:paraId="675DA55E"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Security Service</w:t>
      </w:r>
    </w:p>
    <w:p w14:paraId="0E9E03F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lastRenderedPageBreak/>
        <w:t>Responsibilities</w:t>
      </w:r>
    </w:p>
    <w:p w14:paraId="5F0B7F2F" w14:textId="77777777" w:rsidR="00052FF1" w:rsidRPr="00052FF1" w:rsidRDefault="00052FF1" w:rsidP="00052F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Cryptographic operations </w:t>
      </w:r>
    </w:p>
    <w:p w14:paraId="571B2775" w14:textId="77777777" w:rsidR="00052FF1" w:rsidRPr="00052FF1" w:rsidRDefault="00052FF1" w:rsidP="00052F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Key management coordination </w:t>
      </w:r>
    </w:p>
    <w:p w14:paraId="47C5973C" w14:textId="77777777" w:rsidR="00052FF1" w:rsidRPr="00052FF1" w:rsidRDefault="00052FF1" w:rsidP="00052F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Security validation </w:t>
      </w:r>
    </w:p>
    <w:p w14:paraId="0247A993" w14:textId="77777777" w:rsidR="00052FF1" w:rsidRPr="00052FF1" w:rsidRDefault="00052FF1" w:rsidP="00052F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Secure random generation </w:t>
      </w:r>
    </w:p>
    <w:p w14:paraId="1241188A" w14:textId="77777777" w:rsidR="00052FF1" w:rsidRPr="00052FF1" w:rsidRDefault="00052FF1" w:rsidP="00052F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Integrity verification </w:t>
      </w:r>
    </w:p>
    <w:p w14:paraId="66571916"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35CF28A">
          <v:rect id="_x0000_i1040" style="width:0;height:1.5pt" o:hralign="center" o:hrstd="t" o:hr="t" fillcolor="#a0a0a0" stroked="f"/>
        </w:pict>
      </w:r>
    </w:p>
    <w:p w14:paraId="366A3F41"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Configuration Service</w:t>
      </w:r>
    </w:p>
    <w:p w14:paraId="2509676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74D166A9" w14:textId="77777777" w:rsidR="00052FF1" w:rsidRPr="00052FF1" w:rsidRDefault="00052FF1" w:rsidP="00052F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Application configuration </w:t>
      </w:r>
    </w:p>
    <w:p w14:paraId="205C45BA" w14:textId="77777777" w:rsidR="00052FF1" w:rsidRPr="00052FF1" w:rsidRDefault="00052FF1" w:rsidP="00052F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Feature flags </w:t>
      </w:r>
    </w:p>
    <w:p w14:paraId="0EEBAC71" w14:textId="77777777" w:rsidR="00052FF1" w:rsidRPr="00052FF1" w:rsidRDefault="00052FF1" w:rsidP="00052F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Runtime settings </w:t>
      </w:r>
    </w:p>
    <w:p w14:paraId="0243238D" w14:textId="77777777" w:rsidR="00052FF1" w:rsidRPr="00052FF1" w:rsidRDefault="00052FF1" w:rsidP="00052F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Policy retrieval </w:t>
      </w:r>
    </w:p>
    <w:p w14:paraId="64B78A0C"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1FD15833">
          <v:rect id="_x0000_i1041" style="width:0;height:1.5pt" o:hralign="center" o:hrstd="t" o:hr="t" fillcolor="#a0a0a0" stroked="f"/>
        </w:pict>
      </w:r>
    </w:p>
    <w:p w14:paraId="7037E68B"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Backup Service</w:t>
      </w:r>
    </w:p>
    <w:p w14:paraId="2B9460D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76536214" w14:textId="77777777" w:rsidR="00052FF1" w:rsidRPr="00052FF1" w:rsidRDefault="00052FF1" w:rsidP="00052F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Backup orchestration </w:t>
      </w:r>
    </w:p>
    <w:p w14:paraId="77E69AE3" w14:textId="77777777" w:rsidR="00052FF1" w:rsidRPr="00052FF1" w:rsidRDefault="00052FF1" w:rsidP="00052F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Restore validation </w:t>
      </w:r>
    </w:p>
    <w:p w14:paraId="64D0FFF5" w14:textId="77777777" w:rsidR="00052FF1" w:rsidRPr="00052FF1" w:rsidRDefault="00052FF1" w:rsidP="00052F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Backup verification </w:t>
      </w:r>
    </w:p>
    <w:p w14:paraId="40F83FD5" w14:textId="77777777" w:rsidR="00052FF1" w:rsidRPr="00052FF1" w:rsidRDefault="00052FF1" w:rsidP="00052F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Recovery coordination </w:t>
      </w:r>
    </w:p>
    <w:p w14:paraId="0EB5A274"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D315B9E">
          <v:rect id="_x0000_i1042" style="width:0;height:1.5pt" o:hralign="center" o:hrstd="t" o:hr="t" fillcolor="#a0a0a0" stroked="f"/>
        </w:pict>
      </w:r>
    </w:p>
    <w:p w14:paraId="6925E7F9"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Logging &amp; Diagnostics Service</w:t>
      </w:r>
    </w:p>
    <w:p w14:paraId="6E411F4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53592514" w14:textId="77777777" w:rsidR="00052FF1" w:rsidRPr="00052FF1" w:rsidRDefault="00052FF1" w:rsidP="00052F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Structured logging </w:t>
      </w:r>
    </w:p>
    <w:p w14:paraId="1DF06515" w14:textId="77777777" w:rsidR="00052FF1" w:rsidRPr="00052FF1" w:rsidRDefault="00052FF1" w:rsidP="00052F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Diagnostics </w:t>
      </w:r>
    </w:p>
    <w:p w14:paraId="2A6290ED" w14:textId="77777777" w:rsidR="00052FF1" w:rsidRPr="00052FF1" w:rsidRDefault="00052FF1" w:rsidP="00052F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Health reporting </w:t>
      </w:r>
    </w:p>
    <w:p w14:paraId="225E93B7" w14:textId="77777777" w:rsidR="00052FF1" w:rsidRPr="00052FF1" w:rsidRDefault="00052FF1" w:rsidP="00052F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Audit collection </w:t>
      </w:r>
    </w:p>
    <w:p w14:paraId="21558F20" w14:textId="77777777" w:rsidR="00052FF1" w:rsidRPr="00052FF1" w:rsidRDefault="00052FF1" w:rsidP="00052F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Operational metrics </w:t>
      </w:r>
    </w:p>
    <w:p w14:paraId="6A608894"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99493FE">
          <v:rect id="_x0000_i1043" style="width:0;height:1.5pt" o:hralign="center" o:hrstd="t" o:hr="t" fillcolor="#a0a0a0" stroked="f"/>
        </w:pict>
      </w:r>
    </w:p>
    <w:p w14:paraId="14647A53"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Data Repository Layer</w:t>
      </w:r>
    </w:p>
    <w:p w14:paraId="6DB56C7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lastRenderedPageBreak/>
        <w:t>Responsibilities</w:t>
      </w:r>
    </w:p>
    <w:p w14:paraId="640FC2F0" w14:textId="77777777" w:rsidR="00052FF1" w:rsidRPr="00052FF1" w:rsidRDefault="00052FF1" w:rsidP="00052F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Data persistence abstraction </w:t>
      </w:r>
    </w:p>
    <w:p w14:paraId="4BB64E9F" w14:textId="77777777" w:rsidR="00052FF1" w:rsidRPr="00052FF1" w:rsidRDefault="00052FF1" w:rsidP="00052F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Repository interfaces </w:t>
      </w:r>
    </w:p>
    <w:p w14:paraId="2BF31702" w14:textId="77777777" w:rsidR="00052FF1" w:rsidRPr="00052FF1" w:rsidRDefault="00052FF1" w:rsidP="00052F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Transaction coordination </w:t>
      </w:r>
    </w:p>
    <w:p w14:paraId="27C67B20" w14:textId="77777777" w:rsidR="00052FF1" w:rsidRPr="00052FF1" w:rsidRDefault="00052FF1" w:rsidP="00052F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Query management </w:t>
      </w:r>
    </w:p>
    <w:p w14:paraId="046E3479"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43FE37B6">
          <v:rect id="_x0000_i1044" style="width:0;height:1.5pt" o:hralign="center" o:hrstd="t" o:hr="t" fillcolor="#a0a0a0" stroked="f"/>
        </w:pict>
      </w:r>
    </w:p>
    <w:p w14:paraId="12DFC221"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Android Platform Adapter</w:t>
      </w:r>
    </w:p>
    <w:p w14:paraId="2D2719FF"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b/>
          <w:bCs/>
          <w:kern w:val="0"/>
          <w14:ligatures w14:val="none"/>
        </w:rPr>
        <w:t>Responsibilities</w:t>
      </w:r>
    </w:p>
    <w:p w14:paraId="501D1358" w14:textId="77777777" w:rsidR="00052FF1" w:rsidRPr="00052FF1" w:rsidRDefault="00052FF1" w:rsidP="00052F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Android framework interaction </w:t>
      </w:r>
    </w:p>
    <w:p w14:paraId="067BEA4B" w14:textId="77777777" w:rsidR="00052FF1" w:rsidRPr="00052FF1" w:rsidRDefault="00052FF1" w:rsidP="00052F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System service abstraction </w:t>
      </w:r>
    </w:p>
    <w:p w14:paraId="5AD7F21F" w14:textId="77777777" w:rsidR="00052FF1" w:rsidRPr="00052FF1" w:rsidRDefault="00052FF1" w:rsidP="00052F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Platform compatibility </w:t>
      </w:r>
    </w:p>
    <w:p w14:paraId="297075EA" w14:textId="77777777" w:rsidR="00052FF1" w:rsidRPr="00052FF1" w:rsidRDefault="00052FF1" w:rsidP="00052F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Permission mediation </w:t>
      </w:r>
    </w:p>
    <w:p w14:paraId="5A686600"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AAC230D">
          <v:rect id="_x0000_i1045" style="width:0;height:1.5pt" o:hralign="center" o:hrstd="t" o:hr="t" fillcolor="#a0a0a0" stroked="f"/>
        </w:pict>
      </w:r>
    </w:p>
    <w:p w14:paraId="721DFF97"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8.3 Component Interaction Principles</w:t>
      </w:r>
    </w:p>
    <w:p w14:paraId="03E32BC9"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Components shall communicate using published interfaces.</w:t>
      </w:r>
    </w:p>
    <w:p w14:paraId="3D136F19"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Direct access to another component's internal implementation is prohibited.</w:t>
      </w:r>
    </w:p>
    <w:p w14:paraId="2D99EAF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Communication principles include:</w:t>
      </w:r>
    </w:p>
    <w:p w14:paraId="04D73017" w14:textId="77777777" w:rsidR="00052FF1" w:rsidRPr="00052FF1" w:rsidRDefault="00052FF1" w:rsidP="00052F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Interface-based interaction </w:t>
      </w:r>
    </w:p>
    <w:p w14:paraId="4E5CA497" w14:textId="77777777" w:rsidR="00052FF1" w:rsidRPr="00052FF1" w:rsidRDefault="00052FF1" w:rsidP="00052F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Dependency inversion </w:t>
      </w:r>
    </w:p>
    <w:p w14:paraId="53232493" w14:textId="77777777" w:rsidR="00052FF1" w:rsidRPr="00052FF1" w:rsidRDefault="00052FF1" w:rsidP="00052F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Minimal shared state </w:t>
      </w:r>
    </w:p>
    <w:p w14:paraId="063EEE94" w14:textId="77777777" w:rsidR="00052FF1" w:rsidRPr="00052FF1" w:rsidRDefault="00052FF1" w:rsidP="00052F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Explicit ownership </w:t>
      </w:r>
    </w:p>
    <w:p w14:paraId="375348B5" w14:textId="77777777" w:rsidR="00052FF1" w:rsidRPr="00052FF1" w:rsidRDefault="00052FF1" w:rsidP="00052F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Controlled lifecycle </w:t>
      </w:r>
    </w:p>
    <w:p w14:paraId="1119104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8C96CB6">
          <v:rect id="_x0000_i1046" style="width:0;height:1.5pt" o:hralign="center" o:hrstd="t" o:hr="t" fillcolor="#a0a0a0" stroked="f"/>
        </w:pict>
      </w:r>
    </w:p>
    <w:p w14:paraId="099293C5"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8.4 Dependency Rules</w:t>
      </w:r>
    </w:p>
    <w:p w14:paraId="573B9879"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Dependencies shall follow the architecture hierarchy.</w:t>
      </w:r>
    </w:p>
    <w:p w14:paraId="245544B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Allowed dependency direction:</w:t>
      </w:r>
    </w:p>
    <w:p w14:paraId="763A8D8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UI</w:t>
      </w:r>
    </w:p>
    <w:p w14:paraId="3F554F5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xml:space="preserve"> ↓</w:t>
      </w:r>
    </w:p>
    <w:p w14:paraId="46D16C7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Presentation</w:t>
      </w:r>
    </w:p>
    <w:p w14:paraId="6B3BAD8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lastRenderedPageBreak/>
        <w:t xml:space="preserve"> ↓</w:t>
      </w:r>
    </w:p>
    <w:p w14:paraId="6B7C339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Application Services</w:t>
      </w:r>
    </w:p>
    <w:p w14:paraId="16D4CA5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xml:space="preserve"> ↓</w:t>
      </w:r>
    </w:p>
    <w:p w14:paraId="7C63C11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Domain</w:t>
      </w:r>
    </w:p>
    <w:p w14:paraId="19F2E2B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xml:space="preserve"> ↓</w:t>
      </w:r>
    </w:p>
    <w:p w14:paraId="15EFBCF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Repositories</w:t>
      </w:r>
    </w:p>
    <w:p w14:paraId="2931956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 xml:space="preserve"> ↓</w:t>
      </w:r>
    </w:p>
    <w:p w14:paraId="6E3CFD9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Platform Services</w:t>
      </w:r>
    </w:p>
    <w:p w14:paraId="34DA332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Lower layers shall never depend upon higher layers.</w:t>
      </w:r>
    </w:p>
    <w:p w14:paraId="31E9EF3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Circular dependencies are prohibited.</w:t>
      </w:r>
    </w:p>
    <w:p w14:paraId="768B98E0"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25C446E">
          <v:rect id="_x0000_i1047" style="width:0;height:1.5pt" o:hralign="center" o:hrstd="t" o:hr="t" fillcolor="#a0a0a0" stroked="f"/>
        </w:pict>
      </w:r>
    </w:p>
    <w:p w14:paraId="6474BF89"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9. Layered Architecture</w:t>
      </w:r>
    </w:p>
    <w:p w14:paraId="6DE4D5D7"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9.1 User Interface Layer</w:t>
      </w:r>
    </w:p>
    <w:p w14:paraId="7EEC8898"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Responsibilities</w:t>
      </w:r>
    </w:p>
    <w:p w14:paraId="53413A36" w14:textId="77777777" w:rsidR="00052FF1" w:rsidRPr="00052FF1" w:rsidRDefault="00052FF1" w:rsidP="00052F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Display information </w:t>
      </w:r>
    </w:p>
    <w:p w14:paraId="0863015D" w14:textId="77777777" w:rsidR="00052FF1" w:rsidRPr="00052FF1" w:rsidRDefault="00052FF1" w:rsidP="00052F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Receive user input </w:t>
      </w:r>
    </w:p>
    <w:p w14:paraId="5937F4CC" w14:textId="77777777" w:rsidR="00052FF1" w:rsidRPr="00052FF1" w:rsidRDefault="00052FF1" w:rsidP="00052F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Accessibility </w:t>
      </w:r>
    </w:p>
    <w:p w14:paraId="52B70FCC" w14:textId="77777777" w:rsidR="00052FF1" w:rsidRPr="00052FF1" w:rsidRDefault="00052FF1" w:rsidP="00052F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Navigation </w:t>
      </w:r>
    </w:p>
    <w:p w14:paraId="53E5EF35" w14:textId="77777777" w:rsidR="00052FF1" w:rsidRPr="00052FF1" w:rsidRDefault="00052FF1" w:rsidP="00052F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Theme management </w:t>
      </w:r>
    </w:p>
    <w:p w14:paraId="3716A5E3" w14:textId="77777777" w:rsidR="00052FF1" w:rsidRPr="00052FF1" w:rsidRDefault="00052FF1" w:rsidP="00052F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2FF1">
        <w:rPr>
          <w:rFonts w:ascii="Times New Roman" w:eastAsia="Times New Roman" w:hAnsi="Times New Roman" w:cs="Times New Roman"/>
          <w:b/>
          <w:bCs/>
          <w:kern w:val="0"/>
          <w:sz w:val="27"/>
          <w:szCs w:val="27"/>
          <w14:ligatures w14:val="none"/>
        </w:rPr>
        <w:t>Excludes</w:t>
      </w:r>
    </w:p>
    <w:p w14:paraId="7AE6C2F0" w14:textId="77777777" w:rsidR="00052FF1" w:rsidRPr="00052FF1" w:rsidRDefault="00052FF1" w:rsidP="00052F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Business rules </w:t>
      </w:r>
    </w:p>
    <w:p w14:paraId="01D16A5A" w14:textId="77777777" w:rsidR="00052FF1" w:rsidRPr="00052FF1" w:rsidRDefault="00052FF1" w:rsidP="00052F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Security logic </w:t>
      </w:r>
    </w:p>
    <w:p w14:paraId="59E9A73B" w14:textId="77777777" w:rsidR="00052FF1" w:rsidRPr="00052FF1" w:rsidRDefault="00052FF1" w:rsidP="00052F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Database access </w:t>
      </w:r>
    </w:p>
    <w:p w14:paraId="73C1668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18BA0049">
          <v:rect id="_x0000_i1048" style="width:0;height:1.5pt" o:hralign="center" o:hrstd="t" o:hr="t" fillcolor="#a0a0a0" stroked="f"/>
        </w:pict>
      </w:r>
    </w:p>
    <w:p w14:paraId="5D87A063"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9.2 Presentation Layer</w:t>
      </w:r>
    </w:p>
    <w:p w14:paraId="3720D14E"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Responsibilities include:</w:t>
      </w:r>
    </w:p>
    <w:p w14:paraId="010A60ED" w14:textId="77777777" w:rsidR="00052FF1" w:rsidRPr="00052FF1" w:rsidRDefault="00052FF1" w:rsidP="00052F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State management </w:t>
      </w:r>
    </w:p>
    <w:p w14:paraId="0635116F" w14:textId="77777777" w:rsidR="00052FF1" w:rsidRPr="00052FF1" w:rsidRDefault="00052FF1" w:rsidP="00052F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UI coordination </w:t>
      </w:r>
    </w:p>
    <w:p w14:paraId="3CEA7EAE" w14:textId="77777777" w:rsidR="00052FF1" w:rsidRPr="00052FF1" w:rsidRDefault="00052FF1" w:rsidP="00052F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View models </w:t>
      </w:r>
    </w:p>
    <w:p w14:paraId="0B0AB6C2" w14:textId="77777777" w:rsidR="00052FF1" w:rsidRPr="00052FF1" w:rsidRDefault="00052FF1" w:rsidP="00052F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Input validation </w:t>
      </w:r>
    </w:p>
    <w:p w14:paraId="3511E706" w14:textId="77777777" w:rsidR="00052FF1" w:rsidRPr="00052FF1" w:rsidRDefault="00052FF1" w:rsidP="00052F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Command dispatch </w:t>
      </w:r>
    </w:p>
    <w:p w14:paraId="0AD8B404"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pict w14:anchorId="32A9BF92">
          <v:rect id="_x0000_i1049" style="width:0;height:1.5pt" o:hralign="center" o:hrstd="t" o:hr="t" fillcolor="#a0a0a0" stroked="f"/>
        </w:pict>
      </w:r>
    </w:p>
    <w:p w14:paraId="367EA0F8"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9.3 Application Service Layer</w:t>
      </w:r>
    </w:p>
    <w:p w14:paraId="32F227AE"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Coordinates application workflows.</w:t>
      </w:r>
    </w:p>
    <w:p w14:paraId="0EE91308"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Examples include:</w:t>
      </w:r>
    </w:p>
    <w:p w14:paraId="1E8BE510"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Unlock application </w:t>
      </w:r>
    </w:p>
    <w:p w14:paraId="77DF5167"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application </w:t>
      </w:r>
    </w:p>
    <w:p w14:paraId="4D42DE45"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Authenticate user </w:t>
      </w:r>
    </w:p>
    <w:p w14:paraId="1955CEAA"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Backup vault </w:t>
      </w:r>
    </w:p>
    <w:p w14:paraId="0BE6222F"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Restore vault </w:t>
      </w:r>
    </w:p>
    <w:p w14:paraId="16BA110F" w14:textId="77777777" w:rsidR="00052FF1" w:rsidRPr="00052FF1" w:rsidRDefault="00052FF1" w:rsidP="00052F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Update settings </w:t>
      </w:r>
    </w:p>
    <w:p w14:paraId="7B2D37D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Application services coordinate domain objects but do not implement business policy.</w:t>
      </w:r>
    </w:p>
    <w:p w14:paraId="10C38F85"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5270FB8">
          <v:rect id="_x0000_i1050" style="width:0;height:1.5pt" o:hralign="center" o:hrstd="t" o:hr="t" fillcolor="#a0a0a0" stroked="f"/>
        </w:pict>
      </w:r>
    </w:p>
    <w:p w14:paraId="39658A27"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9.4 Domain Layer</w:t>
      </w:r>
    </w:p>
    <w:p w14:paraId="0771D3C9"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Contains:</w:t>
      </w:r>
    </w:p>
    <w:p w14:paraId="34D682CA"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Business rules </w:t>
      </w:r>
    </w:p>
    <w:p w14:paraId="24643EC6"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Policies </w:t>
      </w:r>
    </w:p>
    <w:p w14:paraId="34C8FF08"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Validation </w:t>
      </w:r>
    </w:p>
    <w:p w14:paraId="1DECAC3A"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behavior </w:t>
      </w:r>
    </w:p>
    <w:p w14:paraId="1B97EA24"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Scheduling logic </w:t>
      </w:r>
    </w:p>
    <w:p w14:paraId="2DFE1BFB" w14:textId="77777777" w:rsidR="00052FF1" w:rsidRPr="00052FF1" w:rsidRDefault="00052FF1" w:rsidP="00052F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Authorization rules </w:t>
      </w:r>
    </w:p>
    <w:p w14:paraId="088428CE"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domain layer shall remain independent of Android framework classes whenever practical.</w:t>
      </w:r>
    </w:p>
    <w:p w14:paraId="511E184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692CADB">
          <v:rect id="_x0000_i1051" style="width:0;height:1.5pt" o:hralign="center" o:hrstd="t" o:hr="t" fillcolor="#a0a0a0" stroked="f"/>
        </w:pict>
      </w:r>
    </w:p>
    <w:p w14:paraId="0A96A43B"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9.5 Infrastructure Layer</w:t>
      </w:r>
    </w:p>
    <w:p w14:paraId="50271AA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Provides:</w:t>
      </w:r>
    </w:p>
    <w:p w14:paraId="0735C9B1"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Storage </w:t>
      </w:r>
    </w:p>
    <w:p w14:paraId="3587430C"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Cryptography </w:t>
      </w:r>
    </w:p>
    <w:p w14:paraId="21240298"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Logging </w:t>
      </w:r>
    </w:p>
    <w:p w14:paraId="7D8455E2"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Notifications </w:t>
      </w:r>
    </w:p>
    <w:p w14:paraId="58DFC90B"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Android APIs </w:t>
      </w:r>
    </w:p>
    <w:p w14:paraId="1C309446" w14:textId="77777777" w:rsidR="00052FF1" w:rsidRPr="00052FF1" w:rsidRDefault="00052FF1" w:rsidP="00052F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Background services </w:t>
      </w:r>
    </w:p>
    <w:p w14:paraId="0EB4FCC7"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Infrastructure components implement interfaces defined by higher architectural layers.</w:t>
      </w:r>
    </w:p>
    <w:p w14:paraId="50520C60"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387CF233">
          <v:rect id="_x0000_i1052" style="width:0;height:1.5pt" o:hralign="center" o:hrstd="t" o:hr="t" fillcolor="#a0a0a0" stroked="f"/>
        </w:pict>
      </w:r>
    </w:p>
    <w:p w14:paraId="76B18D8C"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10. Application Modules</w:t>
      </w:r>
    </w:p>
    <w:p w14:paraId="1490296D"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application shall be organized into functional modules.</w:t>
      </w:r>
    </w:p>
    <w:p w14:paraId="7991EDEC"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Core Modules</w:t>
      </w:r>
    </w:p>
    <w:p w14:paraId="6E6160D5"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Authentication </w:t>
      </w:r>
    </w:p>
    <w:p w14:paraId="28CCAD03"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Authorization </w:t>
      </w:r>
    </w:p>
    <w:p w14:paraId="4F1619A4"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Lock Engine </w:t>
      </w:r>
    </w:p>
    <w:p w14:paraId="1DE28258"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Protected Apps </w:t>
      </w:r>
    </w:p>
    <w:p w14:paraId="15AF34AD"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Secure Vault </w:t>
      </w:r>
    </w:p>
    <w:p w14:paraId="7D8487FE"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Scheduling </w:t>
      </w:r>
    </w:p>
    <w:p w14:paraId="60620F7C"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Notifications </w:t>
      </w:r>
    </w:p>
    <w:p w14:paraId="2CF8FDC3"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Backup </w:t>
      </w:r>
    </w:p>
    <w:p w14:paraId="672BE307"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Security </w:t>
      </w:r>
    </w:p>
    <w:p w14:paraId="19B15E6F"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Diagnostics </w:t>
      </w:r>
    </w:p>
    <w:p w14:paraId="44808876" w14:textId="77777777" w:rsidR="00052FF1" w:rsidRPr="00052FF1" w:rsidRDefault="00052FF1" w:rsidP="00052F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Configuration </w:t>
      </w:r>
    </w:p>
    <w:p w14:paraId="1200034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Each module shall satisfy the following requirements:</w:t>
      </w:r>
    </w:p>
    <w:p w14:paraId="258B015B" w14:textId="77777777" w:rsidR="00052FF1" w:rsidRPr="00052FF1" w:rsidRDefault="00052FF1" w:rsidP="00052F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Single primary responsibility </w:t>
      </w:r>
    </w:p>
    <w:p w14:paraId="60BFC0DF" w14:textId="77777777" w:rsidR="00052FF1" w:rsidRPr="00052FF1" w:rsidRDefault="00052FF1" w:rsidP="00052F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Well-defined interfaces </w:t>
      </w:r>
    </w:p>
    <w:p w14:paraId="3757096C" w14:textId="77777777" w:rsidR="00052FF1" w:rsidRPr="00052FF1" w:rsidRDefault="00052FF1" w:rsidP="00052F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Independent testing capability </w:t>
      </w:r>
    </w:p>
    <w:p w14:paraId="211148FB" w14:textId="77777777" w:rsidR="00052FF1" w:rsidRPr="00052FF1" w:rsidRDefault="00052FF1" w:rsidP="00052F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Minimal dependencies </w:t>
      </w:r>
    </w:p>
    <w:p w14:paraId="2F29895F" w14:textId="77777777" w:rsidR="00052FF1" w:rsidRPr="00052FF1" w:rsidRDefault="00052FF1" w:rsidP="00052F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Documented ownership </w:t>
      </w:r>
    </w:p>
    <w:p w14:paraId="6787C03A"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C6462AC">
          <v:rect id="_x0000_i1053" style="width:0;height:1.5pt" o:hralign="center" o:hrstd="t" o:hr="t" fillcolor="#a0a0a0" stroked="f"/>
        </w:pict>
      </w:r>
    </w:p>
    <w:p w14:paraId="5DE64C2E"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11. Cross-Cutting Services</w:t>
      </w:r>
    </w:p>
    <w:p w14:paraId="67057C1E"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Certain architectural services span multiple modules.</w:t>
      </w:r>
    </w:p>
    <w:p w14:paraId="58776AF5"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These include:</w:t>
      </w:r>
    </w:p>
    <w:p w14:paraId="784F0D98"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Security Services</w:t>
      </w:r>
    </w:p>
    <w:p w14:paraId="0BC98332" w14:textId="77777777" w:rsidR="00052FF1" w:rsidRPr="00052FF1" w:rsidRDefault="00052FF1" w:rsidP="00052F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Encryption </w:t>
      </w:r>
    </w:p>
    <w:p w14:paraId="4CBADC1F" w14:textId="77777777" w:rsidR="00052FF1" w:rsidRPr="00052FF1" w:rsidRDefault="00052FF1" w:rsidP="00052F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Key management </w:t>
      </w:r>
    </w:p>
    <w:p w14:paraId="379B6BA0" w14:textId="77777777" w:rsidR="00052FF1" w:rsidRPr="00052FF1" w:rsidRDefault="00052FF1" w:rsidP="00052F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Integrity validation </w:t>
      </w:r>
    </w:p>
    <w:p w14:paraId="607CB536" w14:textId="77777777" w:rsidR="00052FF1" w:rsidRPr="00052FF1" w:rsidRDefault="00052FF1" w:rsidP="00052F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 xml:space="preserve">Secure random generation </w:t>
      </w:r>
    </w:p>
    <w:p w14:paraId="2B40BB86"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22A39A7">
          <v:rect id="_x0000_i1054" style="width:0;height:1.5pt" o:hralign="center" o:hrstd="t" o:hr="t" fillcolor="#a0a0a0" stroked="f"/>
        </w:pict>
      </w:r>
    </w:p>
    <w:p w14:paraId="6D66D486"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Logging</w:t>
      </w:r>
    </w:p>
    <w:p w14:paraId="1CF4188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Used throughout every architectural layer.</w:t>
      </w:r>
    </w:p>
    <w:p w14:paraId="5B5D089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Requirements:</w:t>
      </w:r>
    </w:p>
    <w:p w14:paraId="1B1E9E9C" w14:textId="77777777" w:rsidR="00052FF1" w:rsidRPr="00052FF1" w:rsidRDefault="00052FF1" w:rsidP="00052F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Structured </w:t>
      </w:r>
    </w:p>
    <w:p w14:paraId="00B78AC9" w14:textId="77777777" w:rsidR="00052FF1" w:rsidRPr="00052FF1" w:rsidRDefault="00052FF1" w:rsidP="00052F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Centralized </w:t>
      </w:r>
    </w:p>
    <w:p w14:paraId="1C53F8C5" w14:textId="77777777" w:rsidR="00052FF1" w:rsidRPr="00052FF1" w:rsidRDefault="00052FF1" w:rsidP="00052F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Configurable </w:t>
      </w:r>
    </w:p>
    <w:p w14:paraId="5C7B5670" w14:textId="77777777" w:rsidR="00052FF1" w:rsidRPr="00052FF1" w:rsidRDefault="00052FF1" w:rsidP="00052F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Privacy aware </w:t>
      </w:r>
    </w:p>
    <w:p w14:paraId="02AFE6DD"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48F274FD">
          <v:rect id="_x0000_i1055" style="width:0;height:1.5pt" o:hralign="center" o:hrstd="t" o:hr="t" fillcolor="#a0a0a0" stroked="f"/>
        </w:pict>
      </w:r>
    </w:p>
    <w:p w14:paraId="313851C0"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Error Handling</w:t>
      </w:r>
    </w:p>
    <w:p w14:paraId="58A505B2"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Common error handling shall provide:</w:t>
      </w:r>
    </w:p>
    <w:p w14:paraId="4DD8716E" w14:textId="77777777" w:rsidR="00052FF1" w:rsidRPr="00052FF1" w:rsidRDefault="00052FF1" w:rsidP="00052F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Standard error model </w:t>
      </w:r>
    </w:p>
    <w:p w14:paraId="038454CB" w14:textId="77777777" w:rsidR="00052FF1" w:rsidRPr="00052FF1" w:rsidRDefault="00052FF1" w:rsidP="00052F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Error categorization </w:t>
      </w:r>
    </w:p>
    <w:p w14:paraId="06B59C55" w14:textId="77777777" w:rsidR="00052FF1" w:rsidRPr="00052FF1" w:rsidRDefault="00052FF1" w:rsidP="00052F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Recovery guidance </w:t>
      </w:r>
    </w:p>
    <w:p w14:paraId="003B1F48" w14:textId="77777777" w:rsidR="00052FF1" w:rsidRPr="00052FF1" w:rsidRDefault="00052FF1" w:rsidP="00052F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Diagnostic identifiers </w:t>
      </w:r>
    </w:p>
    <w:p w14:paraId="772BBBAF"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187EE607">
          <v:rect id="_x0000_i1056" style="width:0;height:1.5pt" o:hralign="center" o:hrstd="t" o:hr="t" fillcolor="#a0a0a0" stroked="f"/>
        </w:pict>
      </w:r>
    </w:p>
    <w:p w14:paraId="63CC210F"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Configuration</w:t>
      </w:r>
    </w:p>
    <w:p w14:paraId="291D27A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Configuration services provide:</w:t>
      </w:r>
    </w:p>
    <w:p w14:paraId="5E87C88D" w14:textId="77777777" w:rsidR="00052FF1" w:rsidRPr="00052FF1" w:rsidRDefault="00052FF1" w:rsidP="00052F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Runtime settings </w:t>
      </w:r>
    </w:p>
    <w:p w14:paraId="1A25A59D" w14:textId="77777777" w:rsidR="00052FF1" w:rsidRPr="00052FF1" w:rsidRDefault="00052FF1" w:rsidP="00052F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Feature flags </w:t>
      </w:r>
    </w:p>
    <w:p w14:paraId="314F2A17" w14:textId="77777777" w:rsidR="00052FF1" w:rsidRPr="00052FF1" w:rsidRDefault="00052FF1" w:rsidP="00052F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Security policies </w:t>
      </w:r>
    </w:p>
    <w:p w14:paraId="450E74B8" w14:textId="77777777" w:rsidR="00052FF1" w:rsidRPr="00052FF1" w:rsidRDefault="00052FF1" w:rsidP="00052F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Environment values </w:t>
      </w:r>
    </w:p>
    <w:p w14:paraId="56A091CE"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574B6565">
          <v:rect id="_x0000_i1057" style="width:0;height:1.5pt" o:hralign="center" o:hrstd="t" o:hr="t" fillcolor="#a0a0a0" stroked="f"/>
        </w:pict>
      </w:r>
    </w:p>
    <w:p w14:paraId="6906794E"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Monitoring</w:t>
      </w:r>
    </w:p>
    <w:p w14:paraId="38688DA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Supports:</w:t>
      </w:r>
    </w:p>
    <w:p w14:paraId="1E0E7A10" w14:textId="77777777" w:rsidR="00052FF1" w:rsidRPr="00052FF1" w:rsidRDefault="00052FF1" w:rsidP="00052F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Health status </w:t>
      </w:r>
    </w:p>
    <w:p w14:paraId="2C6D751B" w14:textId="77777777" w:rsidR="00052FF1" w:rsidRPr="00052FF1" w:rsidRDefault="00052FF1" w:rsidP="00052F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 xml:space="preserve">Metrics </w:t>
      </w:r>
    </w:p>
    <w:p w14:paraId="7E32569C" w14:textId="77777777" w:rsidR="00052FF1" w:rsidRPr="00052FF1" w:rsidRDefault="00052FF1" w:rsidP="00052F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Performance </w:t>
      </w:r>
    </w:p>
    <w:p w14:paraId="6C319BA6" w14:textId="77777777" w:rsidR="00052FF1" w:rsidRPr="00052FF1" w:rsidRDefault="00052FF1" w:rsidP="00052F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Resource monitoring </w:t>
      </w:r>
    </w:p>
    <w:p w14:paraId="462D2E9C"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27DBF25">
          <v:rect id="_x0000_i1058" style="width:0;height:1.5pt" o:hralign="center" o:hrstd="t" o:hr="t" fillcolor="#a0a0a0" stroked="f"/>
        </w:pict>
      </w:r>
    </w:p>
    <w:p w14:paraId="4E61E186"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Dependency Injection</w:t>
      </w:r>
    </w:p>
    <w:p w14:paraId="1C15BD21"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Shared services shall be obtained through dependency injection rather than direct instantiation whenever practical.</w:t>
      </w:r>
    </w:p>
    <w:p w14:paraId="0905609A"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Benefits include:</w:t>
      </w:r>
    </w:p>
    <w:p w14:paraId="2E579D9B" w14:textId="77777777" w:rsidR="00052FF1" w:rsidRPr="00052FF1" w:rsidRDefault="00052FF1" w:rsidP="00052F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Testability </w:t>
      </w:r>
    </w:p>
    <w:p w14:paraId="72461CD8" w14:textId="77777777" w:rsidR="00052FF1" w:rsidRPr="00052FF1" w:rsidRDefault="00052FF1" w:rsidP="00052F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Loose coupling </w:t>
      </w:r>
    </w:p>
    <w:p w14:paraId="06CD8CFF" w14:textId="77777777" w:rsidR="00052FF1" w:rsidRPr="00052FF1" w:rsidRDefault="00052FF1" w:rsidP="00052F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Replaceable implementations </w:t>
      </w:r>
    </w:p>
    <w:p w14:paraId="16A6D64D" w14:textId="77777777" w:rsidR="00052FF1" w:rsidRPr="00052FF1" w:rsidRDefault="00052FF1" w:rsidP="00052F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Improved maintainability </w:t>
      </w:r>
    </w:p>
    <w:p w14:paraId="1977FC46"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D1A8DB0">
          <v:rect id="_x0000_i1059" style="width:0;height:1.5pt" o:hralign="center" o:hrstd="t" o:hr="t" fillcolor="#a0a0a0" stroked="f"/>
        </w:pict>
      </w:r>
    </w:p>
    <w:p w14:paraId="2B15DB07"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12. Data Flow Architecture</w:t>
      </w:r>
    </w:p>
    <w:p w14:paraId="00806DF8"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12.1 Purpose</w:t>
      </w:r>
    </w:p>
    <w:p w14:paraId="5A076F1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This section defines the movement of information throughout the application.</w:t>
      </w:r>
    </w:p>
    <w:p w14:paraId="6A3D1DA4"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6EBA68F6">
          <v:rect id="_x0000_i1060" style="width:0;height:1.5pt" o:hralign="center" o:hrstd="t" o:hr="t" fillcolor="#a0a0a0" stroked="f"/>
        </w:pict>
      </w:r>
    </w:p>
    <w:p w14:paraId="45A71DE8"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12.2 General Flow</w:t>
      </w:r>
    </w:p>
    <w:p w14:paraId="3733146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Typical request flow:</w:t>
      </w:r>
    </w:p>
    <w:p w14:paraId="3DA20244"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User</w:t>
      </w:r>
    </w:p>
    <w:p w14:paraId="0B3DBE8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C3E48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282265C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69A1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UI Layer</w:t>
      </w:r>
    </w:p>
    <w:p w14:paraId="747263A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6152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5E471D9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47E7B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Presentation Layer</w:t>
      </w:r>
    </w:p>
    <w:p w14:paraId="0690ABC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B8EE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7746B71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AF8F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Application Service</w:t>
      </w:r>
    </w:p>
    <w:p w14:paraId="475D450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E647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lastRenderedPageBreak/>
        <w:t>↓</w:t>
      </w:r>
    </w:p>
    <w:p w14:paraId="6ED17FF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27639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Domain Logic</w:t>
      </w:r>
    </w:p>
    <w:p w14:paraId="6025C7D1"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F7CE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6417C44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16BC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Repository</w:t>
      </w:r>
    </w:p>
    <w:p w14:paraId="43215E0E"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21D1E"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21C4068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B41F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Secure Storage</w:t>
      </w:r>
    </w:p>
    <w:p w14:paraId="145F2B54"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DF3C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C4E175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E19290"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Repository</w:t>
      </w:r>
    </w:p>
    <w:p w14:paraId="2AC055C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6DD34"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2F80D2A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F3F4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Application Service</w:t>
      </w:r>
    </w:p>
    <w:p w14:paraId="55CBF12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FDF0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C4CED2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305E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Presentation</w:t>
      </w:r>
    </w:p>
    <w:p w14:paraId="067637C1"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5898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6B90204"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F195E"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UI</w:t>
      </w:r>
    </w:p>
    <w:p w14:paraId="46CCD8B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2000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50E814E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71EF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User</w:t>
      </w:r>
    </w:p>
    <w:p w14:paraId="5EEBA7E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Business rules shall execute before persistent data modification.</w:t>
      </w:r>
    </w:p>
    <w:p w14:paraId="1195D996"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05995EA">
          <v:rect id="_x0000_i1061" style="width:0;height:1.5pt" o:hralign="center" o:hrstd="t" o:hr="t" fillcolor="#a0a0a0" stroked="f"/>
        </w:pict>
      </w:r>
    </w:p>
    <w:p w14:paraId="3CC90298"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12.3 Security Flow</w:t>
      </w:r>
    </w:p>
    <w:p w14:paraId="0675566B"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Security-sensitive requests additionally pass through:</w:t>
      </w:r>
    </w:p>
    <w:p w14:paraId="5E80E82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Authentication</w:t>
      </w:r>
    </w:p>
    <w:p w14:paraId="1256796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D4E5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54328611"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4E11B1"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Authorization</w:t>
      </w:r>
    </w:p>
    <w:p w14:paraId="1B09932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E656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1565096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62D8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Security Validation</w:t>
      </w:r>
    </w:p>
    <w:p w14:paraId="33AD529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6F7D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C9F1D1F"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CE73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Business Rules</w:t>
      </w:r>
    </w:p>
    <w:p w14:paraId="08AEB7E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D1854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lastRenderedPageBreak/>
        <w:t>↓</w:t>
      </w:r>
    </w:p>
    <w:p w14:paraId="4DF32B1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C90EF0"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Repository</w:t>
      </w:r>
    </w:p>
    <w:p w14:paraId="304ED12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A6EF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3D40544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EEBB8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Secure Storage</w:t>
      </w:r>
    </w:p>
    <w:p w14:paraId="4C9D14AA"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Every protected operation shall complete security validation before execution.</w:t>
      </w:r>
    </w:p>
    <w:p w14:paraId="412EA9CE"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07D8DEE5">
          <v:rect id="_x0000_i1062" style="width:0;height:1.5pt" o:hralign="center" o:hrstd="t" o:hr="t" fillcolor="#a0a0a0" stroked="f"/>
        </w:pict>
      </w:r>
    </w:p>
    <w:p w14:paraId="36351AD4"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12.4 Background Processing Flow</w:t>
      </w:r>
    </w:p>
    <w:p w14:paraId="2E530C6F"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Background operations follow:</w:t>
      </w:r>
    </w:p>
    <w:p w14:paraId="4310DAD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Android Scheduler</w:t>
      </w:r>
    </w:p>
    <w:p w14:paraId="78A9104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E22BE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67BB8BC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ED82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Background Worker</w:t>
      </w:r>
    </w:p>
    <w:p w14:paraId="05E6BE6A"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239A1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70DC077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6BA78"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Application Service</w:t>
      </w:r>
    </w:p>
    <w:p w14:paraId="36FC60D7"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1BEA61"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48FB4FA6"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B66E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Domain</w:t>
      </w:r>
    </w:p>
    <w:p w14:paraId="581860D9"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83B13"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000F245E"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2E32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Repository</w:t>
      </w:r>
    </w:p>
    <w:p w14:paraId="0401CB3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E590B"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140AE732"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427BC"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Logging</w:t>
      </w:r>
    </w:p>
    <w:p w14:paraId="1484FE1D"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55575"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w:t>
      </w:r>
    </w:p>
    <w:p w14:paraId="467C5450"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B6B50" w14:textId="77777777" w:rsidR="00052FF1" w:rsidRPr="00052FF1" w:rsidRDefault="00052FF1" w:rsidP="0005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52FF1">
        <w:rPr>
          <w:rFonts w:ascii="Courier New" w:eastAsia="Times New Roman" w:hAnsi="Courier New" w:cs="Courier New"/>
          <w:kern w:val="0"/>
          <w:sz w:val="20"/>
          <w:szCs w:val="20"/>
          <w14:ligatures w14:val="none"/>
        </w:rPr>
        <w:t>Completion</w:t>
      </w:r>
    </w:p>
    <w:p w14:paraId="7310A544"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Failures shall be recoverable without compromising data integrity.</w:t>
      </w:r>
    </w:p>
    <w:p w14:paraId="60A10D4C"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25EBA31A">
          <v:rect id="_x0000_i1063" style="width:0;height:1.5pt" o:hralign="center" o:hrstd="t" o:hr="t" fillcolor="#a0a0a0" stroked="f"/>
        </w:pict>
      </w:r>
    </w:p>
    <w:p w14:paraId="1D881685" w14:textId="77777777" w:rsidR="00052FF1" w:rsidRPr="00052FF1" w:rsidRDefault="00052FF1" w:rsidP="00052F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2FF1">
        <w:rPr>
          <w:rFonts w:ascii="Times New Roman" w:eastAsia="Times New Roman" w:hAnsi="Times New Roman" w:cs="Times New Roman"/>
          <w:b/>
          <w:bCs/>
          <w:kern w:val="0"/>
          <w:sz w:val="36"/>
          <w:szCs w:val="36"/>
          <w14:ligatures w14:val="none"/>
        </w:rPr>
        <w:t>12.5 Event Flow</w:t>
      </w:r>
    </w:p>
    <w:p w14:paraId="08D4B41A"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Significant events generate standardized notifications for:</w:t>
      </w:r>
    </w:p>
    <w:p w14:paraId="630DFD5E" w14:textId="77777777" w:rsidR="00052FF1" w:rsidRPr="00052FF1" w:rsidRDefault="00052FF1" w:rsidP="00052FF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Logging </w:t>
      </w:r>
    </w:p>
    <w:p w14:paraId="2ABDFAA2" w14:textId="77777777" w:rsidR="00052FF1" w:rsidRPr="00052FF1" w:rsidRDefault="00052FF1" w:rsidP="00052FF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lastRenderedPageBreak/>
        <w:t xml:space="preserve">Diagnostics </w:t>
      </w:r>
    </w:p>
    <w:p w14:paraId="5544D984" w14:textId="77777777" w:rsidR="00052FF1" w:rsidRPr="00052FF1" w:rsidRDefault="00052FF1" w:rsidP="00052FF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Monitoring </w:t>
      </w:r>
    </w:p>
    <w:p w14:paraId="4D596D6D" w14:textId="77777777" w:rsidR="00052FF1" w:rsidRPr="00052FF1" w:rsidRDefault="00052FF1" w:rsidP="00052FF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Audit </w:t>
      </w:r>
    </w:p>
    <w:p w14:paraId="7AC7CB95" w14:textId="77777777" w:rsidR="00052FF1" w:rsidRPr="00052FF1" w:rsidRDefault="00052FF1" w:rsidP="00052FF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Metrics </w:t>
      </w:r>
    </w:p>
    <w:p w14:paraId="5DD9FCED"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Event generation shall remain asynchronous whenever practical to minimize latency.</w:t>
      </w:r>
    </w:p>
    <w:p w14:paraId="0EC8FC39" w14:textId="77777777" w:rsidR="00052FF1" w:rsidRPr="00052FF1" w:rsidRDefault="00052FF1" w:rsidP="00052FF1">
      <w:pPr>
        <w:spacing w:after="0"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pict w14:anchorId="5BDCEF3B">
          <v:rect id="_x0000_i1064" style="width:0;height:1.5pt" o:hralign="center" o:hrstd="t" o:hr="t" fillcolor="#a0a0a0" stroked="f"/>
        </w:pict>
      </w:r>
    </w:p>
    <w:p w14:paraId="4F80CE4E" w14:textId="77777777" w:rsidR="00052FF1" w:rsidRPr="00052FF1" w:rsidRDefault="00052FF1" w:rsidP="00052F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52FF1">
        <w:rPr>
          <w:rFonts w:ascii="Times New Roman" w:eastAsia="Times New Roman" w:hAnsi="Times New Roman" w:cs="Times New Roman"/>
          <w:b/>
          <w:bCs/>
          <w:kern w:val="36"/>
          <w:sz w:val="48"/>
          <w:szCs w:val="48"/>
          <w14:ligatures w14:val="none"/>
        </w:rPr>
        <w:t>Part II Design Rationale</w:t>
      </w:r>
    </w:p>
    <w:p w14:paraId="1B7757A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Part II establishes the structural organization of the Android App Lock application by defining architectural layers, major components, dependency rules, trust boundaries, and data flow patterns. The emphasis is on clear separation of concerns, stable interfaces, and controlled communication between subsystems, ensuring that business logic remains independent of platform-specific details wherever feasible.</w:t>
      </w:r>
    </w:p>
    <w:p w14:paraId="4C69BEC3"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The chosen layered, modular, service-oriented architecture supports the project's non-functional goals of security, maintainability, scalability, and testability while allowing individual components to evolve independently. Explicit dependency rules, trust boundaries, and cross-cutting service definitions reduce architectural complexity and promote consistent implementation across the codebase.</w:t>
      </w:r>
    </w:p>
    <w:p w14:paraId="0FC821AC" w14:textId="77777777" w:rsidR="00052FF1" w:rsidRPr="00052FF1" w:rsidRDefault="00052FF1" w:rsidP="00052FF1">
      <w:pPr>
        <w:spacing w:before="100" w:beforeAutospacing="1" w:after="100" w:afterAutospacing="1" w:line="240" w:lineRule="auto"/>
        <w:rPr>
          <w:rFonts w:ascii="Times New Roman" w:eastAsia="Times New Roman" w:hAnsi="Times New Roman" w:cs="Times New Roman"/>
          <w:kern w:val="0"/>
          <w14:ligatures w14:val="none"/>
        </w:rPr>
      </w:pPr>
      <w:r w:rsidRPr="00052FF1">
        <w:rPr>
          <w:rFonts w:ascii="Times New Roman" w:eastAsia="Times New Roman" w:hAnsi="Times New Roman" w:cs="Times New Roman"/>
          <w:kern w:val="0"/>
          <w14:ligatures w14:val="none"/>
        </w:rPr>
        <w:t xml:space="preserve">This foundation also provides a direct bridge between the Software Requirements Specification and the Software Design Specification: the SRS defines </w:t>
      </w:r>
      <w:r w:rsidRPr="00052FF1">
        <w:rPr>
          <w:rFonts w:ascii="Times New Roman" w:eastAsia="Times New Roman" w:hAnsi="Times New Roman" w:cs="Times New Roman"/>
          <w:b/>
          <w:bCs/>
          <w:kern w:val="0"/>
          <w14:ligatures w14:val="none"/>
        </w:rPr>
        <w:t>what</w:t>
      </w:r>
      <w:r w:rsidRPr="00052FF1">
        <w:rPr>
          <w:rFonts w:ascii="Times New Roman" w:eastAsia="Times New Roman" w:hAnsi="Times New Roman" w:cs="Times New Roman"/>
          <w:kern w:val="0"/>
          <w14:ligatures w14:val="none"/>
        </w:rPr>
        <w:t xml:space="preserve"> capabilities the system must provide, this TAS defines </w:t>
      </w:r>
      <w:r w:rsidRPr="00052FF1">
        <w:rPr>
          <w:rFonts w:ascii="Times New Roman" w:eastAsia="Times New Roman" w:hAnsi="Times New Roman" w:cs="Times New Roman"/>
          <w:b/>
          <w:bCs/>
          <w:kern w:val="0"/>
          <w14:ligatures w14:val="none"/>
        </w:rPr>
        <w:t>how those capabilities are organized architecturally</w:t>
      </w:r>
      <w:r w:rsidRPr="00052FF1">
        <w:rPr>
          <w:rFonts w:ascii="Times New Roman" w:eastAsia="Times New Roman" w:hAnsi="Times New Roman" w:cs="Times New Roman"/>
          <w:kern w:val="0"/>
          <w14:ligatures w14:val="none"/>
        </w:rPr>
        <w:t xml:space="preserve">, and the SDS will define </w:t>
      </w:r>
      <w:r w:rsidRPr="00052FF1">
        <w:rPr>
          <w:rFonts w:ascii="Times New Roman" w:eastAsia="Times New Roman" w:hAnsi="Times New Roman" w:cs="Times New Roman"/>
          <w:b/>
          <w:bCs/>
          <w:kern w:val="0"/>
          <w14:ligatures w14:val="none"/>
        </w:rPr>
        <w:t>how each component is implemented in detail</w:t>
      </w:r>
      <w:r w:rsidRPr="00052FF1">
        <w:rPr>
          <w:rFonts w:ascii="Times New Roman" w:eastAsia="Times New Roman" w:hAnsi="Times New Roman" w:cs="Times New Roman"/>
          <w:kern w:val="0"/>
          <w14:ligatures w14:val="none"/>
        </w:rPr>
        <w:t>.</w:t>
      </w:r>
    </w:p>
    <w:p w14:paraId="7A0F304C"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44"/>
    <w:multiLevelType w:val="multilevel"/>
    <w:tmpl w:val="F77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26CC"/>
    <w:multiLevelType w:val="multilevel"/>
    <w:tmpl w:val="354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B40DA"/>
    <w:multiLevelType w:val="multilevel"/>
    <w:tmpl w:val="7B4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57C8"/>
    <w:multiLevelType w:val="multilevel"/>
    <w:tmpl w:val="C49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55444"/>
    <w:multiLevelType w:val="multilevel"/>
    <w:tmpl w:val="DB9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269C9"/>
    <w:multiLevelType w:val="multilevel"/>
    <w:tmpl w:val="15D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6B29"/>
    <w:multiLevelType w:val="multilevel"/>
    <w:tmpl w:val="8F8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53BFF"/>
    <w:multiLevelType w:val="multilevel"/>
    <w:tmpl w:val="C92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B45"/>
    <w:multiLevelType w:val="multilevel"/>
    <w:tmpl w:val="484E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3FAE"/>
    <w:multiLevelType w:val="multilevel"/>
    <w:tmpl w:val="62F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66380"/>
    <w:multiLevelType w:val="multilevel"/>
    <w:tmpl w:val="E7B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366BB"/>
    <w:multiLevelType w:val="multilevel"/>
    <w:tmpl w:val="E1E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901B6"/>
    <w:multiLevelType w:val="multilevel"/>
    <w:tmpl w:val="8BF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F516C"/>
    <w:multiLevelType w:val="multilevel"/>
    <w:tmpl w:val="A74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145F3"/>
    <w:multiLevelType w:val="multilevel"/>
    <w:tmpl w:val="7DF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C7F68"/>
    <w:multiLevelType w:val="multilevel"/>
    <w:tmpl w:val="15C2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5C27"/>
    <w:multiLevelType w:val="multilevel"/>
    <w:tmpl w:val="1C2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F455C"/>
    <w:multiLevelType w:val="multilevel"/>
    <w:tmpl w:val="164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5050E"/>
    <w:multiLevelType w:val="multilevel"/>
    <w:tmpl w:val="4C7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4D88"/>
    <w:multiLevelType w:val="multilevel"/>
    <w:tmpl w:val="390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5724B"/>
    <w:multiLevelType w:val="multilevel"/>
    <w:tmpl w:val="E89A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E48D2"/>
    <w:multiLevelType w:val="multilevel"/>
    <w:tmpl w:val="D8C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F2CAC"/>
    <w:multiLevelType w:val="multilevel"/>
    <w:tmpl w:val="EF10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75BFB"/>
    <w:multiLevelType w:val="multilevel"/>
    <w:tmpl w:val="F7B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739EE"/>
    <w:multiLevelType w:val="multilevel"/>
    <w:tmpl w:val="19F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C75F7"/>
    <w:multiLevelType w:val="multilevel"/>
    <w:tmpl w:val="B71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B6D6D"/>
    <w:multiLevelType w:val="multilevel"/>
    <w:tmpl w:val="9F9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74557"/>
    <w:multiLevelType w:val="multilevel"/>
    <w:tmpl w:val="B296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C1C16"/>
    <w:multiLevelType w:val="multilevel"/>
    <w:tmpl w:val="4CA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732F8"/>
    <w:multiLevelType w:val="multilevel"/>
    <w:tmpl w:val="369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A00DF"/>
    <w:multiLevelType w:val="multilevel"/>
    <w:tmpl w:val="0DB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B476E"/>
    <w:multiLevelType w:val="multilevel"/>
    <w:tmpl w:val="F1C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65B79"/>
    <w:multiLevelType w:val="multilevel"/>
    <w:tmpl w:val="EB8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743604">
    <w:abstractNumId w:val="1"/>
  </w:num>
  <w:num w:numId="2" w16cid:durableId="1955674566">
    <w:abstractNumId w:val="9"/>
  </w:num>
  <w:num w:numId="3" w16cid:durableId="681395454">
    <w:abstractNumId w:val="6"/>
  </w:num>
  <w:num w:numId="4" w16cid:durableId="1396661457">
    <w:abstractNumId w:val="32"/>
  </w:num>
  <w:num w:numId="5" w16cid:durableId="1172185161">
    <w:abstractNumId w:val="4"/>
  </w:num>
  <w:num w:numId="6" w16cid:durableId="1908955503">
    <w:abstractNumId w:val="21"/>
  </w:num>
  <w:num w:numId="7" w16cid:durableId="1900937945">
    <w:abstractNumId w:val="19"/>
  </w:num>
  <w:num w:numId="8" w16cid:durableId="1213614378">
    <w:abstractNumId w:val="2"/>
  </w:num>
  <w:num w:numId="9" w16cid:durableId="150875758">
    <w:abstractNumId w:val="11"/>
  </w:num>
  <w:num w:numId="10" w16cid:durableId="1706327841">
    <w:abstractNumId w:val="0"/>
  </w:num>
  <w:num w:numId="11" w16cid:durableId="610433700">
    <w:abstractNumId w:val="24"/>
  </w:num>
  <w:num w:numId="12" w16cid:durableId="350306079">
    <w:abstractNumId w:val="16"/>
  </w:num>
  <w:num w:numId="13" w16cid:durableId="1401443865">
    <w:abstractNumId w:val="22"/>
  </w:num>
  <w:num w:numId="14" w16cid:durableId="338045630">
    <w:abstractNumId w:val="15"/>
  </w:num>
  <w:num w:numId="15" w16cid:durableId="246153415">
    <w:abstractNumId w:val="26"/>
  </w:num>
  <w:num w:numId="16" w16cid:durableId="1136295196">
    <w:abstractNumId w:val="31"/>
  </w:num>
  <w:num w:numId="17" w16cid:durableId="1326590801">
    <w:abstractNumId w:val="28"/>
  </w:num>
  <w:num w:numId="18" w16cid:durableId="1513908519">
    <w:abstractNumId w:val="5"/>
  </w:num>
  <w:num w:numId="19" w16cid:durableId="1014498894">
    <w:abstractNumId w:val="14"/>
  </w:num>
  <w:num w:numId="20" w16cid:durableId="768695070">
    <w:abstractNumId w:val="8"/>
  </w:num>
  <w:num w:numId="21" w16cid:durableId="673267810">
    <w:abstractNumId w:val="25"/>
  </w:num>
  <w:num w:numId="22" w16cid:durableId="1588735922">
    <w:abstractNumId w:val="13"/>
  </w:num>
  <w:num w:numId="23" w16cid:durableId="1670911857">
    <w:abstractNumId w:val="27"/>
  </w:num>
  <w:num w:numId="24" w16cid:durableId="2011987301">
    <w:abstractNumId w:val="7"/>
  </w:num>
  <w:num w:numId="25" w16cid:durableId="1657800243">
    <w:abstractNumId w:val="23"/>
  </w:num>
  <w:num w:numId="26" w16cid:durableId="574359457">
    <w:abstractNumId w:val="30"/>
  </w:num>
  <w:num w:numId="27" w16cid:durableId="1442456433">
    <w:abstractNumId w:val="18"/>
  </w:num>
  <w:num w:numId="28" w16cid:durableId="975062845">
    <w:abstractNumId w:val="20"/>
  </w:num>
  <w:num w:numId="29" w16cid:durableId="869418799">
    <w:abstractNumId w:val="12"/>
  </w:num>
  <w:num w:numId="30" w16cid:durableId="1138298346">
    <w:abstractNumId w:val="10"/>
  </w:num>
  <w:num w:numId="31" w16cid:durableId="1962958148">
    <w:abstractNumId w:val="29"/>
  </w:num>
  <w:num w:numId="32" w16cid:durableId="764768827">
    <w:abstractNumId w:val="17"/>
  </w:num>
  <w:num w:numId="33" w16cid:durableId="324481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F1"/>
    <w:rsid w:val="00052FF1"/>
    <w:rsid w:val="00060A3B"/>
    <w:rsid w:val="002C7EAA"/>
    <w:rsid w:val="00C24BF8"/>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2BC6"/>
  <w15:chartTrackingRefBased/>
  <w15:docId w15:val="{DEFB8FDB-CC0D-45E5-9BCE-89F70514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F1"/>
    <w:rPr>
      <w:rFonts w:eastAsiaTheme="majorEastAsia" w:cstheme="majorBidi"/>
      <w:color w:val="272727" w:themeColor="text1" w:themeTint="D8"/>
    </w:rPr>
  </w:style>
  <w:style w:type="paragraph" w:styleId="Title">
    <w:name w:val="Title"/>
    <w:basedOn w:val="Normal"/>
    <w:next w:val="Normal"/>
    <w:link w:val="TitleChar"/>
    <w:uiPriority w:val="10"/>
    <w:qFormat/>
    <w:rsid w:val="0005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FF1"/>
    <w:pPr>
      <w:spacing w:before="160"/>
      <w:jc w:val="center"/>
    </w:pPr>
    <w:rPr>
      <w:i/>
      <w:iCs/>
      <w:color w:val="404040" w:themeColor="text1" w:themeTint="BF"/>
    </w:rPr>
  </w:style>
  <w:style w:type="character" w:customStyle="1" w:styleId="QuoteChar">
    <w:name w:val="Quote Char"/>
    <w:basedOn w:val="DefaultParagraphFont"/>
    <w:link w:val="Quote"/>
    <w:uiPriority w:val="29"/>
    <w:rsid w:val="00052FF1"/>
    <w:rPr>
      <w:i/>
      <w:iCs/>
      <w:color w:val="404040" w:themeColor="text1" w:themeTint="BF"/>
    </w:rPr>
  </w:style>
  <w:style w:type="paragraph" w:styleId="ListParagraph">
    <w:name w:val="List Paragraph"/>
    <w:basedOn w:val="Normal"/>
    <w:uiPriority w:val="34"/>
    <w:qFormat/>
    <w:rsid w:val="00052FF1"/>
    <w:pPr>
      <w:ind w:left="720"/>
      <w:contextualSpacing/>
    </w:pPr>
  </w:style>
  <w:style w:type="character" w:styleId="IntenseEmphasis">
    <w:name w:val="Intense Emphasis"/>
    <w:basedOn w:val="DefaultParagraphFont"/>
    <w:uiPriority w:val="21"/>
    <w:qFormat/>
    <w:rsid w:val="00052FF1"/>
    <w:rPr>
      <w:i/>
      <w:iCs/>
      <w:color w:val="2F5496" w:themeColor="accent1" w:themeShade="BF"/>
    </w:rPr>
  </w:style>
  <w:style w:type="paragraph" w:styleId="IntenseQuote">
    <w:name w:val="Intense Quote"/>
    <w:basedOn w:val="Normal"/>
    <w:next w:val="Normal"/>
    <w:link w:val="IntenseQuoteChar"/>
    <w:uiPriority w:val="30"/>
    <w:qFormat/>
    <w:rsid w:val="0005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FF1"/>
    <w:rPr>
      <w:i/>
      <w:iCs/>
      <w:color w:val="2F5496" w:themeColor="accent1" w:themeShade="BF"/>
    </w:rPr>
  </w:style>
  <w:style w:type="character" w:styleId="IntenseReference">
    <w:name w:val="Intense Reference"/>
    <w:basedOn w:val="DefaultParagraphFont"/>
    <w:uiPriority w:val="32"/>
    <w:qFormat/>
    <w:rsid w:val="00052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2026-07-18T04:52:00Z</dcterms:created>
  <dcterms:modified xsi:type="dcterms:W3CDTF">2026-07-18T04:52:00Z</dcterms:modified>
</cp:coreProperties>
</file>