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89F5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Threat and Risk Assessment Model</w:t>
      </w:r>
    </w:p>
    <w:p w14:paraId="78B33FE3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 Purpose</w:t>
      </w:r>
    </w:p>
    <w:p w14:paraId="0FA6D709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This section defines the methodology used to evaluate security threats identified by the Threat Model.</w:t>
      </w:r>
    </w:p>
    <w:p w14:paraId="0E94399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purpose is to provide a consistent method for determining:</w:t>
      </w:r>
    </w:p>
    <w:p w14:paraId="6771BD47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likelihood that a threat can be realized;</w:t>
      </w:r>
    </w:p>
    <w:p w14:paraId="117736D2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impact if the threat is realized;</w:t>
      </w:r>
    </w:p>
    <w:p w14:paraId="257ECA97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resulting risk level;</w:t>
      </w:r>
    </w:p>
    <w:p w14:paraId="0C2ED475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priority of security treatment;</w:t>
      </w:r>
    </w:p>
    <w:p w14:paraId="7B99388F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relationship between risk and security testing;</w:t>
      </w:r>
    </w:p>
    <w:p w14:paraId="401BBEA9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relationship between risk and phase gates;</w:t>
      </w:r>
    </w:p>
    <w:p w14:paraId="036E24DA" w14:textId="77777777" w:rsidR="00544A60" w:rsidRPr="00544A60" w:rsidRDefault="00544A60" w:rsidP="0054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conditions under which residual risk may remain.</w:t>
      </w:r>
    </w:p>
    <w:p w14:paraId="33886F4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methodology SHALL remain consistent with the risk model established by the Test Specification.</w:t>
      </w:r>
    </w:p>
    <w:p w14:paraId="1422A7FB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defines </w:t>
      </w: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</w:t>
      </w: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92F4D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does not determine whether a control has been implemented or security-verified.</w:t>
      </w:r>
    </w:p>
    <w:p w14:paraId="70C7BFD5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613FFDF3">
          <v:rect id="_x0000_i1025" style="width:0;height:1.5pt" o:hralign="center" o:hrstd="t" o:hr="t" fillcolor="#a0a0a0" stroked="f"/>
        </w:pict>
      </w:r>
    </w:p>
    <w:p w14:paraId="3A174584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Risk Model</w:t>
      </w:r>
    </w:p>
    <w:p w14:paraId="29D2AB9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Security risk SHALL be evaluated using:</w:t>
      </w:r>
    </w:p>
    <w:p w14:paraId="120DF3D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= Likelihood × Impact</w:t>
      </w:r>
    </w:p>
    <w:p w14:paraId="3C5017C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Likelihood represents the estimated probability that the threat can be successfully realized under the defined threat assumptions.</w:t>
      </w:r>
    </w:p>
    <w:p w14:paraId="67AC3E19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Impact represents the consequence of successful exploitation against the affected asset, security property, or enforcement boundary.</w:t>
      </w:r>
    </w:p>
    <w:p w14:paraId="55D73001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SHALL be evaluated using both dimensions.</w:t>
      </w:r>
    </w:p>
    <w:p w14:paraId="3B5977E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severe consequence SHALL NOT automatically make an event likely.</w:t>
      </w:r>
    </w:p>
    <w:p w14:paraId="725A5F3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Likewise, an easy-to-execute attack SHALL NOT automatically make its consequence severe.</w:t>
      </w:r>
    </w:p>
    <w:p w14:paraId="1004A472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FE2DA3">
          <v:rect id="_x0000_i1026" style="width:0;height:1.5pt" o:hralign="center" o:hrstd="t" o:hr="t" fillcolor="#a0a0a0" stroked="f"/>
        </w:pict>
      </w:r>
    </w:p>
    <w:p w14:paraId="1D255181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 Risk Dimensions</w:t>
      </w:r>
    </w:p>
    <w:p w14:paraId="3BB47C2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Each identified threat SHALL have, at minimum:</w:t>
      </w:r>
    </w:p>
    <w:p w14:paraId="160BF083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 identifier;</w:t>
      </w:r>
    </w:p>
    <w:p w14:paraId="63168D3B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affected asset;</w:t>
      </w:r>
    </w:p>
    <w:p w14:paraId="733500C0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affected security property;</w:t>
      </w:r>
    </w:p>
    <w:p w14:paraId="536AAA4E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 actor;</w:t>
      </w:r>
    </w:p>
    <w:p w14:paraId="3E14432F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 path;</w:t>
      </w:r>
    </w:p>
    <w:p w14:paraId="2A623B8A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likelihood;</w:t>
      </w:r>
    </w:p>
    <w:p w14:paraId="1592F254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impact;</w:t>
      </w:r>
    </w:p>
    <w:p w14:paraId="41674826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resulting risk level;</w:t>
      </w:r>
    </w:p>
    <w:p w14:paraId="3247A628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applicable controls;</w:t>
      </w:r>
    </w:p>
    <w:p w14:paraId="01BE29E5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residual risk where applicable;</w:t>
      </w:r>
    </w:p>
    <w:p w14:paraId="7759F61A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related requirements;</w:t>
      </w:r>
    </w:p>
    <w:p w14:paraId="51434154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related security tests;</w:t>
      </w:r>
    </w:p>
    <w:p w14:paraId="1C2E0411" w14:textId="77777777" w:rsidR="00544A60" w:rsidRPr="00544A60" w:rsidRDefault="00544A60" w:rsidP="0054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current treatment status.</w:t>
      </w:r>
    </w:p>
    <w:p w14:paraId="2C5EBDC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assessment SHALL be sufficiently explicit that another reviewer can understand why the assigned risk level was selected.</w:t>
      </w:r>
    </w:p>
    <w:p w14:paraId="49A2EDE1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2829C8AB">
          <v:rect id="_x0000_i1027" style="width:0;height:1.5pt" o:hralign="center" o:hrstd="t" o:hr="t" fillcolor="#a0a0a0" stroked="f"/>
        </w:pict>
      </w:r>
    </w:p>
    <w:p w14:paraId="0A8CBD3D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14.4 Likelihood</w:t>
      </w:r>
    </w:p>
    <w:p w14:paraId="5444813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Likelihood SHALL consider the practical conditions necessary for successful exploitation.</w:t>
      </w:r>
    </w:p>
    <w:p w14:paraId="631EBDD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assessment SHALL consider, where applicable:</w:t>
      </w:r>
    </w:p>
    <w:p w14:paraId="2D6632FB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attacker capability;</w:t>
      </w:r>
    </w:p>
    <w:p w14:paraId="44BE9868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attacker access;</w:t>
      </w:r>
    </w:p>
    <w:p w14:paraId="5EE9A3B9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required device state;</w:t>
      </w:r>
    </w:p>
    <w:p w14:paraId="443AD729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required privileges;</w:t>
      </w:r>
    </w:p>
    <w:p w14:paraId="205D0967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 complexity;</w:t>
      </w:r>
    </w:p>
    <w:p w14:paraId="2C3E6F2A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required timing;</w:t>
      </w:r>
    </w:p>
    <w:p w14:paraId="723B6151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required user interaction;</w:t>
      </w:r>
    </w:p>
    <w:p w14:paraId="6B115011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persistence of the attack opportunity;</w:t>
      </w:r>
    </w:p>
    <w:p w14:paraId="12398EE5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availability of known tooling;</w:t>
      </w:r>
    </w:p>
    <w:p w14:paraId="452B9E44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reproducibility;</w:t>
      </w:r>
    </w:p>
    <w:p w14:paraId="35635D96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platform dependency;</w:t>
      </w:r>
    </w:p>
    <w:p w14:paraId="400A16E3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effectiveness of existing controls;</w:t>
      </w:r>
    </w:p>
    <w:p w14:paraId="5E1CE2AC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detectability of the attack;</w:t>
      </w:r>
    </w:p>
    <w:p w14:paraId="1530C305" w14:textId="77777777" w:rsidR="00544A60" w:rsidRPr="00544A60" w:rsidRDefault="00544A60" w:rsidP="0054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whether exploitation requires root/system compromise.</w:t>
      </w:r>
    </w:p>
    <w:p w14:paraId="0AB644D3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Likelihood SHALL describe the threat </w:t>
      </w: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defined threat boundary</w:t>
      </w: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B1A5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threat requiring a fully compromised operating system SHALL NOT be assigned an ordinary application-attacker likelihood without explicitly accounting for the trust-boundary assumption.</w:t>
      </w:r>
    </w:p>
    <w:p w14:paraId="46AF0EBE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660404BC">
          <v:rect id="_x0000_i1028" style="width:0;height:1.5pt" o:hralign="center" o:hrstd="t" o:hr="t" fillcolor="#a0a0a0" stroked="f"/>
        </w:pict>
      </w:r>
    </w:p>
    <w:p w14:paraId="44D56843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14.5 Likelihood Calibration</w:t>
      </w:r>
    </w:p>
    <w:p w14:paraId="4A0DB8F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project SHALL use the four-level risk model established by the Test Specification.</w:t>
      </w:r>
    </w:p>
    <w:p w14:paraId="0B7EBC4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qualitative likelihood assessment SHALL be calibrated consistently across threats.</w:t>
      </w:r>
    </w:p>
    <w:p w14:paraId="18096E4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Where a numerical interpretation is useful, the following conceptual scale MAY be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090"/>
      </w:tblGrid>
      <w:tr w:rsidR="00544A60" w:rsidRPr="00544A60" w14:paraId="0808D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91B2C" w14:textId="77777777" w:rsidR="00544A60" w:rsidRPr="00544A60" w:rsidRDefault="00544A60" w:rsidP="00544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FF43E59" w14:textId="77777777" w:rsidR="00544A60" w:rsidRPr="00544A60" w:rsidRDefault="00544A60" w:rsidP="00544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44A60" w:rsidRPr="00544A60" w14:paraId="2C3CC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9339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ACE0E7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Exploitation requires unusual conditions, specialized capability, or circumstances unlikely to occur during normal operation</w:t>
            </w:r>
          </w:p>
        </w:tc>
      </w:tr>
      <w:tr w:rsidR="00544A60" w:rsidRPr="00544A60" w14:paraId="38DB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9CA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EBDF20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Exploitation is practical under identifiable conditions but requires meaningful access, timing, capability, or user interaction</w:t>
            </w:r>
          </w:p>
        </w:tc>
      </w:tr>
      <w:tr w:rsidR="00544A60" w:rsidRPr="00544A60" w14:paraId="7E60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B1F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EA94EF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Exploitation is practical for an in-scope attacker with commonly available capability and limited prerequisites</w:t>
            </w:r>
          </w:p>
        </w:tc>
      </w:tr>
      <w:tr w:rsidR="00544A60" w:rsidRPr="00544A60" w14:paraId="2F4C0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BBED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 / Very High Condition</w:t>
            </w:r>
          </w:p>
        </w:tc>
        <w:tc>
          <w:tcPr>
            <w:tcW w:w="0" w:type="auto"/>
            <w:vAlign w:val="center"/>
            <w:hideMark/>
          </w:tcPr>
          <w:p w14:paraId="64125B79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Exploitation is highly practical, repeatable, or broadly accessible and directly threatens a critical security boundary</w:t>
            </w:r>
          </w:p>
        </w:tc>
      </w:tr>
    </w:tbl>
    <w:p w14:paraId="136C641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exact numerical interpretation SHALL remain subordinate to the approved Test Specification risk methodology.</w:t>
      </w:r>
    </w:p>
    <w:p w14:paraId="404903A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Where the Test Specification does not provide quantitative thresholds, the Threat Model SHALL record the rationale rather than inventing unsupported numerical precision.</w:t>
      </w:r>
    </w:p>
    <w:p w14:paraId="4C1CE438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43369E7A">
          <v:rect id="_x0000_i1029" style="width:0;height:1.5pt" o:hralign="center" o:hrstd="t" o:hr="t" fillcolor="#a0a0a0" stroked="f"/>
        </w:pict>
      </w:r>
    </w:p>
    <w:p w14:paraId="0B6C230C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14.6 Impact</w:t>
      </w:r>
    </w:p>
    <w:p w14:paraId="4E8929A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Impact SHALL consider the consequence of a successful attack.</w:t>
      </w:r>
    </w:p>
    <w:p w14:paraId="7F0F982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Impact factors SHALL include, where applicable:</w:t>
      </w:r>
    </w:p>
    <w:p w14:paraId="144DCC25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confidentiality loss;</w:t>
      </w:r>
    </w:p>
    <w:p w14:paraId="079D5A2C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integrity loss;</w:t>
      </w:r>
    </w:p>
    <w:p w14:paraId="3A98FC56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authentication bypass;</w:t>
      </w:r>
    </w:p>
    <w:p w14:paraId="1A154B7B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authorization bypass;</w:t>
      </w:r>
    </w:p>
    <w:p w14:paraId="3DFD782A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availability loss;</w:t>
      </w:r>
    </w:p>
    <w:p w14:paraId="3FF7ABDD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exposure of sensitive metadata;</w:t>
      </w:r>
    </w:p>
    <w:p w14:paraId="1B891780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exposure of vault content;</w:t>
      </w:r>
    </w:p>
    <w:p w14:paraId="755757A6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exposure of intruder photos;</w:t>
      </w:r>
    </w:p>
    <w:p w14:paraId="32CA6674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exposure of credentials;</w:t>
      </w:r>
    </w:p>
    <w:p w14:paraId="19C94064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exposure of cryptographic key material;</w:t>
      </w:r>
    </w:p>
    <w:p w14:paraId="58B80468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disabling of enforcement;</w:t>
      </w:r>
    </w:p>
    <w:p w14:paraId="268DFFF2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destruction or corruption of protected data;</w:t>
      </w:r>
    </w:p>
    <w:p w14:paraId="30A0AB8D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loss of audit integrity;</w:t>
      </w:r>
    </w:p>
    <w:p w14:paraId="1EE20263" w14:textId="77777777" w:rsidR="00544A60" w:rsidRPr="00544A60" w:rsidRDefault="00544A60" w:rsidP="0054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ability to repeat or persist the attack.</w:t>
      </w:r>
    </w:p>
    <w:p w14:paraId="5F82525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Impact SHALL reflect the most significant realistic consequence supported by the attack path.</w:t>
      </w:r>
    </w:p>
    <w:p w14:paraId="259E1DFD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216A83AA">
          <v:rect id="_x0000_i1030" style="width:0;height:1.5pt" o:hralign="center" o:hrstd="t" o:hr="t" fillcolor="#a0a0a0" stroked="f"/>
        </w:pict>
      </w:r>
    </w:p>
    <w:p w14:paraId="3DF13DD7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14.7 Impact Calibration</w:t>
      </w:r>
    </w:p>
    <w:p w14:paraId="6ADE2D2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following qualitative factors SHALL guide impact assessment:</w:t>
      </w:r>
    </w:p>
    <w:p w14:paraId="68773F61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Impact</w:t>
      </w:r>
    </w:p>
    <w:p w14:paraId="41C7632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attack causes limited inconvenience or exposes information with little security consequence.</w:t>
      </w:r>
    </w:p>
    <w:p w14:paraId="19338CC3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Impact</w:t>
      </w:r>
    </w:p>
    <w:p w14:paraId="69ABD42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attack affects a meaningful security property but does not directly compromise the highest-value protected assets.</w:t>
      </w:r>
    </w:p>
    <w:p w14:paraId="7FF6C8A9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Impact</w:t>
      </w:r>
    </w:p>
    <w:p w14:paraId="397CFC3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attack can materially compromise protected applications, sensitive metadata, audit information, or availability of the enforcement boundary.</w:t>
      </w:r>
    </w:p>
    <w:p w14:paraId="0AE3ED4C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Impact</w:t>
      </w:r>
    </w:p>
    <w:p w14:paraId="65133BF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attack can expose or compromise one or more of the highest-value assets, including:</w:t>
      </w:r>
    </w:p>
    <w:p w14:paraId="2DF1991A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PIN credential material;</w:t>
      </w:r>
    </w:p>
    <w:p w14:paraId="288B50C4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database encryption key;</w:t>
      </w:r>
    </w:p>
    <w:p w14:paraId="03A62C46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Android Keystore root material;</w:t>
      </w:r>
    </w:p>
    <w:p w14:paraId="18FD2E55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usable vault plaintext;</w:t>
      </w:r>
    </w:p>
    <w:p w14:paraId="43E72F7F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large-scale vault data;</w:t>
      </w:r>
    </w:p>
    <w:p w14:paraId="1715F2F5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systematic authentication bypass;</w:t>
      </w:r>
    </w:p>
    <w:p w14:paraId="40164FFC" w14:textId="77777777" w:rsidR="00544A60" w:rsidRPr="00544A60" w:rsidRDefault="00544A60" w:rsidP="0054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unrestricted defeat of the enforcement mechanism.</w:t>
      </w:r>
    </w:p>
    <w:p w14:paraId="33074C1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final rating SHALL consider the actual asset and attack path rather than the control name alone.</w:t>
      </w:r>
    </w:p>
    <w:p w14:paraId="39FFDF02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0E49E654">
          <v:rect id="_x0000_i1031" style="width:0;height:1.5pt" o:hralign="center" o:hrstd="t" o:hr="t" fillcolor="#a0a0a0" stroked="f"/>
        </w:pict>
      </w:r>
    </w:p>
    <w:p w14:paraId="281B2DD7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14.8 Risk Levels</w:t>
      </w:r>
    </w:p>
    <w:p w14:paraId="35BA49F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resulting risk SHALL use the four project-defined levels:</w:t>
      </w:r>
    </w:p>
    <w:p w14:paraId="46B4D07D" w14:textId="77777777" w:rsidR="00544A60" w:rsidRPr="00544A60" w:rsidRDefault="00544A60" w:rsidP="00544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</w:p>
    <w:p w14:paraId="21AF2EFE" w14:textId="77777777" w:rsidR="00544A60" w:rsidRPr="00544A60" w:rsidRDefault="00544A60" w:rsidP="00544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</w:p>
    <w:p w14:paraId="58AA891C" w14:textId="77777777" w:rsidR="00544A60" w:rsidRPr="00544A60" w:rsidRDefault="00544A60" w:rsidP="00544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</w:p>
    <w:p w14:paraId="215AD1EA" w14:textId="77777777" w:rsidR="00544A60" w:rsidRPr="00544A60" w:rsidRDefault="00544A60" w:rsidP="00544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</w:p>
    <w:p w14:paraId="3433B03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levels SHALL be assigned from the assessed likelihood and impact.</w:t>
      </w:r>
    </w:p>
    <w:p w14:paraId="3DFBD5EB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Threat Model SHALL NOT introduce an independent severity vocabulary that conflicts with the Test Specification.</w:t>
      </w:r>
    </w:p>
    <w:p w14:paraId="014A6B19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4415E8A0">
          <v:rect id="_x0000_i1032" style="width:0;height:1.5pt" o:hralign="center" o:hrstd="t" o:hr="t" fillcolor="#a0a0a0" stroked="f"/>
        </w:pict>
      </w:r>
    </w:p>
    <w:p w14:paraId="1EFB3F94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14.9 Critical Risk</w:t>
      </w:r>
    </w:p>
    <w:p w14:paraId="27C2CBA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Critical risk represents a threat capable of producing catastrophic compromise of a fundamental security boundary or highest-value asset.</w:t>
      </w:r>
    </w:p>
    <w:p w14:paraId="770BEEE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1FD896E1" w14:textId="77777777" w:rsidR="00544A60" w:rsidRPr="00544A60" w:rsidRDefault="00544A60" w:rsidP="00544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recovery of usable vault plaintext through a realistic in-scope attack;</w:t>
      </w:r>
    </w:p>
    <w:p w14:paraId="53210323" w14:textId="77777777" w:rsidR="00544A60" w:rsidRPr="00544A60" w:rsidRDefault="00544A60" w:rsidP="00544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extraction of cryptographic root material;</w:t>
      </w:r>
    </w:p>
    <w:p w14:paraId="348247E8" w14:textId="77777777" w:rsidR="00544A60" w:rsidRPr="00544A60" w:rsidRDefault="00544A60" w:rsidP="00544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reliable authentication bypass affecting protected assets;</w:t>
      </w:r>
    </w:p>
    <w:p w14:paraId="050D623B" w14:textId="77777777" w:rsidR="00544A60" w:rsidRPr="00544A60" w:rsidRDefault="00544A60" w:rsidP="00544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systematic disabling of enforcement without authentication;</w:t>
      </w:r>
    </w:p>
    <w:p w14:paraId="6D7E27D4" w14:textId="77777777" w:rsidR="00544A60" w:rsidRPr="00544A60" w:rsidRDefault="00544A60" w:rsidP="00544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compromise that allows broad unauthorized access to the protected data store.</w:t>
      </w:r>
    </w:p>
    <w:p w14:paraId="1BCAEB4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Critical risks SHALL receive highest treatment priority.</w:t>
      </w:r>
    </w:p>
    <w:p w14:paraId="52B0AEA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Critical risk SHALL NOT be silently carried into a later phase.</w:t>
      </w:r>
    </w:p>
    <w:p w14:paraId="5F2813E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Any temporary acceptance SHALL require explicit governance treatment and SHALL comply with mandatory phase-gate requirements.</w:t>
      </w:r>
    </w:p>
    <w:p w14:paraId="1F916934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178A203D">
          <v:rect id="_x0000_i1033" style="width:0;height:1.5pt" o:hralign="center" o:hrstd="t" o:hr="t" fillcolor="#a0a0a0" stroked="f"/>
        </w:pict>
      </w:r>
    </w:p>
    <w:p w14:paraId="287DBE44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14.10 High Risk</w:t>
      </w:r>
    </w:p>
    <w:p w14:paraId="7AF9106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High risk represents a serious and practical security weakness with significant consequences.</w:t>
      </w:r>
    </w:p>
    <w:p w14:paraId="3FF6B66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76C1553A" w14:textId="77777777" w:rsidR="00544A60" w:rsidRPr="00544A60" w:rsidRDefault="00544A60" w:rsidP="00544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reliable protected-app bypass under realistic conditions;</w:t>
      </w:r>
    </w:p>
    <w:p w14:paraId="71EF85E8" w14:textId="77777777" w:rsidR="00544A60" w:rsidRPr="00544A60" w:rsidRDefault="00544A60" w:rsidP="00544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persistent defeat of lockout;</w:t>
      </w:r>
    </w:p>
    <w:p w14:paraId="0CF10E98" w14:textId="77777777" w:rsidR="00544A60" w:rsidRPr="00544A60" w:rsidRDefault="00544A60" w:rsidP="00544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unauthorized modification of security policy;</w:t>
      </w:r>
    </w:p>
    <w:p w14:paraId="16C993B2" w14:textId="77777777" w:rsidR="00544A60" w:rsidRPr="00544A60" w:rsidRDefault="00544A60" w:rsidP="00544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practical exposure of sensitive metadata;</w:t>
      </w:r>
    </w:p>
    <w:p w14:paraId="4E33C92A" w14:textId="77777777" w:rsidR="00544A60" w:rsidRPr="00544A60" w:rsidRDefault="00544A60" w:rsidP="00544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reliable manipulation of authentication state;</w:t>
      </w:r>
    </w:p>
    <w:p w14:paraId="33B91E42" w14:textId="77777777" w:rsidR="00544A60" w:rsidRPr="00544A60" w:rsidRDefault="00544A60" w:rsidP="00544A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security-critical availability failure that leaves protected applications unguarded.</w:t>
      </w:r>
    </w:p>
    <w:p w14:paraId="5FCAA73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High risks SHALL normally require remediation or an explicitly approved compensating treatment before the affected security gate is passed.</w:t>
      </w:r>
    </w:p>
    <w:p w14:paraId="7C7CB4C6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29037D08">
          <v:rect id="_x0000_i1034" style="width:0;height:1.5pt" o:hralign="center" o:hrstd="t" o:hr="t" fillcolor="#a0a0a0" stroked="f"/>
        </w:pict>
      </w:r>
    </w:p>
    <w:p w14:paraId="5730160D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14.11 Medium Risk</w:t>
      </w:r>
    </w:p>
    <w:p w14:paraId="6ACACFF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Medium risk represents a meaningful but bounded security exposure.</w:t>
      </w:r>
    </w:p>
    <w:p w14:paraId="0198BEA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5BD7B036" w14:textId="77777777" w:rsidR="00544A60" w:rsidRPr="00544A60" w:rsidRDefault="00544A60" w:rsidP="00544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attacks requiring substantial prerequisites;</w:t>
      </w:r>
    </w:p>
    <w:p w14:paraId="7C8FFEC0" w14:textId="77777777" w:rsidR="00544A60" w:rsidRPr="00544A60" w:rsidRDefault="00544A60" w:rsidP="00544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limited metadata disclosure;</w:t>
      </w:r>
    </w:p>
    <w:p w14:paraId="3B2D1013" w14:textId="77777777" w:rsidR="00544A60" w:rsidRPr="00544A60" w:rsidRDefault="00544A60" w:rsidP="00544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attacks against secondary security properties;</w:t>
      </w:r>
    </w:p>
    <w:p w14:paraId="4ACE7A59" w14:textId="77777777" w:rsidR="00544A60" w:rsidRPr="00544A60" w:rsidRDefault="00544A60" w:rsidP="00544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defense-in-depth gaps;</w:t>
      </w:r>
    </w:p>
    <w:p w14:paraId="6E38932D" w14:textId="77777777" w:rsidR="00544A60" w:rsidRPr="00544A60" w:rsidRDefault="00544A60" w:rsidP="00544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attacks requiring conditions outside the primary attacker model but still relevant to hardening.</w:t>
      </w:r>
    </w:p>
    <w:p w14:paraId="0B73264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Medium risks SHALL be tracked and treated according to the applicable phase and security objectives.</w:t>
      </w:r>
    </w:p>
    <w:p w14:paraId="5B9122A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Medium rating SHALL NOT mean that the threat is ignored.</w:t>
      </w:r>
    </w:p>
    <w:p w14:paraId="69EC245B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05E07094">
          <v:rect id="_x0000_i1035" style="width:0;height:1.5pt" o:hralign="center" o:hrstd="t" o:hr="t" fillcolor="#a0a0a0" stroked="f"/>
        </w:pict>
      </w:r>
    </w:p>
    <w:p w14:paraId="233BAB46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14.12 Low Risk</w:t>
      </w:r>
    </w:p>
    <w:p w14:paraId="43266BB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Low risk represents a limited security consequence or an attack requiring sufficiently unusual conditions that immediate remediation is not justified.</w:t>
      </w:r>
    </w:p>
    <w:p w14:paraId="33FEB8F9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Low risks SHALL remain documented where they affect the security model.</w:t>
      </w:r>
    </w:p>
    <w:p w14:paraId="4E0B077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Low rating SHALL NOT be used merely to avoid treatment of an inconvenient finding.</w:t>
      </w:r>
    </w:p>
    <w:p w14:paraId="182A465C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4B9AFC">
          <v:rect id="_x0000_i1036" style="width:0;height:1.5pt" o:hralign="center" o:hrstd="t" o:hr="t" fillcolor="#a0a0a0" stroked="f"/>
        </w:pict>
      </w:r>
    </w:p>
    <w:p w14:paraId="28DA0101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14.13 Threat Prioritization</w:t>
      </w:r>
    </w:p>
    <w:p w14:paraId="4E654513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level SHALL determine initial security-treatment priority.</w:t>
      </w:r>
    </w:p>
    <w:p w14:paraId="1E17CF3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default priority order SHALL be:</w:t>
      </w:r>
    </w:p>
    <w:p w14:paraId="1274EDE9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2AD7CC54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3C66D56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14:paraId="5E5D4645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B5DB097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14:paraId="144C5D6F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A9373A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14:paraId="06B885F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Within the same risk level, priority SHALL consider:</w:t>
      </w:r>
    </w:p>
    <w:p w14:paraId="6FF8ED2F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exploitability;</w:t>
      </w:r>
    </w:p>
    <w:p w14:paraId="3BB01FB5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affected asset value;</w:t>
      </w:r>
    </w:p>
    <w:p w14:paraId="6EBD3180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breadth of exposure;</w:t>
      </w:r>
    </w:p>
    <w:p w14:paraId="6B20F807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reliability of exploitation;</w:t>
      </w:r>
    </w:p>
    <w:p w14:paraId="6AD8208C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ability to detect exploitation;</w:t>
      </w:r>
    </w:p>
    <w:p w14:paraId="00658C61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persistence;</w:t>
      </w:r>
    </w:p>
    <w:p w14:paraId="52C71FE8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remediation complexity;</w:t>
      </w:r>
    </w:p>
    <w:p w14:paraId="3C1FE9BD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dependency on platform behavior;</w:t>
      </w:r>
    </w:p>
    <w:p w14:paraId="2F56D373" w14:textId="77777777" w:rsidR="00544A60" w:rsidRPr="00544A60" w:rsidRDefault="00544A60" w:rsidP="00544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whether the weakness can undermine other controls.</w:t>
      </w:r>
    </w:p>
    <w:p w14:paraId="30FAA9D0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05857863">
          <v:rect id="_x0000_i1037" style="width:0;height:1.5pt" o:hralign="center" o:hrstd="t" o:hr="t" fillcolor="#a0a0a0" stroked="f"/>
        </w:pict>
      </w:r>
    </w:p>
    <w:p w14:paraId="1B514B89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14.14 Security-Critical Assets</w:t>
      </w:r>
    </w:p>
    <w:p w14:paraId="18CB786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following assets SHALL receive elevated consideration during impact assessment:</w:t>
      </w:r>
    </w:p>
    <w:p w14:paraId="50D5B7CA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Android Keystore root material;</w:t>
      </w:r>
    </w:p>
    <w:p w14:paraId="31F8B413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database encryption key;</w:t>
      </w:r>
    </w:p>
    <w:p w14:paraId="2D2101C3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PIN credential material;</w:t>
      </w:r>
    </w:p>
    <w:p w14:paraId="664D6CE8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vault payloads;</w:t>
      </w:r>
    </w:p>
    <w:p w14:paraId="4357DCAB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intruder photos;</w:t>
      </w:r>
    </w:p>
    <w:p w14:paraId="1CB9648A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encrypted database and its metadata;</w:t>
      </w:r>
    </w:p>
    <w:p w14:paraId="0F52C280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protected-app authorization state;</w:t>
      </w:r>
    </w:p>
    <w:p w14:paraId="74FC5D19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security and intruder audit records;</w:t>
      </w:r>
    </w:p>
    <w:p w14:paraId="108C758E" w14:textId="77777777" w:rsidR="00544A60" w:rsidRPr="00544A60" w:rsidRDefault="00544A60" w:rsidP="00544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enforcement mechanisms.</w:t>
      </w:r>
    </w:p>
    <w:p w14:paraId="77868A9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Compromise of a control protecting one of these assets SHALL be evaluated according to the resulting asset exposure, not merely the local component failure.</w:t>
      </w:r>
    </w:p>
    <w:p w14:paraId="7F7FEA64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682256">
          <v:rect id="_x0000_i1038" style="width:0;height:1.5pt" o:hralign="center" o:hrstd="t" o:hr="t" fillcolor="#a0a0a0" stroked="f"/>
        </w:pict>
      </w:r>
    </w:p>
    <w:p w14:paraId="69500439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14.15 Security Properties</w:t>
      </w:r>
    </w:p>
    <w:p w14:paraId="3DBEEF53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 assessment SHALL consider the security property being attacked.</w:t>
      </w:r>
    </w:p>
    <w:p w14:paraId="60F01D3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primary properties are:</w:t>
      </w:r>
    </w:p>
    <w:p w14:paraId="769DAD8E" w14:textId="77777777" w:rsidR="00544A60" w:rsidRPr="00544A60" w:rsidRDefault="00544A60" w:rsidP="00544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</w:t>
      </w:r>
    </w:p>
    <w:p w14:paraId="1A1813FA" w14:textId="77777777" w:rsidR="00544A60" w:rsidRPr="00544A60" w:rsidRDefault="00544A60" w:rsidP="00544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</w:p>
    <w:p w14:paraId="28C32D2C" w14:textId="77777777" w:rsidR="00544A60" w:rsidRPr="00544A60" w:rsidRDefault="00544A60" w:rsidP="00544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</w:p>
    <w:p w14:paraId="62A8B22C" w14:textId="77777777" w:rsidR="00544A60" w:rsidRPr="00544A60" w:rsidRDefault="00544A60" w:rsidP="00544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</w:p>
    <w:p w14:paraId="7CC81CDE" w14:textId="77777777" w:rsidR="00544A60" w:rsidRPr="00544A60" w:rsidRDefault="00544A60" w:rsidP="00544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</w:t>
      </w:r>
    </w:p>
    <w:p w14:paraId="24087D84" w14:textId="77777777" w:rsidR="00544A60" w:rsidRPr="00544A60" w:rsidRDefault="00544A60" w:rsidP="00544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 / Audit Integrity</w:t>
      </w:r>
    </w:p>
    <w:p w14:paraId="74C3F70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For App Lock, availability has a special security role.</w:t>
      </w:r>
    </w:p>
    <w:p w14:paraId="1CE8019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Loss of availability of the enforcement mechanism may become an effective authorization bypass.</w:t>
      </w:r>
    </w:p>
    <w:p w14:paraId="0B90B24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491413C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component whose failure allows protected applications to open without authentication SHALL be treated as a security control, even when its primary engineering classification is reliability.</w:t>
      </w:r>
    </w:p>
    <w:p w14:paraId="224785CC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71FA3C2B">
          <v:rect id="_x0000_i1039" style="width:0;height:1.5pt" o:hralign="center" o:hrstd="t" o:hr="t" fillcolor="#a0a0a0" stroked="f"/>
        </w:pict>
      </w:r>
    </w:p>
    <w:p w14:paraId="2CE4A80B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14.16 Attack Preconditions</w:t>
      </w:r>
    </w:p>
    <w:p w14:paraId="5B0F8C0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Each threat SHALL identify meaningful prerequisites.</w:t>
      </w:r>
    </w:p>
    <w:p w14:paraId="7E7BE72B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2605BC6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device already unlocked;</w:t>
      </w:r>
    </w:p>
    <w:p w14:paraId="75AD9E35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physical access;</w:t>
      </w:r>
    </w:p>
    <w:p w14:paraId="209B4B05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application installed;</w:t>
      </w:r>
    </w:p>
    <w:p w14:paraId="0099CAB9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adb</w:t>
      </w:r>
      <w:proofErr w:type="spellEnd"/>
      <w:r w:rsidRPr="00544A60">
        <w:rPr>
          <w:rFonts w:ascii="Times New Roman" w:eastAsia="Times New Roman" w:hAnsi="Times New Roman" w:cs="Times New Roman"/>
          <w:kern w:val="0"/>
          <w14:ligatures w14:val="none"/>
        </w:rPr>
        <w:t xml:space="preserve"> access;</w:t>
      </w:r>
    </w:p>
    <w:p w14:paraId="2702CEC2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malicious application installed;</w:t>
      </w:r>
    </w:p>
    <w:p w14:paraId="31C2C11E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overlay permission;</w:t>
      </w:r>
    </w:p>
    <w:p w14:paraId="17777CAC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peer Accessibility Service;</w:t>
      </w:r>
    </w:p>
    <w:p w14:paraId="5DF6895E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accessibility permission revoked;</w:t>
      </w:r>
    </w:p>
    <w:p w14:paraId="5600CA27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process killed;</w:t>
      </w:r>
    </w:p>
    <w:p w14:paraId="77582B02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reboot;</w:t>
      </w:r>
    </w:p>
    <w:p w14:paraId="0C76DAB3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OEM background restriction;</w:t>
      </w:r>
    </w:p>
    <w:p w14:paraId="46B0B8F4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root/system privileges;</w:t>
      </w:r>
    </w:p>
    <w:p w14:paraId="04B43DC3" w14:textId="77777777" w:rsidR="00544A60" w:rsidRPr="00544A60" w:rsidRDefault="00544A60" w:rsidP="00544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compromised application process.</w:t>
      </w:r>
    </w:p>
    <w:p w14:paraId="11B2228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Prerequisites SHALL be explicit.</w:t>
      </w:r>
    </w:p>
    <w:p w14:paraId="79E27F5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Threat Model SHALL NOT artificially inflate or reduce risk by silently assuming away relevant attack conditions.</w:t>
      </w:r>
    </w:p>
    <w:p w14:paraId="013BE33B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27E33270">
          <v:rect id="_x0000_i1040" style="width:0;height:1.5pt" o:hralign="center" o:hrstd="t" o:hr="t" fillcolor="#a0a0a0" stroked="f"/>
        </w:pict>
      </w:r>
    </w:p>
    <w:p w14:paraId="718911F1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14.17 Trust-Boundary Adjustment</w:t>
      </w:r>
    </w:p>
    <w:p w14:paraId="32823DA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SHALL be evaluated relative to the defined trust boundaries.</w:t>
      </w:r>
    </w:p>
    <w:p w14:paraId="4983A1F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An attacker operating outside the application's trust boundary SHALL be distinguished from an attacker who has already compromised a trusted foundation.</w:t>
      </w:r>
    </w:p>
    <w:p w14:paraId="59E904A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B63590C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Ordinary App</w:t>
      </w:r>
    </w:p>
    <w:p w14:paraId="0D5C02EB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DE8B7E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03E309A9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Sandbox Boundary</w:t>
      </w:r>
    </w:p>
    <w:p w14:paraId="37F6407B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D148F56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18CBE296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Lock</w:t>
      </w:r>
    </w:p>
    <w:p w14:paraId="60C05035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CD1F88A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2E38A691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Keystore Boundary</w:t>
      </w:r>
    </w:p>
    <w:p w14:paraId="4E5AD9BF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0E6062C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22B9754F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OS / Hardware</w:t>
      </w:r>
    </w:p>
    <w:p w14:paraId="3FD6207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An attacker who crosses the application sandbox boundary through root/system compromise is fundamentally different from an ordinary application attacker.</w:t>
      </w:r>
    </w:p>
    <w:p w14:paraId="14A7EA4B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Threat Model SHALL therefore preserve the distinction between:</w:t>
      </w:r>
    </w:p>
    <w:p w14:paraId="08D40528" w14:textId="77777777" w:rsidR="00544A60" w:rsidRPr="00544A60" w:rsidRDefault="00544A60" w:rsidP="00544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application-level threats;</w:t>
      </w:r>
    </w:p>
    <w:p w14:paraId="48D69511" w14:textId="77777777" w:rsidR="00544A60" w:rsidRPr="00544A60" w:rsidRDefault="00544A60" w:rsidP="00544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platform-boundary threats;</w:t>
      </w:r>
    </w:p>
    <w:p w14:paraId="6B21763B" w14:textId="77777777" w:rsidR="00544A60" w:rsidRPr="00544A60" w:rsidRDefault="00544A60" w:rsidP="00544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below-trust-boundary compromise.</w:t>
      </w:r>
    </w:p>
    <w:p w14:paraId="7DC19317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5212AD0E">
          <v:rect id="_x0000_i1041" style="width:0;height:1.5pt" o:hralign="center" o:hrstd="t" o:hr="t" fillcolor="#a0a0a0" stroked="f"/>
        </w:pict>
      </w:r>
    </w:p>
    <w:p w14:paraId="0634DBA9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14.18 Existing Controls and Inherent Risk</w:t>
      </w:r>
    </w:p>
    <w:p w14:paraId="34DB9113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assessment SHALL distinguish between:</w:t>
      </w:r>
    </w:p>
    <w:p w14:paraId="665965F5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Inherent Risk</w:t>
      </w:r>
    </w:p>
    <w:p w14:paraId="0EA962F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risk before considering existing controls.</w:t>
      </w:r>
    </w:p>
    <w:p w14:paraId="134653FB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Controlled Risk</w:t>
      </w:r>
    </w:p>
    <w:p w14:paraId="0C108B2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risk after considering implemented and effective controls.</w:t>
      </w:r>
    </w:p>
    <w:p w14:paraId="71B6BE70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Residual Risk</w:t>
      </w:r>
    </w:p>
    <w:p w14:paraId="0AB4D12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remaining risk after applicable controls and accepted mitigations.</w:t>
      </w:r>
    </w:p>
    <w:p w14:paraId="55C80EB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control SHALL only reduce the assessed risk when there is sufficient basis to treat the control as effective.</w:t>
      </w:r>
    </w:p>
    <w:p w14:paraId="76E89A7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planned control SHALL NOT reduce current risk.</w:t>
      </w:r>
    </w:p>
    <w:p w14:paraId="547B360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An implemented but unverified control SHALL NOT automatically receive the same risk-reduction credit as a security-verified control.</w:t>
      </w:r>
    </w:p>
    <w:p w14:paraId="15D48030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3185DF08">
          <v:rect id="_x0000_i1042" style="width:0;height:1.5pt" o:hralign="center" o:hrstd="t" o:hr="t" fillcolor="#a0a0a0" stroked="f"/>
        </w:pict>
      </w:r>
    </w:p>
    <w:p w14:paraId="14467C85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14.19 Verification-Aware Risk Treatment</w:t>
      </w:r>
    </w:p>
    <w:p w14:paraId="6F23ADF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following model SHALL apply:</w:t>
      </w:r>
    </w:p>
    <w:p w14:paraId="46D4D629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</w:p>
    <w:p w14:paraId="6E28B40A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2A8FD8F9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6B838D50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Inherent Risk</w:t>
      </w:r>
    </w:p>
    <w:p w14:paraId="30D1337E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4B1454F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7FBCCE0C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Control</w:t>
      </w:r>
    </w:p>
    <w:p w14:paraId="0939A736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03D0780C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Planned</w:t>
      </w:r>
    </w:p>
    <w:p w14:paraId="6F9A0507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→ No verified risk reduction</w:t>
      </w:r>
    </w:p>
    <w:p w14:paraId="02BFBEE1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110A6F6B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Implemented</w:t>
      </w:r>
    </w:p>
    <w:p w14:paraId="58611FC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→ Limited / status-dependent confidence</w:t>
      </w:r>
    </w:p>
    <w:p w14:paraId="210C35B0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C745D1A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Regression-Verified</w:t>
      </w:r>
    </w:p>
    <w:p w14:paraId="4724A92E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→ Functional confidence</w:t>
      </w:r>
    </w:p>
    <w:p w14:paraId="647B1191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05DC8EE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Security-Verified</w:t>
      </w:r>
    </w:p>
    <w:p w14:paraId="08F249D3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→ Evidence-backed security confidence</w:t>
      </w:r>
    </w:p>
    <w:p w14:paraId="5206E4B0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D802740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686EB0FE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Risk</w:t>
      </w:r>
    </w:p>
    <w:p w14:paraId="7988EC1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exact risk-reduction treatment SHALL be documented rather than assumed.</w:t>
      </w:r>
    </w:p>
    <w:p w14:paraId="14D63D2C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77CA13CA">
          <v:rect id="_x0000_i1043" style="width:0;height:1.5pt" o:hralign="center" o:hrstd="t" o:hr="t" fillcolor="#a0a0a0" stroked="f"/>
        </w:pict>
      </w:r>
    </w:p>
    <w:p w14:paraId="79F57C8D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14.20 Compensating Controls</w:t>
      </w:r>
    </w:p>
    <w:p w14:paraId="59B8169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compensating control MAY reduce residual risk when the primary control is absent or incomplete.</w:t>
      </w:r>
    </w:p>
    <w:p w14:paraId="0646C7D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compensating control SHALL identify:</w:t>
      </w:r>
    </w:p>
    <w:p w14:paraId="646E478B" w14:textId="77777777" w:rsidR="00544A60" w:rsidRPr="00544A60" w:rsidRDefault="00544A60" w:rsidP="00544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threat it addresses;</w:t>
      </w:r>
    </w:p>
    <w:p w14:paraId="75BB8CAA" w14:textId="77777777" w:rsidR="00544A60" w:rsidRPr="00544A60" w:rsidRDefault="00544A60" w:rsidP="00544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security property protected;</w:t>
      </w:r>
    </w:p>
    <w:p w14:paraId="3710488C" w14:textId="77777777" w:rsidR="00544A60" w:rsidRPr="00544A60" w:rsidRDefault="00544A60" w:rsidP="00544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limitation of the primary control;</w:t>
      </w:r>
    </w:p>
    <w:p w14:paraId="06BC0731" w14:textId="77777777" w:rsidR="00544A60" w:rsidRPr="00544A60" w:rsidRDefault="00544A60" w:rsidP="00544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how the compensating control reduces exposure;</w:t>
      </w:r>
    </w:p>
    <w:p w14:paraId="766C9E97" w14:textId="77777777" w:rsidR="00544A60" w:rsidRPr="00544A60" w:rsidRDefault="00544A60" w:rsidP="00544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what conditions can defeat it;</w:t>
      </w:r>
    </w:p>
    <w:p w14:paraId="400D051C" w14:textId="77777777" w:rsidR="00544A60" w:rsidRPr="00544A60" w:rsidRDefault="00544A60" w:rsidP="00544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whether it has been security-verified.</w:t>
      </w:r>
    </w:p>
    <w:p w14:paraId="4E89DF8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A52495E" w14:textId="77777777" w:rsidR="00544A60" w:rsidRPr="00544A60" w:rsidRDefault="00544A60" w:rsidP="00544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watchdog monitoring when accessibility enforcement cannot be automatically restored;</w:t>
      </w:r>
    </w:p>
    <w:p w14:paraId="61D55B83" w14:textId="77777777" w:rsidR="00544A60" w:rsidRPr="00544A60" w:rsidRDefault="00544A60" w:rsidP="00544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lifecycle self-gating when process/session transitions threaten vault authorization;</w:t>
      </w:r>
    </w:p>
    <w:p w14:paraId="51248B8D" w14:textId="77777777" w:rsidR="00544A60" w:rsidRPr="00544A60" w:rsidRDefault="00544A60" w:rsidP="00544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persisted lockout state when process restart could otherwise reset the counter.</w:t>
      </w:r>
    </w:p>
    <w:p w14:paraId="020A8DB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notification alone SHALL NOT be considered an equivalent compensating control for prevention unless the threat is inherently dependent on user response.</w:t>
      </w:r>
    </w:p>
    <w:p w14:paraId="69EAA799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1E661D14">
          <v:rect id="_x0000_i1044" style="width:0;height:1.5pt" o:hralign="center" o:hrstd="t" o:hr="t" fillcolor="#a0a0a0" stroked="f"/>
        </w:pict>
      </w:r>
    </w:p>
    <w:p w14:paraId="6A2C92CA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14.21 Availability Risk as Security Risk</w:t>
      </w:r>
    </w:p>
    <w:p w14:paraId="4B084A0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enforcement mechanism's availability SHALL be explicitly assessed.</w:t>
      </w:r>
    </w:p>
    <w:p w14:paraId="180D48B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Threats affecting:</w:t>
      </w:r>
    </w:p>
    <w:p w14:paraId="50AC2BBD" w14:textId="77777777" w:rsidR="00544A60" w:rsidRPr="00544A60" w:rsidRDefault="00544A60" w:rsidP="00544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Accessibility service binding;</w:t>
      </w:r>
    </w:p>
    <w:p w14:paraId="7816CA86" w14:textId="77777777" w:rsidR="00544A60" w:rsidRPr="00544A60" w:rsidRDefault="00544A60" w:rsidP="00544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foreground-event delivery;</w:t>
      </w:r>
    </w:p>
    <w:p w14:paraId="1D6460DB" w14:textId="77777777" w:rsidR="00544A60" w:rsidRPr="00544A60" w:rsidRDefault="00544A60" w:rsidP="00544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watchdog operation;</w:t>
      </w:r>
    </w:p>
    <w:p w14:paraId="2EE473DF" w14:textId="77777777" w:rsidR="00544A60" w:rsidRPr="00544A60" w:rsidRDefault="00544A60" w:rsidP="00544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boot re-arm;</w:t>
      </w:r>
    </w:p>
    <w:p w14:paraId="0D3E0257" w14:textId="77777777" w:rsidR="00544A60" w:rsidRPr="00544A60" w:rsidRDefault="00544A60" w:rsidP="00544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required permissions;</w:t>
      </w:r>
    </w:p>
    <w:p w14:paraId="1EEC6C4B" w14:textId="77777777" w:rsidR="00544A60" w:rsidRPr="00544A60" w:rsidRDefault="00544A60" w:rsidP="00544A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device-admin protection;</w:t>
      </w:r>
    </w:p>
    <w:p w14:paraId="6F0344E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may create direct confidentiality or authorization consequences.</w:t>
      </w:r>
    </w:p>
    <w:p w14:paraId="6B77FD1B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risk model SHALL therefore consider the chain:</w:t>
      </w:r>
    </w:p>
    <w:p w14:paraId="7535D9E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Availability Failure</w:t>
      </w:r>
    </w:p>
    <w:p w14:paraId="2DF4B4A7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FC346C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 Failure</w:t>
      </w:r>
    </w:p>
    <w:p w14:paraId="217E3D05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2F7B9AB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Enforcement Failure</w:t>
      </w:r>
    </w:p>
    <w:p w14:paraId="749A8838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768C7E7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Bypass</w:t>
      </w:r>
    </w:p>
    <w:p w14:paraId="39C9C78E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CF955E0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Asset Exposure</w:t>
      </w:r>
    </w:p>
    <w:p w14:paraId="54602A3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severity of such a threat SHALL be based on the final realistic consequence, not merely the initial component failure.</w:t>
      </w:r>
    </w:p>
    <w:p w14:paraId="083FA65F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4E7642EF">
          <v:rect id="_x0000_i1045" style="width:0;height:1.5pt" o:hralign="center" o:hrstd="t" o:hr="t" fillcolor="#a0a0a0" stroked="f"/>
        </w:pict>
      </w:r>
    </w:p>
    <w:p w14:paraId="0CDE34B3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14.22 Platform-Dependent Risk</w:t>
      </w:r>
    </w:p>
    <w:p w14:paraId="4398749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Where security depends on Android behavior outside the application's direct control, the Threat Model SHALL document:</w:t>
      </w:r>
    </w:p>
    <w:p w14:paraId="4ABEB713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assumed platform behavior;</w:t>
      </w:r>
    </w:p>
    <w:p w14:paraId="11824067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known platform limitations;</w:t>
      </w:r>
    </w:p>
    <w:p w14:paraId="4CED637E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affected Android versions;</w:t>
      </w:r>
    </w:p>
    <w:p w14:paraId="4A0EBBD4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OEM-dependent behavior where known;</w:t>
      </w:r>
    </w:p>
    <w:p w14:paraId="324892CD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detection mechanisms;</w:t>
      </w:r>
    </w:p>
    <w:p w14:paraId="253493B2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recovery behavior;</w:t>
      </w:r>
    </w:p>
    <w:p w14:paraId="6D12E99B" w14:textId="77777777" w:rsidR="00544A60" w:rsidRPr="00544A60" w:rsidRDefault="00544A60" w:rsidP="00544A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remaining exposure.</w:t>
      </w:r>
    </w:p>
    <w:p w14:paraId="0998C64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Accessibility Service dependency is the primary example.</w:t>
      </w:r>
    </w:p>
    <w:p w14:paraId="44FAC1F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Platform dependence SHALL not automatically classify a threat as low risk.</w:t>
      </w:r>
    </w:p>
    <w:p w14:paraId="62F11C51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29F2AD48">
          <v:rect id="_x0000_i1046" style="width:0;height:1.5pt" o:hralign="center" o:hrstd="t" o:hr="t" fillcolor="#a0a0a0" stroked="f"/>
        </w:pict>
      </w:r>
    </w:p>
    <w:p w14:paraId="56D8309B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14.23 Root/System Risk</w:t>
      </w:r>
    </w:p>
    <w:p w14:paraId="3ECD9AB4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Root and system compromise SHALL be separately identified.</w:t>
      </w:r>
    </w:p>
    <w:p w14:paraId="70B4B08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Because the fully compromised operating system is below the application's trust boundary:</w:t>
      </w:r>
    </w:p>
    <w:p w14:paraId="5EE5DDCC" w14:textId="77777777" w:rsidR="00544A60" w:rsidRPr="00544A60" w:rsidRDefault="00544A60" w:rsidP="00544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SHALL not be represented as an ordinary application-level bypass;</w:t>
      </w:r>
    </w:p>
    <w:p w14:paraId="337ACD87" w14:textId="77777777" w:rsidR="00544A60" w:rsidRPr="00544A60" w:rsidRDefault="00544A60" w:rsidP="00544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SHALL not be used to claim that ordinary application controls are ineffective;</w:t>
      </w:r>
    </w:p>
    <w:p w14:paraId="092B7589" w14:textId="77777777" w:rsidR="00544A60" w:rsidRPr="00544A60" w:rsidRDefault="00544A60" w:rsidP="00544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SHALL remain a best-effort defense area;</w:t>
      </w:r>
    </w:p>
    <w:p w14:paraId="6348B2CD" w14:textId="77777777" w:rsidR="00544A60" w:rsidRPr="00544A60" w:rsidRDefault="00544A60" w:rsidP="00544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root detection and response SHALL be evaluated as defense-in-depth;</w:t>
      </w:r>
    </w:p>
    <w:p w14:paraId="77005EDA" w14:textId="77777777" w:rsidR="00544A60" w:rsidRPr="00544A60" w:rsidRDefault="00544A60" w:rsidP="00544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no application-level control SHALL claim guaranteed protection against OS-level compromise.</w:t>
      </w:r>
    </w:p>
    <w:p w14:paraId="6443BF1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 control specifically improves resistance against root, its value SHALL be recorded without changing the fundamental trust-boundary assumption.</w:t>
      </w:r>
    </w:p>
    <w:p w14:paraId="1607A75C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5DEE708E">
          <v:rect id="_x0000_i1047" style="width:0;height:1.5pt" o:hralign="center" o:hrstd="t" o:hr="t" fillcolor="#a0a0a0" stroked="f"/>
        </w:pict>
      </w:r>
    </w:p>
    <w:p w14:paraId="3EAC3682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14.24 Risk Treatment Categories</w:t>
      </w:r>
    </w:p>
    <w:p w14:paraId="6FB3FB01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Each threat SHALL receive one or more treatment categories:</w:t>
      </w:r>
    </w:p>
    <w:p w14:paraId="66B15723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Mitigate</w:t>
      </w:r>
    </w:p>
    <w:p w14:paraId="3C68CAA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Reduce likelihood or impact through an additional control.</w:t>
      </w:r>
    </w:p>
    <w:p w14:paraId="1B32786E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</w:t>
      </w:r>
    </w:p>
    <w:p w14:paraId="7A42C3B0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Eliminate the attack path through architectural or implementation changes.</w:t>
      </w:r>
    </w:p>
    <w:p w14:paraId="6E5A2BD3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</w:t>
      </w:r>
    </w:p>
    <w:p w14:paraId="1450254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Identify attempted or successful exploitation.</w:t>
      </w:r>
    </w:p>
    <w:p w14:paraId="61B2F6B9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</w:t>
      </w:r>
    </w:p>
    <w:p w14:paraId="29B0008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Restore secure operation or protected data after failure.</w:t>
      </w:r>
    </w:p>
    <w:p w14:paraId="60123042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</w:t>
      </w:r>
    </w:p>
    <w:p w14:paraId="34D24AA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Explicitly retain the residual risk under project governance.</w:t>
      </w:r>
    </w:p>
    <w:p w14:paraId="02872AD0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Avoid</w:t>
      </w:r>
    </w:p>
    <w:p w14:paraId="168212E1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Remove the feature, dependency, or attack surface producing the risk.</w:t>
      </w:r>
    </w:p>
    <w:p w14:paraId="171B06C1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selected treatment SHALL be appropriate to the threat.</w:t>
      </w:r>
    </w:p>
    <w:p w14:paraId="02DEC96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Detection SHALL NOT automatically be treated as prevention.</w:t>
      </w:r>
    </w:p>
    <w:p w14:paraId="37E0F2C5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1F60E9C7">
          <v:rect id="_x0000_i1048" style="width:0;height:1.5pt" o:hralign="center" o:hrstd="t" o:hr="t" fillcolor="#a0a0a0" stroked="f"/>
        </w:pict>
      </w:r>
    </w:p>
    <w:p w14:paraId="4BCE498F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14.25 Risk Acceptance</w:t>
      </w:r>
    </w:p>
    <w:p w14:paraId="43E8C333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acceptance SHALL be explicit.</w:t>
      </w:r>
    </w:p>
    <w:p w14:paraId="5395439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risk SHALL NOT be considered accepted because:</w:t>
      </w:r>
    </w:p>
    <w:p w14:paraId="204F8779" w14:textId="77777777" w:rsidR="00544A60" w:rsidRPr="00544A60" w:rsidRDefault="00544A60" w:rsidP="00544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developer has addressed it;</w:t>
      </w:r>
    </w:p>
    <w:p w14:paraId="260CF198" w14:textId="77777777" w:rsidR="00544A60" w:rsidRPr="00544A60" w:rsidRDefault="00544A60" w:rsidP="00544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is listed in a backlog;</w:t>
      </w:r>
    </w:p>
    <w:p w14:paraId="599D1661" w14:textId="77777777" w:rsidR="00544A60" w:rsidRPr="00544A60" w:rsidRDefault="00544A60" w:rsidP="00544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is planned for a future phase;</w:t>
      </w:r>
    </w:p>
    <w:p w14:paraId="7A706FFC" w14:textId="77777777" w:rsidR="00544A60" w:rsidRPr="00544A60" w:rsidRDefault="00544A60" w:rsidP="00544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notification exists;</w:t>
      </w:r>
    </w:p>
    <w:p w14:paraId="46851434" w14:textId="77777777" w:rsidR="00544A60" w:rsidRPr="00544A60" w:rsidRDefault="00544A60" w:rsidP="00544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threat is difficult to reproduce;</w:t>
      </w:r>
    </w:p>
    <w:p w14:paraId="7A64D9E4" w14:textId="77777777" w:rsidR="00544A60" w:rsidRPr="00544A60" w:rsidRDefault="00544A60" w:rsidP="00544A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no exploit has yet been observed.</w:t>
      </w:r>
    </w:p>
    <w:p w14:paraId="0A07F93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Formal acceptance SHALL identify:</w:t>
      </w:r>
    </w:p>
    <w:p w14:paraId="6EF07058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affected threat;</w:t>
      </w:r>
    </w:p>
    <w:p w14:paraId="1912D71C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current risk;</w:t>
      </w:r>
    </w:p>
    <w:p w14:paraId="02D2F975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residual risk;</w:t>
      </w:r>
    </w:p>
    <w:p w14:paraId="72B8BE64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rationale;</w:t>
      </w:r>
    </w:p>
    <w:p w14:paraId="346CE7B6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applicable mitigation;</w:t>
      </w:r>
    </w:p>
    <w:p w14:paraId="5101F261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limitations;</w:t>
      </w:r>
    </w:p>
    <w:p w14:paraId="52BC5518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acceptance authority;</w:t>
      </w:r>
    </w:p>
    <w:p w14:paraId="1E195C1A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review trigger;</w:t>
      </w:r>
    </w:p>
    <w:p w14:paraId="4DEF17E1" w14:textId="77777777" w:rsidR="00544A60" w:rsidRPr="00544A60" w:rsidRDefault="00544A60" w:rsidP="00544A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expiration/review condition where applicable.</w:t>
      </w:r>
    </w:p>
    <w:p w14:paraId="6873E2A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Mandatory gate-blocking risks SHALL NOT be accepted merely to permit phase progression.</w:t>
      </w:r>
    </w:p>
    <w:p w14:paraId="40CC4C82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63F54A3D">
          <v:rect id="_x0000_i1049" style="width:0;height:1.5pt" o:hralign="center" o:hrstd="t" o:hr="t" fillcolor="#a0a0a0" stroked="f"/>
        </w:pict>
      </w:r>
    </w:p>
    <w:p w14:paraId="789FF782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14.26 Risk Reassessment</w:t>
      </w:r>
    </w:p>
    <w:p w14:paraId="2BE71FB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SHALL be reassessed when material conditions change.</w:t>
      </w:r>
    </w:p>
    <w:p w14:paraId="5CB8F2D1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Triggers include:</w:t>
      </w:r>
    </w:p>
    <w:p w14:paraId="3E482A5F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security-control changes;</w:t>
      </w:r>
    </w:p>
    <w:p w14:paraId="718E4E4F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architecture changes;</w:t>
      </w:r>
    </w:p>
    <w:p w14:paraId="7B5F17B2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new attack surfaces;</w:t>
      </w:r>
    </w:p>
    <w:p w14:paraId="0A1CF031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new sensitive assets;</w:t>
      </w:r>
    </w:p>
    <w:p w14:paraId="13374A44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cryptographic changes;</w:t>
      </w:r>
    </w:p>
    <w:p w14:paraId="4B28CA99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key-management changes;</w:t>
      </w:r>
    </w:p>
    <w:p w14:paraId="76F13CC0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authentication changes;</w:t>
      </w:r>
    </w:p>
    <w:p w14:paraId="1FB4848B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authorization changes;</w:t>
      </w:r>
    </w:p>
    <w:p w14:paraId="6B4D8676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accessibility architecture changes;</w:t>
      </w:r>
    </w:p>
    <w:p w14:paraId="182C3F07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major Android-version changes;</w:t>
      </w:r>
    </w:p>
    <w:p w14:paraId="747AA138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new security requirements;</w:t>
      </w:r>
    </w:p>
    <w:p w14:paraId="1F87CB98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removed security requirements;</w:t>
      </w:r>
    </w:p>
    <w:p w14:paraId="379A4F93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dependency changes with security impact;</w:t>
      </w:r>
    </w:p>
    <w:p w14:paraId="35EB8D93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historical vulnerability rediscovery;</w:t>
      </w:r>
    </w:p>
    <w:p w14:paraId="28A30BB5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penetration-test findings;</w:t>
      </w:r>
    </w:p>
    <w:p w14:paraId="1204E74A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security incidents;</w:t>
      </w:r>
    </w:p>
    <w:p w14:paraId="6129AEC3" w14:textId="77777777" w:rsidR="00544A60" w:rsidRPr="00544A60" w:rsidRDefault="00544A60" w:rsidP="00544A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phase-gate reviews.</w:t>
      </w:r>
    </w:p>
    <w:p w14:paraId="1722677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SHALL NOT be assumed unchanged merely because the threat identifier remains the same.</w:t>
      </w:r>
    </w:p>
    <w:p w14:paraId="1DE877BB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542DE2EC">
          <v:rect id="_x0000_i1050" style="width:0;height:1.5pt" o:hralign="center" o:hrstd="t" o:hr="t" fillcolor="#a0a0a0" stroked="f"/>
        </w:pict>
      </w:r>
    </w:p>
    <w:p w14:paraId="7A46148D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14.27 Historical Failure Influence</w:t>
      </w:r>
    </w:p>
    <w:p w14:paraId="6D8F5A5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Historical failures SHALL influence risk assessment.</w:t>
      </w:r>
    </w:p>
    <w:p w14:paraId="2F896B7C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previously observed bypass demonstrates that the attack path is not merely theoretical.</w:t>
      </w:r>
    </w:p>
    <w:p w14:paraId="45ED509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Where a historical failure has been successfully remediated, the historical evidence SHALL inform:</w:t>
      </w:r>
    </w:p>
    <w:p w14:paraId="3C394A7B" w14:textId="77777777" w:rsidR="00544A60" w:rsidRPr="00544A60" w:rsidRDefault="00544A60" w:rsidP="00544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 plausibility;</w:t>
      </w:r>
    </w:p>
    <w:p w14:paraId="7CEB2F2A" w14:textId="77777777" w:rsidR="00544A60" w:rsidRPr="00544A60" w:rsidRDefault="00544A60" w:rsidP="00544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attack-path design;</w:t>
      </w:r>
    </w:p>
    <w:p w14:paraId="657D6055" w14:textId="77777777" w:rsidR="00544A60" w:rsidRPr="00544A60" w:rsidRDefault="00544A60" w:rsidP="00544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security-test priority;</w:t>
      </w:r>
    </w:p>
    <w:p w14:paraId="15E5834F" w14:textId="77777777" w:rsidR="00544A60" w:rsidRPr="00544A60" w:rsidRDefault="00544A60" w:rsidP="00544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control selection;</w:t>
      </w:r>
    </w:p>
    <w:p w14:paraId="20EB2CCB" w14:textId="77777777" w:rsidR="00544A60" w:rsidRPr="00544A60" w:rsidRDefault="00544A60" w:rsidP="00544A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regression coverage.</w:t>
      </w:r>
    </w:p>
    <w:p w14:paraId="792218F9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existence of a historical fix SHALL not itself reduce risk unless the current implementation and evidence demonstrate that the fix remains effective.</w:t>
      </w:r>
    </w:p>
    <w:p w14:paraId="2C24EF43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7F674CA0">
          <v:rect id="_x0000_i1051" style="width:0;height:1.5pt" o:hralign="center" o:hrstd="t" o:hr="t" fillcolor="#a0a0a0" stroked="f"/>
        </w:pict>
      </w:r>
    </w:p>
    <w:p w14:paraId="1FFB98E9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14.28 Risk and Security Testing</w:t>
      </w:r>
    </w:p>
    <w:p w14:paraId="1225E5A2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SHALL directly influence security-test priority.</w:t>
      </w:r>
    </w:p>
    <w:p w14:paraId="52E73A2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 minimum: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427"/>
      </w:tblGrid>
      <w:tr w:rsidR="00544A60" w:rsidRPr="00544A60" w14:paraId="41CCB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F2D96" w14:textId="77777777" w:rsidR="00544A60" w:rsidRPr="00544A60" w:rsidRDefault="00544A60" w:rsidP="00544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A747C2D" w14:textId="77777777" w:rsidR="00544A60" w:rsidRPr="00544A60" w:rsidRDefault="00544A60" w:rsidP="00544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Expectation</w:t>
            </w:r>
          </w:p>
        </w:tc>
      </w:tr>
      <w:tr w:rsidR="00544A60" w:rsidRPr="00544A60" w14:paraId="3C4B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0D56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760813F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security testing required; highest priority</w:t>
            </w:r>
          </w:p>
        </w:tc>
      </w:tr>
      <w:tr w:rsidR="00544A60" w:rsidRPr="00544A60" w14:paraId="3654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661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09A039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security testing required</w:t>
            </w:r>
          </w:p>
        </w:tc>
      </w:tr>
      <w:tr w:rsidR="00544A60" w:rsidRPr="00544A60" w14:paraId="70E9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A381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2C7750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 appropriate to the threat and phase</w:t>
            </w:r>
          </w:p>
        </w:tc>
      </w:tr>
      <w:tr w:rsidR="00544A60" w:rsidRPr="00544A60" w14:paraId="03A4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7F82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CE977C4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proportionate to consequence and exploitability</w:t>
            </w:r>
          </w:p>
        </w:tc>
      </w:tr>
    </w:tbl>
    <w:p w14:paraId="575DB7A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Functional regression testing SHALL not automatically satisfy dedicated security testing for Critical or High threats.</w:t>
      </w:r>
    </w:p>
    <w:p w14:paraId="415B9B1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Security testing SHALL attempt to exercise the actual attack path rather than merely confirm that the intended control exists.</w:t>
      </w:r>
    </w:p>
    <w:p w14:paraId="725ACE19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38F38E9C">
          <v:rect id="_x0000_i1052" style="width:0;height:1.5pt" o:hralign="center" o:hrstd="t" o:hr="t" fillcolor="#a0a0a0" stroked="f"/>
        </w:pict>
      </w:r>
    </w:p>
    <w:p w14:paraId="20A18D1F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14.29 Risk and Phase Gates</w:t>
      </w:r>
    </w:p>
    <w:p w14:paraId="70AF916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level SHALL interact with phase gates.</w:t>
      </w:r>
    </w:p>
    <w:p w14:paraId="1A6B51DA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 phase SHALL NOT advance when an unresolved risk:</w:t>
      </w:r>
    </w:p>
    <w:p w14:paraId="222FDBDC" w14:textId="77777777" w:rsidR="00544A60" w:rsidRPr="00544A60" w:rsidRDefault="00544A60" w:rsidP="00544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violates a mandatory gate criterion;</w:t>
      </w:r>
    </w:p>
    <w:p w14:paraId="21123B39" w14:textId="77777777" w:rsidR="00544A60" w:rsidRPr="00544A60" w:rsidRDefault="00544A60" w:rsidP="00544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represents an unmitigated authentication bypass;</w:t>
      </w:r>
    </w:p>
    <w:p w14:paraId="5376CB4E" w14:textId="77777777" w:rsidR="00544A60" w:rsidRPr="00544A60" w:rsidRDefault="00544A60" w:rsidP="00544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exposes a critical protected asset through a practical in-scope attack;</w:t>
      </w:r>
    </w:p>
    <w:p w14:paraId="0F6241C3" w14:textId="77777777" w:rsidR="00544A60" w:rsidRPr="00544A60" w:rsidRDefault="00544A60" w:rsidP="00544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invalidates a mandatory security assumption;</w:t>
      </w:r>
    </w:p>
    <w:p w14:paraId="478181D3" w14:textId="77777777" w:rsidR="00544A60" w:rsidRPr="00544A60" w:rsidRDefault="00544A60" w:rsidP="00544A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demonstrates that a required security control is ineffective.</w:t>
      </w:r>
    </w:p>
    <w:p w14:paraId="4E5E4708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Other residual risks MAY be carried forward only when explicitly permitted by the applicable phase gate and project governance.</w:t>
      </w:r>
    </w:p>
    <w:p w14:paraId="11D7CD69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72B2D381">
          <v:rect id="_x0000_i1053" style="width:0;height:1.5pt" o:hralign="center" o:hrstd="t" o:hr="t" fillcolor="#a0a0a0" stroked="f"/>
        </w:pict>
      </w:r>
    </w:p>
    <w:p w14:paraId="1EEFDDE8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14.30 Risk Register Consistency</w:t>
      </w:r>
    </w:p>
    <w:p w14:paraId="7320DFE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 Model risk entries SHALL remain consistent with the project's internal risk register.</w:t>
      </w:r>
    </w:p>
    <w:p w14:paraId="4F3B6E59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Where the same risk is represented in both locations:</w:t>
      </w:r>
    </w:p>
    <w:p w14:paraId="360531DC" w14:textId="77777777" w:rsidR="00544A60" w:rsidRPr="00544A60" w:rsidRDefault="00544A60" w:rsidP="00544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identifiers SHALL remain traceable;</w:t>
      </w:r>
    </w:p>
    <w:p w14:paraId="0056A37C" w14:textId="77777777" w:rsidR="00544A60" w:rsidRPr="00544A60" w:rsidRDefault="00544A60" w:rsidP="00544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ratings SHALL not silently diverge;</w:t>
      </w:r>
    </w:p>
    <w:p w14:paraId="16CA885E" w14:textId="77777777" w:rsidR="00544A60" w:rsidRPr="00544A60" w:rsidRDefault="00544A60" w:rsidP="00544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status SHALL remain synchronized;</w:t>
      </w:r>
    </w:p>
    <w:p w14:paraId="72DE3A17" w14:textId="77777777" w:rsidR="00544A60" w:rsidRPr="00544A60" w:rsidRDefault="00544A60" w:rsidP="00544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evidence references SHALL remain valid;</w:t>
      </w:r>
    </w:p>
    <w:p w14:paraId="5267788D" w14:textId="77777777" w:rsidR="00544A60" w:rsidRPr="00544A60" w:rsidRDefault="00544A60" w:rsidP="00544A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changes SHALL be reflected in both artifacts.</w:t>
      </w:r>
    </w:p>
    <w:p w14:paraId="6688905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If the Threat Model identifies a security risk absent from the existing register, the risk SHALL be routed into the project's established governance process.</w:t>
      </w:r>
    </w:p>
    <w:p w14:paraId="20172324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5168FE17">
          <v:rect id="_x0000_i1054" style="width:0;height:1.5pt" o:hralign="center" o:hrstd="t" o:hr="t" fillcolor="#a0a0a0" stroked="f"/>
        </w:pict>
      </w:r>
    </w:p>
    <w:p w14:paraId="32ABF060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14.31 Risk Assessment Record</w:t>
      </w:r>
    </w:p>
    <w:p w14:paraId="0931539E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Each formal threat assessment SHALL be representable using the following minimum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135"/>
      </w:tblGrid>
      <w:tr w:rsidR="00544A60" w:rsidRPr="00544A60" w14:paraId="7F0B5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857A" w14:textId="77777777" w:rsidR="00544A60" w:rsidRPr="00544A60" w:rsidRDefault="00544A60" w:rsidP="00544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4A722F" w14:textId="77777777" w:rsidR="00544A60" w:rsidRPr="00544A60" w:rsidRDefault="00544A60" w:rsidP="00544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544A60" w:rsidRPr="00544A60" w14:paraId="6730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DC8F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ID</w:t>
            </w:r>
          </w:p>
        </w:tc>
        <w:tc>
          <w:tcPr>
            <w:tcW w:w="0" w:type="auto"/>
            <w:vAlign w:val="center"/>
            <w:hideMark/>
          </w:tcPr>
          <w:p w14:paraId="498750B6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5D9C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E224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Description</w:t>
            </w:r>
          </w:p>
        </w:tc>
        <w:tc>
          <w:tcPr>
            <w:tcW w:w="0" w:type="auto"/>
            <w:vAlign w:val="center"/>
            <w:hideMark/>
          </w:tcPr>
          <w:p w14:paraId="751C66B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5F47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F86A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Actor</w:t>
            </w:r>
          </w:p>
        </w:tc>
        <w:tc>
          <w:tcPr>
            <w:tcW w:w="0" w:type="auto"/>
            <w:vAlign w:val="center"/>
            <w:hideMark/>
          </w:tcPr>
          <w:p w14:paraId="71C2F53D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3F8B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91D4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E1C523A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3C3A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F387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Security Property</w:t>
            </w:r>
          </w:p>
        </w:tc>
        <w:tc>
          <w:tcPr>
            <w:tcW w:w="0" w:type="auto"/>
            <w:vAlign w:val="center"/>
            <w:hideMark/>
          </w:tcPr>
          <w:p w14:paraId="69D5701C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7A5F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39CD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4E32DC2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2D53D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8DF9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 Path</w:t>
            </w:r>
          </w:p>
        </w:tc>
        <w:tc>
          <w:tcPr>
            <w:tcW w:w="0" w:type="auto"/>
            <w:vAlign w:val="center"/>
            <w:hideMark/>
          </w:tcPr>
          <w:p w14:paraId="009D4B06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416E9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9AFA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09E215E5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44169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82E5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Inherent Likelihood</w:t>
            </w:r>
          </w:p>
        </w:tc>
        <w:tc>
          <w:tcPr>
            <w:tcW w:w="0" w:type="auto"/>
            <w:vAlign w:val="center"/>
            <w:hideMark/>
          </w:tcPr>
          <w:p w14:paraId="365A5FB6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6D2B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69EB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Inherent Impact</w:t>
            </w:r>
          </w:p>
        </w:tc>
        <w:tc>
          <w:tcPr>
            <w:tcW w:w="0" w:type="auto"/>
            <w:vAlign w:val="center"/>
            <w:hideMark/>
          </w:tcPr>
          <w:p w14:paraId="404D365C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2F31D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CF0E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Inherent Risk</w:t>
            </w:r>
          </w:p>
        </w:tc>
        <w:tc>
          <w:tcPr>
            <w:tcW w:w="0" w:type="auto"/>
            <w:vAlign w:val="center"/>
            <w:hideMark/>
          </w:tcPr>
          <w:p w14:paraId="27241B2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51C0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BCB4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Status</w:t>
            </w:r>
          </w:p>
        </w:tc>
        <w:tc>
          <w:tcPr>
            <w:tcW w:w="0" w:type="auto"/>
            <w:vAlign w:val="center"/>
            <w:hideMark/>
          </w:tcPr>
          <w:p w14:paraId="5AED0408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6A4A2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7AE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 Likelihood</w:t>
            </w:r>
          </w:p>
        </w:tc>
        <w:tc>
          <w:tcPr>
            <w:tcW w:w="0" w:type="auto"/>
            <w:vAlign w:val="center"/>
            <w:hideMark/>
          </w:tcPr>
          <w:p w14:paraId="31A03626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when applicable</w:t>
            </w:r>
          </w:p>
        </w:tc>
      </w:tr>
      <w:tr w:rsidR="00544A60" w:rsidRPr="00544A60" w14:paraId="1D4C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397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 Impact</w:t>
            </w:r>
          </w:p>
        </w:tc>
        <w:tc>
          <w:tcPr>
            <w:tcW w:w="0" w:type="auto"/>
            <w:vAlign w:val="center"/>
            <w:hideMark/>
          </w:tcPr>
          <w:p w14:paraId="6D958CF0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when applicable</w:t>
            </w:r>
          </w:p>
        </w:tc>
      </w:tr>
      <w:tr w:rsidR="00544A60" w:rsidRPr="00544A60" w14:paraId="4D09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57FF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 Risk</w:t>
            </w:r>
          </w:p>
        </w:tc>
        <w:tc>
          <w:tcPr>
            <w:tcW w:w="0" w:type="auto"/>
            <w:vAlign w:val="center"/>
            <w:hideMark/>
          </w:tcPr>
          <w:p w14:paraId="6C928BC7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when applicable</w:t>
            </w:r>
          </w:p>
        </w:tc>
      </w:tr>
      <w:tr w:rsidR="00544A60" w:rsidRPr="00544A60" w14:paraId="5DD2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49FC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257A3F16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13FB0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CF79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 Reference</w:t>
            </w:r>
          </w:p>
        </w:tc>
        <w:tc>
          <w:tcPr>
            <w:tcW w:w="0" w:type="auto"/>
            <w:vAlign w:val="center"/>
            <w:hideMark/>
          </w:tcPr>
          <w:p w14:paraId="43BF10FA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applicable</w:t>
            </w:r>
          </w:p>
        </w:tc>
      </w:tr>
      <w:tr w:rsidR="00544A60" w:rsidRPr="00544A60" w14:paraId="217E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54F3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Reference</w:t>
            </w:r>
          </w:p>
        </w:tc>
        <w:tc>
          <w:tcPr>
            <w:tcW w:w="0" w:type="auto"/>
            <w:vAlign w:val="center"/>
            <w:hideMark/>
          </w:tcPr>
          <w:p w14:paraId="091FBC0E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available</w:t>
            </w:r>
          </w:p>
        </w:tc>
      </w:tr>
      <w:tr w:rsidR="00544A60" w:rsidRPr="00544A60" w14:paraId="1463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3A09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Requirement</w:t>
            </w:r>
          </w:p>
        </w:tc>
        <w:tc>
          <w:tcPr>
            <w:tcW w:w="0" w:type="auto"/>
            <w:vAlign w:val="center"/>
            <w:hideMark/>
          </w:tcPr>
          <w:p w14:paraId="1DDF238B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applicable</w:t>
            </w:r>
          </w:p>
        </w:tc>
      </w:tr>
      <w:tr w:rsidR="00544A60" w:rsidRPr="00544A60" w14:paraId="2FA99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3858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Trigger</w:t>
            </w:r>
          </w:p>
        </w:tc>
        <w:tc>
          <w:tcPr>
            <w:tcW w:w="0" w:type="auto"/>
            <w:vAlign w:val="center"/>
            <w:hideMark/>
          </w:tcPr>
          <w:p w14:paraId="5BC85674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44A60" w:rsidRPr="00544A60" w14:paraId="09D0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1108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145130FB" w14:textId="77777777" w:rsidR="00544A60" w:rsidRPr="00544A60" w:rsidRDefault="00544A60" w:rsidP="00544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4A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B8F81A2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43E88681">
          <v:rect id="_x0000_i1055" style="width:0;height:1.5pt" o:hralign="center" o:hrstd="t" o:hr="t" fillcolor="#a0a0a0" stroked="f"/>
        </w:pict>
      </w:r>
    </w:p>
    <w:p w14:paraId="3B6CEC9C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14.32 Risk Assessment Integrity Rules</w:t>
      </w:r>
    </w:p>
    <w:p w14:paraId="5CBDDE7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following rules SHALL be mandatory:</w:t>
      </w:r>
    </w:p>
    <w:p w14:paraId="7B0C1AC6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Planned controls SHALL NOT reduce current risk.</w:t>
      </w:r>
    </w:p>
    <w:p w14:paraId="1A6C09D4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Unverified controls SHALL NOT be represented as security-verified.</w:t>
      </w:r>
    </w:p>
    <w:p w14:paraId="3DC1D312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Functional verification SHALL NOT automatically equal security verification.</w:t>
      </w:r>
    </w:p>
    <w:p w14:paraId="4FCB3733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Detection SHALL NOT automatically equal prevention.</w:t>
      </w:r>
    </w:p>
    <w:p w14:paraId="42117B51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Notification SHALL NOT automatically equal mitigation.</w:t>
      </w:r>
    </w:p>
    <w:p w14:paraId="33B49975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Root/system compromise SHALL remain below the guaranteed application trust boundary.</w:t>
      </w:r>
    </w:p>
    <w:p w14:paraId="326FFED6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Historical fixes SHALL remain traceable to their original failures.</w:t>
      </w:r>
    </w:p>
    <w:p w14:paraId="0D902FB6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ratings SHALL have documented rationale.</w:t>
      </w:r>
    </w:p>
    <w:p w14:paraId="6F831608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acceptance SHALL be explicit.</w:t>
      </w:r>
    </w:p>
    <w:p w14:paraId="12F12499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SHALL be reassessed after material security changes.</w:t>
      </w:r>
    </w:p>
    <w:p w14:paraId="4815C671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Mandatory gate conditions SHALL NOT be bypassed through informal risk acceptance.</w:t>
      </w:r>
    </w:p>
    <w:p w14:paraId="066AB41F" w14:textId="77777777" w:rsidR="00544A60" w:rsidRPr="00544A60" w:rsidRDefault="00544A60" w:rsidP="00544A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records SHALL remain synchronized with applicable governance artifacts.</w:t>
      </w:r>
    </w:p>
    <w:p w14:paraId="468CBF49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4A7CEE03">
          <v:rect id="_x0000_i1056" style="width:0;height:1.5pt" o:hralign="center" o:hrstd="t" o:hr="t" fillcolor="#a0a0a0" stroked="f"/>
        </w:pict>
      </w:r>
    </w:p>
    <w:p w14:paraId="20932BF0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14.33 Risk Model Invariant</w:t>
      </w:r>
    </w:p>
    <w:p w14:paraId="4909568D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Threat Model SHALL preserve the following lifecycle:</w:t>
      </w:r>
    </w:p>
    <w:p w14:paraId="064A3A30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Identification</w:t>
      </w:r>
    </w:p>
    <w:p w14:paraId="68A70A8B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B4C5ECB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Identification</w:t>
      </w:r>
    </w:p>
    <w:p w14:paraId="6BDD8BF4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D4EF35F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Attack-Path Analysis</w:t>
      </w:r>
    </w:p>
    <w:p w14:paraId="48DB545C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14026E3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Inherent Risk</w:t>
      </w:r>
    </w:p>
    <w:p w14:paraId="3520A7A9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0CCC607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Identification</w:t>
      </w:r>
    </w:p>
    <w:p w14:paraId="0AD5C6E6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63C1C8D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Effectiveness</w:t>
      </w:r>
    </w:p>
    <w:p w14:paraId="0B203381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D648D04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Residual Risk</w:t>
      </w:r>
    </w:p>
    <w:p w14:paraId="4582B249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1FE80A6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</w:t>
      </w:r>
    </w:p>
    <w:p w14:paraId="5B9A29E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445AB2D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Verification</w:t>
      </w:r>
    </w:p>
    <w:p w14:paraId="3FC4C2A7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A6C4A52" w14:textId="77777777" w:rsidR="00544A60" w:rsidRPr="00544A60" w:rsidRDefault="00544A60" w:rsidP="00544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4A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Reassessment</w:t>
      </w:r>
    </w:p>
    <w:p w14:paraId="276C1AD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No stage SHALL silently substitute for another.</w:t>
      </w:r>
    </w:p>
    <w:p w14:paraId="794E3EB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In particular:</w:t>
      </w:r>
    </w:p>
    <w:p w14:paraId="49C8A415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acceptance is not verification.</w:t>
      </w:r>
    </w:p>
    <w:p w14:paraId="314B9D0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is not verification.</w:t>
      </w:r>
    </w:p>
    <w:p w14:paraId="3CD523B6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Verification is not </w:t>
      </w:r>
      <w:proofErr w:type="gramStart"/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End"/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acceptance.</w:t>
      </w:r>
    </w:p>
    <w:p w14:paraId="57C7E019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These are separate security activities.</w:t>
      </w:r>
    </w:p>
    <w:p w14:paraId="29ECF6E6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35C3B930">
          <v:rect id="_x0000_i1057" style="width:0;height:1.5pt" o:hralign="center" o:hrstd="t" o:hr="t" fillcolor="#a0a0a0" stroked="f"/>
        </w:pict>
      </w:r>
    </w:p>
    <w:p w14:paraId="02C8AAE7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14.34 Section 14 Completion Criteria</w:t>
      </w:r>
    </w:p>
    <w:p w14:paraId="67510F1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Section 14 is complete when:</w:t>
      </w:r>
    </w:p>
    <w:p w14:paraId="2BBE02BD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project risk equation is defined;</w:t>
      </w:r>
    </w:p>
    <w:p w14:paraId="337BDB69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likelihood and impact are separately assessed;</w:t>
      </w:r>
    </w:p>
    <w:p w14:paraId="319D2150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the four project risk levels are preserved;</w:t>
      </w:r>
    </w:p>
    <w:p w14:paraId="7413CF8E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risk-rating rationale is required;</w:t>
      </w:r>
    </w:p>
    <w:p w14:paraId="370E5E17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asset value is reflected in impact;</w:t>
      </w:r>
    </w:p>
    <w:p w14:paraId="3D3C7A96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attacker prerequisites are explicit;</w:t>
      </w:r>
    </w:p>
    <w:p w14:paraId="5437AB5A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trust-boundary assumptions affect assessment;</w:t>
      </w:r>
    </w:p>
    <w:p w14:paraId="76B573E2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planned controls receive no current security credit;</w:t>
      </w:r>
    </w:p>
    <w:p w14:paraId="2A2B9D4A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implementation status is distinguished from verification;</w:t>
      </w:r>
    </w:p>
    <w:p w14:paraId="663DE0D8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residual risk is explicitly represented;</w:t>
      </w:r>
    </w:p>
    <w:p w14:paraId="6EE7AAD0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compensating controls are distinguishable from primary controls;</w:t>
      </w:r>
    </w:p>
    <w:p w14:paraId="4890E06D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availability failures with security consequences are treated as security risks;</w:t>
      </w:r>
    </w:p>
    <w:p w14:paraId="78FEA0F7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root/system compromise remains separately classified;</w:t>
      </w:r>
    </w:p>
    <w:p w14:paraId="5B722F19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treatment categories are defined;</w:t>
      </w:r>
    </w:p>
    <w:p w14:paraId="4685A63A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acceptance is explicit;</w:t>
      </w:r>
    </w:p>
    <w:p w14:paraId="1046D83D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reassessment triggers are defined;</w:t>
      </w:r>
    </w:p>
    <w:p w14:paraId="08E2557C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influences security-test priority;</w:t>
      </w:r>
    </w:p>
    <w:p w14:paraId="6DF627CC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risk interacts with phase gates;</w:t>
      </w:r>
    </w:p>
    <w:p w14:paraId="1761AE54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Threat Model and risk-register consistency is required;</w:t>
      </w:r>
    </w:p>
    <w:p w14:paraId="196991AD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historical failures inform risk assessment without replacing it;</w:t>
      </w:r>
    </w:p>
    <w:p w14:paraId="0206666E" w14:textId="77777777" w:rsidR="00544A60" w:rsidRPr="00544A60" w:rsidRDefault="00544A60" w:rsidP="00544A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no risk can silently disappear because a control is planned or a phase changes.</w:t>
      </w:r>
    </w:p>
    <w:p w14:paraId="4A942F80" w14:textId="77777777" w:rsidR="00544A60" w:rsidRPr="00544A60" w:rsidRDefault="00544A60" w:rsidP="00544A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pict w14:anchorId="30A446F2">
          <v:rect id="_x0000_i1058" style="width:0;height:1.5pt" o:hralign="center" o:hrstd="t" o:hr="t" fillcolor="#a0a0a0" stroked="f"/>
        </w:pict>
      </w:r>
    </w:p>
    <w:p w14:paraId="31EF1B6B" w14:textId="77777777" w:rsidR="00544A60" w:rsidRPr="00544A60" w:rsidRDefault="00544A60" w:rsidP="00544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A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14.35 Boundary to Section 15</w:t>
      </w:r>
    </w:p>
    <w:p w14:paraId="3CFBA127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 xml:space="preserve">Section 14 defines </w:t>
      </w: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security risk is assessed and prioritized</w:t>
      </w: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2215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It does not define the detailed mechanics of proving that a control works.</w:t>
      </w:r>
    </w:p>
    <w:p w14:paraId="7BA708EF" w14:textId="77777777" w:rsidR="00544A60" w:rsidRPr="00544A60" w:rsidRDefault="00544A60" w:rsidP="00544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A60">
        <w:rPr>
          <w:rFonts w:ascii="Times New Roman" w:eastAsia="Times New Roman" w:hAnsi="Times New Roman" w:cs="Times New Roman"/>
          <w:kern w:val="0"/>
          <w14:ligatures w14:val="none"/>
        </w:rPr>
        <w:t xml:space="preserve">Section 15 therefore establishes the </w:t>
      </w:r>
      <w:r w:rsidRPr="00544A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Verification and Evidence Traceability Model</w:t>
      </w:r>
      <w:r w:rsidRPr="00544A60">
        <w:rPr>
          <w:rFonts w:ascii="Times New Roman" w:eastAsia="Times New Roman" w:hAnsi="Times New Roman" w:cs="Times New Roman"/>
          <w:kern w:val="0"/>
          <w14:ligatures w14:val="none"/>
        </w:rPr>
        <w:t>, connecting threats, requirements, controls, security tests, configurations, execution evidence, and formal verification status.</w:t>
      </w:r>
    </w:p>
    <w:p w14:paraId="3EAF5F34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469"/>
    <w:multiLevelType w:val="multilevel"/>
    <w:tmpl w:val="A99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4DF"/>
    <w:multiLevelType w:val="multilevel"/>
    <w:tmpl w:val="03D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0CAF"/>
    <w:multiLevelType w:val="multilevel"/>
    <w:tmpl w:val="9EB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B2D15"/>
    <w:multiLevelType w:val="multilevel"/>
    <w:tmpl w:val="899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163C"/>
    <w:multiLevelType w:val="multilevel"/>
    <w:tmpl w:val="704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B120D"/>
    <w:multiLevelType w:val="multilevel"/>
    <w:tmpl w:val="80E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53D39"/>
    <w:multiLevelType w:val="multilevel"/>
    <w:tmpl w:val="CDF6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743D6"/>
    <w:multiLevelType w:val="multilevel"/>
    <w:tmpl w:val="439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455C6"/>
    <w:multiLevelType w:val="multilevel"/>
    <w:tmpl w:val="CCE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C7223"/>
    <w:multiLevelType w:val="multilevel"/>
    <w:tmpl w:val="ECC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B03A7"/>
    <w:multiLevelType w:val="multilevel"/>
    <w:tmpl w:val="B33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80C47"/>
    <w:multiLevelType w:val="multilevel"/>
    <w:tmpl w:val="76B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F53D0"/>
    <w:multiLevelType w:val="multilevel"/>
    <w:tmpl w:val="172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A7FE0"/>
    <w:multiLevelType w:val="multilevel"/>
    <w:tmpl w:val="305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D3222"/>
    <w:multiLevelType w:val="multilevel"/>
    <w:tmpl w:val="090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E7F93"/>
    <w:multiLevelType w:val="multilevel"/>
    <w:tmpl w:val="DAB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74354"/>
    <w:multiLevelType w:val="multilevel"/>
    <w:tmpl w:val="7DDE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D54EB"/>
    <w:multiLevelType w:val="multilevel"/>
    <w:tmpl w:val="29B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F0BB9"/>
    <w:multiLevelType w:val="multilevel"/>
    <w:tmpl w:val="E30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61951"/>
    <w:multiLevelType w:val="multilevel"/>
    <w:tmpl w:val="BA6A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F2E2F"/>
    <w:multiLevelType w:val="multilevel"/>
    <w:tmpl w:val="142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D7B29"/>
    <w:multiLevelType w:val="multilevel"/>
    <w:tmpl w:val="524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16D04"/>
    <w:multiLevelType w:val="multilevel"/>
    <w:tmpl w:val="FAF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70E83"/>
    <w:multiLevelType w:val="multilevel"/>
    <w:tmpl w:val="F3B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92D71"/>
    <w:multiLevelType w:val="multilevel"/>
    <w:tmpl w:val="21B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229F4"/>
    <w:multiLevelType w:val="multilevel"/>
    <w:tmpl w:val="48A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07FE7"/>
    <w:multiLevelType w:val="multilevel"/>
    <w:tmpl w:val="505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57954">
    <w:abstractNumId w:val="3"/>
  </w:num>
  <w:num w:numId="2" w16cid:durableId="362096288">
    <w:abstractNumId w:val="24"/>
  </w:num>
  <w:num w:numId="3" w16cid:durableId="679545635">
    <w:abstractNumId w:val="4"/>
  </w:num>
  <w:num w:numId="4" w16cid:durableId="398019157">
    <w:abstractNumId w:val="11"/>
  </w:num>
  <w:num w:numId="5" w16cid:durableId="427888641">
    <w:abstractNumId w:val="20"/>
  </w:num>
  <w:num w:numId="6" w16cid:durableId="733354463">
    <w:abstractNumId w:val="14"/>
  </w:num>
  <w:num w:numId="7" w16cid:durableId="1799714516">
    <w:abstractNumId w:val="15"/>
  </w:num>
  <w:num w:numId="8" w16cid:durableId="75058144">
    <w:abstractNumId w:val="2"/>
  </w:num>
  <w:num w:numId="9" w16cid:durableId="1003708640">
    <w:abstractNumId w:val="0"/>
  </w:num>
  <w:num w:numId="10" w16cid:durableId="990211122">
    <w:abstractNumId w:val="12"/>
  </w:num>
  <w:num w:numId="11" w16cid:durableId="1462841347">
    <w:abstractNumId w:val="6"/>
  </w:num>
  <w:num w:numId="12" w16cid:durableId="564612902">
    <w:abstractNumId w:val="9"/>
  </w:num>
  <w:num w:numId="13" w16cid:durableId="1967924555">
    <w:abstractNumId w:val="13"/>
  </w:num>
  <w:num w:numId="14" w16cid:durableId="234437738">
    <w:abstractNumId w:val="23"/>
  </w:num>
  <w:num w:numId="15" w16cid:durableId="1554461758">
    <w:abstractNumId w:val="22"/>
  </w:num>
  <w:num w:numId="16" w16cid:durableId="918752623">
    <w:abstractNumId w:val="25"/>
  </w:num>
  <w:num w:numId="17" w16cid:durableId="1864440747">
    <w:abstractNumId w:val="1"/>
  </w:num>
  <w:num w:numId="18" w16cid:durableId="1546409039">
    <w:abstractNumId w:val="10"/>
  </w:num>
  <w:num w:numId="19" w16cid:durableId="708844719">
    <w:abstractNumId w:val="7"/>
  </w:num>
  <w:num w:numId="20" w16cid:durableId="77875399">
    <w:abstractNumId w:val="5"/>
  </w:num>
  <w:num w:numId="21" w16cid:durableId="1162505782">
    <w:abstractNumId w:val="19"/>
  </w:num>
  <w:num w:numId="22" w16cid:durableId="225799880">
    <w:abstractNumId w:val="21"/>
  </w:num>
  <w:num w:numId="23" w16cid:durableId="1211843595">
    <w:abstractNumId w:val="18"/>
  </w:num>
  <w:num w:numId="24" w16cid:durableId="194730898">
    <w:abstractNumId w:val="8"/>
  </w:num>
  <w:num w:numId="25" w16cid:durableId="132211645">
    <w:abstractNumId w:val="17"/>
  </w:num>
  <w:num w:numId="26" w16cid:durableId="1892498301">
    <w:abstractNumId w:val="16"/>
  </w:num>
  <w:num w:numId="27" w16cid:durableId="4589616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60"/>
    <w:rsid w:val="00060A3B"/>
    <w:rsid w:val="002C7EAA"/>
    <w:rsid w:val="00544A60"/>
    <w:rsid w:val="00727C9A"/>
    <w:rsid w:val="00BF15C1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F8FC"/>
  <w15:chartTrackingRefBased/>
  <w15:docId w15:val="{637BC62B-7D74-4D89-BB7B-EAAA0004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3250</Words>
  <Characters>18529</Characters>
  <Application>Microsoft Office Word</Application>
  <DocSecurity>0</DocSecurity>
  <Lines>154</Lines>
  <Paragraphs>43</Paragraphs>
  <ScaleCrop>false</ScaleCrop>
  <Company/>
  <LinksUpToDate>false</LinksUpToDate>
  <CharactersWithSpaces>21736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2026-08-05T08:18:00Z</dcterms:created>
  <dcterms:modified xsi:type="dcterms:W3CDTF">2026-08-05T08:55:00Z</dcterms:modified>
</cp:coreProperties>
</file>