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08" w:rsidRPr="00545EBF" w:rsidRDefault="00545EBF">
      <w:pPr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545EBF">
        <w:rPr>
          <w:rFonts w:ascii="Arial" w:hAnsi="Arial" w:cs="Arial"/>
          <w:b/>
        </w:rPr>
        <w:t>Microteach</w:t>
      </w:r>
      <w:proofErr w:type="spellEnd"/>
      <w:r w:rsidRPr="00545EBF">
        <w:rPr>
          <w:rFonts w:ascii="Arial" w:hAnsi="Arial" w:cs="Arial"/>
          <w:b/>
        </w:rPr>
        <w:t xml:space="preserve"> feedback sheet</w:t>
      </w:r>
    </w:p>
    <w:p w:rsidR="00A774A4" w:rsidRDefault="00A774A4">
      <w:pPr>
        <w:rPr>
          <w:rFonts w:ascii="Arial" w:hAnsi="Arial" w:cs="Arial"/>
          <w:b/>
        </w:rPr>
      </w:pPr>
    </w:p>
    <w:p w:rsidR="00545EBF" w:rsidRDefault="00A77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 of t</w:t>
      </w:r>
      <w:r w:rsidR="00545EBF" w:rsidRPr="00545EBF">
        <w:rPr>
          <w:rFonts w:ascii="Arial" w:hAnsi="Arial" w:cs="Arial"/>
          <w:b/>
        </w:rPr>
        <w:t>eacher</w:t>
      </w:r>
    </w:p>
    <w:p w:rsidR="00A774A4" w:rsidRDefault="00A774A4">
      <w:pPr>
        <w:rPr>
          <w:rFonts w:ascii="Arial" w:hAnsi="Arial" w:cs="Arial"/>
          <w:b/>
        </w:rPr>
      </w:pPr>
    </w:p>
    <w:p w:rsidR="00A774A4" w:rsidRDefault="00A77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Topic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9"/>
        <w:gridCol w:w="567"/>
        <w:gridCol w:w="5448"/>
      </w:tblGrid>
      <w:tr w:rsidR="00545EBF" w:rsidTr="00545EBF">
        <w:tc>
          <w:tcPr>
            <w:tcW w:w="2518" w:type="dxa"/>
          </w:tcPr>
          <w:p w:rsidR="00545EBF" w:rsidRPr="00545EBF" w:rsidRDefault="00545EBF">
            <w:pPr>
              <w:rPr>
                <w:rFonts w:ascii="Arial" w:hAnsi="Arial" w:cs="Arial"/>
                <w:b/>
              </w:rPr>
            </w:pPr>
            <w:r w:rsidRPr="00545EBF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709" w:type="dxa"/>
          </w:tcPr>
          <w:p w:rsidR="00545EBF" w:rsidRPr="00545EBF" w:rsidRDefault="00545EBF" w:rsidP="00545EBF">
            <w:pPr>
              <w:rPr>
                <w:rFonts w:ascii="Arial" w:hAnsi="Arial" w:cs="Arial"/>
                <w:b/>
              </w:rPr>
            </w:pPr>
            <w:r w:rsidRPr="00545EBF">
              <w:rPr>
                <w:rFonts w:ascii="Arial" w:hAnsi="Arial" w:cs="Arial"/>
                <w:b/>
                <w:bCs/>
              </w:rPr>
              <w:t xml:space="preserve">Yes </w:t>
            </w:r>
          </w:p>
        </w:tc>
        <w:tc>
          <w:tcPr>
            <w:tcW w:w="567" w:type="dxa"/>
          </w:tcPr>
          <w:p w:rsidR="00545EBF" w:rsidRPr="00545EBF" w:rsidRDefault="00545EBF" w:rsidP="00545EBF">
            <w:pPr>
              <w:rPr>
                <w:rFonts w:ascii="Arial" w:hAnsi="Arial" w:cs="Arial"/>
                <w:b/>
              </w:rPr>
            </w:pPr>
            <w:r w:rsidRPr="00545EBF">
              <w:rPr>
                <w:rFonts w:ascii="Arial" w:hAnsi="Arial" w:cs="Arial"/>
                <w:b/>
                <w:bCs/>
              </w:rPr>
              <w:t xml:space="preserve">No </w:t>
            </w: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  <w:b/>
              </w:rPr>
            </w:pPr>
            <w:r w:rsidRPr="00545EBF">
              <w:rPr>
                <w:rFonts w:ascii="Arial" w:hAnsi="Arial" w:cs="Arial"/>
                <w:b/>
                <w:bCs/>
              </w:rPr>
              <w:t>Strengths/Developmental comment(s) / suggestion(S)</w:t>
            </w:r>
          </w:p>
        </w:tc>
      </w:tr>
      <w:tr w:rsidR="00545EBF" w:rsidTr="00545EBF">
        <w:tc>
          <w:tcPr>
            <w:tcW w:w="2518" w:type="dxa"/>
          </w:tcPr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Plan a session for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learning and teaching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that meets the</w:t>
            </w:r>
          </w:p>
          <w:p w:rsidR="00545EBF" w:rsidRPr="00545EBF" w:rsidRDefault="00545EBF" w:rsidP="00545EBF">
            <w:pPr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learners needs</w:t>
            </w:r>
          </w:p>
        </w:tc>
        <w:tc>
          <w:tcPr>
            <w:tcW w:w="709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</w:tr>
      <w:tr w:rsidR="00545EBF" w:rsidTr="00545EBF">
        <w:tc>
          <w:tcPr>
            <w:tcW w:w="2518" w:type="dxa"/>
          </w:tcPr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Demonstrate inclusive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learning and teaching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approaches to engage</w:t>
            </w:r>
          </w:p>
          <w:p w:rsidR="00545EBF" w:rsidRPr="00545EBF" w:rsidRDefault="00545EBF" w:rsidP="00545EBF">
            <w:pPr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and motivate learners</w:t>
            </w:r>
          </w:p>
        </w:tc>
        <w:tc>
          <w:tcPr>
            <w:tcW w:w="709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</w:tr>
      <w:tr w:rsidR="00545EBF" w:rsidTr="00545EBF">
        <w:tc>
          <w:tcPr>
            <w:tcW w:w="2518" w:type="dxa"/>
          </w:tcPr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Use assessment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methods to support</w:t>
            </w:r>
          </w:p>
          <w:p w:rsidR="00545EBF" w:rsidRPr="00545EBF" w:rsidRDefault="00545EBF" w:rsidP="00545EBF">
            <w:pPr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learning and teaching</w:t>
            </w:r>
          </w:p>
        </w:tc>
        <w:tc>
          <w:tcPr>
            <w:tcW w:w="709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</w:tr>
      <w:tr w:rsidR="00545EBF" w:rsidTr="00545EBF">
        <w:tc>
          <w:tcPr>
            <w:tcW w:w="2518" w:type="dxa"/>
          </w:tcPr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Communicate with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learners to meet their</w:t>
            </w:r>
          </w:p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needs and aid their</w:t>
            </w:r>
          </w:p>
          <w:p w:rsidR="00545EBF" w:rsidRPr="00545EBF" w:rsidRDefault="00545EBF" w:rsidP="00545EBF">
            <w:pPr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understanding</w:t>
            </w:r>
          </w:p>
        </w:tc>
        <w:tc>
          <w:tcPr>
            <w:tcW w:w="709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</w:tr>
      <w:tr w:rsidR="00545EBF" w:rsidTr="00545EBF">
        <w:tc>
          <w:tcPr>
            <w:tcW w:w="2518" w:type="dxa"/>
          </w:tcPr>
          <w:p w:rsidR="00545EBF" w:rsidRPr="00545EBF" w:rsidRDefault="00545EBF" w:rsidP="00545E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Provide constructive</w:t>
            </w:r>
          </w:p>
          <w:p w:rsidR="00545EBF" w:rsidRPr="00545EBF" w:rsidRDefault="00545EBF" w:rsidP="00545EBF">
            <w:pPr>
              <w:rPr>
                <w:rFonts w:ascii="Arial" w:hAnsi="Arial" w:cs="Arial"/>
              </w:rPr>
            </w:pPr>
            <w:r w:rsidRPr="00545EBF">
              <w:rPr>
                <w:rFonts w:ascii="Arial" w:hAnsi="Arial" w:cs="Arial"/>
              </w:rPr>
              <w:t>feedback to learners</w:t>
            </w:r>
          </w:p>
        </w:tc>
        <w:tc>
          <w:tcPr>
            <w:tcW w:w="709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  <w:tc>
          <w:tcPr>
            <w:tcW w:w="5448" w:type="dxa"/>
          </w:tcPr>
          <w:p w:rsidR="00545EBF" w:rsidRPr="00545EBF" w:rsidRDefault="00545EBF">
            <w:pPr>
              <w:rPr>
                <w:rFonts w:ascii="Arial" w:hAnsi="Arial" w:cs="Arial"/>
              </w:rPr>
            </w:pPr>
          </w:p>
        </w:tc>
      </w:tr>
      <w:tr w:rsidR="00545EBF" w:rsidTr="00933729">
        <w:tc>
          <w:tcPr>
            <w:tcW w:w="9242" w:type="dxa"/>
            <w:gridSpan w:val="4"/>
          </w:tcPr>
          <w:p w:rsidR="00545EBF" w:rsidRDefault="002E2E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General Feedback, including </w:t>
            </w:r>
            <w:r w:rsidR="00545EBF" w:rsidRPr="00545EBF">
              <w:rPr>
                <w:rFonts w:ascii="Arial" w:hAnsi="Arial" w:cs="Arial"/>
                <w:b/>
                <w:bCs/>
              </w:rPr>
              <w:t xml:space="preserve">comments on </w:t>
            </w:r>
            <w:r w:rsidR="00F8638B">
              <w:rPr>
                <w:rFonts w:ascii="Arial" w:hAnsi="Arial" w:cs="Arial"/>
                <w:b/>
                <w:bCs/>
              </w:rPr>
              <w:t xml:space="preserve">pedagogy </w:t>
            </w:r>
            <w:r>
              <w:rPr>
                <w:rFonts w:ascii="Arial" w:hAnsi="Arial" w:cs="Arial"/>
                <w:b/>
                <w:bCs/>
              </w:rPr>
              <w:t xml:space="preserve">and </w:t>
            </w:r>
            <w:r w:rsidR="00F8638B">
              <w:rPr>
                <w:rFonts w:ascii="Arial" w:hAnsi="Arial" w:cs="Arial"/>
                <w:b/>
                <w:bCs/>
              </w:rPr>
              <w:t xml:space="preserve">choice of </w:t>
            </w:r>
            <w:r>
              <w:rPr>
                <w:rFonts w:ascii="Arial" w:hAnsi="Arial" w:cs="Arial"/>
                <w:b/>
                <w:bCs/>
              </w:rPr>
              <w:t>teaching materials</w:t>
            </w:r>
          </w:p>
          <w:p w:rsidR="00545EBF" w:rsidRDefault="00545EBF">
            <w:pPr>
              <w:rPr>
                <w:rFonts w:ascii="Arial" w:hAnsi="Arial" w:cs="Arial"/>
                <w:b/>
                <w:bCs/>
              </w:rPr>
            </w:pPr>
          </w:p>
          <w:p w:rsidR="00545EBF" w:rsidRDefault="00545EBF">
            <w:pPr>
              <w:rPr>
                <w:rFonts w:ascii="Arial" w:hAnsi="Arial" w:cs="Arial"/>
                <w:b/>
                <w:bCs/>
              </w:rPr>
            </w:pPr>
          </w:p>
          <w:p w:rsidR="00545EBF" w:rsidRDefault="00545EBF">
            <w:pPr>
              <w:rPr>
                <w:rFonts w:ascii="Arial" w:hAnsi="Arial" w:cs="Arial"/>
                <w:b/>
                <w:bCs/>
              </w:rPr>
            </w:pPr>
          </w:p>
          <w:p w:rsidR="00545EBF" w:rsidRDefault="00545EBF">
            <w:pPr>
              <w:rPr>
                <w:rFonts w:ascii="Arial" w:hAnsi="Arial" w:cs="Arial"/>
                <w:b/>
              </w:rPr>
            </w:pPr>
          </w:p>
          <w:p w:rsidR="00A774A4" w:rsidRDefault="00A774A4">
            <w:pPr>
              <w:rPr>
                <w:rFonts w:ascii="Arial" w:hAnsi="Arial" w:cs="Arial"/>
                <w:b/>
              </w:rPr>
            </w:pPr>
          </w:p>
          <w:p w:rsidR="00A774A4" w:rsidRDefault="00A774A4">
            <w:pPr>
              <w:rPr>
                <w:rFonts w:ascii="Arial" w:hAnsi="Arial" w:cs="Arial"/>
                <w:b/>
              </w:rPr>
            </w:pPr>
          </w:p>
          <w:p w:rsidR="00A774A4" w:rsidRDefault="00A774A4">
            <w:pPr>
              <w:rPr>
                <w:rFonts w:ascii="Arial" w:hAnsi="Arial" w:cs="Arial"/>
                <w:b/>
              </w:rPr>
            </w:pPr>
          </w:p>
          <w:p w:rsidR="00A774A4" w:rsidRPr="00545EBF" w:rsidRDefault="00A774A4">
            <w:pPr>
              <w:rPr>
                <w:rFonts w:ascii="Arial" w:hAnsi="Arial" w:cs="Arial"/>
                <w:b/>
              </w:rPr>
            </w:pPr>
          </w:p>
        </w:tc>
      </w:tr>
      <w:tr w:rsidR="00545EBF" w:rsidTr="00F2640E">
        <w:tc>
          <w:tcPr>
            <w:tcW w:w="9242" w:type="dxa"/>
            <w:gridSpan w:val="4"/>
          </w:tcPr>
          <w:p w:rsidR="00545EBF" w:rsidRDefault="00545EBF" w:rsidP="00545EBF">
            <w:pPr>
              <w:rPr>
                <w:rFonts w:ascii="Arial" w:hAnsi="Arial" w:cs="Arial"/>
                <w:b/>
              </w:rPr>
            </w:pPr>
            <w:r w:rsidRPr="00545EBF">
              <w:rPr>
                <w:rFonts w:ascii="Arial" w:hAnsi="Arial" w:cs="Arial"/>
                <w:b/>
              </w:rPr>
              <w:t>Areas for improvement(s)</w:t>
            </w: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A774A4" w:rsidRDefault="00A774A4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Default="00545EBF" w:rsidP="00545EBF">
            <w:pPr>
              <w:rPr>
                <w:rFonts w:ascii="Arial" w:hAnsi="Arial" w:cs="Arial"/>
                <w:b/>
              </w:rPr>
            </w:pPr>
          </w:p>
          <w:p w:rsidR="00545EBF" w:rsidRPr="00545EBF" w:rsidRDefault="00545EBF" w:rsidP="00545EBF">
            <w:pPr>
              <w:rPr>
                <w:rFonts w:ascii="Arial" w:hAnsi="Arial" w:cs="Arial"/>
                <w:b/>
              </w:rPr>
            </w:pPr>
          </w:p>
        </w:tc>
      </w:tr>
      <w:tr w:rsidR="00545EBF" w:rsidTr="00F2640E">
        <w:tc>
          <w:tcPr>
            <w:tcW w:w="9242" w:type="dxa"/>
            <w:gridSpan w:val="4"/>
          </w:tcPr>
          <w:p w:rsidR="00545EBF" w:rsidRPr="00A774A4" w:rsidRDefault="00A774A4">
            <w:pPr>
              <w:rPr>
                <w:rFonts w:ascii="Arial" w:hAnsi="Arial" w:cs="Arial"/>
                <w:b/>
              </w:rPr>
            </w:pPr>
            <w:r w:rsidRPr="00A774A4">
              <w:rPr>
                <w:rFonts w:ascii="Arial" w:hAnsi="Arial" w:cs="Arial"/>
                <w:b/>
              </w:rPr>
              <w:t xml:space="preserve">Assessor                                                                              Date </w:t>
            </w:r>
          </w:p>
          <w:p w:rsidR="00A774A4" w:rsidRDefault="00AA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8B0AC5C" wp14:editId="7CD0EC4E">
                  <wp:extent cx="895350" cy="3522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907" cy="361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774A4" w:rsidRPr="00545EBF" w:rsidRDefault="00A774A4">
            <w:pPr>
              <w:rPr>
                <w:rFonts w:ascii="Arial" w:hAnsi="Arial" w:cs="Arial"/>
              </w:rPr>
            </w:pPr>
          </w:p>
        </w:tc>
      </w:tr>
    </w:tbl>
    <w:p w:rsidR="00545EBF" w:rsidRDefault="00545EBF"/>
    <w:sectPr w:rsidR="00545EB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80" w:rsidRDefault="00507D80" w:rsidP="008B643B">
      <w:pPr>
        <w:spacing w:after="0" w:line="240" w:lineRule="auto"/>
      </w:pPr>
      <w:r>
        <w:separator/>
      </w:r>
    </w:p>
  </w:endnote>
  <w:endnote w:type="continuationSeparator" w:id="0">
    <w:p w:rsidR="00507D80" w:rsidRDefault="00507D80" w:rsidP="008B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3B" w:rsidRDefault="008B643B">
    <w:pPr>
      <w:pStyle w:val="Footer"/>
    </w:pPr>
    <w:r>
      <w:t>Produced by David Powell. November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80" w:rsidRDefault="00507D80" w:rsidP="008B643B">
      <w:pPr>
        <w:spacing w:after="0" w:line="240" w:lineRule="auto"/>
      </w:pPr>
      <w:r>
        <w:separator/>
      </w:r>
    </w:p>
  </w:footnote>
  <w:footnote w:type="continuationSeparator" w:id="0">
    <w:p w:rsidR="00507D80" w:rsidRDefault="00507D80" w:rsidP="008B6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21"/>
    <w:rsid w:val="002E2E75"/>
    <w:rsid w:val="00507D80"/>
    <w:rsid w:val="00545EBF"/>
    <w:rsid w:val="005929C4"/>
    <w:rsid w:val="00667821"/>
    <w:rsid w:val="007C0C5C"/>
    <w:rsid w:val="008B643B"/>
    <w:rsid w:val="00A732EA"/>
    <w:rsid w:val="00A774A4"/>
    <w:rsid w:val="00AA15EC"/>
    <w:rsid w:val="00BF2500"/>
    <w:rsid w:val="00F8638B"/>
    <w:rsid w:val="00F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310DC-D6B8-4BCA-ADDC-C75BA630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3B"/>
  </w:style>
  <w:style w:type="paragraph" w:styleId="Footer">
    <w:name w:val="footer"/>
    <w:basedOn w:val="Normal"/>
    <w:link w:val="FooterChar"/>
    <w:uiPriority w:val="99"/>
    <w:unhideWhenUsed/>
    <w:rsid w:val="008B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3B"/>
  </w:style>
  <w:style w:type="paragraph" w:styleId="BalloonText">
    <w:name w:val="Balloon Text"/>
    <w:basedOn w:val="Normal"/>
    <w:link w:val="BalloonTextChar"/>
    <w:uiPriority w:val="99"/>
    <w:semiHidden/>
    <w:unhideWhenUsed/>
    <w:rsid w:val="00BF2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David Powell</cp:lastModifiedBy>
  <cp:revision>2</cp:revision>
  <cp:lastPrinted>2019-11-01T10:43:00Z</cp:lastPrinted>
  <dcterms:created xsi:type="dcterms:W3CDTF">2020-11-03T11:53:00Z</dcterms:created>
  <dcterms:modified xsi:type="dcterms:W3CDTF">2020-11-03T11:53:00Z</dcterms:modified>
</cp:coreProperties>
</file>