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2E" w:rsidRPr="00D80E2E" w:rsidRDefault="00D80E2E" w:rsidP="00D80E2E">
      <w:pPr>
        <w:spacing w:line="240" w:lineRule="auto"/>
        <w:rPr>
          <w:rFonts w:eastAsia="Calibri"/>
          <w:b/>
          <w:sz w:val="20"/>
          <w:szCs w:val="20"/>
          <w:u w:val="single"/>
        </w:rPr>
      </w:pPr>
      <w:bookmarkStart w:id="0" w:name="_GoBack"/>
      <w:bookmarkEnd w:id="0"/>
    </w:p>
    <w:p w:rsidR="00D80E2E" w:rsidRPr="00D80E2E" w:rsidRDefault="00D80E2E" w:rsidP="00D80E2E">
      <w:pPr>
        <w:spacing w:line="240" w:lineRule="auto"/>
        <w:rPr>
          <w:rFonts w:eastAsia="Calibri"/>
          <w:b/>
          <w:sz w:val="20"/>
          <w:szCs w:val="20"/>
          <w:u w:val="single"/>
        </w:rPr>
      </w:pP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jc w:val="center"/>
        <w:rPr>
          <w:rFonts w:eastAsia="Times New Roman"/>
          <w:sz w:val="20"/>
          <w:szCs w:val="20"/>
          <w:lang w:eastAsia="en-GB"/>
        </w:rPr>
      </w:pPr>
      <w:r>
        <w:rPr>
          <w:rFonts w:eastAsia="Times New Roman"/>
          <w:noProof/>
          <w:sz w:val="20"/>
          <w:szCs w:val="20"/>
          <w:lang w:eastAsia="en-GB"/>
        </w:rPr>
        <w:drawing>
          <wp:inline distT="0" distB="0" distL="0" distR="0">
            <wp:extent cx="1383665" cy="922655"/>
            <wp:effectExtent l="0" t="0" r="6985" b="0"/>
            <wp:docPr id="2" name="Picture 2" descr="hudd uni main marque with strap 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dd uni main marque with strap CMYK.e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3665" cy="922655"/>
                    </a:xfrm>
                    <a:prstGeom prst="rect">
                      <a:avLst/>
                    </a:prstGeom>
                    <a:noFill/>
                    <a:ln>
                      <a:noFill/>
                    </a:ln>
                  </pic:spPr>
                </pic:pic>
              </a:graphicData>
            </a:graphic>
          </wp:inline>
        </w:drawing>
      </w:r>
    </w:p>
    <w:p w:rsidR="00D80E2E" w:rsidRPr="00D80E2E" w:rsidRDefault="00D80E2E" w:rsidP="00D80E2E">
      <w:pPr>
        <w:spacing w:after="0" w:line="240" w:lineRule="auto"/>
        <w:jc w:val="center"/>
        <w:rPr>
          <w:rFonts w:eastAsia="Times New Roman"/>
          <w:b/>
          <w:sz w:val="20"/>
          <w:szCs w:val="20"/>
          <w:lang w:eastAsia="en-GB"/>
        </w:rPr>
      </w:pPr>
    </w:p>
    <w:p w:rsidR="00D80E2E" w:rsidRPr="00D80E2E" w:rsidRDefault="00D80E2E" w:rsidP="00D80E2E">
      <w:pPr>
        <w:spacing w:after="0" w:line="240" w:lineRule="auto"/>
        <w:jc w:val="center"/>
        <w:rPr>
          <w:rFonts w:eastAsia="Times New Roman"/>
          <w:b/>
          <w:sz w:val="20"/>
          <w:szCs w:val="20"/>
          <w:lang w:eastAsia="en-GB"/>
        </w:rPr>
      </w:pPr>
      <w:r w:rsidRPr="00D80E2E">
        <w:rPr>
          <w:rFonts w:eastAsia="Times New Roman"/>
          <w:b/>
          <w:sz w:val="20"/>
          <w:szCs w:val="20"/>
          <w:lang w:eastAsia="en-GB"/>
        </w:rPr>
        <w:t>THE UK PROFESSIONAL STANDARDS FRAMEWORK FOR TEACHING AND SUPPORTING LEARNING IN HIGHER EDUCATION</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jc w:val="center"/>
        <w:rPr>
          <w:rFonts w:eastAsia="Times New Roman"/>
          <w:b/>
          <w:sz w:val="20"/>
          <w:szCs w:val="20"/>
          <w:lang w:eastAsia="en-GB"/>
        </w:rPr>
      </w:pPr>
      <w:r w:rsidRPr="00D80E2E">
        <w:rPr>
          <w:rFonts w:eastAsia="Times New Roman"/>
          <w:b/>
          <w:sz w:val="20"/>
          <w:szCs w:val="20"/>
          <w:lang w:eastAsia="en-GB"/>
        </w:rPr>
        <w:t>Obtaining Fellow of the Higher Education Academy (HEA) Post Graduate Certificate in Higher Education</w:t>
      </w:r>
    </w:p>
    <w:p w:rsidR="00D80E2E" w:rsidRPr="00D80E2E" w:rsidRDefault="00D80E2E" w:rsidP="00D80E2E">
      <w:pPr>
        <w:spacing w:after="0" w:line="240" w:lineRule="auto"/>
        <w:jc w:val="center"/>
        <w:rPr>
          <w:rFonts w:eastAsia="Times New Roman"/>
          <w:b/>
          <w:sz w:val="20"/>
          <w:szCs w:val="20"/>
          <w:lang w:eastAsia="en-GB"/>
        </w:rPr>
      </w:pPr>
    </w:p>
    <w:p w:rsidR="00D80E2E" w:rsidRPr="00D80E2E" w:rsidRDefault="00D80E2E" w:rsidP="00D80E2E">
      <w:pPr>
        <w:spacing w:after="0" w:line="240" w:lineRule="auto"/>
        <w:jc w:val="center"/>
        <w:rPr>
          <w:rFonts w:eastAsia="Times New Roman"/>
          <w:b/>
          <w:sz w:val="20"/>
          <w:szCs w:val="20"/>
          <w:lang w:eastAsia="en-GB"/>
        </w:rPr>
      </w:pPr>
      <w:r w:rsidRPr="00D80E2E">
        <w:rPr>
          <w:rFonts w:eastAsia="Times New Roman"/>
          <w:b/>
          <w:sz w:val="20"/>
          <w:szCs w:val="20"/>
          <w:lang w:eastAsia="en-GB"/>
        </w:rPr>
        <w:t>HEA Personal Development Plan, PDP, 201</w:t>
      </w:r>
      <w:r w:rsidR="005C6994">
        <w:rPr>
          <w:rFonts w:eastAsia="Times New Roman"/>
          <w:b/>
          <w:sz w:val="20"/>
          <w:szCs w:val="20"/>
          <w:lang w:eastAsia="en-GB"/>
        </w:rPr>
        <w:t>7/18</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before="120" w:after="120" w:line="240" w:lineRule="auto"/>
        <w:rPr>
          <w:rFonts w:eastAsia="Times New Roman"/>
          <w:sz w:val="20"/>
          <w:szCs w:val="20"/>
          <w:lang w:eastAsia="en-GB"/>
        </w:rPr>
      </w:pPr>
    </w:p>
    <w:p w:rsidR="00D80E2E" w:rsidRPr="00D80E2E" w:rsidRDefault="00D80E2E" w:rsidP="00D80E2E">
      <w:pPr>
        <w:spacing w:before="120" w:after="120" w:line="240" w:lineRule="auto"/>
        <w:rPr>
          <w:rFonts w:eastAsia="Times New Roman"/>
          <w:sz w:val="20"/>
          <w:szCs w:val="20"/>
          <w:lang w:eastAsia="en-GB"/>
        </w:rPr>
      </w:pPr>
    </w:p>
    <w:p w:rsidR="00D80E2E" w:rsidRPr="00D80E2E" w:rsidRDefault="00D80E2E" w:rsidP="00D80E2E">
      <w:pPr>
        <w:spacing w:before="120" w:after="120" w:line="240" w:lineRule="auto"/>
        <w:rPr>
          <w:rFonts w:eastAsia="Times New Roman"/>
          <w:sz w:val="20"/>
          <w:szCs w:val="20"/>
          <w:lang w:eastAsia="en-GB"/>
        </w:rPr>
      </w:pPr>
    </w:p>
    <w:p w:rsidR="00D80E2E" w:rsidRPr="00D80E2E" w:rsidRDefault="00D80E2E" w:rsidP="00D80E2E">
      <w:pPr>
        <w:spacing w:before="120" w:after="120" w:line="240" w:lineRule="auto"/>
        <w:rPr>
          <w:rFonts w:eastAsia="Times New Roman"/>
          <w:sz w:val="20"/>
          <w:szCs w:val="20"/>
          <w:lang w:eastAsia="en-GB"/>
        </w:rPr>
      </w:pPr>
    </w:p>
    <w:p w:rsidR="00D80E2E" w:rsidRPr="00D80E2E" w:rsidRDefault="00D80E2E" w:rsidP="00D80E2E">
      <w:pPr>
        <w:spacing w:before="120" w:after="120" w:line="240" w:lineRule="auto"/>
        <w:rPr>
          <w:rFonts w:eastAsia="Times New Roman"/>
          <w:sz w:val="20"/>
          <w:szCs w:val="20"/>
          <w:lang w:eastAsia="en-GB"/>
        </w:rPr>
      </w:pPr>
      <w:r w:rsidRPr="00D80E2E">
        <w:rPr>
          <w:rFonts w:eastAsia="Times New Roman"/>
          <w:sz w:val="20"/>
          <w:szCs w:val="20"/>
          <w:lang w:eastAsia="en-GB"/>
        </w:rPr>
        <w:t>The PDP process provides a mechanism by which you are invited to map your engagement with the UKPSF and to evidence development whilst on the PGCHE. The PDP process asks you:</w:t>
      </w:r>
    </w:p>
    <w:p w:rsidR="00D80E2E" w:rsidRPr="00D80E2E" w:rsidRDefault="00D80E2E" w:rsidP="00D80E2E">
      <w:pPr>
        <w:numPr>
          <w:ilvl w:val="0"/>
          <w:numId w:val="1"/>
        </w:numPr>
        <w:spacing w:before="120" w:after="120" w:line="240" w:lineRule="auto"/>
        <w:contextualSpacing/>
        <w:rPr>
          <w:rFonts w:eastAsia="Calibri"/>
          <w:sz w:val="20"/>
          <w:szCs w:val="20"/>
        </w:rPr>
      </w:pPr>
      <w:r w:rsidRPr="00D80E2E">
        <w:rPr>
          <w:rFonts w:eastAsia="Calibri"/>
          <w:sz w:val="20"/>
          <w:szCs w:val="20"/>
        </w:rPr>
        <w:t>to plan how to use the course to meet your professional needs;</w:t>
      </w:r>
    </w:p>
    <w:p w:rsidR="00D80E2E" w:rsidRPr="00D80E2E" w:rsidRDefault="00D80E2E" w:rsidP="00D80E2E">
      <w:pPr>
        <w:numPr>
          <w:ilvl w:val="0"/>
          <w:numId w:val="1"/>
        </w:numPr>
        <w:spacing w:before="120" w:after="120" w:line="240" w:lineRule="auto"/>
        <w:contextualSpacing/>
        <w:rPr>
          <w:rFonts w:eastAsia="Calibri"/>
          <w:sz w:val="20"/>
          <w:szCs w:val="20"/>
        </w:rPr>
      </w:pPr>
      <w:r w:rsidRPr="00D80E2E">
        <w:rPr>
          <w:rFonts w:eastAsia="Calibri"/>
          <w:sz w:val="20"/>
          <w:szCs w:val="20"/>
        </w:rPr>
        <w:t>to plan how you will use the course to meet the requirements of the UKPSF;</w:t>
      </w:r>
    </w:p>
    <w:p w:rsidR="00D80E2E" w:rsidRPr="00D80E2E" w:rsidRDefault="00D80E2E" w:rsidP="00D80E2E">
      <w:pPr>
        <w:numPr>
          <w:ilvl w:val="0"/>
          <w:numId w:val="1"/>
        </w:numPr>
        <w:spacing w:before="120" w:after="120" w:line="240" w:lineRule="auto"/>
        <w:contextualSpacing/>
        <w:rPr>
          <w:rFonts w:eastAsia="Calibri"/>
          <w:sz w:val="20"/>
          <w:szCs w:val="20"/>
        </w:rPr>
      </w:pPr>
      <w:r w:rsidRPr="00D80E2E">
        <w:rPr>
          <w:rFonts w:eastAsia="Calibri"/>
          <w:sz w:val="20"/>
          <w:szCs w:val="20"/>
        </w:rPr>
        <w:t>to reflect on your learning as you progress through the various themes of the course (see course timetable);</w:t>
      </w:r>
    </w:p>
    <w:p w:rsidR="00D80E2E" w:rsidRPr="00D80E2E" w:rsidRDefault="00D80E2E" w:rsidP="00D80E2E">
      <w:pPr>
        <w:numPr>
          <w:ilvl w:val="0"/>
          <w:numId w:val="1"/>
        </w:numPr>
        <w:spacing w:before="120" w:after="120" w:line="240" w:lineRule="auto"/>
        <w:contextualSpacing/>
        <w:rPr>
          <w:rFonts w:eastAsia="Calibri"/>
          <w:sz w:val="20"/>
          <w:szCs w:val="20"/>
        </w:rPr>
      </w:pPr>
      <w:r w:rsidRPr="00D80E2E">
        <w:rPr>
          <w:rFonts w:eastAsia="Calibri"/>
          <w:sz w:val="20"/>
          <w:szCs w:val="20"/>
        </w:rPr>
        <w:t xml:space="preserve">to gain feedback and guidance on this process. </w:t>
      </w: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sz w:val="20"/>
          <w:szCs w:val="20"/>
          <w:lang w:eastAsia="en-GB"/>
        </w:rPr>
        <w:t>Your PDP offers you the opportunity to evidence engagement with all aspects of the Areas of Activity, Core Knowledge and Professional Values and forms part of your teaching portfolio.  Sections 1 and 2 should to be filled in during your induction and section 3, on an ongoing basis, throughout the academic year and section 4 once you have completed your Teaching Portfolio.</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lastRenderedPageBreak/>
        <w:t>Section 1</w:t>
      </w:r>
    </w:p>
    <w:p w:rsidR="00D80E2E" w:rsidRPr="00D80E2E" w:rsidRDefault="00D80E2E" w:rsidP="00D80E2E">
      <w:pPr>
        <w:spacing w:after="0" w:line="240" w:lineRule="auto"/>
        <w:rPr>
          <w:rFonts w:eastAsia="Times New Roman"/>
          <w:b/>
          <w:sz w:val="20"/>
          <w:szCs w:val="2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6946"/>
      </w:tblGrid>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Email address:</w:t>
            </w:r>
          </w:p>
        </w:tc>
        <w:tc>
          <w:tcPr>
            <w:tcW w:w="6946" w:type="dxa"/>
          </w:tcPr>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Surname:</w:t>
            </w:r>
          </w:p>
        </w:tc>
        <w:tc>
          <w:tcPr>
            <w:tcW w:w="6946" w:type="dxa"/>
          </w:tcPr>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Forename:</w:t>
            </w:r>
          </w:p>
        </w:tc>
        <w:tc>
          <w:tcPr>
            <w:tcW w:w="6946" w:type="dxa"/>
          </w:tcPr>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Middle name</w:t>
            </w:r>
          </w:p>
        </w:tc>
        <w:tc>
          <w:tcPr>
            <w:tcW w:w="6946" w:type="dxa"/>
          </w:tcPr>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Date started course:</w:t>
            </w:r>
          </w:p>
        </w:tc>
        <w:tc>
          <w:tcPr>
            <w:tcW w:w="6946" w:type="dxa"/>
          </w:tcPr>
          <w:p w:rsidR="00D80E2E" w:rsidRPr="00D80E2E" w:rsidRDefault="00000DAC" w:rsidP="00D80E2E">
            <w:pPr>
              <w:spacing w:after="0" w:line="240" w:lineRule="auto"/>
              <w:rPr>
                <w:rFonts w:eastAsia="Times New Roman"/>
                <w:b/>
                <w:sz w:val="20"/>
                <w:szCs w:val="20"/>
                <w:lang w:eastAsia="en-GB"/>
              </w:rPr>
            </w:pPr>
            <w:r>
              <w:rPr>
                <w:rFonts w:eastAsia="Times New Roman"/>
                <w:b/>
                <w:sz w:val="20"/>
                <w:szCs w:val="20"/>
                <w:lang w:eastAsia="en-GB"/>
              </w:rPr>
              <w:t>September 2017</w:t>
            </w: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Employing institution:</w:t>
            </w:r>
          </w:p>
        </w:tc>
        <w:tc>
          <w:tcPr>
            <w:tcW w:w="6946" w:type="dxa"/>
          </w:tcPr>
          <w:p w:rsidR="00D80E2E" w:rsidRPr="00D80E2E" w:rsidRDefault="00000DAC" w:rsidP="00D80E2E">
            <w:pPr>
              <w:spacing w:after="0" w:line="240" w:lineRule="auto"/>
              <w:rPr>
                <w:rFonts w:eastAsia="Times New Roman"/>
                <w:b/>
                <w:sz w:val="20"/>
                <w:szCs w:val="20"/>
                <w:lang w:eastAsia="en-GB"/>
              </w:rPr>
            </w:pPr>
            <w:r>
              <w:rPr>
                <w:rFonts w:eastAsia="Times New Roman"/>
                <w:b/>
                <w:sz w:val="20"/>
                <w:szCs w:val="20"/>
                <w:lang w:eastAsia="en-GB"/>
              </w:rPr>
              <w:t>University of Huddersfield</w:t>
            </w: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 xml:space="preserve">Type of institution; </w:t>
            </w:r>
          </w:p>
          <w:p w:rsidR="00D80E2E" w:rsidRPr="00D80E2E" w:rsidRDefault="00D80E2E" w:rsidP="00D80E2E">
            <w:pPr>
              <w:spacing w:after="0" w:line="240" w:lineRule="auto"/>
              <w:rPr>
                <w:rFonts w:eastAsia="Times New Roman"/>
                <w:b/>
                <w:sz w:val="20"/>
                <w:szCs w:val="20"/>
                <w:lang w:eastAsia="en-GB"/>
              </w:rPr>
            </w:pPr>
          </w:p>
        </w:tc>
        <w:tc>
          <w:tcPr>
            <w:tcW w:w="6946"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HE</w:t>
            </w: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HE in FE</w:t>
            </w: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Other please specify</w:t>
            </w: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Number of years HE teaching experience (state whether full-time or part-time)</w:t>
            </w:r>
          </w:p>
        </w:tc>
        <w:tc>
          <w:tcPr>
            <w:tcW w:w="6946" w:type="dxa"/>
          </w:tcPr>
          <w:p w:rsidR="00D80E2E" w:rsidRPr="00D80E2E" w:rsidRDefault="00000DAC" w:rsidP="00E53B28">
            <w:pPr>
              <w:spacing w:after="0" w:line="240" w:lineRule="auto"/>
              <w:rPr>
                <w:rFonts w:eastAsia="Times New Roman"/>
                <w:b/>
                <w:sz w:val="20"/>
                <w:szCs w:val="20"/>
                <w:lang w:eastAsia="en-GB"/>
              </w:rPr>
            </w:pPr>
            <w:r>
              <w:rPr>
                <w:rFonts w:eastAsia="Times New Roman"/>
                <w:b/>
                <w:sz w:val="20"/>
                <w:szCs w:val="20"/>
                <w:lang w:eastAsia="en-GB"/>
              </w:rPr>
              <w:t xml:space="preserve">1 full-time </w:t>
            </w:r>
          </w:p>
        </w:tc>
      </w:tr>
      <w:tr w:rsidR="00D80E2E" w:rsidRPr="00D80E2E" w:rsidTr="002E4E66">
        <w:tc>
          <w:tcPr>
            <w:tcW w:w="4928" w:type="dxa"/>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 xml:space="preserve">Please state whether you are applying for </w:t>
            </w: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Associate Fellow OR Fellow status</w:t>
            </w:r>
          </w:p>
        </w:tc>
        <w:tc>
          <w:tcPr>
            <w:tcW w:w="6946" w:type="dxa"/>
          </w:tcPr>
          <w:p w:rsidR="00D80E2E" w:rsidRPr="00D80E2E" w:rsidRDefault="00E53B28" w:rsidP="00D80E2E">
            <w:pPr>
              <w:spacing w:after="0" w:line="240" w:lineRule="auto"/>
              <w:rPr>
                <w:rFonts w:eastAsia="Times New Roman"/>
                <w:b/>
                <w:sz w:val="20"/>
                <w:szCs w:val="20"/>
                <w:lang w:eastAsia="en-GB"/>
              </w:rPr>
            </w:pPr>
            <w:r w:rsidRPr="00E53B28">
              <w:rPr>
                <w:rFonts w:eastAsia="Times New Roman"/>
                <w:b/>
                <w:sz w:val="20"/>
                <w:szCs w:val="20"/>
                <w:lang w:eastAsia="en-GB"/>
              </w:rPr>
              <w:t>Fellow</w:t>
            </w:r>
          </w:p>
        </w:tc>
      </w:tr>
    </w:tbl>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line="240" w:lineRule="auto"/>
        <w:rPr>
          <w:rFonts w:eastAsia="Times New Roman"/>
          <w:sz w:val="20"/>
          <w:szCs w:val="20"/>
          <w:lang w:val="en-US" w:eastAsia="en-GB"/>
        </w:rPr>
      </w:pPr>
      <w:r w:rsidRPr="00D80E2E">
        <w:rPr>
          <w:rFonts w:eastAsia="Times New Roman"/>
          <w:sz w:val="20"/>
          <w:szCs w:val="20"/>
          <w:lang w:val="en-US" w:eastAsia="en-GB"/>
        </w:rPr>
        <w:t xml:space="preserve">Please make sure you provide this information accurately as it will be used for correspondence from the HEA including details of how you can log onto your HEA account in order to download a copy of your recognition certificate.  The forename and surname will appear on your certificate.   </w:t>
      </w:r>
    </w:p>
    <w:p w:rsidR="00D80E2E" w:rsidRPr="00D80E2E" w:rsidRDefault="00D80E2E" w:rsidP="00D80E2E">
      <w:pPr>
        <w:spacing w:line="240" w:lineRule="auto"/>
        <w:rPr>
          <w:rFonts w:eastAsia="Times New Roman"/>
          <w:sz w:val="20"/>
          <w:szCs w:val="20"/>
          <w:lang w:val="en-US" w:eastAsia="en-GB"/>
        </w:rPr>
      </w:pPr>
      <w:r w:rsidRPr="00D80E2E">
        <w:rPr>
          <w:rFonts w:eastAsia="Times New Roman"/>
          <w:sz w:val="20"/>
          <w:szCs w:val="20"/>
          <w:u w:val="single"/>
          <w:lang w:val="en-US" w:eastAsia="en-GB"/>
        </w:rPr>
        <w:t>N.B</w:t>
      </w:r>
      <w:r w:rsidRPr="00D80E2E">
        <w:rPr>
          <w:rFonts w:eastAsia="Times New Roman"/>
          <w:sz w:val="20"/>
          <w:szCs w:val="20"/>
          <w:lang w:val="en-US" w:eastAsia="en-GB"/>
        </w:rPr>
        <w:t xml:space="preserve">. If you would like your title to appear on their certificate, please input this before the forename. </w:t>
      </w:r>
    </w:p>
    <w:p w:rsidR="00D80E2E" w:rsidRPr="00D80E2E" w:rsidRDefault="00D80E2E" w:rsidP="00D80E2E">
      <w:pPr>
        <w:pBdr>
          <w:bottom w:val="single" w:sz="6" w:space="1" w:color="auto"/>
        </w:pBd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To be completed by Course Leader</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I confirm that …………………………… has met the requirements to become a fellow of the Higher Education Academy</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Print name ………………………………Course Leader</w:t>
      </w:r>
      <w:r w:rsidRPr="00D80E2E">
        <w:rPr>
          <w:rFonts w:eastAsia="Times New Roman"/>
          <w:b/>
          <w:sz w:val="20"/>
          <w:szCs w:val="20"/>
          <w:lang w:eastAsia="en-GB"/>
        </w:rPr>
        <w:tab/>
        <w:t>: Signature……………………………………</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br w:type="page"/>
      </w:r>
      <w:r w:rsidRPr="00D80E2E">
        <w:rPr>
          <w:rFonts w:eastAsia="Times New Roman"/>
          <w:b/>
          <w:sz w:val="20"/>
          <w:szCs w:val="20"/>
          <w:lang w:eastAsia="en-GB"/>
        </w:rPr>
        <w:lastRenderedPageBreak/>
        <w:t>Section 2</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 xml:space="preserve">Please demonstrate how your role matches the HEA criteria for Fellow </w:t>
      </w:r>
    </w:p>
    <w:p w:rsidR="00D80E2E" w:rsidRPr="00D80E2E" w:rsidRDefault="00D80E2E" w:rsidP="00D80E2E">
      <w:pPr>
        <w:spacing w:after="0" w:line="240" w:lineRule="auto"/>
        <w:rPr>
          <w:rFonts w:eastAsia="Times New Roman"/>
          <w:b/>
          <w:sz w:val="20"/>
          <w:szCs w:val="2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410"/>
        <w:gridCol w:w="5937"/>
        <w:gridCol w:w="1466"/>
      </w:tblGrid>
      <w:tr w:rsidR="00D80E2E" w:rsidRPr="00D80E2E" w:rsidTr="002E4E66">
        <w:tc>
          <w:tcPr>
            <w:tcW w:w="4361" w:type="dxa"/>
            <w:shd w:val="clear" w:color="auto" w:fill="E0E0E0"/>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 xml:space="preserve">Criteria for Fellowship of the HEA: </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tc>
        <w:tc>
          <w:tcPr>
            <w:tcW w:w="2410" w:type="dxa"/>
            <w:shd w:val="clear" w:color="auto" w:fill="E0E0E0"/>
          </w:tcPr>
          <w:p w:rsidR="00D80E2E" w:rsidRPr="00D80E2E" w:rsidRDefault="00D80E2E" w:rsidP="00D80E2E">
            <w:pPr>
              <w:autoSpaceDE w:val="0"/>
              <w:autoSpaceDN w:val="0"/>
              <w:adjustRightInd w:val="0"/>
              <w:spacing w:after="0" w:line="240" w:lineRule="auto"/>
              <w:rPr>
                <w:rFonts w:eastAsia="Times New Roman"/>
                <w:b/>
                <w:bCs/>
                <w:color w:val="231F20"/>
                <w:sz w:val="20"/>
                <w:szCs w:val="20"/>
                <w:lang w:eastAsia="en-GB"/>
              </w:rPr>
            </w:pPr>
            <w:r w:rsidRPr="00D80E2E">
              <w:rPr>
                <w:rFonts w:eastAsia="Times New Roman"/>
                <w:b/>
                <w:bCs/>
                <w:color w:val="231F20"/>
                <w:sz w:val="20"/>
                <w:szCs w:val="20"/>
                <w:lang w:eastAsia="en-GB"/>
              </w:rPr>
              <w:t>Typical individual role/career stage for which fellowship applies:</w:t>
            </w:r>
          </w:p>
          <w:p w:rsidR="00D80E2E" w:rsidRPr="00D80E2E" w:rsidRDefault="00D80E2E" w:rsidP="00D80E2E">
            <w:pPr>
              <w:spacing w:after="0" w:line="240" w:lineRule="auto"/>
              <w:rPr>
                <w:rFonts w:eastAsia="Times New Roman"/>
                <w:color w:val="231F20"/>
                <w:sz w:val="20"/>
                <w:szCs w:val="20"/>
                <w:lang w:eastAsia="en-GB"/>
              </w:rPr>
            </w:pPr>
          </w:p>
        </w:tc>
        <w:tc>
          <w:tcPr>
            <w:tcW w:w="5937" w:type="dxa"/>
            <w:shd w:val="clear" w:color="auto" w:fill="E0E0E0"/>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Brief description of own role and how it matches the HEA criteria for Fellow. Include number of years teaching HE.</w:t>
            </w:r>
          </w:p>
        </w:tc>
        <w:tc>
          <w:tcPr>
            <w:tcW w:w="1466" w:type="dxa"/>
            <w:shd w:val="clear" w:color="auto" w:fill="E0E0E0"/>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Agreed by course tutor as appropriate for FHEA</w:t>
            </w:r>
          </w:p>
        </w:tc>
      </w:tr>
      <w:tr w:rsidR="00D80E2E" w:rsidRPr="00D80E2E" w:rsidTr="002E4E66">
        <w:tc>
          <w:tcPr>
            <w:tcW w:w="436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Demonstrates a broad understanding of effective approaches to teaching and learning support as key contributions to high quality student learning. Individuals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should be able to provide evidence of: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I.</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Successful engagement across all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five Areas of Activity</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II.</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Appropriate knowledge and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understanding across all aspects of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Core Knowledge</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III.</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A commitment to all the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Professional Values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IV.</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Successful engagement in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appropriate teaching practices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related to the Areas of Activity</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V.</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Successful incorporation of subject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and pedagogic research and/</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or scholarship within the above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activities, as part of an integrated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approach to academic practice</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VI.</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Successful engagement in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continuing professional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development in relation to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teaching, learning, assessment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and, where appropriate, related </w:t>
            </w: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professional practices</w:t>
            </w:r>
          </w:p>
        </w:tc>
        <w:tc>
          <w:tcPr>
            <w:tcW w:w="2410" w:type="dxa"/>
          </w:tcPr>
          <w:p w:rsidR="00D80E2E" w:rsidRPr="00D80E2E" w:rsidRDefault="00D80E2E" w:rsidP="00D80E2E">
            <w:pPr>
              <w:autoSpaceDE w:val="0"/>
              <w:autoSpaceDN w:val="0"/>
              <w:adjustRightInd w:val="0"/>
              <w:spacing w:after="0" w:line="240" w:lineRule="auto"/>
              <w:rPr>
                <w:rFonts w:eastAsia="Times New Roman"/>
                <w:b/>
                <w:bCs/>
                <w:color w:val="231F20"/>
                <w:sz w:val="20"/>
                <w:szCs w:val="20"/>
                <w:lang w:eastAsia="en-GB"/>
              </w:rPr>
            </w:pPr>
            <w:r w:rsidRPr="00D80E2E">
              <w:rPr>
                <w:rFonts w:eastAsia="Times New Roman"/>
                <w:color w:val="231F20"/>
                <w:sz w:val="20"/>
                <w:szCs w:val="20"/>
                <w:lang w:eastAsia="en-GB"/>
              </w:rPr>
              <w:t>Individuals able to provide evidence of broadly based effectiveness in more substantive teaching and supporting learning role(s).</w:t>
            </w:r>
          </w:p>
        </w:tc>
        <w:tc>
          <w:tcPr>
            <w:tcW w:w="5937" w:type="dxa"/>
          </w:tcPr>
          <w:p w:rsidR="00D80E2E" w:rsidRPr="00D80E2E" w:rsidRDefault="00D80E2E" w:rsidP="00D80E2E">
            <w:pPr>
              <w:spacing w:after="0" w:line="240" w:lineRule="auto"/>
              <w:rPr>
                <w:rFonts w:eastAsia="Times New Roman"/>
                <w:color w:val="231F20"/>
                <w:sz w:val="20"/>
                <w:szCs w:val="20"/>
                <w:lang w:eastAsia="en-GB"/>
              </w:rPr>
            </w:pPr>
          </w:p>
          <w:p w:rsidR="00D80E2E" w:rsidRDefault="00000DAC" w:rsidP="00D80E2E">
            <w:pPr>
              <w:spacing w:after="0" w:line="240" w:lineRule="auto"/>
              <w:rPr>
                <w:rFonts w:eastAsia="Times New Roman"/>
                <w:color w:val="231F20"/>
                <w:sz w:val="20"/>
                <w:szCs w:val="20"/>
                <w:lang w:eastAsia="en-GB"/>
              </w:rPr>
            </w:pPr>
            <w:r>
              <w:rPr>
                <w:rFonts w:eastAsia="Times New Roman"/>
                <w:color w:val="231F20"/>
                <w:sz w:val="20"/>
                <w:szCs w:val="20"/>
                <w:lang w:eastAsia="en-GB"/>
              </w:rPr>
              <w:t xml:space="preserve">I am a senior lecturer in </w:t>
            </w:r>
            <w:r w:rsidR="00310648">
              <w:rPr>
                <w:rFonts w:eastAsia="Times New Roman"/>
                <w:color w:val="231F20"/>
                <w:sz w:val="20"/>
                <w:szCs w:val="20"/>
                <w:lang w:eastAsia="en-GB"/>
              </w:rPr>
              <w:t>XXXX</w:t>
            </w:r>
            <w:r>
              <w:rPr>
                <w:rFonts w:eastAsia="Times New Roman"/>
                <w:color w:val="231F20"/>
                <w:sz w:val="20"/>
                <w:szCs w:val="20"/>
                <w:lang w:eastAsia="en-GB"/>
              </w:rPr>
              <w:t xml:space="preserve"> although my remit is broad. As well as lecturing on the </w:t>
            </w:r>
            <w:r w:rsidR="00310648">
              <w:rPr>
                <w:rFonts w:eastAsia="Times New Roman"/>
                <w:color w:val="231F20"/>
                <w:sz w:val="20"/>
                <w:szCs w:val="20"/>
                <w:lang w:eastAsia="en-GB"/>
              </w:rPr>
              <w:t>XXXX co</w:t>
            </w:r>
            <w:r>
              <w:rPr>
                <w:rFonts w:eastAsia="Times New Roman"/>
                <w:color w:val="231F20"/>
                <w:sz w:val="20"/>
                <w:szCs w:val="20"/>
                <w:lang w:eastAsia="en-GB"/>
              </w:rPr>
              <w:t xml:space="preserve">urse, I also act as a personal/academic tutor and admissions tutor for the School of </w:t>
            </w:r>
            <w:proofErr w:type="spellStart"/>
            <w:r w:rsidR="00310648">
              <w:rPr>
                <w:rFonts w:eastAsia="Times New Roman"/>
                <w:color w:val="231F20"/>
                <w:sz w:val="20"/>
                <w:szCs w:val="20"/>
                <w:lang w:eastAsia="en-GB"/>
              </w:rPr>
              <w:t>xxxxxx</w:t>
            </w:r>
            <w:proofErr w:type="spellEnd"/>
            <w:r>
              <w:rPr>
                <w:rFonts w:eastAsia="Times New Roman"/>
                <w:color w:val="231F20"/>
                <w:sz w:val="20"/>
                <w:szCs w:val="20"/>
                <w:lang w:eastAsia="en-GB"/>
              </w:rPr>
              <w:t xml:space="preserve">. </w:t>
            </w:r>
          </w:p>
          <w:p w:rsidR="00000DAC" w:rsidRDefault="00000DAC" w:rsidP="00D80E2E">
            <w:pPr>
              <w:spacing w:after="0" w:line="240" w:lineRule="auto"/>
              <w:rPr>
                <w:rFonts w:eastAsia="Times New Roman"/>
                <w:color w:val="231F20"/>
                <w:sz w:val="20"/>
                <w:szCs w:val="20"/>
                <w:lang w:eastAsia="en-GB"/>
              </w:rPr>
            </w:pPr>
          </w:p>
          <w:p w:rsidR="00000DAC" w:rsidRDefault="00000DAC" w:rsidP="00D80E2E">
            <w:pPr>
              <w:spacing w:after="0" w:line="240" w:lineRule="auto"/>
              <w:rPr>
                <w:rFonts w:eastAsia="Times New Roman"/>
                <w:color w:val="231F20"/>
                <w:sz w:val="20"/>
                <w:szCs w:val="20"/>
                <w:lang w:eastAsia="en-GB"/>
              </w:rPr>
            </w:pPr>
            <w:r>
              <w:rPr>
                <w:rFonts w:eastAsia="Times New Roman"/>
                <w:color w:val="231F20"/>
                <w:sz w:val="20"/>
                <w:szCs w:val="20"/>
                <w:lang w:eastAsia="en-GB"/>
              </w:rPr>
              <w:t xml:space="preserve">In addition to this, I have research </w:t>
            </w:r>
            <w:r w:rsidR="00236127">
              <w:rPr>
                <w:rFonts w:eastAsia="Times New Roman"/>
                <w:color w:val="231F20"/>
                <w:sz w:val="20"/>
                <w:szCs w:val="20"/>
                <w:lang w:eastAsia="en-GB"/>
              </w:rPr>
              <w:t xml:space="preserve">responsibilities </w:t>
            </w:r>
            <w:r>
              <w:rPr>
                <w:rFonts w:eastAsia="Times New Roman"/>
                <w:color w:val="231F20"/>
                <w:sz w:val="20"/>
                <w:szCs w:val="20"/>
                <w:lang w:eastAsia="en-GB"/>
              </w:rPr>
              <w:t xml:space="preserve">at the University (contracted 50% research). </w:t>
            </w:r>
          </w:p>
          <w:p w:rsidR="00000DAC" w:rsidRDefault="00000DAC" w:rsidP="00D80E2E">
            <w:pPr>
              <w:spacing w:after="0" w:line="240" w:lineRule="auto"/>
              <w:rPr>
                <w:rFonts w:eastAsia="Times New Roman"/>
                <w:color w:val="231F20"/>
                <w:sz w:val="20"/>
                <w:szCs w:val="20"/>
                <w:lang w:eastAsia="en-GB"/>
              </w:rPr>
            </w:pPr>
          </w:p>
          <w:p w:rsidR="00000DAC" w:rsidRPr="00D80E2E" w:rsidRDefault="00000DAC" w:rsidP="00D80E2E">
            <w:pPr>
              <w:spacing w:after="0" w:line="240" w:lineRule="auto"/>
              <w:rPr>
                <w:rFonts w:eastAsia="Times New Roman"/>
                <w:color w:val="231F20"/>
                <w:sz w:val="20"/>
                <w:szCs w:val="20"/>
                <w:lang w:eastAsia="en-GB"/>
              </w:rPr>
            </w:pPr>
            <w:r>
              <w:rPr>
                <w:rFonts w:eastAsia="Times New Roman"/>
                <w:color w:val="231F20"/>
                <w:sz w:val="20"/>
                <w:szCs w:val="20"/>
                <w:lang w:eastAsia="en-GB"/>
              </w:rPr>
              <w:t>Only I have only been teaching in HE for 1 year, I believe I have met the criteria for HE Fellowship as will be outlined and evidenced below.</w:t>
            </w: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p w:rsidR="00D80E2E" w:rsidRPr="00D80E2E" w:rsidRDefault="00D80E2E" w:rsidP="00D80E2E">
            <w:pPr>
              <w:spacing w:after="0" w:line="240" w:lineRule="auto"/>
              <w:rPr>
                <w:rFonts w:eastAsia="Times New Roman"/>
                <w:color w:val="231F20"/>
                <w:sz w:val="20"/>
                <w:szCs w:val="20"/>
                <w:lang w:eastAsia="en-GB"/>
              </w:rPr>
            </w:pPr>
          </w:p>
        </w:tc>
        <w:tc>
          <w:tcPr>
            <w:tcW w:w="1466" w:type="dxa"/>
          </w:tcPr>
          <w:p w:rsidR="00D80E2E" w:rsidRPr="00D80E2E" w:rsidRDefault="00D80E2E" w:rsidP="00D80E2E">
            <w:pPr>
              <w:spacing w:after="0" w:line="240" w:lineRule="auto"/>
              <w:rPr>
                <w:rFonts w:eastAsia="Times New Roman"/>
                <w:color w:val="231F20"/>
                <w:sz w:val="20"/>
                <w:szCs w:val="20"/>
                <w:lang w:eastAsia="en-GB"/>
              </w:rPr>
            </w:pPr>
          </w:p>
        </w:tc>
      </w:tr>
    </w:tbl>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Section 3</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 xml:space="preserve">Evidence of HEA areas of activity, core knowledge and professional values </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For HEA Fellow you must:</w:t>
      </w: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numPr>
          <w:ilvl w:val="0"/>
          <w:numId w:val="3"/>
        </w:numPr>
        <w:autoSpaceDE w:val="0"/>
        <w:autoSpaceDN w:val="0"/>
        <w:adjustRightInd w:val="0"/>
        <w:spacing w:after="0" w:line="240" w:lineRule="auto"/>
        <w:rPr>
          <w:rFonts w:eastAsia="Times New Roman"/>
          <w:bCs/>
          <w:color w:val="231F20"/>
          <w:sz w:val="20"/>
          <w:szCs w:val="20"/>
          <w:lang w:eastAsia="en-GB"/>
        </w:rPr>
      </w:pPr>
      <w:r w:rsidRPr="00D80E2E">
        <w:rPr>
          <w:rFonts w:eastAsia="Times New Roman"/>
          <w:bCs/>
          <w:color w:val="231F20"/>
          <w:sz w:val="20"/>
          <w:szCs w:val="20"/>
          <w:lang w:eastAsia="en-GB"/>
        </w:rPr>
        <w:t>demonstrate successful incorporation of the subjec</w:t>
      </w:r>
      <w:r>
        <w:rPr>
          <w:rFonts w:eastAsia="Times New Roman"/>
          <w:bCs/>
          <w:color w:val="231F20"/>
          <w:sz w:val="20"/>
          <w:szCs w:val="20"/>
          <w:lang w:eastAsia="en-GB"/>
        </w:rPr>
        <w:t>t and pedagogic research and/or</w:t>
      </w:r>
      <w:r w:rsidRPr="00D80E2E">
        <w:rPr>
          <w:rFonts w:eastAsia="Times New Roman"/>
          <w:bCs/>
          <w:color w:val="231F20"/>
          <w:sz w:val="20"/>
          <w:szCs w:val="20"/>
          <w:lang w:eastAsia="en-GB"/>
        </w:rPr>
        <w:t xml:space="preserve"> scholarship; </w:t>
      </w:r>
    </w:p>
    <w:p w:rsidR="00D80E2E" w:rsidRPr="00D80E2E" w:rsidRDefault="00D80E2E" w:rsidP="00D80E2E">
      <w:pPr>
        <w:numPr>
          <w:ilvl w:val="0"/>
          <w:numId w:val="3"/>
        </w:numPr>
        <w:autoSpaceDE w:val="0"/>
        <w:autoSpaceDN w:val="0"/>
        <w:adjustRightInd w:val="0"/>
        <w:spacing w:after="0" w:line="240" w:lineRule="auto"/>
        <w:rPr>
          <w:rFonts w:eastAsia="Times New Roman"/>
          <w:bCs/>
          <w:color w:val="231F20"/>
          <w:sz w:val="20"/>
          <w:szCs w:val="20"/>
          <w:lang w:eastAsia="en-GB"/>
        </w:rPr>
      </w:pPr>
      <w:r w:rsidRPr="00D80E2E">
        <w:rPr>
          <w:rFonts w:eastAsia="Times New Roman"/>
          <w:bCs/>
          <w:color w:val="231F20"/>
          <w:sz w:val="20"/>
          <w:szCs w:val="20"/>
          <w:lang w:eastAsia="en-GB"/>
        </w:rPr>
        <w:t xml:space="preserve">evidence successful engagement in CPD in relation to teaching, learning, student support and assessment and where appropriate related professional practices; </w:t>
      </w:r>
    </w:p>
    <w:p w:rsidR="00D80E2E" w:rsidRPr="00D80E2E" w:rsidRDefault="00D80E2E" w:rsidP="00D80E2E">
      <w:pPr>
        <w:numPr>
          <w:ilvl w:val="0"/>
          <w:numId w:val="3"/>
        </w:numPr>
        <w:autoSpaceDE w:val="0"/>
        <w:autoSpaceDN w:val="0"/>
        <w:adjustRightInd w:val="0"/>
        <w:spacing w:after="0" w:line="240" w:lineRule="auto"/>
        <w:rPr>
          <w:rFonts w:eastAsia="Times New Roman"/>
          <w:bCs/>
          <w:color w:val="231F20"/>
          <w:sz w:val="20"/>
          <w:szCs w:val="20"/>
          <w:lang w:eastAsia="en-GB"/>
        </w:rPr>
      </w:pPr>
      <w:r w:rsidRPr="00D80E2E">
        <w:rPr>
          <w:rFonts w:eastAsia="Times New Roman"/>
          <w:bCs/>
          <w:color w:val="231F20"/>
          <w:sz w:val="20"/>
          <w:szCs w:val="20"/>
          <w:lang w:eastAsia="en-GB"/>
        </w:rPr>
        <w:t xml:space="preserve">demonstrate a broad understanding of effective approaches to teaching and learning support as key contributions to high quality student learning; </w:t>
      </w:r>
    </w:p>
    <w:p w:rsidR="00D80E2E" w:rsidRPr="00D80E2E" w:rsidRDefault="00D80E2E" w:rsidP="00D80E2E">
      <w:pPr>
        <w:numPr>
          <w:ilvl w:val="0"/>
          <w:numId w:val="3"/>
        </w:numPr>
        <w:autoSpaceDE w:val="0"/>
        <w:autoSpaceDN w:val="0"/>
        <w:adjustRightInd w:val="0"/>
        <w:spacing w:after="0" w:line="240" w:lineRule="auto"/>
        <w:rPr>
          <w:rFonts w:eastAsia="Times New Roman"/>
          <w:bCs/>
          <w:color w:val="231F20"/>
          <w:sz w:val="20"/>
          <w:szCs w:val="20"/>
          <w:lang w:eastAsia="en-GB"/>
        </w:rPr>
      </w:pPr>
      <w:r w:rsidRPr="00D80E2E">
        <w:rPr>
          <w:rFonts w:eastAsia="Times New Roman"/>
          <w:bCs/>
          <w:color w:val="231F20"/>
          <w:sz w:val="20"/>
          <w:szCs w:val="20"/>
          <w:lang w:eastAsia="en-GB"/>
        </w:rPr>
        <w:t>evidence engagement across the five Areas of Activity, knowledge and understanding, across all aspects of Core Knowledge and a commitment to all Professional Values.</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Section 3 should be completed on an ongoing basis, throughout the academic year.  It is suggested that you consult your PDP on a weekly basis, after each PGCHE workshop.  Throughout your time on the PGCHE, you should be able to put together a detailed and robust PDP that evidences engagement with all aspects of the UKPSF.  Whilst the completion of your PDP is discussed in detail at your course induction and referred to after each workshop, table 1 (see below) offers examples of section 3 PDP entries.  Please note that the example is limited to one Area of Activity, one aspect of Core Knowledge and one example of Professional Values.  It is anticipated that your PDP will include multiple entries for all dimensions of the UKPSF.  You should fill in table 2 over the academic year</w:t>
      </w: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Table 2 (to be filled in over the academic year)</w:t>
      </w:r>
    </w:p>
    <w:p w:rsidR="00D80E2E" w:rsidRPr="00D80E2E" w:rsidRDefault="00D80E2E" w:rsidP="00D80E2E">
      <w:pPr>
        <w:spacing w:after="0" w:line="240" w:lineRule="auto"/>
        <w:rPr>
          <w:rFonts w:eastAsia="Times New Roman"/>
          <w:b/>
          <w:sz w:val="20"/>
          <w:szCs w:val="20"/>
          <w:lang w:eastAsia="en-GB"/>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41"/>
        <w:gridCol w:w="7869"/>
        <w:gridCol w:w="1843"/>
        <w:gridCol w:w="1843"/>
      </w:tblGrid>
      <w:tr w:rsidR="00D80E2E" w:rsidRPr="00D80E2E" w:rsidTr="00236127">
        <w:tc>
          <w:tcPr>
            <w:tcW w:w="3041" w:type="dxa"/>
            <w:tcBorders>
              <w:bottom w:val="single" w:sz="4" w:space="0" w:color="auto"/>
            </w:tcBorders>
          </w:tcPr>
          <w:p w:rsidR="00D80E2E" w:rsidRPr="00D80E2E" w:rsidRDefault="00D80E2E" w:rsidP="00D80E2E">
            <w:pPr>
              <w:spacing w:after="0" w:line="240" w:lineRule="auto"/>
              <w:rPr>
                <w:rFonts w:eastAsia="Times New Roman"/>
                <w:b/>
                <w:i/>
                <w:sz w:val="20"/>
                <w:szCs w:val="20"/>
                <w:lang w:eastAsia="en-GB"/>
              </w:rPr>
            </w:pPr>
          </w:p>
          <w:p w:rsidR="00D80E2E" w:rsidRPr="00D80E2E" w:rsidRDefault="00D80E2E" w:rsidP="00D80E2E">
            <w:pPr>
              <w:spacing w:after="0" w:line="240" w:lineRule="auto"/>
              <w:rPr>
                <w:rFonts w:eastAsia="Times New Roman"/>
                <w:b/>
                <w:i/>
                <w:sz w:val="20"/>
                <w:szCs w:val="20"/>
                <w:lang w:eastAsia="en-GB"/>
              </w:rPr>
            </w:pPr>
          </w:p>
          <w:p w:rsidR="00D80E2E" w:rsidRPr="00D80E2E" w:rsidRDefault="00D80E2E" w:rsidP="00D80E2E">
            <w:pPr>
              <w:spacing w:after="0" w:line="240" w:lineRule="auto"/>
              <w:rPr>
                <w:rFonts w:eastAsia="Times New Roman"/>
                <w:b/>
                <w:i/>
                <w:sz w:val="20"/>
                <w:szCs w:val="20"/>
                <w:lang w:eastAsia="en-GB"/>
              </w:rPr>
            </w:pPr>
          </w:p>
        </w:tc>
        <w:tc>
          <w:tcPr>
            <w:tcW w:w="7869" w:type="dxa"/>
            <w:tcBorders>
              <w:bottom w:val="single" w:sz="4" w:space="0" w:color="auto"/>
            </w:tcBorders>
            <w:shd w:val="pct10" w:color="auto" w:fill="auto"/>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Evidence</w:t>
            </w:r>
          </w:p>
          <w:p w:rsidR="00D80E2E" w:rsidRPr="00D80E2E" w:rsidRDefault="00D80E2E" w:rsidP="00D80E2E">
            <w:pPr>
              <w:spacing w:after="0" w:line="240" w:lineRule="auto"/>
              <w:rPr>
                <w:rFonts w:eastAsia="Times New Roman"/>
                <w:b/>
                <w:i/>
                <w:sz w:val="20"/>
                <w:szCs w:val="20"/>
                <w:lang w:eastAsia="en-GB"/>
              </w:rPr>
            </w:pPr>
          </w:p>
        </w:tc>
        <w:tc>
          <w:tcPr>
            <w:tcW w:w="1843" w:type="dxa"/>
            <w:tcBorders>
              <w:bottom w:val="single" w:sz="4" w:space="0" w:color="auto"/>
            </w:tcBorders>
            <w:shd w:val="pct10" w:color="auto" w:fill="auto"/>
          </w:tcPr>
          <w:p w:rsidR="00D80E2E" w:rsidRPr="00D80E2E" w:rsidRDefault="00D80E2E" w:rsidP="00D80E2E">
            <w:pPr>
              <w:spacing w:after="0" w:line="240" w:lineRule="auto"/>
              <w:rPr>
                <w:rFonts w:eastAsia="Times New Roman"/>
                <w:b/>
                <w:i/>
                <w:sz w:val="20"/>
                <w:szCs w:val="20"/>
                <w:lang w:eastAsia="en-GB"/>
              </w:rPr>
            </w:pPr>
            <w:r w:rsidRPr="00D80E2E">
              <w:rPr>
                <w:rFonts w:eastAsia="Times New Roman"/>
                <w:b/>
                <w:i/>
                <w:sz w:val="20"/>
                <w:szCs w:val="20"/>
                <w:lang w:eastAsia="en-GB"/>
              </w:rPr>
              <w:t>Examples of where evidence is located l within your portfolio</w:t>
            </w:r>
          </w:p>
        </w:tc>
        <w:tc>
          <w:tcPr>
            <w:tcW w:w="1843" w:type="dxa"/>
            <w:tcBorders>
              <w:bottom w:val="single" w:sz="4" w:space="0" w:color="auto"/>
            </w:tcBorders>
          </w:tcPr>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Agreed by learning set tutor (tutor signature)</w:t>
            </w:r>
          </w:p>
        </w:tc>
      </w:tr>
      <w:tr w:rsidR="00D80E2E" w:rsidRPr="00D80E2E" w:rsidTr="00236127">
        <w:tc>
          <w:tcPr>
            <w:tcW w:w="3041" w:type="dxa"/>
            <w:shd w:val="clear" w:color="auto" w:fill="E0E0E0"/>
          </w:tcPr>
          <w:p w:rsidR="00D80E2E" w:rsidRPr="00D80E2E" w:rsidRDefault="00D80E2E" w:rsidP="00D80E2E">
            <w:pPr>
              <w:spacing w:after="0" w:line="240" w:lineRule="auto"/>
              <w:rPr>
                <w:rFonts w:eastAsia="Times New Roman"/>
                <w:b/>
                <w:i/>
                <w:sz w:val="20"/>
                <w:szCs w:val="20"/>
                <w:lang w:eastAsia="en-GB"/>
              </w:rPr>
            </w:pPr>
            <w:r w:rsidRPr="00D80E2E">
              <w:rPr>
                <w:rFonts w:eastAsia="Times New Roman"/>
                <w:b/>
                <w:i/>
                <w:sz w:val="20"/>
                <w:szCs w:val="20"/>
                <w:lang w:eastAsia="en-GB"/>
              </w:rPr>
              <w:t>Areas of Activity</w:t>
            </w:r>
          </w:p>
          <w:p w:rsidR="00D80E2E" w:rsidRPr="00D80E2E" w:rsidRDefault="00D80E2E" w:rsidP="00D80E2E">
            <w:pPr>
              <w:spacing w:after="0" w:line="240" w:lineRule="auto"/>
              <w:rPr>
                <w:rFonts w:eastAsia="Times New Roman"/>
                <w:sz w:val="20"/>
                <w:szCs w:val="20"/>
                <w:lang w:eastAsia="en-GB"/>
              </w:rPr>
            </w:pPr>
            <w:r w:rsidRPr="00D80E2E">
              <w:rPr>
                <w:rFonts w:eastAsia="Times New Roman"/>
                <w:b/>
                <w:i/>
                <w:sz w:val="20"/>
                <w:szCs w:val="20"/>
                <w:lang w:eastAsia="en-GB"/>
              </w:rPr>
              <w:t>(all 5 for fellow)</w:t>
            </w:r>
          </w:p>
        </w:tc>
        <w:tc>
          <w:tcPr>
            <w:tcW w:w="7869" w:type="dxa"/>
            <w:shd w:val="pct10" w:color="auto" w:fill="auto"/>
          </w:tcPr>
          <w:p w:rsidR="00D80E2E" w:rsidRPr="00D80E2E" w:rsidRDefault="00D80E2E" w:rsidP="00D80E2E">
            <w:pPr>
              <w:spacing w:after="0" w:line="240" w:lineRule="auto"/>
              <w:rPr>
                <w:rFonts w:eastAsia="Times New Roman"/>
                <w:b/>
                <w:sz w:val="20"/>
                <w:szCs w:val="20"/>
                <w:lang w:eastAsia="en-GB"/>
              </w:rPr>
            </w:pPr>
          </w:p>
        </w:tc>
        <w:tc>
          <w:tcPr>
            <w:tcW w:w="1843" w:type="dxa"/>
            <w:shd w:val="pct10" w:color="auto" w:fill="auto"/>
          </w:tcPr>
          <w:p w:rsidR="00D80E2E" w:rsidRPr="00D80E2E" w:rsidRDefault="00D80E2E" w:rsidP="00D80E2E">
            <w:pPr>
              <w:spacing w:after="0" w:line="240" w:lineRule="auto"/>
              <w:rPr>
                <w:rFonts w:eastAsia="Times New Roman"/>
                <w:b/>
                <w:sz w:val="20"/>
                <w:szCs w:val="20"/>
                <w:lang w:eastAsia="en-GB"/>
              </w:rPr>
            </w:pPr>
          </w:p>
        </w:tc>
        <w:tc>
          <w:tcPr>
            <w:tcW w:w="1843" w:type="dxa"/>
            <w:shd w:val="clear" w:color="auto" w:fill="E0E0E0"/>
          </w:tcPr>
          <w:p w:rsidR="00D80E2E" w:rsidRPr="00D80E2E" w:rsidRDefault="00D80E2E" w:rsidP="00D80E2E">
            <w:pPr>
              <w:spacing w:after="0" w:line="240" w:lineRule="auto"/>
              <w:rPr>
                <w:rFonts w:eastAsia="Times New Roman"/>
                <w:b/>
                <w:sz w:val="20"/>
                <w:szCs w:val="20"/>
                <w:lang w:eastAsia="en-GB"/>
              </w:rPr>
            </w:pP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A1 Design and planning of learning activities and/or programmes of study</w:t>
            </w:r>
          </w:p>
          <w:p w:rsidR="00D80E2E" w:rsidRPr="00D80E2E" w:rsidRDefault="00D80E2E" w:rsidP="00D80E2E">
            <w:pPr>
              <w:spacing w:after="0" w:line="240" w:lineRule="auto"/>
              <w:rPr>
                <w:rFonts w:eastAsia="Times New Roman"/>
                <w:sz w:val="20"/>
                <w:szCs w:val="20"/>
                <w:lang w:eastAsia="en-GB"/>
              </w:rPr>
            </w:pPr>
          </w:p>
        </w:tc>
        <w:tc>
          <w:tcPr>
            <w:tcW w:w="7869" w:type="dxa"/>
            <w:shd w:val="pct10" w:color="auto" w:fill="auto"/>
          </w:tcPr>
          <w:p w:rsidR="00284977" w:rsidRDefault="00284977" w:rsidP="00D80E2E">
            <w:pPr>
              <w:spacing w:after="0" w:line="240" w:lineRule="auto"/>
              <w:rPr>
                <w:rFonts w:eastAsia="Times New Roman"/>
                <w:i/>
                <w:sz w:val="20"/>
                <w:szCs w:val="20"/>
                <w:lang w:eastAsia="en-GB"/>
              </w:rPr>
            </w:pPr>
            <w:r>
              <w:rPr>
                <w:rFonts w:eastAsia="Times New Roman"/>
                <w:i/>
                <w:sz w:val="20"/>
                <w:szCs w:val="20"/>
                <w:lang w:eastAsia="en-GB"/>
              </w:rPr>
              <w:t xml:space="preserve">. </w:t>
            </w:r>
          </w:p>
          <w:p w:rsidR="00284977" w:rsidRDefault="00284977" w:rsidP="00D80E2E">
            <w:pPr>
              <w:spacing w:after="0" w:line="240" w:lineRule="auto"/>
              <w:rPr>
                <w:rFonts w:eastAsia="Times New Roman"/>
                <w:i/>
                <w:sz w:val="20"/>
                <w:szCs w:val="20"/>
                <w:lang w:eastAsia="en-GB"/>
              </w:rPr>
            </w:pPr>
          </w:p>
          <w:p w:rsidR="004D33D1" w:rsidRDefault="004D33D1" w:rsidP="00752A02">
            <w:pPr>
              <w:spacing w:after="0" w:line="240" w:lineRule="auto"/>
              <w:rPr>
                <w:rFonts w:eastAsia="Times New Roman"/>
                <w:i/>
                <w:sz w:val="20"/>
                <w:szCs w:val="20"/>
                <w:lang w:eastAsia="en-GB"/>
              </w:rPr>
            </w:pPr>
            <w:r>
              <w:rPr>
                <w:rFonts w:eastAsia="Times New Roman"/>
                <w:i/>
                <w:sz w:val="20"/>
                <w:szCs w:val="20"/>
                <w:lang w:eastAsia="en-GB"/>
              </w:rPr>
              <w:t>July 2017 –</w:t>
            </w:r>
          </w:p>
          <w:p w:rsidR="008B0821" w:rsidRDefault="00310648" w:rsidP="00752A02">
            <w:pPr>
              <w:spacing w:after="0" w:line="240" w:lineRule="auto"/>
              <w:rPr>
                <w:rFonts w:eastAsia="Times New Roman"/>
                <w:i/>
                <w:sz w:val="20"/>
                <w:szCs w:val="20"/>
                <w:lang w:eastAsia="en-GB"/>
              </w:rPr>
            </w:pPr>
            <w:r>
              <w:rPr>
                <w:rFonts w:eastAsia="Times New Roman"/>
                <w:i/>
                <w:sz w:val="20"/>
                <w:szCs w:val="20"/>
                <w:lang w:eastAsia="en-GB"/>
              </w:rPr>
              <w:t>XXXXX</w:t>
            </w:r>
            <w:r w:rsidR="00752A02">
              <w:rPr>
                <w:rFonts w:eastAsia="Times New Roman"/>
                <w:i/>
                <w:sz w:val="20"/>
                <w:szCs w:val="20"/>
                <w:lang w:eastAsia="en-GB"/>
              </w:rPr>
              <w:t xml:space="preserve"> is a</w:t>
            </w:r>
            <w:r w:rsidR="008B0821">
              <w:rPr>
                <w:rFonts w:eastAsia="Times New Roman"/>
                <w:i/>
                <w:sz w:val="20"/>
                <w:szCs w:val="20"/>
                <w:lang w:eastAsia="en-GB"/>
              </w:rPr>
              <w:t xml:space="preserve"> relatively</w:t>
            </w:r>
            <w:r w:rsidR="00752A02">
              <w:rPr>
                <w:rFonts w:eastAsia="Times New Roman"/>
                <w:i/>
                <w:sz w:val="20"/>
                <w:szCs w:val="20"/>
                <w:lang w:eastAsia="en-GB"/>
              </w:rPr>
              <w:t xml:space="preserve"> new degree at the University of </w:t>
            </w:r>
            <w:r w:rsidR="00352ACC">
              <w:rPr>
                <w:rFonts w:eastAsia="Times New Roman"/>
                <w:i/>
                <w:sz w:val="20"/>
                <w:szCs w:val="20"/>
                <w:lang w:eastAsia="en-GB"/>
              </w:rPr>
              <w:t>Huddersfield</w:t>
            </w:r>
            <w:r w:rsidR="004D33D1">
              <w:rPr>
                <w:rFonts w:eastAsia="Times New Roman"/>
                <w:i/>
                <w:sz w:val="20"/>
                <w:szCs w:val="20"/>
                <w:lang w:eastAsia="en-GB"/>
              </w:rPr>
              <w:t xml:space="preserve"> and the University is seeking accreditation from the </w:t>
            </w:r>
            <w:r>
              <w:rPr>
                <w:rFonts w:eastAsia="Times New Roman"/>
                <w:i/>
                <w:sz w:val="20"/>
                <w:szCs w:val="20"/>
                <w:lang w:eastAsia="en-GB"/>
              </w:rPr>
              <w:t xml:space="preserve">professional body </w:t>
            </w:r>
            <w:r w:rsidR="004D33D1">
              <w:rPr>
                <w:rFonts w:eastAsia="Times New Roman"/>
                <w:i/>
                <w:sz w:val="20"/>
                <w:szCs w:val="20"/>
                <w:lang w:eastAsia="en-GB"/>
              </w:rPr>
              <w:t>for this degree</w:t>
            </w:r>
            <w:r>
              <w:rPr>
                <w:rFonts w:eastAsia="Times New Roman"/>
                <w:i/>
                <w:sz w:val="20"/>
                <w:szCs w:val="20"/>
                <w:lang w:eastAsia="en-GB"/>
              </w:rPr>
              <w:t>.</w:t>
            </w:r>
            <w:r w:rsidR="00752A02">
              <w:rPr>
                <w:rFonts w:eastAsia="Times New Roman"/>
                <w:i/>
                <w:sz w:val="20"/>
                <w:szCs w:val="20"/>
                <w:lang w:eastAsia="en-GB"/>
              </w:rPr>
              <w:t xml:space="preserve"> My colleague and I asked for a curriculum mapping meeting to help us understand when and where things </w:t>
            </w:r>
            <w:proofErr w:type="gramStart"/>
            <w:r w:rsidR="00752A02">
              <w:rPr>
                <w:rFonts w:eastAsia="Times New Roman"/>
                <w:i/>
                <w:sz w:val="20"/>
                <w:szCs w:val="20"/>
                <w:lang w:eastAsia="en-GB"/>
              </w:rPr>
              <w:t>were being taught</w:t>
            </w:r>
            <w:proofErr w:type="gramEnd"/>
            <w:r w:rsidR="00752A02">
              <w:rPr>
                <w:rFonts w:eastAsia="Times New Roman"/>
                <w:i/>
                <w:sz w:val="20"/>
                <w:szCs w:val="20"/>
                <w:lang w:eastAsia="en-GB"/>
              </w:rPr>
              <w:t>.</w:t>
            </w:r>
            <w:r w:rsidR="004D33D1">
              <w:rPr>
                <w:rFonts w:eastAsia="Times New Roman"/>
                <w:i/>
                <w:sz w:val="20"/>
                <w:szCs w:val="20"/>
                <w:lang w:eastAsia="en-GB"/>
              </w:rPr>
              <w:t xml:space="preserve"> </w:t>
            </w:r>
            <w:r w:rsidR="00752A02">
              <w:rPr>
                <w:rFonts w:eastAsia="Times New Roman"/>
                <w:i/>
                <w:sz w:val="20"/>
                <w:szCs w:val="20"/>
                <w:lang w:eastAsia="en-GB"/>
              </w:rPr>
              <w:t xml:space="preserve">My colleague suggested in the meeting that we design our curriculum in accordance </w:t>
            </w:r>
            <w:r>
              <w:rPr>
                <w:rFonts w:eastAsia="Times New Roman"/>
                <w:i/>
                <w:sz w:val="20"/>
                <w:szCs w:val="20"/>
                <w:lang w:eastAsia="en-GB"/>
              </w:rPr>
              <w:t xml:space="preserve">with the professional body’s </w:t>
            </w:r>
            <w:r w:rsidR="00752A02">
              <w:rPr>
                <w:rFonts w:eastAsia="Times New Roman"/>
                <w:i/>
                <w:sz w:val="20"/>
                <w:szCs w:val="20"/>
                <w:lang w:eastAsia="en-GB"/>
              </w:rPr>
              <w:t>learning outcome</w:t>
            </w:r>
            <w:r w:rsidR="003049DD">
              <w:rPr>
                <w:rFonts w:eastAsia="Times New Roman"/>
                <w:i/>
                <w:sz w:val="20"/>
                <w:szCs w:val="20"/>
                <w:lang w:eastAsia="en-GB"/>
              </w:rPr>
              <w:t>s</w:t>
            </w:r>
            <w:r w:rsidR="008B0821">
              <w:rPr>
                <w:rFonts w:eastAsia="Times New Roman"/>
                <w:i/>
                <w:sz w:val="20"/>
                <w:szCs w:val="20"/>
                <w:lang w:eastAsia="en-GB"/>
              </w:rPr>
              <w:t xml:space="preserve"> and I </w:t>
            </w:r>
            <w:r w:rsidR="00236127">
              <w:rPr>
                <w:rFonts w:eastAsia="Times New Roman"/>
                <w:i/>
                <w:sz w:val="20"/>
                <w:szCs w:val="20"/>
                <w:lang w:eastAsia="en-GB"/>
              </w:rPr>
              <w:t>agreed.</w:t>
            </w:r>
            <w:r w:rsidR="00131CB7">
              <w:rPr>
                <w:rFonts w:eastAsia="Times New Roman"/>
                <w:i/>
                <w:sz w:val="20"/>
                <w:szCs w:val="20"/>
                <w:lang w:eastAsia="en-GB"/>
              </w:rPr>
              <w:t xml:space="preserve"> </w:t>
            </w:r>
            <w:r w:rsidR="00752A02">
              <w:rPr>
                <w:rFonts w:eastAsia="Times New Roman"/>
                <w:i/>
                <w:sz w:val="20"/>
                <w:szCs w:val="20"/>
                <w:lang w:eastAsia="en-GB"/>
              </w:rPr>
              <w:t xml:space="preserve">However, this was met with reluctance from </w:t>
            </w:r>
            <w:r w:rsidR="004D33D1">
              <w:rPr>
                <w:rFonts w:eastAsia="Times New Roman"/>
                <w:i/>
                <w:sz w:val="20"/>
                <w:szCs w:val="20"/>
                <w:lang w:eastAsia="en-GB"/>
              </w:rPr>
              <w:t>the Head of Department initially (for reasons unknown</w:t>
            </w:r>
            <w:r w:rsidR="008D7C3C">
              <w:rPr>
                <w:rFonts w:eastAsia="Times New Roman"/>
                <w:i/>
                <w:sz w:val="20"/>
                <w:szCs w:val="20"/>
                <w:lang w:eastAsia="en-GB"/>
              </w:rPr>
              <w:t>,</w:t>
            </w:r>
            <w:r w:rsidR="004D33D1">
              <w:rPr>
                <w:rFonts w:eastAsia="Times New Roman"/>
                <w:i/>
                <w:sz w:val="20"/>
                <w:szCs w:val="20"/>
                <w:lang w:eastAsia="en-GB"/>
              </w:rPr>
              <w:t xml:space="preserve"> although I assumed it was due to the </w:t>
            </w:r>
            <w:r w:rsidR="008B0821">
              <w:rPr>
                <w:rFonts w:eastAsia="Times New Roman"/>
                <w:i/>
                <w:sz w:val="20"/>
                <w:szCs w:val="20"/>
                <w:lang w:eastAsia="en-GB"/>
              </w:rPr>
              <w:t xml:space="preserve">amount </w:t>
            </w:r>
            <w:r w:rsidR="004D33D1">
              <w:rPr>
                <w:rFonts w:eastAsia="Times New Roman"/>
                <w:i/>
                <w:sz w:val="20"/>
                <w:szCs w:val="20"/>
                <w:lang w:eastAsia="en-GB"/>
              </w:rPr>
              <w:t>work involved). However, after the meeting I proposed to my colleag</w:t>
            </w:r>
            <w:r w:rsidR="00072B90">
              <w:rPr>
                <w:rFonts w:eastAsia="Times New Roman"/>
                <w:i/>
                <w:sz w:val="20"/>
                <w:szCs w:val="20"/>
                <w:lang w:eastAsia="en-GB"/>
              </w:rPr>
              <w:t>ue that we take this on (see P1E</w:t>
            </w:r>
            <w:r w:rsidR="004D33D1">
              <w:rPr>
                <w:rFonts w:eastAsia="Times New Roman"/>
                <w:i/>
                <w:sz w:val="20"/>
                <w:szCs w:val="20"/>
                <w:lang w:eastAsia="en-GB"/>
              </w:rPr>
              <w:t xml:space="preserve">2). </w:t>
            </w:r>
            <w:r w:rsidR="008D7C3C">
              <w:rPr>
                <w:rFonts w:eastAsia="Times New Roman"/>
                <w:i/>
                <w:sz w:val="20"/>
                <w:szCs w:val="20"/>
                <w:lang w:eastAsia="en-GB"/>
              </w:rPr>
              <w:t xml:space="preserve">We approached the </w:t>
            </w:r>
            <w:proofErr w:type="spellStart"/>
            <w:r w:rsidR="008D7C3C">
              <w:rPr>
                <w:rFonts w:eastAsia="Times New Roman"/>
                <w:i/>
                <w:sz w:val="20"/>
                <w:szCs w:val="20"/>
                <w:lang w:eastAsia="en-GB"/>
              </w:rPr>
              <w:t>HoD</w:t>
            </w:r>
            <w:proofErr w:type="spellEnd"/>
            <w:r w:rsidR="008D7C3C">
              <w:rPr>
                <w:rFonts w:eastAsia="Times New Roman"/>
                <w:i/>
                <w:sz w:val="20"/>
                <w:szCs w:val="20"/>
                <w:lang w:eastAsia="en-GB"/>
              </w:rPr>
              <w:t xml:space="preserve"> with this suggestion </w:t>
            </w:r>
            <w:r w:rsidR="00236127">
              <w:rPr>
                <w:rFonts w:eastAsia="Times New Roman"/>
                <w:i/>
                <w:sz w:val="20"/>
                <w:szCs w:val="20"/>
                <w:lang w:eastAsia="en-GB"/>
              </w:rPr>
              <w:t>and he</w:t>
            </w:r>
            <w:r w:rsidR="008D7C3C">
              <w:rPr>
                <w:rFonts w:eastAsia="Times New Roman"/>
                <w:i/>
                <w:sz w:val="20"/>
                <w:szCs w:val="20"/>
                <w:lang w:eastAsia="en-GB"/>
              </w:rPr>
              <w:t xml:space="preserve"> said he</w:t>
            </w:r>
            <w:r w:rsidR="004D33D1">
              <w:rPr>
                <w:rFonts w:eastAsia="Times New Roman"/>
                <w:i/>
                <w:sz w:val="20"/>
                <w:szCs w:val="20"/>
                <w:lang w:eastAsia="en-GB"/>
              </w:rPr>
              <w:t xml:space="preserve"> had actually decided to appoint two new roles to lead on course design, although our positions of newly appointed staff would mean we would not be suitable. Rather</w:t>
            </w:r>
            <w:r w:rsidR="008B0821">
              <w:rPr>
                <w:rFonts w:eastAsia="Times New Roman"/>
                <w:i/>
                <w:sz w:val="20"/>
                <w:szCs w:val="20"/>
                <w:lang w:eastAsia="en-GB"/>
              </w:rPr>
              <w:t>,</w:t>
            </w:r>
            <w:r w:rsidR="004D33D1">
              <w:rPr>
                <w:rFonts w:eastAsia="Times New Roman"/>
                <w:i/>
                <w:sz w:val="20"/>
                <w:szCs w:val="20"/>
                <w:lang w:eastAsia="en-GB"/>
              </w:rPr>
              <w:t xml:space="preserve"> he suggested we work closely with the appointed staff members </w:t>
            </w:r>
            <w:r w:rsidR="008B0821">
              <w:rPr>
                <w:rFonts w:eastAsia="Times New Roman"/>
                <w:i/>
                <w:sz w:val="20"/>
                <w:szCs w:val="20"/>
                <w:lang w:eastAsia="en-GB"/>
              </w:rPr>
              <w:t xml:space="preserve">in a consultancy role. I have been working closely </w:t>
            </w:r>
            <w:r w:rsidR="004D33D1">
              <w:rPr>
                <w:rFonts w:eastAsia="Times New Roman"/>
                <w:i/>
                <w:sz w:val="20"/>
                <w:szCs w:val="20"/>
                <w:lang w:eastAsia="en-GB"/>
              </w:rPr>
              <w:t xml:space="preserve">engage with </w:t>
            </w:r>
            <w:r>
              <w:rPr>
                <w:rFonts w:eastAsia="Times New Roman"/>
                <w:i/>
                <w:sz w:val="20"/>
                <w:szCs w:val="20"/>
                <w:lang w:eastAsia="en-GB"/>
              </w:rPr>
              <w:t>Teachers A and B</w:t>
            </w:r>
            <w:r w:rsidR="004D33D1">
              <w:rPr>
                <w:rFonts w:eastAsia="Times New Roman"/>
                <w:i/>
                <w:sz w:val="20"/>
                <w:szCs w:val="20"/>
                <w:lang w:eastAsia="en-GB"/>
              </w:rPr>
              <w:t xml:space="preserve"> about suitable course content </w:t>
            </w:r>
            <w:r w:rsidR="00271CA9">
              <w:rPr>
                <w:rFonts w:eastAsia="Times New Roman"/>
                <w:i/>
                <w:sz w:val="20"/>
                <w:szCs w:val="20"/>
                <w:lang w:eastAsia="en-GB"/>
              </w:rPr>
              <w:t xml:space="preserve">and resulted in a change to the module specification for SFB1011 </w:t>
            </w:r>
            <w:r w:rsidR="00072B90">
              <w:rPr>
                <w:rFonts w:eastAsia="Times New Roman"/>
                <w:i/>
                <w:sz w:val="20"/>
                <w:szCs w:val="20"/>
                <w:lang w:eastAsia="en-GB"/>
              </w:rPr>
              <w:t>(P1E</w:t>
            </w:r>
            <w:r w:rsidR="00131CB7">
              <w:rPr>
                <w:rFonts w:eastAsia="Times New Roman"/>
                <w:i/>
                <w:sz w:val="20"/>
                <w:szCs w:val="20"/>
                <w:lang w:eastAsia="en-GB"/>
              </w:rPr>
              <w:t>2)</w:t>
            </w:r>
            <w:r w:rsidR="008B0821">
              <w:rPr>
                <w:rFonts w:eastAsia="Times New Roman"/>
                <w:i/>
                <w:sz w:val="20"/>
                <w:szCs w:val="20"/>
                <w:lang w:eastAsia="en-GB"/>
              </w:rPr>
              <w:t>.</w:t>
            </w:r>
          </w:p>
          <w:p w:rsidR="008B0821" w:rsidRDefault="008B0821" w:rsidP="00752A02">
            <w:pPr>
              <w:spacing w:after="0" w:line="240" w:lineRule="auto"/>
              <w:rPr>
                <w:rFonts w:eastAsia="Times New Roman"/>
                <w:i/>
                <w:sz w:val="20"/>
                <w:szCs w:val="20"/>
                <w:lang w:eastAsia="en-GB"/>
              </w:rPr>
            </w:pPr>
          </w:p>
          <w:p w:rsidR="008B0821" w:rsidRDefault="008B0821" w:rsidP="008B0821">
            <w:pPr>
              <w:spacing w:after="0" w:line="240" w:lineRule="auto"/>
              <w:rPr>
                <w:rFonts w:eastAsia="Times New Roman"/>
                <w:i/>
                <w:sz w:val="20"/>
                <w:szCs w:val="20"/>
                <w:lang w:eastAsia="en-GB"/>
              </w:rPr>
            </w:pPr>
            <w:r>
              <w:rPr>
                <w:rFonts w:eastAsia="Times New Roman"/>
                <w:i/>
                <w:sz w:val="20"/>
                <w:szCs w:val="20"/>
                <w:lang w:eastAsia="en-GB"/>
              </w:rPr>
              <w:t xml:space="preserve">October 2017 </w:t>
            </w:r>
          </w:p>
          <w:p w:rsidR="008B0821" w:rsidRDefault="008B0821" w:rsidP="008B0821">
            <w:pPr>
              <w:spacing w:after="0" w:line="240" w:lineRule="auto"/>
              <w:rPr>
                <w:rFonts w:eastAsia="Times New Roman"/>
                <w:i/>
                <w:sz w:val="20"/>
                <w:szCs w:val="20"/>
                <w:lang w:eastAsia="en-GB"/>
              </w:rPr>
            </w:pPr>
            <w:r>
              <w:rPr>
                <w:rFonts w:eastAsia="Times New Roman"/>
                <w:i/>
                <w:sz w:val="20"/>
                <w:szCs w:val="20"/>
                <w:lang w:eastAsia="en-GB"/>
              </w:rPr>
              <w:t>The research skills tutorials that I teac</w:t>
            </w:r>
            <w:r w:rsidR="008D7C3C">
              <w:rPr>
                <w:rFonts w:eastAsia="Times New Roman"/>
                <w:i/>
                <w:sz w:val="20"/>
                <w:szCs w:val="20"/>
                <w:lang w:eastAsia="en-GB"/>
              </w:rPr>
              <w:t>h on</w:t>
            </w:r>
            <w:r>
              <w:rPr>
                <w:rFonts w:eastAsia="Times New Roman"/>
                <w:i/>
                <w:sz w:val="20"/>
                <w:szCs w:val="20"/>
                <w:lang w:eastAsia="en-GB"/>
              </w:rPr>
              <w:t xml:space="preserve"> are deliberately not prescribed, with only a brief tutorial pl</w:t>
            </w:r>
            <w:r w:rsidR="00072B90">
              <w:rPr>
                <w:rFonts w:eastAsia="Times New Roman"/>
                <w:i/>
                <w:sz w:val="20"/>
                <w:szCs w:val="20"/>
                <w:lang w:eastAsia="en-GB"/>
              </w:rPr>
              <w:t>an circulated to all tutors (P2E</w:t>
            </w:r>
            <w:r w:rsidR="008D7C3C">
              <w:rPr>
                <w:rFonts w:eastAsia="Times New Roman"/>
                <w:i/>
                <w:sz w:val="20"/>
                <w:szCs w:val="20"/>
                <w:lang w:eastAsia="en-GB"/>
              </w:rPr>
              <w:t>1). I therefore had</w:t>
            </w:r>
            <w:r>
              <w:rPr>
                <w:rFonts w:eastAsia="Times New Roman"/>
                <w:i/>
                <w:sz w:val="20"/>
                <w:szCs w:val="20"/>
                <w:lang w:eastAsia="en-GB"/>
              </w:rPr>
              <w:t xml:space="preserve"> a lot of freedom with </w:t>
            </w:r>
            <w:r>
              <w:rPr>
                <w:rFonts w:eastAsia="Times New Roman"/>
                <w:i/>
                <w:sz w:val="20"/>
                <w:szCs w:val="20"/>
                <w:lang w:eastAsia="en-GB"/>
              </w:rPr>
              <w:lastRenderedPageBreak/>
              <w:t xml:space="preserve">regard to design and planning. I have designed lessons to try and encourage student to share ideas and </w:t>
            </w:r>
            <w:r w:rsidR="008D7C3C">
              <w:rPr>
                <w:rFonts w:eastAsia="Times New Roman"/>
                <w:i/>
                <w:sz w:val="20"/>
                <w:szCs w:val="20"/>
                <w:lang w:eastAsia="en-GB"/>
              </w:rPr>
              <w:t xml:space="preserve">also </w:t>
            </w:r>
            <w:r>
              <w:rPr>
                <w:rFonts w:eastAsia="Times New Roman"/>
                <w:i/>
                <w:sz w:val="20"/>
                <w:szCs w:val="20"/>
                <w:lang w:eastAsia="en-GB"/>
              </w:rPr>
              <w:t>activities such as a</w:t>
            </w:r>
            <w:r w:rsidR="008D7C3C">
              <w:rPr>
                <w:rFonts w:eastAsia="Times New Roman"/>
                <w:i/>
                <w:sz w:val="20"/>
                <w:szCs w:val="20"/>
                <w:lang w:eastAsia="en-GB"/>
              </w:rPr>
              <w:t xml:space="preserve">ctive reading </w:t>
            </w:r>
            <w:r w:rsidR="00072B90">
              <w:rPr>
                <w:rFonts w:eastAsia="Times New Roman"/>
                <w:i/>
                <w:sz w:val="20"/>
                <w:szCs w:val="20"/>
                <w:lang w:eastAsia="en-GB"/>
              </w:rPr>
              <w:t>(see P2E2-P2E</w:t>
            </w:r>
            <w:r>
              <w:rPr>
                <w:rFonts w:eastAsia="Times New Roman"/>
                <w:i/>
                <w:sz w:val="20"/>
                <w:szCs w:val="20"/>
                <w:lang w:eastAsia="en-GB"/>
              </w:rPr>
              <w:t>4 for examples of desi</w:t>
            </w:r>
            <w:r w:rsidR="00072B90">
              <w:rPr>
                <w:rFonts w:eastAsia="Times New Roman"/>
                <w:i/>
                <w:sz w:val="20"/>
                <w:szCs w:val="20"/>
                <w:lang w:eastAsia="en-GB"/>
              </w:rPr>
              <w:t>gn and planning for this module</w:t>
            </w:r>
            <w:r w:rsidR="00236127">
              <w:rPr>
                <w:rFonts w:eastAsia="Times New Roman"/>
                <w:i/>
                <w:sz w:val="20"/>
                <w:szCs w:val="20"/>
                <w:lang w:eastAsia="en-GB"/>
              </w:rPr>
              <w:t>).</w:t>
            </w:r>
          </w:p>
          <w:p w:rsidR="00352ACC" w:rsidRDefault="00352ACC" w:rsidP="00752A02">
            <w:pPr>
              <w:spacing w:after="0" w:line="240" w:lineRule="auto"/>
              <w:rPr>
                <w:rFonts w:eastAsia="Times New Roman"/>
                <w:i/>
                <w:sz w:val="20"/>
                <w:szCs w:val="20"/>
                <w:lang w:eastAsia="en-GB"/>
              </w:rPr>
            </w:pPr>
          </w:p>
          <w:p w:rsidR="008B0821" w:rsidRDefault="008B0821" w:rsidP="00752A02">
            <w:pPr>
              <w:spacing w:after="0" w:line="240" w:lineRule="auto"/>
              <w:rPr>
                <w:rFonts w:eastAsia="Times New Roman"/>
                <w:i/>
                <w:sz w:val="20"/>
                <w:szCs w:val="20"/>
                <w:lang w:eastAsia="en-GB"/>
              </w:rPr>
            </w:pPr>
          </w:p>
          <w:p w:rsidR="008B0821" w:rsidRDefault="008B0821" w:rsidP="00752A02">
            <w:pPr>
              <w:spacing w:after="0" w:line="240" w:lineRule="auto"/>
              <w:rPr>
                <w:rFonts w:eastAsia="Times New Roman"/>
                <w:i/>
                <w:sz w:val="20"/>
                <w:szCs w:val="20"/>
                <w:lang w:eastAsia="en-GB"/>
              </w:rPr>
            </w:pPr>
          </w:p>
          <w:p w:rsidR="008B0821" w:rsidRDefault="008B0821" w:rsidP="00752A02">
            <w:pPr>
              <w:spacing w:after="0" w:line="240" w:lineRule="auto"/>
              <w:rPr>
                <w:rFonts w:eastAsia="Times New Roman"/>
                <w:i/>
                <w:sz w:val="20"/>
                <w:szCs w:val="20"/>
                <w:lang w:eastAsia="en-GB"/>
              </w:rPr>
            </w:pPr>
            <w:r>
              <w:rPr>
                <w:rFonts w:eastAsia="Times New Roman"/>
                <w:i/>
                <w:sz w:val="20"/>
                <w:szCs w:val="20"/>
                <w:lang w:eastAsia="en-GB"/>
              </w:rPr>
              <w:t xml:space="preserve">February 2018 </w:t>
            </w:r>
          </w:p>
          <w:p w:rsidR="00352ACC" w:rsidRDefault="008B0821" w:rsidP="00752A02">
            <w:pPr>
              <w:spacing w:after="0" w:line="240" w:lineRule="auto"/>
              <w:rPr>
                <w:rFonts w:eastAsia="Times New Roman"/>
                <w:i/>
                <w:sz w:val="20"/>
                <w:szCs w:val="20"/>
                <w:lang w:eastAsia="en-GB"/>
              </w:rPr>
            </w:pPr>
            <w:r>
              <w:rPr>
                <w:rFonts w:eastAsia="Times New Roman"/>
                <w:i/>
                <w:sz w:val="20"/>
                <w:szCs w:val="20"/>
                <w:lang w:eastAsia="en-GB"/>
              </w:rPr>
              <w:t>I have designed 6 lectures for</w:t>
            </w:r>
            <w:r w:rsidR="00310648">
              <w:rPr>
                <w:rFonts w:eastAsia="Times New Roman"/>
                <w:i/>
                <w:sz w:val="20"/>
                <w:szCs w:val="20"/>
                <w:lang w:eastAsia="en-GB"/>
              </w:rPr>
              <w:t xml:space="preserve"> Module 1</w:t>
            </w:r>
            <w:r>
              <w:rPr>
                <w:rFonts w:eastAsia="Times New Roman"/>
                <w:i/>
                <w:sz w:val="20"/>
                <w:szCs w:val="20"/>
                <w:lang w:eastAsia="en-GB"/>
              </w:rPr>
              <w:t>. I put a lot of thought into how to deliver complex material to 1</w:t>
            </w:r>
            <w:r w:rsidRPr="008B0821">
              <w:rPr>
                <w:rFonts w:eastAsia="Times New Roman"/>
                <w:i/>
                <w:sz w:val="20"/>
                <w:szCs w:val="20"/>
                <w:vertAlign w:val="superscript"/>
                <w:lang w:eastAsia="en-GB"/>
              </w:rPr>
              <w:t>st</w:t>
            </w:r>
            <w:r>
              <w:rPr>
                <w:rFonts w:eastAsia="Times New Roman"/>
                <w:i/>
                <w:sz w:val="20"/>
                <w:szCs w:val="20"/>
                <w:lang w:eastAsia="en-GB"/>
              </w:rPr>
              <w:t xml:space="preserve"> year undergraduate</w:t>
            </w:r>
            <w:r w:rsidR="00C30D04">
              <w:rPr>
                <w:rFonts w:eastAsia="Times New Roman"/>
                <w:i/>
                <w:sz w:val="20"/>
                <w:szCs w:val="20"/>
                <w:lang w:eastAsia="en-GB"/>
              </w:rPr>
              <w:t>s</w:t>
            </w:r>
            <w:r>
              <w:rPr>
                <w:rFonts w:eastAsia="Times New Roman"/>
                <w:i/>
                <w:sz w:val="20"/>
                <w:szCs w:val="20"/>
                <w:lang w:eastAsia="en-GB"/>
              </w:rPr>
              <w:t xml:space="preserve"> who may not have a lot of background knowledge within the area. After engaging in research into effective modes of instruction I designed my content according to the principles of direct instruction an</w:t>
            </w:r>
            <w:r w:rsidR="00131CB7">
              <w:rPr>
                <w:rFonts w:eastAsia="Times New Roman"/>
                <w:i/>
                <w:sz w:val="20"/>
                <w:szCs w:val="20"/>
                <w:lang w:eastAsia="en-GB"/>
              </w:rPr>
              <w:t xml:space="preserve">d cognitive load theory, using </w:t>
            </w:r>
            <w:r>
              <w:rPr>
                <w:rFonts w:eastAsia="Times New Roman"/>
                <w:i/>
                <w:sz w:val="20"/>
                <w:szCs w:val="20"/>
                <w:lang w:eastAsia="en-GB"/>
              </w:rPr>
              <w:t xml:space="preserve">scaffolding and worked </w:t>
            </w:r>
            <w:r w:rsidR="00072B90">
              <w:rPr>
                <w:rFonts w:eastAsia="Times New Roman"/>
                <w:i/>
                <w:sz w:val="20"/>
                <w:szCs w:val="20"/>
                <w:lang w:eastAsia="en-GB"/>
              </w:rPr>
              <w:t>examples (P1E4-P1E</w:t>
            </w:r>
            <w:r>
              <w:rPr>
                <w:rFonts w:eastAsia="Times New Roman"/>
                <w:i/>
                <w:sz w:val="20"/>
                <w:szCs w:val="20"/>
                <w:lang w:eastAsia="en-GB"/>
              </w:rPr>
              <w:t>9</w:t>
            </w:r>
            <w:r w:rsidR="00131CB7">
              <w:rPr>
                <w:rFonts w:eastAsia="Times New Roman"/>
                <w:i/>
                <w:sz w:val="20"/>
                <w:szCs w:val="20"/>
                <w:lang w:eastAsia="en-GB"/>
              </w:rPr>
              <w:t>)</w:t>
            </w:r>
            <w:r>
              <w:rPr>
                <w:rFonts w:eastAsia="Times New Roman"/>
                <w:i/>
                <w:sz w:val="20"/>
                <w:szCs w:val="20"/>
                <w:lang w:eastAsia="en-GB"/>
              </w:rPr>
              <w:t>.</w:t>
            </w:r>
          </w:p>
          <w:p w:rsidR="00352ACC" w:rsidRDefault="00352ACC" w:rsidP="00752A02">
            <w:pPr>
              <w:spacing w:after="0" w:line="240" w:lineRule="auto"/>
              <w:rPr>
                <w:rFonts w:eastAsia="Times New Roman"/>
                <w:i/>
                <w:sz w:val="20"/>
                <w:szCs w:val="20"/>
                <w:lang w:eastAsia="en-GB"/>
              </w:rPr>
            </w:pPr>
          </w:p>
          <w:p w:rsidR="00D80E2E" w:rsidRPr="00D80E2E" w:rsidRDefault="00752A02" w:rsidP="00752A02">
            <w:pPr>
              <w:spacing w:after="0" w:line="240" w:lineRule="auto"/>
              <w:rPr>
                <w:rFonts w:eastAsia="Times New Roman"/>
                <w:i/>
                <w:sz w:val="20"/>
                <w:szCs w:val="20"/>
                <w:lang w:eastAsia="en-GB"/>
              </w:rPr>
            </w:pPr>
            <w:r>
              <w:rPr>
                <w:rFonts w:eastAsia="Times New Roman"/>
                <w:i/>
                <w:sz w:val="20"/>
                <w:szCs w:val="20"/>
                <w:lang w:eastAsia="en-GB"/>
              </w:rPr>
              <w:t xml:space="preserve"> </w:t>
            </w:r>
          </w:p>
        </w:tc>
        <w:tc>
          <w:tcPr>
            <w:tcW w:w="1843" w:type="dxa"/>
            <w:shd w:val="pct10" w:color="auto" w:fill="auto"/>
          </w:tcPr>
          <w:p w:rsidR="00D80E2E" w:rsidRDefault="00D80E2E" w:rsidP="00D80E2E">
            <w:pPr>
              <w:spacing w:after="0" w:line="240" w:lineRule="auto"/>
              <w:rPr>
                <w:rFonts w:eastAsia="Times New Roman"/>
                <w:i/>
                <w:sz w:val="20"/>
                <w:szCs w:val="20"/>
                <w:lang w:eastAsia="en-GB"/>
              </w:rPr>
            </w:pPr>
          </w:p>
          <w:p w:rsidR="00963B43" w:rsidRDefault="00963B43" w:rsidP="00D80E2E">
            <w:pPr>
              <w:spacing w:after="0" w:line="240" w:lineRule="auto"/>
              <w:rPr>
                <w:rFonts w:eastAsia="Times New Roman"/>
                <w:i/>
                <w:sz w:val="20"/>
                <w:szCs w:val="20"/>
                <w:lang w:eastAsia="en-GB"/>
              </w:rPr>
            </w:pPr>
          </w:p>
          <w:p w:rsidR="00963B43" w:rsidRDefault="00963B43" w:rsidP="00D80E2E">
            <w:pPr>
              <w:spacing w:after="0" w:line="240" w:lineRule="auto"/>
              <w:rPr>
                <w:rFonts w:eastAsia="Times New Roman"/>
                <w:i/>
                <w:sz w:val="20"/>
                <w:szCs w:val="20"/>
                <w:lang w:eastAsia="en-GB"/>
              </w:rPr>
            </w:pPr>
          </w:p>
          <w:p w:rsidR="00963B43" w:rsidRPr="00D80E2E" w:rsidRDefault="00131CB7" w:rsidP="00D80E2E">
            <w:pPr>
              <w:spacing w:after="0" w:line="240" w:lineRule="auto"/>
              <w:rPr>
                <w:rFonts w:eastAsia="Times New Roman"/>
                <w:i/>
                <w:sz w:val="20"/>
                <w:szCs w:val="20"/>
                <w:lang w:eastAsia="en-GB"/>
              </w:rPr>
            </w:pPr>
            <w:r>
              <w:rPr>
                <w:rFonts w:eastAsia="Times New Roman"/>
                <w:i/>
                <w:sz w:val="20"/>
                <w:szCs w:val="20"/>
                <w:lang w:eastAsia="en-GB"/>
              </w:rPr>
              <w:t>Portfolio</w:t>
            </w:r>
          </w:p>
          <w:p w:rsidR="00D80E2E" w:rsidRDefault="00D80E2E"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25272E" w:rsidRDefault="0025272E" w:rsidP="008B0821">
            <w:pPr>
              <w:spacing w:after="0" w:line="240" w:lineRule="auto"/>
              <w:rPr>
                <w:rFonts w:eastAsia="Times New Roman"/>
                <w:i/>
                <w:sz w:val="20"/>
                <w:szCs w:val="20"/>
                <w:lang w:eastAsia="en-GB"/>
              </w:rPr>
            </w:pPr>
          </w:p>
          <w:p w:rsidR="0025272E" w:rsidRDefault="0025272E" w:rsidP="008B0821">
            <w:pPr>
              <w:spacing w:after="0" w:line="240" w:lineRule="auto"/>
              <w:rPr>
                <w:rFonts w:eastAsia="Times New Roman"/>
                <w:i/>
                <w:sz w:val="20"/>
                <w:szCs w:val="20"/>
                <w:lang w:eastAsia="en-GB"/>
              </w:rPr>
            </w:pPr>
          </w:p>
          <w:p w:rsidR="008B0821" w:rsidRDefault="008B0821" w:rsidP="008B0821">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8B0821" w:rsidRPr="00D80E2E" w:rsidRDefault="008B0821" w:rsidP="008B0821">
            <w:pPr>
              <w:spacing w:after="0" w:line="240" w:lineRule="auto"/>
              <w:rPr>
                <w:rFonts w:eastAsia="Times New Roman"/>
                <w:i/>
                <w:sz w:val="20"/>
                <w:szCs w:val="20"/>
                <w:lang w:eastAsia="en-GB"/>
              </w:rPr>
            </w:pPr>
            <w:r>
              <w:rPr>
                <w:rFonts w:eastAsia="Times New Roman"/>
                <w:i/>
                <w:sz w:val="20"/>
                <w:szCs w:val="20"/>
                <w:lang w:eastAsia="en-GB"/>
              </w:rPr>
              <w:t>Portfolio</w:t>
            </w: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Default="008B0821" w:rsidP="00963B43">
            <w:pPr>
              <w:spacing w:after="0" w:line="240" w:lineRule="auto"/>
              <w:rPr>
                <w:rFonts w:eastAsia="Times New Roman"/>
                <w:b/>
                <w:sz w:val="20"/>
                <w:szCs w:val="20"/>
                <w:lang w:eastAsia="en-GB"/>
              </w:rPr>
            </w:pPr>
          </w:p>
          <w:p w:rsidR="008B0821" w:rsidRPr="00131CB7" w:rsidRDefault="008B0821" w:rsidP="00963B43">
            <w:pPr>
              <w:spacing w:after="0" w:line="240" w:lineRule="auto"/>
              <w:rPr>
                <w:rFonts w:eastAsia="Times New Roman"/>
                <w:sz w:val="20"/>
                <w:szCs w:val="20"/>
                <w:lang w:eastAsia="en-GB"/>
              </w:rPr>
            </w:pPr>
            <w:r w:rsidRPr="00131CB7">
              <w:rPr>
                <w:rFonts w:eastAsia="Times New Roman"/>
                <w:sz w:val="20"/>
                <w:szCs w:val="20"/>
                <w:lang w:eastAsia="en-GB"/>
              </w:rPr>
              <w:t xml:space="preserve">Reflective commentary </w:t>
            </w:r>
          </w:p>
          <w:p w:rsidR="008B0821" w:rsidRPr="00131CB7" w:rsidRDefault="008B0821" w:rsidP="00963B43">
            <w:pPr>
              <w:spacing w:after="0" w:line="240" w:lineRule="auto"/>
              <w:rPr>
                <w:rFonts w:eastAsia="Times New Roman"/>
                <w:sz w:val="20"/>
                <w:szCs w:val="20"/>
                <w:lang w:eastAsia="en-GB"/>
              </w:rPr>
            </w:pPr>
          </w:p>
          <w:p w:rsidR="008B0821" w:rsidRPr="00131CB7" w:rsidRDefault="008B0821" w:rsidP="00963B43">
            <w:pPr>
              <w:spacing w:after="0" w:line="240" w:lineRule="auto"/>
              <w:rPr>
                <w:rFonts w:eastAsia="Times New Roman"/>
                <w:sz w:val="20"/>
                <w:szCs w:val="20"/>
                <w:lang w:eastAsia="en-GB"/>
              </w:rPr>
            </w:pPr>
            <w:r w:rsidRPr="00131CB7">
              <w:rPr>
                <w:rFonts w:eastAsia="Times New Roman"/>
                <w:sz w:val="20"/>
                <w:szCs w:val="20"/>
                <w:lang w:eastAsia="en-GB"/>
              </w:rPr>
              <w:t>Portfolio.</w:t>
            </w:r>
          </w:p>
          <w:p w:rsidR="008B0821" w:rsidRPr="00131CB7" w:rsidRDefault="008B0821" w:rsidP="00963B43">
            <w:pPr>
              <w:spacing w:after="0" w:line="240" w:lineRule="auto"/>
              <w:rPr>
                <w:rFonts w:eastAsia="Times New Roman"/>
                <w:sz w:val="20"/>
                <w:szCs w:val="20"/>
                <w:lang w:eastAsia="en-GB"/>
              </w:rPr>
            </w:pPr>
          </w:p>
          <w:p w:rsidR="008B0821" w:rsidRPr="00D80E2E" w:rsidRDefault="008B0821" w:rsidP="00963B43">
            <w:pPr>
              <w:spacing w:after="0" w:line="240" w:lineRule="auto"/>
              <w:rPr>
                <w:rFonts w:eastAsia="Times New Roman"/>
                <w:b/>
                <w:sz w:val="20"/>
                <w:szCs w:val="20"/>
                <w:lang w:eastAsia="en-GB"/>
              </w:rPr>
            </w:pPr>
            <w:r w:rsidRPr="00131CB7">
              <w:rPr>
                <w:rFonts w:eastAsia="Times New Roman"/>
                <w:sz w:val="20"/>
                <w:szCs w:val="20"/>
                <w:lang w:eastAsia="en-GB"/>
              </w:rPr>
              <w:t>Observations</w:t>
            </w:r>
          </w:p>
        </w:tc>
        <w:tc>
          <w:tcPr>
            <w:tcW w:w="1843" w:type="dxa"/>
          </w:tcPr>
          <w:p w:rsidR="00D80E2E" w:rsidRDefault="00D80E2E" w:rsidP="00D80E2E">
            <w:pPr>
              <w:spacing w:after="0" w:line="240" w:lineRule="auto"/>
              <w:rPr>
                <w:rFonts w:eastAsia="Times New Roman"/>
                <w:b/>
                <w:sz w:val="20"/>
                <w:szCs w:val="20"/>
                <w:lang w:eastAsia="en-GB"/>
              </w:rPr>
            </w:pPr>
          </w:p>
          <w:p w:rsidR="00270853"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7B99A419" wp14:editId="50395635">
                  <wp:extent cx="589772" cy="2349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p w:rsidR="00256A58" w:rsidRDefault="00256A58" w:rsidP="00D80E2E">
            <w:pPr>
              <w:spacing w:after="0" w:line="240" w:lineRule="auto"/>
              <w:rPr>
                <w:rFonts w:eastAsia="Times New Roman"/>
                <w:b/>
                <w:sz w:val="20"/>
                <w:szCs w:val="20"/>
                <w:lang w:eastAsia="en-GB"/>
              </w:rPr>
            </w:pPr>
          </w:p>
          <w:p w:rsidR="00256A58" w:rsidRDefault="00256A58" w:rsidP="00D80E2E">
            <w:pPr>
              <w:spacing w:after="0" w:line="240" w:lineRule="auto"/>
              <w:rPr>
                <w:rFonts w:eastAsia="Times New Roman"/>
                <w:sz w:val="20"/>
                <w:szCs w:val="20"/>
                <w:lang w:eastAsia="en-GB"/>
              </w:rPr>
            </w:pPr>
            <w:r w:rsidRPr="00256A58">
              <w:rPr>
                <w:rFonts w:eastAsia="Times New Roman"/>
                <w:sz w:val="20"/>
                <w:szCs w:val="20"/>
                <w:lang w:eastAsia="en-GB"/>
              </w:rPr>
              <w:t xml:space="preserve">Scheme of work and lectures </w:t>
            </w:r>
          </w:p>
          <w:p w:rsidR="00256A58" w:rsidRDefault="00256A58" w:rsidP="00D80E2E">
            <w:pPr>
              <w:spacing w:after="0" w:line="240" w:lineRule="auto"/>
              <w:rPr>
                <w:rFonts w:eastAsia="Times New Roman"/>
                <w:sz w:val="20"/>
                <w:szCs w:val="20"/>
                <w:lang w:eastAsia="en-GB"/>
              </w:rPr>
            </w:pPr>
          </w:p>
          <w:p w:rsidR="00256A58" w:rsidRDefault="00256A58" w:rsidP="00D80E2E">
            <w:pPr>
              <w:spacing w:after="0" w:line="240" w:lineRule="auto"/>
              <w:rPr>
                <w:rFonts w:eastAsia="Times New Roman"/>
                <w:sz w:val="20"/>
                <w:szCs w:val="20"/>
                <w:lang w:eastAsia="en-GB"/>
              </w:rPr>
            </w:pPr>
            <w:r>
              <w:rPr>
                <w:rFonts w:eastAsia="Times New Roman"/>
                <w:sz w:val="20"/>
                <w:szCs w:val="20"/>
                <w:lang w:eastAsia="en-GB"/>
              </w:rPr>
              <w:t>Activities</w:t>
            </w:r>
          </w:p>
          <w:p w:rsidR="00256A58" w:rsidRPr="00256A58" w:rsidRDefault="00256A58" w:rsidP="00D80E2E">
            <w:pPr>
              <w:spacing w:after="0" w:line="240" w:lineRule="auto"/>
              <w:rPr>
                <w:rFonts w:eastAsia="Times New Roman"/>
                <w:sz w:val="20"/>
                <w:szCs w:val="20"/>
                <w:lang w:eastAsia="en-GB"/>
              </w:rPr>
            </w:pPr>
            <w:r>
              <w:rPr>
                <w:rFonts w:eastAsia="Times New Roman"/>
                <w:sz w:val="20"/>
                <w:szCs w:val="20"/>
                <w:lang w:eastAsia="en-GB"/>
              </w:rPr>
              <w:t>P1E10-11, P1E17, P1E19 &amp;20</w:t>
            </w:r>
          </w:p>
          <w:p w:rsidR="00270853" w:rsidRDefault="00270853" w:rsidP="00D80E2E">
            <w:pPr>
              <w:spacing w:after="0" w:line="240" w:lineRule="auto"/>
              <w:rPr>
                <w:rFonts w:eastAsia="Times New Roman"/>
                <w:b/>
                <w:sz w:val="20"/>
                <w:szCs w:val="20"/>
                <w:lang w:eastAsia="en-GB"/>
              </w:rPr>
            </w:pPr>
          </w:p>
          <w:p w:rsidR="00270853" w:rsidRPr="00270853" w:rsidRDefault="00270853" w:rsidP="00D80E2E">
            <w:pPr>
              <w:spacing w:after="0" w:line="240" w:lineRule="auto"/>
              <w:rPr>
                <w:rFonts w:eastAsia="Times New Roman"/>
                <w:sz w:val="20"/>
                <w:szCs w:val="20"/>
                <w:lang w:eastAsia="en-GB"/>
              </w:rPr>
            </w:pP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color w:val="231F20"/>
                <w:sz w:val="20"/>
                <w:szCs w:val="20"/>
                <w:lang w:eastAsia="en-GB"/>
              </w:rPr>
              <w:t>A2 Teaching and/or supporting student learning</w:t>
            </w:r>
          </w:p>
        </w:tc>
        <w:tc>
          <w:tcPr>
            <w:tcW w:w="7869" w:type="dxa"/>
            <w:shd w:val="pct10" w:color="auto" w:fill="auto"/>
          </w:tcPr>
          <w:p w:rsidR="00131CB7" w:rsidRDefault="00131CB7" w:rsidP="00131CB7">
            <w:pPr>
              <w:spacing w:after="0" w:line="240" w:lineRule="auto"/>
              <w:rPr>
                <w:rFonts w:eastAsia="Times New Roman"/>
                <w:i/>
                <w:sz w:val="20"/>
                <w:szCs w:val="20"/>
                <w:lang w:eastAsia="en-GB"/>
              </w:rPr>
            </w:pPr>
          </w:p>
          <w:p w:rsidR="00D80E2E" w:rsidRDefault="00310648" w:rsidP="0025272E">
            <w:pPr>
              <w:spacing w:after="0" w:line="240" w:lineRule="auto"/>
              <w:rPr>
                <w:rFonts w:eastAsia="Times New Roman"/>
                <w:i/>
                <w:sz w:val="20"/>
                <w:szCs w:val="20"/>
                <w:lang w:eastAsia="en-GB"/>
              </w:rPr>
            </w:pPr>
            <w:r>
              <w:rPr>
                <w:rFonts w:eastAsia="Times New Roman"/>
                <w:i/>
                <w:sz w:val="20"/>
                <w:szCs w:val="20"/>
                <w:lang w:eastAsia="en-GB"/>
              </w:rPr>
              <w:t>Module 1</w:t>
            </w:r>
            <w:r w:rsidR="0025272E">
              <w:rPr>
                <w:rFonts w:eastAsia="Times New Roman"/>
                <w:i/>
                <w:sz w:val="20"/>
                <w:szCs w:val="20"/>
                <w:lang w:eastAsia="en-GB"/>
              </w:rPr>
              <w:t xml:space="preserve">.  </w:t>
            </w:r>
            <w:r w:rsidR="00131CB7">
              <w:rPr>
                <w:rFonts w:eastAsia="Times New Roman"/>
                <w:i/>
                <w:sz w:val="20"/>
                <w:szCs w:val="20"/>
                <w:lang w:eastAsia="en-GB"/>
              </w:rPr>
              <w:t xml:space="preserve">In addition to the lectures </w:t>
            </w:r>
            <w:r w:rsidR="0025272E">
              <w:rPr>
                <w:rFonts w:eastAsia="Times New Roman"/>
                <w:i/>
                <w:sz w:val="20"/>
                <w:szCs w:val="20"/>
                <w:lang w:eastAsia="en-GB"/>
              </w:rPr>
              <w:t>that I delivered</w:t>
            </w:r>
            <w:r w:rsidR="00131CB7">
              <w:rPr>
                <w:rFonts w:eastAsia="Times New Roman"/>
                <w:i/>
                <w:sz w:val="20"/>
                <w:szCs w:val="20"/>
                <w:lang w:eastAsia="en-GB"/>
              </w:rPr>
              <w:t>, I ad</w:t>
            </w:r>
            <w:r w:rsidR="00072B90">
              <w:rPr>
                <w:rFonts w:eastAsia="Times New Roman"/>
                <w:i/>
                <w:sz w:val="20"/>
                <w:szCs w:val="20"/>
                <w:lang w:eastAsia="en-GB"/>
              </w:rPr>
              <w:t>ditionally designed quizzes (P1E</w:t>
            </w:r>
            <w:r w:rsidR="00131CB7">
              <w:rPr>
                <w:rFonts w:eastAsia="Times New Roman"/>
                <w:i/>
                <w:sz w:val="20"/>
                <w:szCs w:val="20"/>
                <w:lang w:eastAsia="en-GB"/>
              </w:rPr>
              <w:t>17), revision material (</w:t>
            </w:r>
            <w:r w:rsidR="00072B90">
              <w:rPr>
                <w:rFonts w:eastAsia="Times New Roman"/>
                <w:i/>
                <w:sz w:val="20"/>
                <w:szCs w:val="20"/>
                <w:lang w:eastAsia="en-GB"/>
              </w:rPr>
              <w:t>P1E19, P1E</w:t>
            </w:r>
            <w:r w:rsidR="0025272E">
              <w:rPr>
                <w:rFonts w:eastAsia="Times New Roman"/>
                <w:i/>
                <w:sz w:val="20"/>
                <w:szCs w:val="20"/>
                <w:lang w:eastAsia="en-GB"/>
              </w:rPr>
              <w:t>20), arranged non-</w:t>
            </w:r>
            <w:r w:rsidR="00072B90">
              <w:rPr>
                <w:rFonts w:eastAsia="Times New Roman"/>
                <w:i/>
                <w:sz w:val="20"/>
                <w:szCs w:val="20"/>
                <w:lang w:eastAsia="en-GB"/>
              </w:rPr>
              <w:t>timetable</w:t>
            </w:r>
            <w:r w:rsidR="008D7C3C">
              <w:rPr>
                <w:rFonts w:eastAsia="Times New Roman"/>
                <w:i/>
                <w:sz w:val="20"/>
                <w:szCs w:val="20"/>
                <w:lang w:eastAsia="en-GB"/>
              </w:rPr>
              <w:t>d</w:t>
            </w:r>
            <w:r w:rsidR="00072B90">
              <w:rPr>
                <w:rFonts w:eastAsia="Times New Roman"/>
                <w:i/>
                <w:sz w:val="20"/>
                <w:szCs w:val="20"/>
                <w:lang w:eastAsia="en-GB"/>
              </w:rPr>
              <w:t xml:space="preserve"> revision sessions (P1E</w:t>
            </w:r>
            <w:r w:rsidR="0025272E">
              <w:rPr>
                <w:rFonts w:eastAsia="Times New Roman"/>
                <w:i/>
                <w:sz w:val="20"/>
                <w:szCs w:val="20"/>
                <w:lang w:eastAsia="en-GB"/>
              </w:rPr>
              <w:t>20), had 1:2:1 revision sessions with students (P1</w:t>
            </w:r>
            <w:r w:rsidR="00072B90">
              <w:rPr>
                <w:rFonts w:eastAsia="Times New Roman"/>
                <w:i/>
                <w:sz w:val="20"/>
                <w:szCs w:val="20"/>
                <w:lang w:eastAsia="en-GB"/>
              </w:rPr>
              <w:t>E</w:t>
            </w:r>
            <w:r w:rsidR="0025272E">
              <w:rPr>
                <w:rFonts w:eastAsia="Times New Roman"/>
                <w:i/>
                <w:sz w:val="20"/>
                <w:szCs w:val="20"/>
                <w:lang w:eastAsia="en-GB"/>
              </w:rPr>
              <w:t>22), emailed suppo</w:t>
            </w:r>
            <w:r w:rsidR="00072B90">
              <w:rPr>
                <w:rFonts w:eastAsia="Times New Roman"/>
                <w:i/>
                <w:sz w:val="20"/>
                <w:szCs w:val="20"/>
                <w:lang w:eastAsia="en-GB"/>
              </w:rPr>
              <w:t>rt to help explain concepts (P1E</w:t>
            </w:r>
            <w:r w:rsidR="0025272E">
              <w:rPr>
                <w:rFonts w:eastAsia="Times New Roman"/>
                <w:i/>
                <w:sz w:val="20"/>
                <w:szCs w:val="20"/>
                <w:lang w:eastAsia="en-GB"/>
              </w:rPr>
              <w:t>23), helped a student w</w:t>
            </w:r>
            <w:r w:rsidR="00072B90">
              <w:rPr>
                <w:rFonts w:eastAsia="Times New Roman"/>
                <w:i/>
                <w:sz w:val="20"/>
                <w:szCs w:val="20"/>
                <w:lang w:eastAsia="en-GB"/>
              </w:rPr>
              <w:t>ith depression apply for EC (P1E</w:t>
            </w:r>
            <w:r w:rsidR="0025272E">
              <w:rPr>
                <w:rFonts w:eastAsia="Times New Roman"/>
                <w:i/>
                <w:sz w:val="20"/>
                <w:szCs w:val="20"/>
                <w:lang w:eastAsia="en-GB"/>
              </w:rPr>
              <w:t xml:space="preserve">25) ( which involved giving him guidance </w:t>
            </w:r>
            <w:r w:rsidR="008D7C3C">
              <w:rPr>
                <w:rFonts w:eastAsia="Times New Roman"/>
                <w:i/>
                <w:sz w:val="20"/>
                <w:szCs w:val="20"/>
                <w:lang w:eastAsia="en-GB"/>
              </w:rPr>
              <w:t>on how</w:t>
            </w:r>
            <w:r w:rsidR="0025272E">
              <w:rPr>
                <w:rFonts w:eastAsia="Times New Roman"/>
                <w:i/>
                <w:sz w:val="20"/>
                <w:szCs w:val="20"/>
                <w:lang w:eastAsia="en-GB"/>
              </w:rPr>
              <w:t xml:space="preserve"> he should obtain evidence for this).</w:t>
            </w:r>
          </w:p>
          <w:p w:rsidR="0025272E" w:rsidRDefault="0025272E" w:rsidP="0025272E">
            <w:pPr>
              <w:spacing w:after="0" w:line="240" w:lineRule="auto"/>
              <w:rPr>
                <w:rFonts w:eastAsia="Times New Roman"/>
                <w:i/>
                <w:sz w:val="20"/>
                <w:szCs w:val="20"/>
                <w:lang w:eastAsia="en-GB"/>
              </w:rPr>
            </w:pPr>
          </w:p>
          <w:p w:rsidR="0025272E" w:rsidRDefault="00310648" w:rsidP="00271CA9">
            <w:pPr>
              <w:spacing w:after="0" w:line="240" w:lineRule="auto"/>
              <w:rPr>
                <w:rFonts w:eastAsia="Times New Roman"/>
                <w:i/>
                <w:sz w:val="20"/>
                <w:szCs w:val="20"/>
                <w:lang w:eastAsia="en-GB"/>
              </w:rPr>
            </w:pPr>
            <w:r>
              <w:rPr>
                <w:rFonts w:eastAsia="Times New Roman"/>
                <w:i/>
                <w:sz w:val="20"/>
                <w:szCs w:val="20"/>
                <w:lang w:eastAsia="en-GB"/>
              </w:rPr>
              <w:t>Module 2</w:t>
            </w:r>
            <w:r w:rsidR="0025272E">
              <w:rPr>
                <w:rFonts w:eastAsia="Times New Roman"/>
                <w:i/>
                <w:sz w:val="20"/>
                <w:szCs w:val="20"/>
                <w:lang w:eastAsia="en-GB"/>
              </w:rPr>
              <w:t xml:space="preserve"> Research Skills: In addition to the tutoria</w:t>
            </w:r>
            <w:r w:rsidR="0095628B">
              <w:rPr>
                <w:rFonts w:eastAsia="Times New Roman"/>
                <w:i/>
                <w:sz w:val="20"/>
                <w:szCs w:val="20"/>
                <w:lang w:eastAsia="en-GB"/>
              </w:rPr>
              <w:t xml:space="preserve">ls that I delivered, I </w:t>
            </w:r>
            <w:r w:rsidR="00271CA9">
              <w:rPr>
                <w:rFonts w:eastAsia="Times New Roman"/>
                <w:i/>
                <w:sz w:val="20"/>
                <w:szCs w:val="20"/>
                <w:lang w:eastAsia="en-GB"/>
              </w:rPr>
              <w:t xml:space="preserve">have </w:t>
            </w:r>
            <w:r w:rsidR="0095628B">
              <w:rPr>
                <w:rFonts w:eastAsia="Times New Roman"/>
                <w:i/>
                <w:sz w:val="20"/>
                <w:szCs w:val="20"/>
                <w:lang w:eastAsia="en-GB"/>
              </w:rPr>
              <w:t>offered teaching</w:t>
            </w:r>
            <w:r w:rsidR="00271CA9">
              <w:rPr>
                <w:rFonts w:eastAsia="Times New Roman"/>
                <w:i/>
                <w:sz w:val="20"/>
                <w:szCs w:val="20"/>
                <w:lang w:eastAsia="en-GB"/>
              </w:rPr>
              <w:t xml:space="preserve"> and pastoral</w:t>
            </w:r>
            <w:r w:rsidR="0095628B">
              <w:rPr>
                <w:rFonts w:eastAsia="Times New Roman"/>
                <w:i/>
                <w:sz w:val="20"/>
                <w:szCs w:val="20"/>
                <w:lang w:eastAsia="en-GB"/>
              </w:rPr>
              <w:t xml:space="preserve"> support in the form of 1:2:1 meeting</w:t>
            </w:r>
            <w:r w:rsidR="00271CA9">
              <w:rPr>
                <w:rFonts w:eastAsia="Times New Roman"/>
                <w:i/>
                <w:sz w:val="20"/>
                <w:szCs w:val="20"/>
                <w:lang w:eastAsia="en-GB"/>
              </w:rPr>
              <w:t>s</w:t>
            </w:r>
            <w:r w:rsidR="0095628B">
              <w:rPr>
                <w:rFonts w:eastAsia="Times New Roman"/>
                <w:i/>
                <w:sz w:val="20"/>
                <w:szCs w:val="20"/>
                <w:lang w:eastAsia="en-GB"/>
              </w:rPr>
              <w:t xml:space="preserve"> </w:t>
            </w:r>
            <w:r w:rsidR="00072B90">
              <w:rPr>
                <w:rFonts w:eastAsia="Times New Roman"/>
                <w:i/>
                <w:sz w:val="20"/>
                <w:szCs w:val="20"/>
                <w:lang w:eastAsia="en-GB"/>
              </w:rPr>
              <w:t xml:space="preserve">(P2E15, </w:t>
            </w:r>
            <w:r w:rsidR="00444DF2">
              <w:rPr>
                <w:rFonts w:eastAsia="Times New Roman"/>
                <w:i/>
                <w:sz w:val="20"/>
                <w:szCs w:val="20"/>
                <w:lang w:eastAsia="en-GB"/>
              </w:rPr>
              <w:t>P2E</w:t>
            </w:r>
            <w:r w:rsidR="00271CA9">
              <w:rPr>
                <w:rFonts w:eastAsia="Times New Roman"/>
                <w:i/>
                <w:sz w:val="20"/>
                <w:szCs w:val="20"/>
                <w:lang w:eastAsia="en-GB"/>
              </w:rPr>
              <w:t>19)</w:t>
            </w:r>
            <w:r w:rsidR="0095628B">
              <w:rPr>
                <w:rFonts w:eastAsia="Times New Roman"/>
                <w:i/>
                <w:sz w:val="20"/>
                <w:szCs w:val="20"/>
                <w:lang w:eastAsia="en-GB"/>
              </w:rPr>
              <w:t xml:space="preserve">, </w:t>
            </w:r>
            <w:r w:rsidR="00271CA9">
              <w:rPr>
                <w:rFonts w:eastAsia="Times New Roman"/>
                <w:i/>
                <w:sz w:val="20"/>
                <w:szCs w:val="20"/>
                <w:lang w:eastAsia="en-GB"/>
              </w:rPr>
              <w:t>help wit</w:t>
            </w:r>
            <w:r w:rsidR="00072B90">
              <w:rPr>
                <w:rFonts w:eastAsia="Times New Roman"/>
                <w:i/>
                <w:sz w:val="20"/>
                <w:szCs w:val="20"/>
                <w:lang w:eastAsia="en-GB"/>
              </w:rPr>
              <w:t>h revision plans for resits (P2E</w:t>
            </w:r>
            <w:r w:rsidR="00271CA9">
              <w:rPr>
                <w:rFonts w:eastAsia="Times New Roman"/>
                <w:i/>
                <w:sz w:val="20"/>
                <w:szCs w:val="20"/>
                <w:lang w:eastAsia="en-GB"/>
              </w:rPr>
              <w:t xml:space="preserve">21), and support </w:t>
            </w:r>
            <w:r w:rsidR="00072B90">
              <w:rPr>
                <w:rFonts w:eastAsia="Times New Roman"/>
                <w:i/>
                <w:sz w:val="20"/>
                <w:szCs w:val="20"/>
                <w:lang w:eastAsia="en-GB"/>
              </w:rPr>
              <w:t>around getting an extension (P2E</w:t>
            </w:r>
            <w:r w:rsidR="00271CA9">
              <w:rPr>
                <w:rFonts w:eastAsia="Times New Roman"/>
                <w:i/>
                <w:sz w:val="20"/>
                <w:szCs w:val="20"/>
                <w:lang w:eastAsia="en-GB"/>
              </w:rPr>
              <w:t>22).</w:t>
            </w:r>
          </w:p>
          <w:p w:rsidR="00271CA9" w:rsidRDefault="00271CA9" w:rsidP="00271CA9">
            <w:pPr>
              <w:spacing w:after="0" w:line="240" w:lineRule="auto"/>
              <w:rPr>
                <w:rFonts w:eastAsia="Times New Roman"/>
                <w:i/>
                <w:sz w:val="20"/>
                <w:szCs w:val="20"/>
                <w:lang w:eastAsia="en-GB"/>
              </w:rPr>
            </w:pPr>
          </w:p>
          <w:p w:rsidR="001B144E" w:rsidRDefault="00271CA9" w:rsidP="001B144E">
            <w:pPr>
              <w:spacing w:after="0" w:line="240" w:lineRule="auto"/>
              <w:rPr>
                <w:rFonts w:eastAsia="Times New Roman"/>
                <w:i/>
                <w:sz w:val="20"/>
                <w:szCs w:val="20"/>
                <w:lang w:eastAsia="en-GB"/>
              </w:rPr>
            </w:pPr>
            <w:r>
              <w:rPr>
                <w:rFonts w:eastAsia="Times New Roman"/>
                <w:i/>
                <w:sz w:val="20"/>
                <w:szCs w:val="20"/>
                <w:lang w:eastAsia="en-GB"/>
              </w:rPr>
              <w:t xml:space="preserve">Another </w:t>
            </w:r>
            <w:r w:rsidR="001B144E">
              <w:rPr>
                <w:rFonts w:eastAsia="Times New Roman"/>
                <w:i/>
                <w:sz w:val="20"/>
                <w:szCs w:val="20"/>
                <w:lang w:eastAsia="en-GB"/>
              </w:rPr>
              <w:t>one of my tut</w:t>
            </w:r>
            <w:r>
              <w:rPr>
                <w:rFonts w:eastAsia="Times New Roman"/>
                <w:i/>
                <w:sz w:val="20"/>
                <w:szCs w:val="20"/>
                <w:lang w:eastAsia="en-GB"/>
              </w:rPr>
              <w:t xml:space="preserve">ees, who transferred from another course with no credits, had very poor attendance early on in the year. I tried to encourage her to attend as much as possible and to catch up on the work missed (I don’t think she realised the seriousness of her non-attendance </w:t>
            </w:r>
            <w:r w:rsidR="001B144E">
              <w:rPr>
                <w:rFonts w:eastAsia="Times New Roman"/>
                <w:i/>
                <w:sz w:val="20"/>
                <w:szCs w:val="20"/>
                <w:lang w:eastAsia="en-GB"/>
              </w:rPr>
              <w:t xml:space="preserve">and the impact it would have </w:t>
            </w:r>
            <w:r>
              <w:rPr>
                <w:rFonts w:eastAsia="Times New Roman"/>
                <w:i/>
                <w:sz w:val="20"/>
                <w:szCs w:val="20"/>
                <w:lang w:eastAsia="en-GB"/>
              </w:rPr>
              <w:t>on her attainment</w:t>
            </w:r>
            <w:r w:rsidR="001B144E">
              <w:rPr>
                <w:rFonts w:eastAsia="Times New Roman"/>
                <w:i/>
                <w:sz w:val="20"/>
                <w:szCs w:val="20"/>
                <w:lang w:eastAsia="en-GB"/>
              </w:rPr>
              <w:t>).  My aim</w:t>
            </w:r>
            <w:r>
              <w:rPr>
                <w:rFonts w:eastAsia="Times New Roman"/>
                <w:i/>
                <w:sz w:val="20"/>
                <w:szCs w:val="20"/>
                <w:lang w:eastAsia="en-GB"/>
              </w:rPr>
              <w:t xml:space="preserve"> therefore </w:t>
            </w:r>
            <w:r w:rsidR="001B144E">
              <w:rPr>
                <w:rFonts w:eastAsia="Times New Roman"/>
                <w:i/>
                <w:sz w:val="20"/>
                <w:szCs w:val="20"/>
                <w:lang w:eastAsia="en-GB"/>
              </w:rPr>
              <w:t>was to</w:t>
            </w:r>
            <w:r>
              <w:rPr>
                <w:rFonts w:eastAsia="Times New Roman"/>
                <w:i/>
                <w:sz w:val="20"/>
                <w:szCs w:val="20"/>
                <w:lang w:eastAsia="en-GB"/>
              </w:rPr>
              <w:t xml:space="preserve"> communicate this to her and make her aware of the implicatio</w:t>
            </w:r>
            <w:r w:rsidR="001B144E">
              <w:rPr>
                <w:rFonts w:eastAsia="Times New Roman"/>
                <w:i/>
                <w:sz w:val="20"/>
                <w:szCs w:val="20"/>
                <w:lang w:eastAsia="en-GB"/>
              </w:rPr>
              <w:t>ns of her having 2 failed attempts on two separate HE courses and to encour</w:t>
            </w:r>
            <w:r w:rsidR="00072B90">
              <w:rPr>
                <w:rFonts w:eastAsia="Times New Roman"/>
                <w:i/>
                <w:sz w:val="20"/>
                <w:szCs w:val="20"/>
                <w:lang w:eastAsia="en-GB"/>
              </w:rPr>
              <w:t>age her when she did attend (P2E</w:t>
            </w:r>
            <w:r w:rsidR="001B144E">
              <w:rPr>
                <w:rFonts w:eastAsia="Times New Roman"/>
                <w:i/>
                <w:sz w:val="20"/>
                <w:szCs w:val="20"/>
                <w:lang w:eastAsia="en-GB"/>
              </w:rPr>
              <w:t>23).</w:t>
            </w:r>
            <w:r>
              <w:rPr>
                <w:rFonts w:eastAsia="Times New Roman"/>
                <w:i/>
                <w:sz w:val="20"/>
                <w:szCs w:val="20"/>
                <w:lang w:eastAsia="en-GB"/>
              </w:rPr>
              <w:t xml:space="preserve"> </w:t>
            </w:r>
          </w:p>
          <w:p w:rsidR="001B144E" w:rsidRDefault="001B144E" w:rsidP="001B144E">
            <w:pPr>
              <w:spacing w:after="0" w:line="240" w:lineRule="auto"/>
              <w:rPr>
                <w:rFonts w:eastAsia="Times New Roman"/>
                <w:i/>
                <w:sz w:val="20"/>
                <w:szCs w:val="20"/>
                <w:lang w:eastAsia="en-GB"/>
              </w:rPr>
            </w:pPr>
          </w:p>
          <w:p w:rsidR="001B144E" w:rsidRDefault="001B144E" w:rsidP="001B144E">
            <w:pPr>
              <w:spacing w:after="0" w:line="240" w:lineRule="auto"/>
              <w:rPr>
                <w:rFonts w:eastAsia="Times New Roman"/>
                <w:i/>
                <w:sz w:val="20"/>
                <w:szCs w:val="20"/>
                <w:lang w:eastAsia="en-GB"/>
              </w:rPr>
            </w:pPr>
          </w:p>
          <w:p w:rsidR="001B144E" w:rsidRDefault="001B144E" w:rsidP="001B144E">
            <w:pPr>
              <w:spacing w:after="0" w:line="240" w:lineRule="auto"/>
              <w:rPr>
                <w:rFonts w:eastAsia="Times New Roman"/>
                <w:i/>
                <w:sz w:val="20"/>
                <w:szCs w:val="20"/>
                <w:lang w:eastAsia="en-GB"/>
              </w:rPr>
            </w:pPr>
          </w:p>
          <w:p w:rsidR="00EF31FE" w:rsidRDefault="00310648" w:rsidP="001B144E">
            <w:pPr>
              <w:spacing w:after="0" w:line="240" w:lineRule="auto"/>
              <w:rPr>
                <w:rFonts w:eastAsia="Times New Roman"/>
                <w:i/>
                <w:sz w:val="20"/>
                <w:szCs w:val="20"/>
                <w:lang w:eastAsia="en-GB"/>
              </w:rPr>
            </w:pPr>
            <w:r>
              <w:rPr>
                <w:rFonts w:eastAsia="Times New Roman"/>
                <w:i/>
                <w:sz w:val="20"/>
                <w:szCs w:val="20"/>
                <w:lang w:eastAsia="en-GB"/>
              </w:rPr>
              <w:lastRenderedPageBreak/>
              <w:t>Module 3</w:t>
            </w:r>
            <w:r w:rsidR="001B144E">
              <w:rPr>
                <w:rFonts w:eastAsia="Times New Roman"/>
                <w:i/>
                <w:sz w:val="20"/>
                <w:szCs w:val="20"/>
                <w:lang w:eastAsia="en-GB"/>
              </w:rPr>
              <w:t xml:space="preserve"> </w:t>
            </w:r>
            <w:r w:rsidR="00B166EB">
              <w:rPr>
                <w:rFonts w:eastAsia="Times New Roman"/>
                <w:i/>
                <w:sz w:val="20"/>
                <w:szCs w:val="20"/>
                <w:lang w:eastAsia="en-GB"/>
              </w:rPr>
              <w:t>A student contacted me</w:t>
            </w:r>
            <w:r w:rsidR="00CD711C">
              <w:rPr>
                <w:rFonts w:eastAsia="Times New Roman"/>
                <w:i/>
                <w:sz w:val="20"/>
                <w:szCs w:val="20"/>
                <w:lang w:eastAsia="en-GB"/>
              </w:rPr>
              <w:t>,</w:t>
            </w:r>
            <w:r w:rsidR="00B166EB">
              <w:rPr>
                <w:rFonts w:eastAsia="Times New Roman"/>
                <w:i/>
                <w:sz w:val="20"/>
                <w:szCs w:val="20"/>
                <w:lang w:eastAsia="en-GB"/>
              </w:rPr>
              <w:t xml:space="preserve"> concerned that some members of her group (</w:t>
            </w:r>
            <w:proofErr w:type="gramStart"/>
            <w:r w:rsidR="00B166EB">
              <w:rPr>
                <w:rFonts w:eastAsia="Times New Roman"/>
                <w:i/>
                <w:sz w:val="20"/>
                <w:szCs w:val="20"/>
                <w:lang w:eastAsia="en-GB"/>
              </w:rPr>
              <w:t>who</w:t>
            </w:r>
            <w:proofErr w:type="gramEnd"/>
            <w:r w:rsidR="00B166EB">
              <w:rPr>
                <w:rFonts w:eastAsia="Times New Roman"/>
                <w:i/>
                <w:sz w:val="20"/>
                <w:szCs w:val="20"/>
                <w:lang w:eastAsia="en-GB"/>
              </w:rPr>
              <w:t xml:space="preserve"> she was supposed to deliver a prese</w:t>
            </w:r>
            <w:r w:rsidR="00CD711C">
              <w:rPr>
                <w:rFonts w:eastAsia="Times New Roman"/>
                <w:i/>
                <w:sz w:val="20"/>
                <w:szCs w:val="20"/>
                <w:lang w:eastAsia="en-GB"/>
              </w:rPr>
              <w:t>ntation with) were not putting enough effort in. She was concerned</w:t>
            </w:r>
            <w:r w:rsidR="00B166EB">
              <w:rPr>
                <w:rFonts w:eastAsia="Times New Roman"/>
                <w:i/>
                <w:sz w:val="20"/>
                <w:szCs w:val="20"/>
                <w:lang w:eastAsia="en-GB"/>
              </w:rPr>
              <w:t xml:space="preserve"> as the group would be given a mark </w:t>
            </w:r>
            <w:r w:rsidR="00CD711C">
              <w:rPr>
                <w:rFonts w:eastAsia="Times New Roman"/>
                <w:i/>
                <w:sz w:val="20"/>
                <w:szCs w:val="20"/>
                <w:lang w:eastAsia="en-GB"/>
              </w:rPr>
              <w:t>as a</w:t>
            </w:r>
            <w:r w:rsidR="00B166EB">
              <w:rPr>
                <w:rFonts w:eastAsia="Times New Roman"/>
                <w:i/>
                <w:sz w:val="20"/>
                <w:szCs w:val="20"/>
                <w:lang w:eastAsia="en-GB"/>
              </w:rPr>
              <w:t xml:space="preserve"> whole</w:t>
            </w:r>
            <w:r w:rsidR="008D7C3C">
              <w:rPr>
                <w:rFonts w:eastAsia="Times New Roman"/>
                <w:i/>
                <w:sz w:val="20"/>
                <w:szCs w:val="20"/>
                <w:lang w:eastAsia="en-GB"/>
              </w:rPr>
              <w:t xml:space="preserve"> rather than individually. I first</w:t>
            </w:r>
            <w:r w:rsidR="00CD711C">
              <w:rPr>
                <w:rFonts w:eastAsia="Times New Roman"/>
                <w:i/>
                <w:sz w:val="20"/>
                <w:szCs w:val="20"/>
                <w:lang w:eastAsia="en-GB"/>
              </w:rPr>
              <w:t xml:space="preserve"> tried to</w:t>
            </w:r>
            <w:r w:rsidR="00B166EB">
              <w:rPr>
                <w:rFonts w:eastAsia="Times New Roman"/>
                <w:i/>
                <w:sz w:val="20"/>
                <w:szCs w:val="20"/>
                <w:lang w:eastAsia="en-GB"/>
              </w:rPr>
              <w:t xml:space="preserve"> encourage her to engage her group herself (as this is a very important skill to have)</w:t>
            </w:r>
            <w:r w:rsidR="00CD711C">
              <w:rPr>
                <w:rFonts w:eastAsia="Times New Roman"/>
                <w:i/>
                <w:sz w:val="20"/>
                <w:szCs w:val="20"/>
                <w:lang w:eastAsia="en-GB"/>
              </w:rPr>
              <w:t xml:space="preserve"> (P3E</w:t>
            </w:r>
            <w:r w:rsidR="003C34B8">
              <w:rPr>
                <w:rFonts w:eastAsia="Times New Roman"/>
                <w:i/>
                <w:sz w:val="20"/>
                <w:szCs w:val="20"/>
                <w:lang w:eastAsia="en-GB"/>
              </w:rPr>
              <w:t>2)</w:t>
            </w:r>
            <w:r w:rsidR="00B166EB">
              <w:rPr>
                <w:rFonts w:eastAsia="Times New Roman"/>
                <w:i/>
                <w:sz w:val="20"/>
                <w:szCs w:val="20"/>
                <w:lang w:eastAsia="en-GB"/>
              </w:rPr>
              <w:t>. However, she emailed me back to say she was still very concerned. At this point I became involved t</w:t>
            </w:r>
            <w:r w:rsidR="00CD711C">
              <w:rPr>
                <w:rFonts w:eastAsia="Times New Roman"/>
                <w:i/>
                <w:sz w:val="20"/>
                <w:szCs w:val="20"/>
                <w:lang w:eastAsia="en-GB"/>
              </w:rPr>
              <w:t>o try and engage the group (P3E</w:t>
            </w:r>
            <w:r w:rsidR="003C34B8">
              <w:rPr>
                <w:rFonts w:eastAsia="Times New Roman"/>
                <w:i/>
                <w:sz w:val="20"/>
                <w:szCs w:val="20"/>
                <w:lang w:eastAsia="en-GB"/>
              </w:rPr>
              <w:t>3</w:t>
            </w:r>
            <w:r w:rsidR="00B166EB">
              <w:rPr>
                <w:rFonts w:eastAsia="Times New Roman"/>
                <w:i/>
                <w:sz w:val="20"/>
                <w:szCs w:val="20"/>
                <w:lang w:eastAsia="en-GB"/>
              </w:rPr>
              <w:t>). I felt one of the reasons for the non-engagement was perhaps the difficulty of the task at hand (presentation based upon a research paper on a topic that I can’t imagine the students had much background knowledge in</w:t>
            </w:r>
            <w:r w:rsidR="00CD711C">
              <w:rPr>
                <w:rFonts w:eastAsia="Times New Roman"/>
                <w:i/>
                <w:sz w:val="20"/>
                <w:szCs w:val="20"/>
                <w:lang w:eastAsia="en-GB"/>
              </w:rPr>
              <w:t>)</w:t>
            </w:r>
            <w:r w:rsidR="00B166EB">
              <w:rPr>
                <w:rFonts w:eastAsia="Times New Roman"/>
                <w:i/>
                <w:sz w:val="20"/>
                <w:szCs w:val="20"/>
                <w:lang w:eastAsia="en-GB"/>
              </w:rPr>
              <w:t>. I therefore emailed to group to help with the structure and content of the presentation, asking them to email me what they</w:t>
            </w:r>
            <w:r w:rsidR="00EF31FE">
              <w:rPr>
                <w:rFonts w:eastAsia="Times New Roman"/>
                <w:i/>
                <w:sz w:val="20"/>
                <w:szCs w:val="20"/>
                <w:lang w:eastAsia="en-GB"/>
              </w:rPr>
              <w:t xml:space="preserve"> were going to present</w:t>
            </w:r>
            <w:r w:rsidR="00B166EB">
              <w:rPr>
                <w:rFonts w:eastAsia="Times New Roman"/>
                <w:i/>
                <w:sz w:val="20"/>
                <w:szCs w:val="20"/>
                <w:lang w:eastAsia="en-GB"/>
              </w:rPr>
              <w:t xml:space="preserve"> (to ensure they engaged with the process) </w:t>
            </w:r>
          </w:p>
          <w:p w:rsidR="00EF31FE" w:rsidRDefault="00EF31FE" w:rsidP="001B144E">
            <w:pPr>
              <w:spacing w:after="0" w:line="240" w:lineRule="auto"/>
              <w:rPr>
                <w:rFonts w:eastAsia="Times New Roman"/>
                <w:i/>
                <w:sz w:val="20"/>
                <w:szCs w:val="20"/>
                <w:lang w:eastAsia="en-GB"/>
              </w:rPr>
            </w:pPr>
          </w:p>
          <w:p w:rsidR="00EF31FE" w:rsidRDefault="00CD711C" w:rsidP="00EF31FE">
            <w:pPr>
              <w:spacing w:after="0" w:line="240" w:lineRule="auto"/>
              <w:rPr>
                <w:i/>
                <w:sz w:val="20"/>
                <w:szCs w:val="20"/>
              </w:rPr>
            </w:pPr>
            <w:r>
              <w:rPr>
                <w:rFonts w:eastAsia="Times New Roman"/>
                <w:i/>
                <w:sz w:val="20"/>
                <w:szCs w:val="20"/>
                <w:lang w:eastAsia="en-GB"/>
              </w:rPr>
              <w:t>Dec</w:t>
            </w:r>
            <w:r w:rsidR="00072B90">
              <w:rPr>
                <w:rFonts w:eastAsia="Times New Roman"/>
                <w:i/>
                <w:sz w:val="20"/>
                <w:szCs w:val="20"/>
                <w:lang w:eastAsia="en-GB"/>
              </w:rPr>
              <w:t>e</w:t>
            </w:r>
            <w:r w:rsidR="000727F0">
              <w:rPr>
                <w:rFonts w:eastAsia="Times New Roman"/>
                <w:i/>
                <w:sz w:val="20"/>
                <w:szCs w:val="20"/>
                <w:lang w:eastAsia="en-GB"/>
              </w:rPr>
              <w:t>m</w:t>
            </w:r>
            <w:r>
              <w:rPr>
                <w:rFonts w:eastAsia="Times New Roman"/>
                <w:i/>
                <w:sz w:val="20"/>
                <w:szCs w:val="20"/>
                <w:lang w:eastAsia="en-GB"/>
              </w:rPr>
              <w:t xml:space="preserve">ber 2017 </w:t>
            </w:r>
            <w:r w:rsidR="00EF31FE">
              <w:rPr>
                <w:rFonts w:eastAsia="Times New Roman"/>
                <w:i/>
                <w:sz w:val="20"/>
                <w:szCs w:val="20"/>
                <w:lang w:eastAsia="en-GB"/>
              </w:rPr>
              <w:t xml:space="preserve">The student who emailed me with her initial concerns emailed me again shortly before the Xmas break. She came to see me and asked if would be possible for her group to present in front of me and the other marker only. I said this was not possible as it </w:t>
            </w:r>
            <w:r w:rsidR="008D7C3C">
              <w:rPr>
                <w:rFonts w:eastAsia="Times New Roman"/>
                <w:i/>
                <w:sz w:val="20"/>
                <w:szCs w:val="20"/>
                <w:lang w:eastAsia="en-GB"/>
              </w:rPr>
              <w:t xml:space="preserve">was </w:t>
            </w:r>
            <w:r w:rsidR="00EF31FE">
              <w:rPr>
                <w:rFonts w:eastAsia="Times New Roman"/>
                <w:i/>
                <w:sz w:val="20"/>
                <w:szCs w:val="20"/>
                <w:lang w:eastAsia="en-GB"/>
              </w:rPr>
              <w:t>important for her learn how to present in front of an audience. At this point she broke down in tears, explaining that she performed badly w</w:t>
            </w:r>
            <w:r w:rsidR="00072B90">
              <w:rPr>
                <w:rFonts w:eastAsia="Times New Roman"/>
                <w:i/>
                <w:sz w:val="20"/>
                <w:szCs w:val="20"/>
                <w:lang w:eastAsia="en-GB"/>
              </w:rPr>
              <w:t xml:space="preserve">hen </w:t>
            </w:r>
            <w:r w:rsidR="00236127">
              <w:rPr>
                <w:rFonts w:eastAsia="Times New Roman"/>
                <w:i/>
                <w:sz w:val="20"/>
                <w:szCs w:val="20"/>
                <w:lang w:eastAsia="en-GB"/>
              </w:rPr>
              <w:t>presenting in</w:t>
            </w:r>
            <w:r w:rsidR="00EF31FE">
              <w:rPr>
                <w:rFonts w:eastAsia="Times New Roman"/>
                <w:i/>
                <w:sz w:val="20"/>
                <w:szCs w:val="20"/>
                <w:lang w:eastAsia="en-GB"/>
              </w:rPr>
              <w:t xml:space="preserve"> the 1</w:t>
            </w:r>
            <w:r w:rsidR="00EF31FE" w:rsidRPr="00EF31FE">
              <w:rPr>
                <w:rFonts w:eastAsia="Times New Roman"/>
                <w:i/>
                <w:sz w:val="20"/>
                <w:szCs w:val="20"/>
                <w:vertAlign w:val="superscript"/>
                <w:lang w:eastAsia="en-GB"/>
              </w:rPr>
              <w:t>st</w:t>
            </w:r>
            <w:r w:rsidR="00EF31FE">
              <w:rPr>
                <w:rFonts w:eastAsia="Times New Roman"/>
                <w:i/>
                <w:sz w:val="20"/>
                <w:szCs w:val="20"/>
                <w:lang w:eastAsia="en-GB"/>
              </w:rPr>
              <w:t xml:space="preserve"> year (she forgot what she was going to say and froze). I could tell this experience really affected this student’s confidence therefore my aim was to encourage her</w:t>
            </w:r>
            <w:r w:rsidR="008D7C3C">
              <w:rPr>
                <w:rFonts w:eastAsia="Times New Roman"/>
                <w:i/>
                <w:sz w:val="20"/>
                <w:szCs w:val="20"/>
                <w:lang w:eastAsia="en-GB"/>
              </w:rPr>
              <w:t>,</w:t>
            </w:r>
            <w:r w:rsidR="00EF31FE">
              <w:rPr>
                <w:rFonts w:eastAsia="Times New Roman"/>
                <w:i/>
                <w:sz w:val="20"/>
                <w:szCs w:val="20"/>
                <w:lang w:eastAsia="en-GB"/>
              </w:rPr>
              <w:t xml:space="preserve"> but also to ensure she was successful. I </w:t>
            </w:r>
            <w:r w:rsidR="00D07102">
              <w:rPr>
                <w:rFonts w:eastAsia="Times New Roman"/>
                <w:i/>
                <w:sz w:val="20"/>
                <w:szCs w:val="20"/>
                <w:lang w:eastAsia="en-GB"/>
              </w:rPr>
              <w:t xml:space="preserve">had already see her slides and knew they were good. I </w:t>
            </w:r>
            <w:r w:rsidR="00EF31FE">
              <w:rPr>
                <w:rFonts w:eastAsia="Times New Roman"/>
                <w:i/>
                <w:sz w:val="20"/>
                <w:szCs w:val="20"/>
                <w:lang w:eastAsia="en-GB"/>
              </w:rPr>
              <w:t xml:space="preserve">gave her lots of presentation tips, highlighting </w:t>
            </w:r>
            <w:r w:rsidR="00EF31FE" w:rsidRPr="00D07102">
              <w:rPr>
                <w:rFonts w:eastAsia="Times New Roman"/>
                <w:i/>
                <w:sz w:val="20"/>
                <w:szCs w:val="20"/>
                <w:lang w:eastAsia="en-GB"/>
              </w:rPr>
              <w:t xml:space="preserve">the importance of deliberate practice </w:t>
            </w:r>
            <w:r w:rsidR="00D07102" w:rsidRPr="00D07102">
              <w:rPr>
                <w:rFonts w:eastAsia="Times New Roman"/>
                <w:i/>
                <w:sz w:val="20"/>
                <w:szCs w:val="20"/>
                <w:lang w:eastAsia="en-GB"/>
              </w:rPr>
              <w:fldChar w:fldCharType="begin"/>
            </w:r>
            <w:r w:rsidR="000715A5">
              <w:rPr>
                <w:rFonts w:eastAsia="Times New Roman"/>
                <w:i/>
                <w:sz w:val="20"/>
                <w:szCs w:val="20"/>
                <w:lang w:eastAsia="en-GB"/>
              </w:rPr>
              <w:instrText xml:space="preserve"> ADDIN EN.CITE &lt;EndNote&gt;&lt;Cite&gt;&lt;Author&gt;Ericsson&lt;/Author&gt;&lt;Year&gt;1993&lt;/Year&gt;&lt;RecNum&gt;39&lt;/RecNum&gt;&lt;DisplayText&gt;(Ericsson, Krampe, &amp;amp; Tesch-Römer, 1993)&lt;/DisplayText&gt;&lt;record&gt;&lt;rec-number&gt;39&lt;/rec-number&gt;&lt;foreign-keys&gt;&lt;key app="EN" db-id="p2ewtwpdt2ptt4e0wxp50tadxt0rtdf0z29r" timestamp="1529615318"&gt;39&lt;/key&gt;&lt;/foreign-keys&gt;&lt;ref-type name="Journal Article"&gt;17&lt;/ref-type&gt;&lt;contributors&gt;&lt;authors&gt;&lt;author&gt;Ericsson, K. Anders&lt;/author&gt;&lt;author&gt;Krampe, Ralf T.&lt;/author&gt;&lt;author&gt;Tesch-Römer, Clemens&lt;/author&gt;&lt;/authors&gt;&lt;/contributors&gt;&lt;titles&gt;&lt;title&gt;The role of deliberate practice in the acquisition of expert performance&lt;/title&gt;&lt;secondary-title&gt;Psychological Review&lt;/secondary-title&gt;&lt;/titles&gt;&lt;periodical&gt;&lt;full-title&gt;Psychological Review&lt;/full-title&gt;&lt;/periodical&gt;&lt;pages&gt;363-406&lt;/pages&gt;&lt;volume&gt;100&lt;/volume&gt;&lt;number&gt;3&lt;/number&gt;&lt;keywords&gt;&lt;keyword&gt;*Musical Ability&lt;/keyword&gt;&lt;keyword&gt;*Musicians&lt;/keyword&gt;&lt;keyword&gt;Practice&lt;/keyword&gt;&lt;/keywords&gt;&lt;dates&gt;&lt;year&gt;1993&lt;/year&gt;&lt;/dates&gt;&lt;pub-location&gt;US&lt;/pub-location&gt;&lt;publisher&gt;American Psychological Association&lt;/publisher&gt;&lt;isbn&gt;1939-1471(Electronic),0033-295X(Print)&lt;/isbn&gt;&lt;urls&gt;&lt;/urls&gt;&lt;electronic-resource-num&gt;10.1037/0033-295X.100.3.363&lt;/electronic-resource-num&gt;&lt;/record&gt;&lt;/Cite&gt;&lt;/EndNote&gt;</w:instrText>
            </w:r>
            <w:r w:rsidR="00D07102" w:rsidRPr="00D07102">
              <w:rPr>
                <w:rFonts w:eastAsia="Times New Roman"/>
                <w:i/>
                <w:sz w:val="20"/>
                <w:szCs w:val="20"/>
                <w:lang w:eastAsia="en-GB"/>
              </w:rPr>
              <w:fldChar w:fldCharType="separate"/>
            </w:r>
            <w:r w:rsidR="000715A5">
              <w:rPr>
                <w:rFonts w:eastAsia="Times New Roman"/>
                <w:i/>
                <w:noProof/>
                <w:sz w:val="20"/>
                <w:szCs w:val="20"/>
                <w:lang w:eastAsia="en-GB"/>
              </w:rPr>
              <w:t>(Ericsson, Krampe, &amp; Tesch-Römer, 1993)</w:t>
            </w:r>
            <w:r w:rsidR="00D07102" w:rsidRPr="00D07102">
              <w:rPr>
                <w:rFonts w:eastAsia="Times New Roman"/>
                <w:i/>
                <w:sz w:val="20"/>
                <w:szCs w:val="20"/>
                <w:lang w:eastAsia="en-GB"/>
              </w:rPr>
              <w:fldChar w:fldCharType="end"/>
            </w:r>
            <w:r w:rsidR="00EF31FE" w:rsidRPr="00D07102">
              <w:rPr>
                <w:sz w:val="20"/>
                <w:szCs w:val="20"/>
              </w:rPr>
              <w:t xml:space="preserve"> </w:t>
            </w:r>
            <w:r w:rsidR="00D07102" w:rsidRPr="00D07102">
              <w:rPr>
                <w:i/>
                <w:sz w:val="20"/>
                <w:szCs w:val="20"/>
              </w:rPr>
              <w:t>(she hadn’t really practiced her 1</w:t>
            </w:r>
            <w:r w:rsidR="00D07102" w:rsidRPr="00D07102">
              <w:rPr>
                <w:i/>
                <w:sz w:val="20"/>
                <w:szCs w:val="20"/>
                <w:vertAlign w:val="superscript"/>
              </w:rPr>
              <w:t>st</w:t>
            </w:r>
            <w:r w:rsidR="00D07102" w:rsidRPr="00D07102">
              <w:rPr>
                <w:i/>
                <w:sz w:val="20"/>
                <w:szCs w:val="20"/>
              </w:rPr>
              <w:t xml:space="preserve"> year talk). I told her with hard work and practice, she would do brilliantly (which I genuinely believed)</w:t>
            </w:r>
            <w:r w:rsidR="00D07102">
              <w:rPr>
                <w:i/>
                <w:sz w:val="20"/>
                <w:szCs w:val="20"/>
              </w:rPr>
              <w:t>. To ensure the rest of the group performed well, I sent an email out to encourage the group to practise over the Xmas break, encouraging them to engage in retrieval practice to remember the content. I also arranged a practice run</w:t>
            </w:r>
            <w:r w:rsidR="003C34B8">
              <w:rPr>
                <w:i/>
                <w:sz w:val="20"/>
                <w:szCs w:val="20"/>
              </w:rPr>
              <w:t>-through (P3</w:t>
            </w:r>
            <w:r w:rsidR="008D7C3C">
              <w:rPr>
                <w:i/>
                <w:sz w:val="20"/>
                <w:szCs w:val="20"/>
              </w:rPr>
              <w:t>E</w:t>
            </w:r>
            <w:r w:rsidR="00D07102">
              <w:rPr>
                <w:i/>
                <w:sz w:val="20"/>
                <w:szCs w:val="20"/>
              </w:rPr>
              <w:t xml:space="preserve">4). </w:t>
            </w:r>
          </w:p>
          <w:p w:rsidR="00D07102" w:rsidRDefault="00D07102" w:rsidP="00EF31FE">
            <w:pPr>
              <w:spacing w:after="0" w:line="240" w:lineRule="auto"/>
              <w:rPr>
                <w:i/>
                <w:sz w:val="20"/>
                <w:szCs w:val="20"/>
              </w:rPr>
            </w:pPr>
            <w:r>
              <w:rPr>
                <w:i/>
                <w:sz w:val="20"/>
                <w:szCs w:val="20"/>
              </w:rPr>
              <w:t>This group performed really well</w:t>
            </w:r>
            <w:r w:rsidR="003C34B8">
              <w:rPr>
                <w:i/>
                <w:sz w:val="20"/>
                <w:szCs w:val="20"/>
              </w:rPr>
              <w:t xml:space="preserve"> and achieved the highest mark i</w:t>
            </w:r>
            <w:r>
              <w:rPr>
                <w:i/>
                <w:sz w:val="20"/>
                <w:szCs w:val="20"/>
              </w:rPr>
              <w:t xml:space="preserve">n the year. </w:t>
            </w:r>
            <w:r w:rsidR="003C34B8">
              <w:rPr>
                <w:i/>
                <w:sz w:val="20"/>
                <w:szCs w:val="20"/>
              </w:rPr>
              <w:t>I was really proud of them but</w:t>
            </w:r>
            <w:r>
              <w:rPr>
                <w:i/>
                <w:sz w:val="20"/>
                <w:szCs w:val="20"/>
              </w:rPr>
              <w:t xml:space="preserve"> a little concerned that I had</w:t>
            </w:r>
            <w:r w:rsidR="008D7C3C">
              <w:rPr>
                <w:i/>
                <w:sz w:val="20"/>
                <w:szCs w:val="20"/>
              </w:rPr>
              <w:t xml:space="preserve"> perhaps</w:t>
            </w:r>
            <w:r>
              <w:rPr>
                <w:i/>
                <w:sz w:val="20"/>
                <w:szCs w:val="20"/>
              </w:rPr>
              <w:t xml:space="preserve"> ‘coached’ them a little too much (by structuring, reviewing their slides and doing a practice run through</w:t>
            </w:r>
            <w:r w:rsidR="008D7C3C">
              <w:rPr>
                <w:i/>
                <w:sz w:val="20"/>
                <w:szCs w:val="20"/>
              </w:rPr>
              <w:t xml:space="preserve"> with them</w:t>
            </w:r>
            <w:r>
              <w:rPr>
                <w:i/>
                <w:sz w:val="20"/>
                <w:szCs w:val="20"/>
              </w:rPr>
              <w:t>)</w:t>
            </w:r>
            <w:r w:rsidR="008D7C3C">
              <w:rPr>
                <w:i/>
                <w:sz w:val="20"/>
                <w:szCs w:val="20"/>
              </w:rPr>
              <w:t xml:space="preserve">. </w:t>
            </w:r>
            <w:r>
              <w:rPr>
                <w:i/>
                <w:sz w:val="20"/>
                <w:szCs w:val="20"/>
              </w:rPr>
              <w:t xml:space="preserve"> However, the student from this group contacted me to say that her and other members of the group </w:t>
            </w:r>
            <w:r w:rsidR="008D7C3C">
              <w:rPr>
                <w:i/>
                <w:sz w:val="20"/>
                <w:szCs w:val="20"/>
              </w:rPr>
              <w:t xml:space="preserve">delivered </w:t>
            </w:r>
            <w:r w:rsidR="00236127">
              <w:rPr>
                <w:i/>
                <w:sz w:val="20"/>
                <w:szCs w:val="20"/>
              </w:rPr>
              <w:t>another presentation</w:t>
            </w:r>
            <w:r>
              <w:rPr>
                <w:i/>
                <w:sz w:val="20"/>
                <w:szCs w:val="20"/>
              </w:rPr>
              <w:t xml:space="preserve"> and performed very well again (</w:t>
            </w:r>
            <w:r w:rsidR="008D7C3C">
              <w:rPr>
                <w:i/>
                <w:sz w:val="20"/>
                <w:szCs w:val="20"/>
              </w:rPr>
              <w:t>P3E</w:t>
            </w:r>
            <w:r w:rsidR="003C34B8">
              <w:rPr>
                <w:i/>
                <w:sz w:val="20"/>
                <w:szCs w:val="20"/>
              </w:rPr>
              <w:t>6).</w:t>
            </w:r>
          </w:p>
          <w:p w:rsidR="003C34B8" w:rsidRDefault="003C34B8" w:rsidP="00EF31FE">
            <w:pPr>
              <w:spacing w:after="0" w:line="240" w:lineRule="auto"/>
              <w:rPr>
                <w:i/>
                <w:sz w:val="20"/>
                <w:szCs w:val="20"/>
              </w:rPr>
            </w:pPr>
          </w:p>
          <w:p w:rsidR="001B144E" w:rsidRDefault="00310648" w:rsidP="001B144E">
            <w:pPr>
              <w:spacing w:after="0" w:line="240" w:lineRule="auto"/>
              <w:rPr>
                <w:rFonts w:eastAsia="Times New Roman"/>
                <w:i/>
                <w:sz w:val="20"/>
                <w:szCs w:val="20"/>
                <w:lang w:eastAsia="en-GB"/>
              </w:rPr>
            </w:pPr>
            <w:r>
              <w:rPr>
                <w:i/>
                <w:sz w:val="20"/>
                <w:szCs w:val="20"/>
              </w:rPr>
              <w:t xml:space="preserve">Module 4. </w:t>
            </w:r>
            <w:r w:rsidR="003C34B8">
              <w:rPr>
                <w:i/>
                <w:sz w:val="20"/>
                <w:szCs w:val="20"/>
              </w:rPr>
              <w:t xml:space="preserve">I offered support to one of my dissertation student’s in particular via feedback on drafts </w:t>
            </w:r>
            <w:r w:rsidR="00CD711C">
              <w:rPr>
                <w:i/>
                <w:sz w:val="20"/>
                <w:szCs w:val="20"/>
              </w:rPr>
              <w:t xml:space="preserve">(P4E4) </w:t>
            </w:r>
            <w:r w:rsidR="003C34B8">
              <w:rPr>
                <w:i/>
                <w:sz w:val="20"/>
                <w:szCs w:val="20"/>
              </w:rPr>
              <w:t>but also via email in response to feedback. The student had completely misunderstood the findings of</w:t>
            </w:r>
            <w:r w:rsidR="00A81290">
              <w:rPr>
                <w:i/>
                <w:sz w:val="20"/>
                <w:szCs w:val="20"/>
              </w:rPr>
              <w:t xml:space="preserve"> a statistical test (although they</w:t>
            </w:r>
            <w:r w:rsidR="003C34B8">
              <w:rPr>
                <w:i/>
                <w:sz w:val="20"/>
                <w:szCs w:val="20"/>
              </w:rPr>
              <w:t xml:space="preserve"> had carried</w:t>
            </w:r>
            <w:r w:rsidR="00A81290">
              <w:rPr>
                <w:i/>
                <w:sz w:val="20"/>
                <w:szCs w:val="20"/>
              </w:rPr>
              <w:t xml:space="preserve"> the</w:t>
            </w:r>
            <w:r w:rsidR="003C34B8">
              <w:rPr>
                <w:i/>
                <w:sz w:val="20"/>
                <w:szCs w:val="20"/>
              </w:rPr>
              <w:t xml:space="preserve"> test out correctly). I tried to encourage </w:t>
            </w:r>
            <w:r w:rsidR="00A81290">
              <w:rPr>
                <w:i/>
                <w:sz w:val="20"/>
                <w:szCs w:val="20"/>
              </w:rPr>
              <w:t>them</w:t>
            </w:r>
            <w:r w:rsidR="003C34B8">
              <w:rPr>
                <w:i/>
                <w:sz w:val="20"/>
                <w:szCs w:val="20"/>
              </w:rPr>
              <w:t xml:space="preserve"> to have another attempt at r</w:t>
            </w:r>
            <w:r w:rsidR="00A81290">
              <w:rPr>
                <w:i/>
                <w:sz w:val="20"/>
                <w:szCs w:val="20"/>
              </w:rPr>
              <w:t>eporting their results although this student</w:t>
            </w:r>
            <w:r w:rsidR="003C34B8">
              <w:rPr>
                <w:i/>
                <w:sz w:val="20"/>
                <w:szCs w:val="20"/>
              </w:rPr>
              <w:t xml:space="preserve"> became slight</w:t>
            </w:r>
            <w:r w:rsidR="00A81290">
              <w:rPr>
                <w:i/>
                <w:sz w:val="20"/>
                <w:szCs w:val="20"/>
              </w:rPr>
              <w:t xml:space="preserve">ly distressed, concerned that they would have to “do everything again”. I spent considerable time constructing an </w:t>
            </w:r>
            <w:r w:rsidR="00A81290">
              <w:rPr>
                <w:i/>
                <w:sz w:val="20"/>
                <w:szCs w:val="20"/>
              </w:rPr>
              <w:lastRenderedPageBreak/>
              <w:t>email both reassuring them and attempting to help them ge</w:t>
            </w:r>
            <w:r w:rsidR="00CD711C">
              <w:rPr>
                <w:i/>
                <w:sz w:val="20"/>
                <w:szCs w:val="20"/>
              </w:rPr>
              <w:t>t round their misunderstanding (P4E5)</w:t>
            </w:r>
            <w:r w:rsidR="008D7C3C">
              <w:rPr>
                <w:i/>
                <w:sz w:val="20"/>
                <w:szCs w:val="20"/>
              </w:rPr>
              <w:t>. This misunderstanding was resolved.</w:t>
            </w:r>
          </w:p>
          <w:p w:rsidR="00EF31FE" w:rsidRDefault="00EF31FE" w:rsidP="001B144E">
            <w:pPr>
              <w:spacing w:after="0" w:line="240" w:lineRule="auto"/>
              <w:rPr>
                <w:rFonts w:eastAsia="Times New Roman"/>
                <w:i/>
                <w:sz w:val="20"/>
                <w:szCs w:val="20"/>
                <w:lang w:eastAsia="en-GB"/>
              </w:rPr>
            </w:pPr>
          </w:p>
          <w:p w:rsidR="00EF31FE" w:rsidRDefault="00EF31FE" w:rsidP="001B144E">
            <w:pPr>
              <w:spacing w:after="0" w:line="240" w:lineRule="auto"/>
              <w:rPr>
                <w:rFonts w:eastAsia="Times New Roman"/>
                <w:i/>
                <w:sz w:val="20"/>
                <w:szCs w:val="20"/>
                <w:lang w:eastAsia="en-GB"/>
              </w:rPr>
            </w:pPr>
          </w:p>
          <w:p w:rsidR="001B144E" w:rsidRPr="00D80E2E" w:rsidRDefault="001B144E" w:rsidP="001B144E">
            <w:pPr>
              <w:spacing w:after="0" w:line="240" w:lineRule="auto"/>
              <w:rPr>
                <w:rFonts w:eastAsia="Times New Roman"/>
                <w:i/>
                <w:sz w:val="20"/>
                <w:szCs w:val="20"/>
                <w:lang w:eastAsia="en-GB"/>
              </w:rPr>
            </w:pP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lastRenderedPageBreak/>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Default="00D80E2E" w:rsidP="00D80E2E">
            <w:pPr>
              <w:spacing w:after="0" w:line="240" w:lineRule="auto"/>
              <w:rPr>
                <w:rFonts w:eastAsia="Times New Roman"/>
                <w:b/>
                <w:sz w:val="20"/>
                <w:szCs w:val="20"/>
                <w:lang w:eastAsia="en-GB"/>
              </w:rPr>
            </w:pPr>
          </w:p>
          <w:p w:rsidR="001B144E" w:rsidRDefault="001B144E" w:rsidP="00D80E2E">
            <w:pPr>
              <w:spacing w:after="0" w:line="240" w:lineRule="auto"/>
              <w:rPr>
                <w:rFonts w:eastAsia="Times New Roman"/>
                <w:b/>
                <w:sz w:val="20"/>
                <w:szCs w:val="20"/>
                <w:lang w:eastAsia="en-GB"/>
              </w:rPr>
            </w:pPr>
          </w:p>
          <w:p w:rsidR="001B144E" w:rsidRDefault="001B144E" w:rsidP="00D80E2E">
            <w:pPr>
              <w:spacing w:after="0" w:line="240" w:lineRule="auto"/>
              <w:rPr>
                <w:rFonts w:eastAsia="Times New Roman"/>
                <w:b/>
                <w:sz w:val="20"/>
                <w:szCs w:val="20"/>
                <w:lang w:eastAsia="en-GB"/>
              </w:rPr>
            </w:pPr>
          </w:p>
          <w:p w:rsidR="001B144E" w:rsidRPr="00D80E2E" w:rsidRDefault="001B144E" w:rsidP="00D80E2E">
            <w:pPr>
              <w:spacing w:after="0" w:line="240" w:lineRule="auto"/>
              <w:rPr>
                <w:rFonts w:eastAsia="Times New Roman"/>
                <w:b/>
                <w:sz w:val="20"/>
                <w:szCs w:val="20"/>
                <w:lang w:eastAsia="en-GB"/>
              </w:rPr>
            </w:pPr>
            <w:r>
              <w:rPr>
                <w:rFonts w:eastAsia="Times New Roman"/>
                <w:b/>
                <w:sz w:val="20"/>
                <w:szCs w:val="20"/>
                <w:lang w:eastAsia="en-GB"/>
              </w:rPr>
              <w:t>Portfolio</w:t>
            </w:r>
          </w:p>
        </w:tc>
        <w:tc>
          <w:tcPr>
            <w:tcW w:w="1843" w:type="dxa"/>
          </w:tcPr>
          <w:p w:rsidR="00D80E2E" w:rsidRDefault="00D80E2E" w:rsidP="00D80E2E">
            <w:pPr>
              <w:spacing w:after="0" w:line="240" w:lineRule="auto"/>
              <w:rPr>
                <w:rFonts w:eastAsia="Times New Roman"/>
                <w:b/>
                <w:sz w:val="20"/>
                <w:szCs w:val="20"/>
                <w:lang w:eastAsia="en-GB"/>
              </w:rPr>
            </w:pPr>
          </w:p>
          <w:p w:rsidR="00270853"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7B99A419" wp14:editId="50395635">
                  <wp:extent cx="589772" cy="234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p w:rsidR="00270853" w:rsidRDefault="00270853" w:rsidP="00D80E2E">
            <w:pPr>
              <w:spacing w:after="0" w:line="240" w:lineRule="auto"/>
              <w:rPr>
                <w:rFonts w:eastAsia="Times New Roman"/>
                <w:b/>
                <w:sz w:val="20"/>
                <w:szCs w:val="20"/>
                <w:lang w:eastAsia="en-GB"/>
              </w:rPr>
            </w:pPr>
          </w:p>
          <w:p w:rsidR="00270853" w:rsidRPr="00270853" w:rsidRDefault="00270853" w:rsidP="00D80E2E">
            <w:pPr>
              <w:spacing w:after="0" w:line="240" w:lineRule="auto"/>
              <w:rPr>
                <w:rFonts w:eastAsia="Times New Roman"/>
                <w:sz w:val="20"/>
                <w:szCs w:val="20"/>
                <w:lang w:eastAsia="en-GB"/>
              </w:rPr>
            </w:pPr>
            <w:r>
              <w:rPr>
                <w:rFonts w:eastAsia="Times New Roman"/>
                <w:sz w:val="20"/>
                <w:szCs w:val="20"/>
                <w:lang w:eastAsia="en-GB"/>
              </w:rPr>
              <w:t>Observation of teaching (</w:t>
            </w:r>
            <w:r w:rsidRPr="00270853">
              <w:rPr>
                <w:rFonts w:eastAsia="Times New Roman"/>
                <w:sz w:val="20"/>
                <w:szCs w:val="20"/>
                <w:lang w:eastAsia="en-GB"/>
              </w:rPr>
              <w:t>P5E2, P5E3</w:t>
            </w:r>
            <w:r>
              <w:rPr>
                <w:rFonts w:eastAsia="Times New Roman"/>
                <w:sz w:val="20"/>
                <w:szCs w:val="20"/>
                <w:lang w:eastAsia="en-GB"/>
              </w:rPr>
              <w:t>)</w:t>
            </w:r>
            <w:r w:rsidRPr="00270853">
              <w:rPr>
                <w:rFonts w:eastAsia="Times New Roman"/>
                <w:sz w:val="20"/>
                <w:szCs w:val="20"/>
                <w:lang w:eastAsia="en-GB"/>
              </w:rPr>
              <w:t xml:space="preserve"> also evidence.</w:t>
            </w: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lastRenderedPageBreak/>
              <w:t>A3 Assess and giving feedback to learners;</w:t>
            </w:r>
          </w:p>
        </w:tc>
        <w:tc>
          <w:tcPr>
            <w:tcW w:w="7869" w:type="dxa"/>
            <w:shd w:val="pct10" w:color="auto" w:fill="auto"/>
          </w:tcPr>
          <w:p w:rsidR="00D80E2E" w:rsidRDefault="00C77F2F" w:rsidP="00D80E2E">
            <w:pPr>
              <w:spacing w:after="0" w:line="240" w:lineRule="auto"/>
              <w:rPr>
                <w:rFonts w:eastAsia="Times New Roman"/>
                <w:i/>
                <w:sz w:val="20"/>
                <w:szCs w:val="20"/>
                <w:lang w:eastAsia="en-GB"/>
              </w:rPr>
            </w:pPr>
            <w:r>
              <w:rPr>
                <w:rFonts w:eastAsia="Times New Roman"/>
                <w:i/>
                <w:sz w:val="20"/>
                <w:szCs w:val="20"/>
                <w:lang w:eastAsia="en-GB"/>
              </w:rPr>
              <w:t>I have performed assessments and feedback across all of the modules that I teach on. This has been both assessment for learning (formative</w:t>
            </w:r>
            <w:r w:rsidR="00236127">
              <w:rPr>
                <w:rFonts w:eastAsia="Times New Roman"/>
                <w:i/>
                <w:sz w:val="20"/>
                <w:szCs w:val="20"/>
                <w:lang w:eastAsia="en-GB"/>
              </w:rPr>
              <w:t>) (</w:t>
            </w:r>
            <w:r w:rsidR="00CD711C">
              <w:rPr>
                <w:rFonts w:eastAsia="Times New Roman"/>
                <w:i/>
                <w:sz w:val="20"/>
                <w:szCs w:val="20"/>
                <w:lang w:eastAsia="en-GB"/>
              </w:rPr>
              <w:t>P2E6, P2E8, P2E</w:t>
            </w:r>
            <w:r w:rsidR="00406B52">
              <w:rPr>
                <w:rFonts w:eastAsia="Times New Roman"/>
                <w:i/>
                <w:sz w:val="20"/>
                <w:szCs w:val="20"/>
                <w:lang w:eastAsia="en-GB"/>
              </w:rPr>
              <w:t>10)</w:t>
            </w:r>
            <w:r>
              <w:rPr>
                <w:rFonts w:eastAsia="Times New Roman"/>
                <w:i/>
                <w:sz w:val="20"/>
                <w:szCs w:val="20"/>
                <w:lang w:eastAsia="en-GB"/>
              </w:rPr>
              <w:t xml:space="preserve"> and assessment of learning (summative)</w:t>
            </w:r>
            <w:r w:rsidR="00406B52">
              <w:rPr>
                <w:rFonts w:eastAsia="Times New Roman"/>
                <w:i/>
                <w:sz w:val="20"/>
                <w:szCs w:val="20"/>
                <w:lang w:eastAsia="en-GB"/>
              </w:rPr>
              <w:t xml:space="preserve"> (</w:t>
            </w:r>
            <w:r w:rsidR="00CD711C">
              <w:rPr>
                <w:rFonts w:eastAsia="Times New Roman"/>
                <w:i/>
                <w:sz w:val="20"/>
                <w:szCs w:val="20"/>
                <w:lang w:eastAsia="en-GB"/>
              </w:rPr>
              <w:t>(P2E7, P2E9, P2P11, P2E</w:t>
            </w:r>
            <w:r w:rsidR="00944E28">
              <w:rPr>
                <w:rFonts w:eastAsia="Times New Roman"/>
                <w:i/>
                <w:sz w:val="20"/>
                <w:szCs w:val="20"/>
                <w:lang w:eastAsia="en-GB"/>
              </w:rPr>
              <w:t xml:space="preserve">12). I led a session whereby my tutee group delivered positive feedback to </w:t>
            </w:r>
            <w:r w:rsidR="00CD711C">
              <w:rPr>
                <w:rFonts w:eastAsia="Times New Roman"/>
                <w:i/>
                <w:sz w:val="20"/>
                <w:szCs w:val="20"/>
                <w:lang w:eastAsia="en-GB"/>
              </w:rPr>
              <w:t>their peers (E2E</w:t>
            </w:r>
            <w:r w:rsidR="00944E28">
              <w:rPr>
                <w:rFonts w:eastAsia="Times New Roman"/>
                <w:i/>
                <w:sz w:val="20"/>
                <w:szCs w:val="20"/>
                <w:lang w:eastAsia="en-GB"/>
              </w:rPr>
              <w:t>2) and provided feedback on s</w:t>
            </w:r>
            <w:r w:rsidR="00CD711C">
              <w:rPr>
                <w:rFonts w:eastAsia="Times New Roman"/>
                <w:i/>
                <w:sz w:val="20"/>
                <w:szCs w:val="20"/>
                <w:lang w:eastAsia="en-GB"/>
              </w:rPr>
              <w:t>ummative oral presentations (P2E16, P2E</w:t>
            </w:r>
            <w:r w:rsidR="00944E28">
              <w:rPr>
                <w:rFonts w:eastAsia="Times New Roman"/>
                <w:i/>
                <w:sz w:val="20"/>
                <w:szCs w:val="20"/>
                <w:lang w:eastAsia="en-GB"/>
              </w:rPr>
              <w:t>17, P2</w:t>
            </w:r>
            <w:r w:rsidR="00CD711C">
              <w:rPr>
                <w:rFonts w:eastAsia="Times New Roman"/>
                <w:i/>
                <w:sz w:val="20"/>
                <w:szCs w:val="20"/>
                <w:lang w:eastAsia="en-GB"/>
              </w:rPr>
              <w:t>E</w:t>
            </w:r>
            <w:r w:rsidR="00944E28">
              <w:rPr>
                <w:rFonts w:eastAsia="Times New Roman"/>
                <w:i/>
                <w:sz w:val="20"/>
                <w:szCs w:val="20"/>
                <w:lang w:eastAsia="en-GB"/>
              </w:rPr>
              <w:t>18).</w:t>
            </w:r>
          </w:p>
          <w:p w:rsidR="00050E7F" w:rsidRDefault="00944E28" w:rsidP="00D80E2E">
            <w:pPr>
              <w:spacing w:after="0" w:line="240" w:lineRule="auto"/>
              <w:rPr>
                <w:rFonts w:eastAsia="Times New Roman"/>
                <w:i/>
                <w:sz w:val="20"/>
                <w:szCs w:val="20"/>
                <w:lang w:eastAsia="en-GB"/>
              </w:rPr>
            </w:pPr>
            <w:r>
              <w:rPr>
                <w:rFonts w:eastAsia="Times New Roman"/>
                <w:i/>
                <w:sz w:val="20"/>
                <w:szCs w:val="20"/>
                <w:lang w:eastAsia="en-GB"/>
              </w:rPr>
              <w:t>I also provided 1:2:1 feedback to students who carried out the summative o</w:t>
            </w:r>
            <w:r w:rsidR="00CD711C">
              <w:rPr>
                <w:rFonts w:eastAsia="Times New Roman"/>
                <w:i/>
                <w:sz w:val="20"/>
                <w:szCs w:val="20"/>
                <w:lang w:eastAsia="en-GB"/>
              </w:rPr>
              <w:t>ral presentations in year 2 (P3E</w:t>
            </w:r>
            <w:r>
              <w:rPr>
                <w:rFonts w:eastAsia="Times New Roman"/>
                <w:i/>
                <w:sz w:val="20"/>
                <w:szCs w:val="20"/>
                <w:lang w:eastAsia="en-GB"/>
              </w:rPr>
              <w:t>5)</w:t>
            </w:r>
            <w:r w:rsidR="00050E7F">
              <w:rPr>
                <w:rFonts w:eastAsia="Times New Roman"/>
                <w:i/>
                <w:sz w:val="20"/>
                <w:szCs w:val="20"/>
                <w:lang w:eastAsia="en-GB"/>
              </w:rPr>
              <w:t xml:space="preserve"> and feedback on dra</w:t>
            </w:r>
            <w:r w:rsidR="00CD711C">
              <w:rPr>
                <w:rFonts w:eastAsia="Times New Roman"/>
                <w:i/>
                <w:sz w:val="20"/>
                <w:szCs w:val="20"/>
                <w:lang w:eastAsia="en-GB"/>
              </w:rPr>
              <w:t>fts for my project students (P4E</w:t>
            </w:r>
            <w:r w:rsidR="00050E7F">
              <w:rPr>
                <w:rFonts w:eastAsia="Times New Roman"/>
                <w:i/>
                <w:sz w:val="20"/>
                <w:szCs w:val="20"/>
                <w:lang w:eastAsia="en-GB"/>
              </w:rPr>
              <w:t>4)</w:t>
            </w:r>
            <w:r w:rsidR="00E1259B">
              <w:rPr>
                <w:rFonts w:eastAsia="Times New Roman"/>
                <w:i/>
                <w:sz w:val="20"/>
                <w:szCs w:val="20"/>
                <w:lang w:eastAsia="en-GB"/>
              </w:rPr>
              <w:t>.</w:t>
            </w:r>
          </w:p>
          <w:p w:rsidR="00E1259B" w:rsidRDefault="008D7C3C" w:rsidP="00D80E2E">
            <w:pPr>
              <w:spacing w:after="0" w:line="240" w:lineRule="auto"/>
              <w:rPr>
                <w:rFonts w:eastAsia="Times New Roman"/>
                <w:i/>
                <w:sz w:val="20"/>
                <w:szCs w:val="20"/>
                <w:lang w:eastAsia="en-GB"/>
              </w:rPr>
            </w:pPr>
            <w:r>
              <w:rPr>
                <w:rFonts w:eastAsia="Times New Roman"/>
                <w:i/>
                <w:sz w:val="20"/>
                <w:szCs w:val="20"/>
                <w:lang w:eastAsia="en-GB"/>
              </w:rPr>
              <w:t xml:space="preserve">Throughout </w:t>
            </w:r>
            <w:r w:rsidR="00236127">
              <w:rPr>
                <w:rFonts w:eastAsia="Times New Roman"/>
                <w:i/>
                <w:sz w:val="20"/>
                <w:szCs w:val="20"/>
                <w:lang w:eastAsia="en-GB"/>
              </w:rPr>
              <w:t>this, my</w:t>
            </w:r>
            <w:r w:rsidR="00E1259B">
              <w:rPr>
                <w:rFonts w:eastAsia="Times New Roman"/>
                <w:i/>
                <w:sz w:val="20"/>
                <w:szCs w:val="20"/>
                <w:lang w:eastAsia="en-GB"/>
              </w:rPr>
              <w:t xml:space="preserve"> aim was to provide feedback specific to the mark scheme (P2E</w:t>
            </w:r>
            <w:r w:rsidR="00236127">
              <w:rPr>
                <w:rFonts w:eastAsia="Times New Roman"/>
                <w:i/>
                <w:sz w:val="20"/>
                <w:szCs w:val="20"/>
                <w:lang w:eastAsia="en-GB"/>
              </w:rPr>
              <w:t>14, P</w:t>
            </w:r>
            <w:r w:rsidR="00E1259B">
              <w:rPr>
                <w:rFonts w:eastAsia="Times New Roman"/>
                <w:i/>
                <w:sz w:val="20"/>
                <w:szCs w:val="20"/>
                <w:lang w:eastAsia="en-GB"/>
              </w:rPr>
              <w:t xml:space="preserve">3E1 within the module handbook), ensure this feedback was developmental where possible (i.e. clear guidance on how to improve), timely (within 3 weeks) </w:t>
            </w:r>
            <w:r w:rsidR="00236127">
              <w:rPr>
                <w:rFonts w:eastAsia="Times New Roman"/>
                <w:i/>
                <w:sz w:val="20"/>
                <w:szCs w:val="20"/>
                <w:lang w:eastAsia="en-GB"/>
              </w:rPr>
              <w:t>and</w:t>
            </w:r>
            <w:r w:rsidR="00E1259B">
              <w:rPr>
                <w:rFonts w:eastAsia="Times New Roman"/>
                <w:i/>
                <w:sz w:val="20"/>
                <w:szCs w:val="20"/>
                <w:lang w:eastAsia="en-GB"/>
              </w:rPr>
              <w:t xml:space="preserve"> realistic.</w:t>
            </w:r>
          </w:p>
          <w:p w:rsidR="00050E7F" w:rsidRDefault="00050E7F" w:rsidP="00D80E2E">
            <w:pPr>
              <w:spacing w:after="0" w:line="240" w:lineRule="auto"/>
              <w:rPr>
                <w:rFonts w:eastAsia="Times New Roman"/>
                <w:i/>
                <w:sz w:val="20"/>
                <w:szCs w:val="20"/>
                <w:lang w:eastAsia="en-GB"/>
              </w:rPr>
            </w:pPr>
          </w:p>
          <w:p w:rsidR="00050E7F" w:rsidRPr="00D80E2E" w:rsidRDefault="00050E7F" w:rsidP="00310648">
            <w:pPr>
              <w:spacing w:after="0" w:line="240" w:lineRule="auto"/>
              <w:rPr>
                <w:rFonts w:eastAsia="Times New Roman"/>
                <w:i/>
                <w:sz w:val="20"/>
                <w:szCs w:val="20"/>
                <w:lang w:eastAsia="en-GB"/>
              </w:rPr>
            </w:pPr>
            <w:r>
              <w:rPr>
                <w:rFonts w:eastAsia="Times New Roman"/>
                <w:i/>
                <w:sz w:val="20"/>
                <w:szCs w:val="20"/>
                <w:lang w:eastAsia="en-GB"/>
              </w:rPr>
              <w:t>I also assessed 1</w:t>
            </w:r>
            <w:r w:rsidRPr="00050E7F">
              <w:rPr>
                <w:rFonts w:eastAsia="Times New Roman"/>
                <w:i/>
                <w:sz w:val="20"/>
                <w:szCs w:val="20"/>
                <w:vertAlign w:val="superscript"/>
                <w:lang w:eastAsia="en-GB"/>
              </w:rPr>
              <w:t>st</w:t>
            </w:r>
            <w:r>
              <w:rPr>
                <w:rFonts w:eastAsia="Times New Roman"/>
                <w:i/>
                <w:sz w:val="20"/>
                <w:szCs w:val="20"/>
                <w:lang w:eastAsia="en-GB"/>
              </w:rPr>
              <w:t xml:space="preserve"> year </w:t>
            </w:r>
            <w:r w:rsidR="00310648">
              <w:rPr>
                <w:rFonts w:eastAsia="Times New Roman"/>
                <w:i/>
                <w:sz w:val="20"/>
                <w:szCs w:val="20"/>
                <w:lang w:eastAsia="en-GB"/>
              </w:rPr>
              <w:t>Module 3</w:t>
            </w:r>
            <w:r>
              <w:rPr>
                <w:rFonts w:eastAsia="Times New Roman"/>
                <w:i/>
                <w:sz w:val="20"/>
                <w:szCs w:val="20"/>
                <w:lang w:eastAsia="en-GB"/>
              </w:rPr>
              <w:t xml:space="preserve"> exam scripts and dissertation</w:t>
            </w:r>
            <w:r w:rsidR="008D7C3C">
              <w:rPr>
                <w:rFonts w:eastAsia="Times New Roman"/>
                <w:i/>
                <w:sz w:val="20"/>
                <w:szCs w:val="20"/>
                <w:lang w:eastAsia="en-GB"/>
              </w:rPr>
              <w:t>s</w:t>
            </w:r>
            <w:r>
              <w:rPr>
                <w:rFonts w:eastAsia="Times New Roman"/>
                <w:i/>
                <w:sz w:val="20"/>
                <w:szCs w:val="20"/>
                <w:lang w:eastAsia="en-GB"/>
              </w:rPr>
              <w:t xml:space="preserve"> (where reports were 2</w:t>
            </w:r>
            <w:r w:rsidRPr="00050E7F">
              <w:rPr>
                <w:rFonts w:eastAsia="Times New Roman"/>
                <w:i/>
                <w:sz w:val="20"/>
                <w:szCs w:val="20"/>
                <w:vertAlign w:val="superscript"/>
                <w:lang w:eastAsia="en-GB"/>
              </w:rPr>
              <w:t>nd</w:t>
            </w:r>
            <w:r>
              <w:rPr>
                <w:rFonts w:eastAsia="Times New Roman"/>
                <w:i/>
                <w:sz w:val="20"/>
                <w:szCs w:val="20"/>
                <w:lang w:eastAsia="en-GB"/>
              </w:rPr>
              <w:t xml:space="preserve"> marked and consensus reached between staff). Dissertations were not included in the portfolio due to their excessive length. </w:t>
            </w: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050E7F" w:rsidP="00D80E2E">
            <w:pPr>
              <w:spacing w:after="0" w:line="240" w:lineRule="auto"/>
              <w:rPr>
                <w:rFonts w:eastAsia="Times New Roman"/>
                <w:i/>
                <w:sz w:val="20"/>
                <w:szCs w:val="20"/>
                <w:lang w:eastAsia="en-GB"/>
              </w:rPr>
            </w:pPr>
            <w:r>
              <w:rPr>
                <w:rFonts w:eastAsia="Times New Roman"/>
                <w:i/>
                <w:sz w:val="20"/>
                <w:szCs w:val="20"/>
                <w:lang w:eastAsia="en-GB"/>
              </w:rPr>
              <w:t>Portfolio</w:t>
            </w:r>
          </w:p>
          <w:p w:rsidR="00D80E2E" w:rsidRPr="00D80E2E" w:rsidRDefault="00D80E2E" w:rsidP="00D80E2E">
            <w:pPr>
              <w:spacing w:after="0" w:line="240" w:lineRule="auto"/>
              <w:rPr>
                <w:rFonts w:eastAsia="Times New Roman"/>
                <w:b/>
                <w:sz w:val="20"/>
                <w:szCs w:val="20"/>
                <w:lang w:eastAsia="en-GB"/>
              </w:rPr>
            </w:pPr>
          </w:p>
        </w:tc>
        <w:tc>
          <w:tcPr>
            <w:tcW w:w="1843" w:type="dxa"/>
          </w:tcPr>
          <w:p w:rsidR="00D80E2E" w:rsidRPr="00D80E2E"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A4 Developing effective environments and approaches to student support and guidance</w:t>
            </w:r>
          </w:p>
          <w:p w:rsidR="00D80E2E" w:rsidRPr="00D80E2E" w:rsidRDefault="00D80E2E" w:rsidP="00D80E2E">
            <w:pPr>
              <w:spacing w:after="0" w:line="240" w:lineRule="auto"/>
              <w:rPr>
                <w:rFonts w:eastAsia="Times New Roman"/>
                <w:sz w:val="20"/>
                <w:szCs w:val="20"/>
                <w:lang w:eastAsia="en-GB"/>
              </w:rPr>
            </w:pPr>
          </w:p>
        </w:tc>
        <w:tc>
          <w:tcPr>
            <w:tcW w:w="7869" w:type="dxa"/>
            <w:shd w:val="pct10" w:color="auto" w:fill="auto"/>
          </w:tcPr>
          <w:p w:rsidR="00D80E2E" w:rsidRDefault="002E4E66" w:rsidP="0028498E">
            <w:pPr>
              <w:spacing w:after="0" w:line="240" w:lineRule="auto"/>
              <w:rPr>
                <w:rFonts w:eastAsia="Times New Roman"/>
                <w:i/>
                <w:sz w:val="20"/>
                <w:szCs w:val="20"/>
                <w:lang w:eastAsia="en-GB"/>
              </w:rPr>
            </w:pPr>
            <w:r>
              <w:rPr>
                <w:rFonts w:eastAsia="Times New Roman"/>
                <w:i/>
                <w:sz w:val="20"/>
                <w:szCs w:val="20"/>
                <w:lang w:eastAsia="en-GB"/>
              </w:rPr>
              <w:t>For all of my teaching,</w:t>
            </w:r>
            <w:r w:rsidR="00050E7F">
              <w:rPr>
                <w:rFonts w:eastAsia="Times New Roman"/>
                <w:i/>
                <w:sz w:val="20"/>
                <w:szCs w:val="20"/>
                <w:lang w:eastAsia="en-GB"/>
              </w:rPr>
              <w:t xml:space="preserve"> I try to come across as approachable (building rapport with students P5P3). I aim to create a positive, inclusive environment (P2P2 and reflective commentary)</w:t>
            </w:r>
            <w:r>
              <w:rPr>
                <w:rFonts w:eastAsia="Times New Roman"/>
                <w:i/>
                <w:sz w:val="20"/>
                <w:szCs w:val="20"/>
                <w:lang w:eastAsia="en-GB"/>
              </w:rPr>
              <w:t xml:space="preserve">. </w:t>
            </w:r>
            <w:r w:rsidR="00050E7F">
              <w:rPr>
                <w:rFonts w:eastAsia="Times New Roman"/>
                <w:i/>
                <w:sz w:val="20"/>
                <w:szCs w:val="20"/>
                <w:lang w:eastAsia="en-GB"/>
              </w:rPr>
              <w:t xml:space="preserve"> Although initially I had confidence issues around </w:t>
            </w:r>
            <w:r>
              <w:rPr>
                <w:rFonts w:eastAsia="Times New Roman"/>
                <w:i/>
                <w:sz w:val="20"/>
                <w:szCs w:val="20"/>
                <w:lang w:eastAsia="en-GB"/>
              </w:rPr>
              <w:t>appearing too approachable with my tutee group initially</w:t>
            </w:r>
            <w:r w:rsidR="00050E7F">
              <w:rPr>
                <w:rFonts w:eastAsia="Times New Roman"/>
                <w:i/>
                <w:sz w:val="20"/>
                <w:szCs w:val="20"/>
                <w:lang w:eastAsia="en-GB"/>
              </w:rPr>
              <w:t xml:space="preserve"> (see reflective commentary), I do not have</w:t>
            </w:r>
            <w:r w:rsidR="0028498E">
              <w:rPr>
                <w:rFonts w:eastAsia="Times New Roman"/>
                <w:i/>
                <w:sz w:val="20"/>
                <w:szCs w:val="20"/>
                <w:lang w:eastAsia="en-GB"/>
              </w:rPr>
              <w:t xml:space="preserve"> these concerns</w:t>
            </w:r>
            <w:r>
              <w:rPr>
                <w:rFonts w:eastAsia="Times New Roman"/>
                <w:i/>
                <w:sz w:val="20"/>
                <w:szCs w:val="20"/>
                <w:lang w:eastAsia="en-GB"/>
              </w:rPr>
              <w:t xml:space="preserve"> any more. </w:t>
            </w:r>
          </w:p>
          <w:p w:rsidR="00444DF2" w:rsidRDefault="00444DF2" w:rsidP="0028498E">
            <w:pPr>
              <w:spacing w:after="0" w:line="240" w:lineRule="auto"/>
              <w:rPr>
                <w:rFonts w:eastAsia="Times New Roman"/>
                <w:i/>
                <w:sz w:val="20"/>
                <w:szCs w:val="20"/>
                <w:lang w:eastAsia="en-GB"/>
              </w:rPr>
            </w:pPr>
          </w:p>
          <w:p w:rsidR="00444DF2" w:rsidRPr="00D80E2E" w:rsidRDefault="008D7C3C" w:rsidP="008D7C3C">
            <w:pPr>
              <w:spacing w:after="0" w:line="240" w:lineRule="auto"/>
              <w:rPr>
                <w:rFonts w:eastAsia="Times New Roman"/>
                <w:i/>
                <w:sz w:val="20"/>
                <w:szCs w:val="20"/>
                <w:lang w:eastAsia="en-GB"/>
              </w:rPr>
            </w:pPr>
            <w:r>
              <w:rPr>
                <w:rFonts w:eastAsia="Times New Roman"/>
                <w:i/>
                <w:sz w:val="20"/>
                <w:szCs w:val="20"/>
                <w:lang w:eastAsia="en-GB"/>
              </w:rPr>
              <w:t>I also asked for a change to a lecture room as it was unsuitable for the lectures I was delivering (</w:t>
            </w:r>
            <w:r w:rsidR="00444DF2">
              <w:rPr>
                <w:rFonts w:eastAsia="Times New Roman"/>
                <w:i/>
                <w:sz w:val="20"/>
                <w:szCs w:val="20"/>
                <w:lang w:eastAsia="en-GB"/>
              </w:rPr>
              <w:t>P1E24</w:t>
            </w:r>
            <w:r>
              <w:rPr>
                <w:rFonts w:eastAsia="Times New Roman"/>
                <w:i/>
                <w:sz w:val="20"/>
                <w:szCs w:val="20"/>
                <w:lang w:eastAsia="en-GB"/>
              </w:rPr>
              <w:t>).</w:t>
            </w: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2E4E66" w:rsidP="00D80E2E">
            <w:pPr>
              <w:spacing w:after="0" w:line="240" w:lineRule="auto"/>
              <w:rPr>
                <w:rFonts w:eastAsia="Times New Roman"/>
                <w:i/>
                <w:sz w:val="20"/>
                <w:szCs w:val="20"/>
                <w:lang w:eastAsia="en-GB"/>
              </w:rPr>
            </w:pPr>
            <w:r>
              <w:rPr>
                <w:rFonts w:eastAsia="Times New Roman"/>
                <w:i/>
                <w:sz w:val="20"/>
                <w:szCs w:val="20"/>
                <w:lang w:eastAsia="en-GB"/>
              </w:rPr>
              <w:t>portfolio</w:t>
            </w:r>
          </w:p>
          <w:p w:rsidR="00D80E2E" w:rsidRPr="00D80E2E" w:rsidRDefault="00D80E2E" w:rsidP="00D80E2E">
            <w:pPr>
              <w:spacing w:after="0" w:line="240" w:lineRule="auto"/>
              <w:rPr>
                <w:rFonts w:eastAsia="Times New Roman"/>
                <w:b/>
                <w:sz w:val="20"/>
                <w:szCs w:val="20"/>
                <w:lang w:eastAsia="en-GB"/>
              </w:rPr>
            </w:pPr>
          </w:p>
        </w:tc>
        <w:tc>
          <w:tcPr>
            <w:tcW w:w="1843" w:type="dxa"/>
          </w:tcPr>
          <w:p w:rsidR="00D80E2E" w:rsidRPr="00D80E2E"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c>
          <w:tcPr>
            <w:tcW w:w="3041" w:type="dxa"/>
          </w:tcPr>
          <w:p w:rsidR="00D80E2E" w:rsidRPr="00D80E2E" w:rsidRDefault="00D80E2E" w:rsidP="00D80E2E">
            <w:pPr>
              <w:spacing w:after="0" w:line="240" w:lineRule="auto"/>
              <w:rPr>
                <w:rFonts w:eastAsia="Times New Roman"/>
                <w:color w:val="231F20"/>
                <w:sz w:val="20"/>
                <w:szCs w:val="20"/>
                <w:lang w:eastAsia="en-GB"/>
              </w:rPr>
            </w:pPr>
            <w:r w:rsidRPr="00D80E2E">
              <w:rPr>
                <w:rFonts w:eastAsia="Times New Roman"/>
                <w:color w:val="231F20"/>
                <w:sz w:val="20"/>
                <w:szCs w:val="20"/>
                <w:lang w:eastAsia="en-GB"/>
              </w:rPr>
              <w:t>A5 Engage in CPD in subjects/ disciplines and their pedagogy, incorporating research, scholarship and the evaluation of professional practices</w:t>
            </w:r>
          </w:p>
          <w:p w:rsidR="00D80E2E" w:rsidRPr="00D80E2E" w:rsidRDefault="00D80E2E" w:rsidP="00D80E2E">
            <w:pPr>
              <w:spacing w:after="0" w:line="240" w:lineRule="auto"/>
              <w:rPr>
                <w:rFonts w:eastAsia="Times New Roman"/>
                <w:sz w:val="20"/>
                <w:szCs w:val="20"/>
                <w:lang w:eastAsia="en-GB"/>
              </w:rPr>
            </w:pPr>
          </w:p>
        </w:tc>
        <w:tc>
          <w:tcPr>
            <w:tcW w:w="7869" w:type="dxa"/>
            <w:shd w:val="pct10" w:color="auto" w:fill="auto"/>
          </w:tcPr>
          <w:p w:rsidR="00D80E2E" w:rsidRDefault="002E4E66" w:rsidP="00D80E2E">
            <w:pPr>
              <w:spacing w:after="0" w:line="240" w:lineRule="auto"/>
              <w:rPr>
                <w:rFonts w:eastAsia="Times New Roman"/>
                <w:i/>
                <w:sz w:val="20"/>
                <w:szCs w:val="20"/>
                <w:lang w:eastAsia="en-GB"/>
              </w:rPr>
            </w:pPr>
            <w:r>
              <w:rPr>
                <w:rFonts w:eastAsia="Times New Roman"/>
                <w:i/>
                <w:sz w:val="20"/>
                <w:szCs w:val="20"/>
                <w:lang w:eastAsia="en-GB"/>
              </w:rPr>
              <w:t xml:space="preserve">I have been active with research writing grants </w:t>
            </w:r>
            <w:r w:rsidR="00236127">
              <w:rPr>
                <w:rFonts w:eastAsia="Times New Roman"/>
                <w:i/>
                <w:sz w:val="20"/>
                <w:szCs w:val="20"/>
                <w:lang w:eastAsia="en-GB"/>
              </w:rPr>
              <w:t>proposals and</w:t>
            </w:r>
            <w:r>
              <w:rPr>
                <w:rFonts w:eastAsia="Times New Roman"/>
                <w:i/>
                <w:sz w:val="20"/>
                <w:szCs w:val="20"/>
                <w:lang w:eastAsia="en-GB"/>
              </w:rPr>
              <w:t xml:space="preserve"> attending symposiums related to my research area</w:t>
            </w:r>
            <w:r w:rsidR="008D7C3C">
              <w:rPr>
                <w:rFonts w:eastAsia="Times New Roman"/>
                <w:i/>
                <w:sz w:val="20"/>
                <w:szCs w:val="20"/>
                <w:lang w:eastAsia="en-GB"/>
              </w:rPr>
              <w:t xml:space="preserve"> (see </w:t>
            </w:r>
            <w:proofErr w:type="spellStart"/>
            <w:r w:rsidR="008D7C3C">
              <w:rPr>
                <w:rFonts w:eastAsia="Times New Roman"/>
                <w:i/>
                <w:sz w:val="20"/>
                <w:szCs w:val="20"/>
                <w:lang w:eastAsia="en-GB"/>
              </w:rPr>
              <w:t>Misc</w:t>
            </w:r>
            <w:proofErr w:type="spellEnd"/>
            <w:r w:rsidR="008D7C3C">
              <w:rPr>
                <w:rFonts w:eastAsia="Times New Roman"/>
                <w:i/>
                <w:sz w:val="20"/>
                <w:szCs w:val="20"/>
                <w:lang w:eastAsia="en-GB"/>
              </w:rPr>
              <w:t xml:space="preserve"> section at the back of portfolio)</w:t>
            </w:r>
            <w:r>
              <w:rPr>
                <w:rFonts w:eastAsia="Times New Roman"/>
                <w:i/>
                <w:sz w:val="20"/>
                <w:szCs w:val="20"/>
                <w:lang w:eastAsia="en-GB"/>
              </w:rPr>
              <w:t>. This will ensure the content I teach is up to date.</w:t>
            </w:r>
          </w:p>
          <w:p w:rsidR="002E4E66" w:rsidRDefault="002E4E66" w:rsidP="00D80E2E">
            <w:pPr>
              <w:spacing w:after="0" w:line="240" w:lineRule="auto"/>
              <w:rPr>
                <w:rFonts w:eastAsia="Times New Roman"/>
                <w:i/>
                <w:sz w:val="20"/>
                <w:szCs w:val="20"/>
                <w:lang w:eastAsia="en-GB"/>
              </w:rPr>
            </w:pPr>
          </w:p>
          <w:p w:rsidR="002E4E66" w:rsidRPr="00D80E2E" w:rsidRDefault="002E4E66" w:rsidP="002E4E66">
            <w:pPr>
              <w:spacing w:after="0" w:line="240" w:lineRule="auto"/>
              <w:rPr>
                <w:rFonts w:eastAsia="Times New Roman"/>
                <w:i/>
                <w:sz w:val="20"/>
                <w:szCs w:val="20"/>
                <w:lang w:eastAsia="en-GB"/>
              </w:rPr>
            </w:pPr>
            <w:r>
              <w:rPr>
                <w:rFonts w:eastAsia="Times New Roman"/>
                <w:i/>
                <w:sz w:val="20"/>
                <w:szCs w:val="20"/>
                <w:lang w:eastAsia="en-GB"/>
              </w:rPr>
              <w:t xml:space="preserve">In July I will be attending a </w:t>
            </w:r>
            <w:proofErr w:type="spellStart"/>
            <w:r>
              <w:rPr>
                <w:rFonts w:eastAsia="Times New Roman"/>
                <w:i/>
                <w:sz w:val="20"/>
                <w:szCs w:val="20"/>
                <w:lang w:eastAsia="en-GB"/>
              </w:rPr>
              <w:t>ResearchEd</w:t>
            </w:r>
            <w:proofErr w:type="spellEnd"/>
            <w:r>
              <w:rPr>
                <w:rFonts w:eastAsia="Times New Roman"/>
                <w:i/>
                <w:sz w:val="20"/>
                <w:szCs w:val="20"/>
                <w:lang w:eastAsia="en-GB"/>
              </w:rPr>
              <w:t xml:space="preserve"> Teacher Development Conference (</w:t>
            </w:r>
            <w:r w:rsidRPr="002E4E66">
              <w:rPr>
                <w:rFonts w:eastAsia="Times New Roman"/>
                <w:i/>
                <w:sz w:val="20"/>
                <w:szCs w:val="20"/>
                <w:lang w:eastAsia="en-GB"/>
              </w:rPr>
              <w:t>https://researched.org.uk/</w:t>
            </w:r>
            <w:r>
              <w:rPr>
                <w:rFonts w:eastAsia="Times New Roman"/>
                <w:i/>
                <w:sz w:val="20"/>
                <w:szCs w:val="20"/>
                <w:lang w:eastAsia="en-GB"/>
              </w:rPr>
              <w:t>)</w:t>
            </w: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Observations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Meetings with mentors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Action Learning Sets</w:t>
            </w:r>
          </w:p>
          <w:p w:rsidR="00D80E2E" w:rsidRPr="00D80E2E" w:rsidRDefault="00D80E2E" w:rsidP="00D80E2E">
            <w:pPr>
              <w:spacing w:after="0" w:line="240" w:lineRule="auto"/>
              <w:rPr>
                <w:rFonts w:eastAsia="Times New Roman"/>
                <w:i/>
                <w:sz w:val="20"/>
                <w:szCs w:val="20"/>
                <w:lang w:eastAsia="en-GB"/>
              </w:rPr>
            </w:pPr>
          </w:p>
        </w:tc>
        <w:tc>
          <w:tcPr>
            <w:tcW w:w="1843" w:type="dxa"/>
          </w:tcPr>
          <w:p w:rsidR="00D80E2E"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p w:rsidR="00B65AFC" w:rsidRPr="00B65AFC" w:rsidRDefault="00B65AFC" w:rsidP="00D80E2E">
            <w:pPr>
              <w:spacing w:after="0" w:line="240" w:lineRule="auto"/>
              <w:rPr>
                <w:rFonts w:eastAsia="Times New Roman"/>
                <w:sz w:val="20"/>
                <w:szCs w:val="20"/>
                <w:lang w:eastAsia="en-GB"/>
              </w:rPr>
            </w:pPr>
            <w:r w:rsidRPr="00B65AFC">
              <w:rPr>
                <w:rFonts w:eastAsia="Times New Roman"/>
                <w:sz w:val="20"/>
                <w:szCs w:val="20"/>
                <w:lang w:eastAsia="en-GB"/>
              </w:rPr>
              <w:t>P6E1</w:t>
            </w:r>
            <w:r>
              <w:rPr>
                <w:rFonts w:eastAsia="Times New Roman"/>
                <w:sz w:val="20"/>
                <w:szCs w:val="20"/>
                <w:lang w:eastAsia="en-GB"/>
              </w:rPr>
              <w:t>, P6E7</w:t>
            </w:r>
          </w:p>
        </w:tc>
      </w:tr>
      <w:tr w:rsidR="00D80E2E" w:rsidRPr="00D80E2E" w:rsidTr="00236127">
        <w:tc>
          <w:tcPr>
            <w:tcW w:w="3041" w:type="dxa"/>
            <w:shd w:val="clear" w:color="auto" w:fill="E0E0E0"/>
          </w:tcPr>
          <w:p w:rsidR="00D80E2E" w:rsidRPr="00D80E2E" w:rsidRDefault="00D80E2E" w:rsidP="00D80E2E">
            <w:pPr>
              <w:spacing w:after="0" w:line="240" w:lineRule="auto"/>
              <w:rPr>
                <w:rFonts w:eastAsia="Times New Roman"/>
                <w:b/>
                <w:i/>
                <w:sz w:val="20"/>
                <w:szCs w:val="20"/>
                <w:lang w:eastAsia="en-GB"/>
              </w:rPr>
            </w:pPr>
            <w:r w:rsidRPr="00D80E2E">
              <w:rPr>
                <w:rFonts w:eastAsia="Times New Roman"/>
                <w:b/>
                <w:i/>
                <w:sz w:val="20"/>
                <w:szCs w:val="20"/>
                <w:lang w:eastAsia="en-GB"/>
              </w:rPr>
              <w:t>Core Knowledge:</w:t>
            </w:r>
          </w:p>
          <w:p w:rsidR="00D80E2E" w:rsidRPr="00D80E2E" w:rsidRDefault="00D80E2E" w:rsidP="00D80E2E">
            <w:pPr>
              <w:spacing w:after="0" w:line="240" w:lineRule="auto"/>
              <w:rPr>
                <w:rFonts w:eastAsia="Times New Roman"/>
                <w:sz w:val="20"/>
                <w:szCs w:val="20"/>
                <w:lang w:eastAsia="en-GB"/>
              </w:rPr>
            </w:pPr>
          </w:p>
        </w:tc>
        <w:tc>
          <w:tcPr>
            <w:tcW w:w="7869" w:type="dxa"/>
            <w:shd w:val="pct10" w:color="auto" w:fill="auto"/>
          </w:tcPr>
          <w:p w:rsidR="00D80E2E" w:rsidRPr="00D80E2E" w:rsidRDefault="00D80E2E" w:rsidP="00D80E2E">
            <w:pPr>
              <w:spacing w:after="0" w:line="240" w:lineRule="auto"/>
              <w:rPr>
                <w:rFonts w:eastAsia="Times New Roman"/>
                <w:b/>
                <w:sz w:val="20"/>
                <w:szCs w:val="20"/>
                <w:lang w:eastAsia="en-GB"/>
              </w:rPr>
            </w:pPr>
          </w:p>
        </w:tc>
        <w:tc>
          <w:tcPr>
            <w:tcW w:w="1843" w:type="dxa"/>
            <w:shd w:val="pct10" w:color="auto" w:fill="auto"/>
          </w:tcPr>
          <w:p w:rsidR="00D80E2E" w:rsidRPr="00D80E2E" w:rsidRDefault="00D80E2E" w:rsidP="00D80E2E">
            <w:pPr>
              <w:spacing w:after="0" w:line="240" w:lineRule="auto"/>
              <w:rPr>
                <w:rFonts w:eastAsia="Times New Roman"/>
                <w:b/>
                <w:sz w:val="20"/>
                <w:szCs w:val="20"/>
                <w:lang w:eastAsia="en-GB"/>
              </w:rPr>
            </w:pPr>
          </w:p>
        </w:tc>
        <w:tc>
          <w:tcPr>
            <w:tcW w:w="1843" w:type="dxa"/>
            <w:shd w:val="clear" w:color="auto" w:fill="E0E0E0"/>
          </w:tcPr>
          <w:p w:rsidR="00D80E2E" w:rsidRPr="00D80E2E" w:rsidRDefault="00D80E2E" w:rsidP="00D80E2E">
            <w:pPr>
              <w:spacing w:after="0" w:line="240" w:lineRule="auto"/>
              <w:rPr>
                <w:rFonts w:eastAsia="Times New Roman"/>
                <w:b/>
                <w:sz w:val="20"/>
                <w:szCs w:val="20"/>
                <w:lang w:eastAsia="en-GB"/>
              </w:rPr>
            </w:pP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lastRenderedPageBreak/>
              <w:t>K1 The subject material</w:t>
            </w: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 xml:space="preserve"> </w:t>
            </w:r>
          </w:p>
        </w:tc>
        <w:tc>
          <w:tcPr>
            <w:tcW w:w="7869" w:type="dxa"/>
            <w:shd w:val="pct10" w:color="auto" w:fill="auto"/>
          </w:tcPr>
          <w:p w:rsidR="00D80E2E" w:rsidRDefault="002E4E66" w:rsidP="0028498E">
            <w:pPr>
              <w:spacing w:after="0" w:line="240" w:lineRule="auto"/>
              <w:rPr>
                <w:rFonts w:eastAsia="Times New Roman"/>
                <w:i/>
                <w:sz w:val="20"/>
                <w:szCs w:val="20"/>
                <w:lang w:eastAsia="en-GB"/>
              </w:rPr>
            </w:pPr>
            <w:r>
              <w:rPr>
                <w:rFonts w:eastAsia="Times New Roman"/>
                <w:i/>
                <w:sz w:val="20"/>
                <w:szCs w:val="20"/>
                <w:lang w:eastAsia="en-GB"/>
              </w:rPr>
              <w:t>I spen</w:t>
            </w:r>
            <w:r w:rsidR="0028498E">
              <w:rPr>
                <w:rFonts w:eastAsia="Times New Roman"/>
                <w:i/>
                <w:sz w:val="20"/>
                <w:szCs w:val="20"/>
                <w:lang w:eastAsia="en-GB"/>
              </w:rPr>
              <w:t xml:space="preserve">t </w:t>
            </w:r>
            <w:r>
              <w:rPr>
                <w:rFonts w:eastAsia="Times New Roman"/>
                <w:i/>
                <w:sz w:val="20"/>
                <w:szCs w:val="20"/>
                <w:lang w:eastAsia="en-GB"/>
              </w:rPr>
              <w:t>substantial time ensuring I had ve</w:t>
            </w:r>
            <w:r w:rsidR="0028498E">
              <w:rPr>
                <w:rFonts w:eastAsia="Times New Roman"/>
                <w:i/>
                <w:sz w:val="20"/>
                <w:szCs w:val="20"/>
                <w:lang w:eastAsia="en-GB"/>
              </w:rPr>
              <w:t>ry good subject</w:t>
            </w:r>
            <w:r>
              <w:rPr>
                <w:rFonts w:eastAsia="Times New Roman"/>
                <w:i/>
                <w:sz w:val="20"/>
                <w:szCs w:val="20"/>
                <w:lang w:eastAsia="en-GB"/>
              </w:rPr>
              <w:t xml:space="preserve"> knowledge. I see this as crucial for my credibility as a HE lecturer</w:t>
            </w:r>
            <w:r w:rsidR="0028498E">
              <w:rPr>
                <w:rFonts w:eastAsia="Times New Roman"/>
                <w:i/>
                <w:sz w:val="20"/>
                <w:szCs w:val="20"/>
                <w:lang w:eastAsia="en-GB"/>
              </w:rPr>
              <w:t xml:space="preserve"> and for my effectiveness as a teacher as strong evidence suggests good subject </w:t>
            </w:r>
            <w:r>
              <w:rPr>
                <w:rFonts w:eastAsia="Times New Roman"/>
                <w:i/>
                <w:sz w:val="20"/>
                <w:szCs w:val="20"/>
                <w:lang w:eastAsia="en-GB"/>
              </w:rPr>
              <w:t xml:space="preserve"> knowledge</w:t>
            </w:r>
            <w:r w:rsidR="0028498E">
              <w:rPr>
                <w:rFonts w:eastAsia="Times New Roman"/>
                <w:i/>
                <w:sz w:val="20"/>
                <w:szCs w:val="20"/>
                <w:lang w:eastAsia="en-GB"/>
              </w:rPr>
              <w:t xml:space="preserve"> has positive effects on student outcomes </w:t>
            </w:r>
            <w:r w:rsidR="0028498E">
              <w:rPr>
                <w:rFonts w:eastAsia="Times New Roman"/>
                <w:i/>
                <w:sz w:val="20"/>
                <w:szCs w:val="20"/>
                <w:lang w:eastAsia="en-GB"/>
              </w:rPr>
              <w:fldChar w:fldCharType="begin"/>
            </w:r>
            <w:r w:rsidR="000715A5">
              <w:rPr>
                <w:rFonts w:eastAsia="Times New Roman"/>
                <w:i/>
                <w:sz w:val="20"/>
                <w:szCs w:val="20"/>
                <w:lang w:eastAsia="en-GB"/>
              </w:rPr>
              <w:instrText xml:space="preserve"> ADDIN EN.CITE &lt;EndNote&gt;&lt;Cite&gt;&lt;Author&gt;Coe&lt;/Author&gt;&lt;Year&gt;2014&lt;/Year&gt;&lt;RecNum&gt;26&lt;/RecNum&gt;&lt;DisplayText&gt;(Coe, Aloisi, Higgins, &amp;amp; Major, 2014)&lt;/DisplayText&gt;&lt;record&gt;&lt;rec-number&gt;26&lt;/rec-number&gt;&lt;foreign-keys&gt;&lt;key app="EN" db-id="p2ewtwpdt2ptt4e0wxp50tadxt0rtdf0z29r" timestamp="1528898298"&gt;26&lt;/key&gt;&lt;/foreign-keys&gt;&lt;ref-type name="Report"&gt;27&lt;/ref-type&gt;&lt;contributors&gt;&lt;authors&gt;&lt;author&gt;Coe, R.&lt;/author&gt;&lt;author&gt;Aloisi, C.&lt;/author&gt;&lt;author&gt;Higgins, S.&lt;/author&gt;&lt;author&gt;Major, L.E.&lt;/author&gt;&lt;/authors&gt;&lt;/contributors&gt;&lt;titles&gt;&lt;title&gt;What makes great teaching?&lt;/title&gt;&lt;/titles&gt;&lt;dates&gt;&lt;year&gt;2014&lt;/year&gt;&lt;/dates&gt;&lt;pub-location&gt;The Sutton Trust&lt;/pub-location&gt;&lt;publisher&gt;The Sutton Trust&lt;/publisher&gt;&lt;urls&gt;&lt;/urls&gt;&lt;/record&gt;&lt;/Cite&gt;&lt;/EndNote&gt;</w:instrText>
            </w:r>
            <w:r w:rsidR="0028498E">
              <w:rPr>
                <w:rFonts w:eastAsia="Times New Roman"/>
                <w:i/>
                <w:sz w:val="20"/>
                <w:szCs w:val="20"/>
                <w:lang w:eastAsia="en-GB"/>
              </w:rPr>
              <w:fldChar w:fldCharType="separate"/>
            </w:r>
            <w:r w:rsidR="000715A5">
              <w:rPr>
                <w:rFonts w:eastAsia="Times New Roman"/>
                <w:i/>
                <w:noProof/>
                <w:sz w:val="20"/>
                <w:szCs w:val="20"/>
                <w:lang w:eastAsia="en-GB"/>
              </w:rPr>
              <w:t>(Coe, Aloisi, Higgins, &amp; Major, 2014)</w:t>
            </w:r>
            <w:r w:rsidR="0028498E">
              <w:rPr>
                <w:rFonts w:eastAsia="Times New Roman"/>
                <w:i/>
                <w:sz w:val="20"/>
                <w:szCs w:val="20"/>
                <w:lang w:eastAsia="en-GB"/>
              </w:rPr>
              <w:fldChar w:fldCharType="end"/>
            </w:r>
            <w:r w:rsidR="0028498E">
              <w:rPr>
                <w:rFonts w:eastAsia="Times New Roman"/>
                <w:i/>
                <w:sz w:val="20"/>
                <w:szCs w:val="20"/>
                <w:lang w:eastAsia="en-GB"/>
              </w:rPr>
              <w:t xml:space="preserve">. </w:t>
            </w:r>
            <w:r w:rsidR="00236127">
              <w:rPr>
                <w:rFonts w:eastAsia="Times New Roman"/>
                <w:i/>
                <w:sz w:val="20"/>
                <w:szCs w:val="20"/>
                <w:lang w:eastAsia="en-GB"/>
              </w:rPr>
              <w:t>To</w:t>
            </w:r>
            <w:r w:rsidR="008D7C3C">
              <w:rPr>
                <w:rFonts w:eastAsia="Times New Roman"/>
                <w:i/>
                <w:sz w:val="20"/>
                <w:szCs w:val="20"/>
                <w:lang w:eastAsia="en-GB"/>
              </w:rPr>
              <w:t xml:space="preserve"> achieve </w:t>
            </w:r>
            <w:r w:rsidR="00236127">
              <w:rPr>
                <w:rFonts w:eastAsia="Times New Roman"/>
                <w:i/>
                <w:sz w:val="20"/>
                <w:szCs w:val="20"/>
                <w:lang w:eastAsia="en-GB"/>
              </w:rPr>
              <w:t>this,</w:t>
            </w:r>
            <w:r w:rsidR="008D7C3C">
              <w:rPr>
                <w:rFonts w:eastAsia="Times New Roman"/>
                <w:i/>
                <w:sz w:val="20"/>
                <w:szCs w:val="20"/>
                <w:lang w:eastAsia="en-GB"/>
              </w:rPr>
              <w:t xml:space="preserve"> I </w:t>
            </w:r>
            <w:r w:rsidR="00236127">
              <w:rPr>
                <w:rFonts w:eastAsia="Times New Roman"/>
                <w:i/>
                <w:sz w:val="20"/>
                <w:szCs w:val="20"/>
                <w:lang w:eastAsia="en-GB"/>
              </w:rPr>
              <w:t>used numerous</w:t>
            </w:r>
            <w:r w:rsidR="008D7C3C">
              <w:rPr>
                <w:rFonts w:eastAsia="Times New Roman"/>
                <w:i/>
                <w:sz w:val="20"/>
                <w:szCs w:val="20"/>
                <w:lang w:eastAsia="en-GB"/>
              </w:rPr>
              <w:t xml:space="preserve"> textbooks (P1E</w:t>
            </w:r>
            <w:r w:rsidR="0028498E">
              <w:rPr>
                <w:rFonts w:eastAsia="Times New Roman"/>
                <w:i/>
                <w:sz w:val="20"/>
                <w:szCs w:val="20"/>
                <w:lang w:eastAsia="en-GB"/>
              </w:rPr>
              <w:t xml:space="preserve">15) </w:t>
            </w:r>
            <w:r w:rsidR="008D7C3C">
              <w:rPr>
                <w:rFonts w:eastAsia="Times New Roman"/>
                <w:i/>
                <w:sz w:val="20"/>
                <w:szCs w:val="20"/>
                <w:lang w:eastAsia="en-GB"/>
              </w:rPr>
              <w:t>covering the same</w:t>
            </w:r>
            <w:r w:rsidR="0028498E">
              <w:rPr>
                <w:rFonts w:eastAsia="Times New Roman"/>
                <w:i/>
                <w:sz w:val="20"/>
                <w:szCs w:val="20"/>
                <w:lang w:eastAsia="en-GB"/>
              </w:rPr>
              <w:t xml:space="preserve"> material (related to the content I was lecturing for SFB1011) and obtained electronic in</w:t>
            </w:r>
            <w:r w:rsidR="008D7C3C">
              <w:rPr>
                <w:rFonts w:eastAsia="Times New Roman"/>
                <w:i/>
                <w:sz w:val="20"/>
                <w:szCs w:val="20"/>
                <w:lang w:eastAsia="en-GB"/>
              </w:rPr>
              <w:t xml:space="preserve">structor copies for many more. Although the material was ostensibly the same, </w:t>
            </w:r>
            <w:r w:rsidR="0028498E">
              <w:rPr>
                <w:rFonts w:eastAsia="Times New Roman"/>
                <w:i/>
                <w:sz w:val="20"/>
                <w:szCs w:val="20"/>
                <w:lang w:eastAsia="en-GB"/>
              </w:rPr>
              <w:t>I found each one had something different to offer by way of explanation.</w:t>
            </w:r>
          </w:p>
          <w:p w:rsidR="0028498E" w:rsidRDefault="0028498E" w:rsidP="0028498E">
            <w:pPr>
              <w:spacing w:after="0" w:line="240" w:lineRule="auto"/>
              <w:rPr>
                <w:rFonts w:eastAsia="Times New Roman"/>
                <w:i/>
                <w:sz w:val="20"/>
                <w:szCs w:val="20"/>
                <w:lang w:eastAsia="en-GB"/>
              </w:rPr>
            </w:pPr>
            <w:r>
              <w:rPr>
                <w:rFonts w:eastAsia="Times New Roman"/>
                <w:i/>
                <w:sz w:val="20"/>
                <w:szCs w:val="20"/>
                <w:lang w:eastAsia="en-GB"/>
              </w:rPr>
              <w:t>In addition to these sources, I had numerous conversations with colleagues and also a good friend who works as a researcher within t</w:t>
            </w:r>
            <w:r w:rsidR="008D7C3C">
              <w:rPr>
                <w:rFonts w:eastAsia="Times New Roman"/>
                <w:i/>
                <w:sz w:val="20"/>
                <w:szCs w:val="20"/>
                <w:lang w:eastAsia="en-GB"/>
              </w:rPr>
              <w:t>he field of drug metabolism (P1E</w:t>
            </w:r>
            <w:r>
              <w:rPr>
                <w:rFonts w:eastAsia="Times New Roman"/>
                <w:i/>
                <w:sz w:val="20"/>
                <w:szCs w:val="20"/>
                <w:lang w:eastAsia="en-GB"/>
              </w:rPr>
              <w:t xml:space="preserve">16) to ensure I had a complete understanding of the topics I was teaching. </w:t>
            </w:r>
          </w:p>
          <w:p w:rsidR="0028498E" w:rsidRDefault="0028498E" w:rsidP="0028498E">
            <w:pPr>
              <w:spacing w:after="0" w:line="240" w:lineRule="auto"/>
              <w:rPr>
                <w:rFonts w:eastAsia="Times New Roman"/>
                <w:i/>
                <w:sz w:val="20"/>
                <w:szCs w:val="20"/>
                <w:lang w:eastAsia="en-GB"/>
              </w:rPr>
            </w:pPr>
          </w:p>
          <w:p w:rsidR="0028498E" w:rsidRPr="00D80E2E" w:rsidRDefault="0028498E" w:rsidP="0028498E">
            <w:pPr>
              <w:spacing w:after="0" w:line="240" w:lineRule="auto"/>
              <w:rPr>
                <w:rFonts w:eastAsia="Times New Roman"/>
                <w:i/>
                <w:sz w:val="20"/>
                <w:szCs w:val="20"/>
                <w:lang w:eastAsia="en-GB"/>
              </w:rPr>
            </w:pPr>
            <w:r>
              <w:rPr>
                <w:rFonts w:eastAsia="Times New Roman"/>
                <w:i/>
                <w:sz w:val="20"/>
                <w:szCs w:val="20"/>
                <w:lang w:eastAsia="en-GB"/>
              </w:rPr>
              <w:t>Furthermore, as</w:t>
            </w:r>
            <w:r w:rsidR="008A0957">
              <w:rPr>
                <w:rFonts w:eastAsia="Times New Roman"/>
                <w:i/>
                <w:sz w:val="20"/>
                <w:szCs w:val="20"/>
                <w:lang w:eastAsia="en-GB"/>
              </w:rPr>
              <w:t xml:space="preserve"> evidenc</w:t>
            </w:r>
            <w:r>
              <w:rPr>
                <w:rFonts w:eastAsia="Times New Roman"/>
                <w:i/>
                <w:sz w:val="20"/>
                <w:szCs w:val="20"/>
                <w:lang w:eastAsia="en-GB"/>
              </w:rPr>
              <w:t xml:space="preserve">e by my reflective journal, I have engaged in considerable reading around pedagogy this year. </w:t>
            </w: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28498E" w:rsidP="0028498E">
            <w:pPr>
              <w:spacing w:after="0" w:line="240" w:lineRule="auto"/>
              <w:rPr>
                <w:rFonts w:eastAsia="Times New Roman"/>
                <w:b/>
                <w:sz w:val="20"/>
                <w:szCs w:val="20"/>
                <w:lang w:eastAsia="en-GB"/>
              </w:rPr>
            </w:pPr>
            <w:r>
              <w:rPr>
                <w:rFonts w:eastAsia="Times New Roman"/>
                <w:i/>
                <w:sz w:val="20"/>
                <w:szCs w:val="20"/>
                <w:lang w:eastAsia="en-GB"/>
              </w:rPr>
              <w:t>Portfolio</w:t>
            </w:r>
          </w:p>
        </w:tc>
        <w:tc>
          <w:tcPr>
            <w:tcW w:w="1843" w:type="dxa"/>
          </w:tcPr>
          <w:p w:rsidR="00D80E2E" w:rsidRPr="00D80E2E"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rPr>
          <w:trHeight w:val="1021"/>
        </w:trPr>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color w:val="231F20"/>
                <w:sz w:val="20"/>
                <w:szCs w:val="20"/>
                <w:lang w:eastAsia="en-GB"/>
              </w:rPr>
              <w:t>K2 Appropriate methods for teaching and learning in the subject area and at the level of the academic programme</w:t>
            </w:r>
            <w:r w:rsidRPr="00D80E2E">
              <w:rPr>
                <w:rFonts w:eastAsia="Times New Roman"/>
                <w:sz w:val="20"/>
                <w:szCs w:val="20"/>
                <w:lang w:eastAsia="en-GB"/>
              </w:rPr>
              <w:t xml:space="preserve"> </w:t>
            </w:r>
          </w:p>
        </w:tc>
        <w:tc>
          <w:tcPr>
            <w:tcW w:w="7869" w:type="dxa"/>
            <w:shd w:val="pct10" w:color="auto" w:fill="auto"/>
          </w:tcPr>
          <w:p w:rsidR="00D80E2E" w:rsidRPr="00D80E2E" w:rsidRDefault="00D80E2E" w:rsidP="00D80E2E">
            <w:pPr>
              <w:spacing w:after="0" w:line="240" w:lineRule="auto"/>
              <w:rPr>
                <w:rFonts w:eastAsia="Times New Roman"/>
                <w:i/>
                <w:sz w:val="20"/>
                <w:szCs w:val="20"/>
                <w:lang w:eastAsia="en-GB"/>
              </w:rPr>
            </w:pPr>
          </w:p>
          <w:p w:rsidR="00D14B37" w:rsidRDefault="0028498E" w:rsidP="00D80E2E">
            <w:pPr>
              <w:spacing w:after="0" w:line="240" w:lineRule="auto"/>
              <w:rPr>
                <w:rFonts w:eastAsia="Times New Roman"/>
                <w:i/>
                <w:sz w:val="20"/>
                <w:szCs w:val="20"/>
                <w:lang w:eastAsia="en-GB"/>
              </w:rPr>
            </w:pPr>
            <w:r>
              <w:rPr>
                <w:rFonts w:eastAsia="Times New Roman"/>
                <w:i/>
                <w:sz w:val="20"/>
                <w:szCs w:val="20"/>
                <w:lang w:eastAsia="en-GB"/>
              </w:rPr>
              <w:t xml:space="preserve">Based upon literature, I opted for </w:t>
            </w:r>
            <w:r w:rsidR="00D14B37">
              <w:rPr>
                <w:rFonts w:eastAsia="Times New Roman"/>
                <w:i/>
                <w:sz w:val="20"/>
                <w:szCs w:val="20"/>
                <w:lang w:eastAsia="en-GB"/>
              </w:rPr>
              <w:t>a direct instruction method of teaching my 1</w:t>
            </w:r>
            <w:r w:rsidR="00D14B37" w:rsidRPr="00D14B37">
              <w:rPr>
                <w:rFonts w:eastAsia="Times New Roman"/>
                <w:i/>
                <w:sz w:val="20"/>
                <w:szCs w:val="20"/>
                <w:vertAlign w:val="superscript"/>
                <w:lang w:eastAsia="en-GB"/>
              </w:rPr>
              <w:t>st</w:t>
            </w:r>
            <w:r w:rsidR="00D14B37">
              <w:rPr>
                <w:rFonts w:eastAsia="Times New Roman"/>
                <w:i/>
                <w:sz w:val="20"/>
                <w:szCs w:val="20"/>
                <w:lang w:eastAsia="en-GB"/>
              </w:rPr>
              <w:t xml:space="preserve"> year undergrads (P1P4-P1P9). I received good feedback from students telling me they really liked my approach to teaching (P1P11), P1P13, P1P4,).</w:t>
            </w:r>
          </w:p>
          <w:p w:rsidR="00D14B37" w:rsidRDefault="00D14B37" w:rsidP="00D80E2E">
            <w:pPr>
              <w:spacing w:after="0" w:line="240" w:lineRule="auto"/>
              <w:rPr>
                <w:rFonts w:eastAsia="Times New Roman"/>
                <w:i/>
                <w:sz w:val="20"/>
                <w:szCs w:val="20"/>
                <w:lang w:eastAsia="en-GB"/>
              </w:rPr>
            </w:pPr>
          </w:p>
          <w:p w:rsidR="00D80E2E" w:rsidRPr="00D80E2E" w:rsidRDefault="00D14B37" w:rsidP="00D80E2E">
            <w:pPr>
              <w:spacing w:after="0" w:line="240" w:lineRule="auto"/>
              <w:rPr>
                <w:rFonts w:eastAsia="Times New Roman"/>
                <w:i/>
                <w:sz w:val="20"/>
                <w:szCs w:val="20"/>
                <w:lang w:eastAsia="en-GB"/>
              </w:rPr>
            </w:pPr>
            <w:r>
              <w:rPr>
                <w:rFonts w:eastAsia="Times New Roman"/>
                <w:i/>
                <w:sz w:val="20"/>
                <w:szCs w:val="20"/>
                <w:lang w:eastAsia="en-GB"/>
              </w:rPr>
              <w:t>With my final year dissertation students, I opted for more of discovery learning approach (due to the expertise reversal effect, which shows the efficacy of direct instruction is reduced the greater the knowledgeability of the learner) with questions that the students had to o</w:t>
            </w:r>
            <w:r w:rsidR="00CD711C">
              <w:rPr>
                <w:rFonts w:eastAsia="Times New Roman"/>
                <w:i/>
                <w:sz w:val="20"/>
                <w:szCs w:val="20"/>
                <w:lang w:eastAsia="en-GB"/>
              </w:rPr>
              <w:t xml:space="preserve">btain </w:t>
            </w:r>
            <w:r w:rsidR="00236127">
              <w:rPr>
                <w:rFonts w:eastAsia="Times New Roman"/>
                <w:i/>
                <w:sz w:val="20"/>
                <w:szCs w:val="20"/>
                <w:lang w:eastAsia="en-GB"/>
              </w:rPr>
              <w:t>answers</w:t>
            </w:r>
            <w:r w:rsidR="00CD711C">
              <w:rPr>
                <w:rFonts w:eastAsia="Times New Roman"/>
                <w:i/>
                <w:sz w:val="20"/>
                <w:szCs w:val="20"/>
                <w:lang w:eastAsia="en-GB"/>
              </w:rPr>
              <w:t xml:space="preserve"> for themselves (P4E</w:t>
            </w:r>
            <w:r>
              <w:rPr>
                <w:rFonts w:eastAsia="Times New Roman"/>
                <w:i/>
                <w:sz w:val="20"/>
                <w:szCs w:val="20"/>
                <w:lang w:eastAsia="en-GB"/>
              </w:rPr>
              <w:t xml:space="preserve">3). However, if I could see a student was struggling, I reverted back to more of a </w:t>
            </w:r>
            <w:r w:rsidR="00CD711C">
              <w:rPr>
                <w:rFonts w:eastAsia="Times New Roman"/>
                <w:i/>
                <w:sz w:val="20"/>
                <w:szCs w:val="20"/>
                <w:lang w:eastAsia="en-GB"/>
              </w:rPr>
              <w:t>direct instruction approach (P4E</w:t>
            </w:r>
            <w:r>
              <w:rPr>
                <w:rFonts w:eastAsia="Times New Roman"/>
                <w:i/>
                <w:sz w:val="20"/>
                <w:szCs w:val="20"/>
                <w:lang w:eastAsia="en-GB"/>
              </w:rPr>
              <w:t xml:space="preserve">5) </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Default="00D80E2E" w:rsidP="00D14B37">
            <w:pPr>
              <w:spacing w:after="0" w:line="240" w:lineRule="auto"/>
              <w:rPr>
                <w:rFonts w:eastAsia="Times New Roman"/>
                <w:i/>
                <w:sz w:val="20"/>
                <w:szCs w:val="20"/>
                <w:lang w:eastAsia="en-GB"/>
              </w:rPr>
            </w:pPr>
          </w:p>
          <w:p w:rsidR="00D14B37" w:rsidRPr="00D80E2E" w:rsidRDefault="00D14B37" w:rsidP="00D14B37">
            <w:pPr>
              <w:spacing w:after="0" w:line="240" w:lineRule="auto"/>
              <w:rPr>
                <w:rFonts w:eastAsia="Times New Roman"/>
                <w:b/>
                <w:sz w:val="20"/>
                <w:szCs w:val="20"/>
                <w:lang w:eastAsia="en-GB"/>
              </w:rPr>
            </w:pPr>
            <w:r>
              <w:rPr>
                <w:rFonts w:eastAsia="Times New Roman"/>
                <w:i/>
                <w:sz w:val="20"/>
                <w:szCs w:val="20"/>
                <w:lang w:eastAsia="en-GB"/>
              </w:rPr>
              <w:t>Portfolio</w:t>
            </w:r>
          </w:p>
        </w:tc>
        <w:tc>
          <w:tcPr>
            <w:tcW w:w="1843" w:type="dxa"/>
          </w:tcPr>
          <w:p w:rsidR="00D80E2E" w:rsidRPr="00D80E2E" w:rsidRDefault="00270853"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K3 How students learn, both generally and in the subject/disciplinary area(s)</w:t>
            </w:r>
          </w:p>
          <w:p w:rsidR="00D80E2E" w:rsidRPr="00D80E2E" w:rsidRDefault="00D80E2E" w:rsidP="00D80E2E">
            <w:pPr>
              <w:spacing w:after="0" w:line="240" w:lineRule="auto"/>
              <w:rPr>
                <w:rFonts w:eastAsia="Times New Roman"/>
                <w:sz w:val="20"/>
                <w:szCs w:val="20"/>
                <w:lang w:eastAsia="en-GB"/>
              </w:rPr>
            </w:pPr>
          </w:p>
        </w:tc>
        <w:tc>
          <w:tcPr>
            <w:tcW w:w="7869" w:type="dxa"/>
            <w:shd w:val="pct10" w:color="auto" w:fill="auto"/>
          </w:tcPr>
          <w:p w:rsidR="00D80E2E" w:rsidRPr="00D80E2E" w:rsidRDefault="00D14B37" w:rsidP="00D14B37">
            <w:pPr>
              <w:spacing w:after="0" w:line="240" w:lineRule="auto"/>
              <w:rPr>
                <w:rFonts w:eastAsia="Times New Roman"/>
                <w:i/>
                <w:sz w:val="20"/>
                <w:szCs w:val="20"/>
                <w:lang w:eastAsia="en-GB"/>
              </w:rPr>
            </w:pPr>
            <w:r>
              <w:rPr>
                <w:rFonts w:eastAsia="Times New Roman"/>
                <w:i/>
                <w:sz w:val="20"/>
                <w:szCs w:val="20"/>
                <w:lang w:eastAsia="en-GB"/>
              </w:rPr>
              <w:t xml:space="preserve">This is an area of pedagogy that I have particular interest in detail within my reflective commentary.  </w:t>
            </w: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tc>
        <w:tc>
          <w:tcPr>
            <w:tcW w:w="1843" w:type="dxa"/>
          </w:tcPr>
          <w:p w:rsidR="00D80E2E" w:rsidRPr="00D80E2E" w:rsidRDefault="00A87125"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c>
          <w:tcPr>
            <w:tcW w:w="3041" w:type="dxa"/>
          </w:tcPr>
          <w:p w:rsidR="00D80E2E" w:rsidRPr="00D80E2E" w:rsidRDefault="00D80E2E" w:rsidP="00D80E2E">
            <w:pPr>
              <w:spacing w:after="0" w:line="240" w:lineRule="auto"/>
              <w:rPr>
                <w:rFonts w:eastAsia="Times New Roman"/>
                <w:sz w:val="20"/>
                <w:szCs w:val="20"/>
                <w:lang w:eastAsia="en-GB"/>
              </w:rPr>
            </w:pPr>
            <w:r w:rsidRPr="00D80E2E">
              <w:rPr>
                <w:rFonts w:eastAsia="Times New Roman"/>
                <w:color w:val="231F20"/>
                <w:sz w:val="20"/>
                <w:szCs w:val="20"/>
                <w:lang w:eastAsia="en-GB"/>
              </w:rPr>
              <w:lastRenderedPageBreak/>
              <w:t>K4 The use and value of appropriate learning technologies</w:t>
            </w:r>
          </w:p>
        </w:tc>
        <w:tc>
          <w:tcPr>
            <w:tcW w:w="7869" w:type="dxa"/>
            <w:shd w:val="pct10" w:color="auto" w:fill="auto"/>
          </w:tcPr>
          <w:p w:rsidR="00D80E2E" w:rsidRDefault="00D14B37" w:rsidP="00D80E2E">
            <w:pPr>
              <w:spacing w:after="0" w:line="240" w:lineRule="auto"/>
              <w:rPr>
                <w:rFonts w:eastAsia="Times New Roman"/>
                <w:i/>
                <w:sz w:val="20"/>
                <w:szCs w:val="20"/>
                <w:lang w:eastAsia="en-GB"/>
              </w:rPr>
            </w:pPr>
            <w:r>
              <w:rPr>
                <w:rFonts w:eastAsia="Times New Roman"/>
                <w:i/>
                <w:sz w:val="20"/>
                <w:szCs w:val="20"/>
                <w:lang w:eastAsia="en-GB"/>
              </w:rPr>
              <w:t xml:space="preserve">I have used numerous learning technologies this year, one of my favourite being </w:t>
            </w:r>
            <w:proofErr w:type="spellStart"/>
            <w:r>
              <w:rPr>
                <w:rFonts w:eastAsia="Times New Roman"/>
                <w:i/>
                <w:sz w:val="20"/>
                <w:szCs w:val="20"/>
                <w:lang w:eastAsia="en-GB"/>
              </w:rPr>
              <w:t>Turningpoint</w:t>
            </w:r>
            <w:proofErr w:type="spellEnd"/>
            <w:r>
              <w:rPr>
                <w:rFonts w:eastAsia="Times New Roman"/>
                <w:i/>
                <w:sz w:val="20"/>
                <w:szCs w:val="20"/>
                <w:lang w:eastAsia="en-GB"/>
              </w:rPr>
              <w:t xml:space="preserve"> Software (for its benefits to me as a teacher, see K5, but also f</w:t>
            </w:r>
            <w:r w:rsidR="00CD711C">
              <w:rPr>
                <w:rFonts w:eastAsia="Times New Roman"/>
                <w:i/>
                <w:sz w:val="20"/>
                <w:szCs w:val="20"/>
                <w:lang w:eastAsia="en-GB"/>
              </w:rPr>
              <w:t xml:space="preserve">or the </w:t>
            </w:r>
            <w:r w:rsidR="008A0957">
              <w:rPr>
                <w:rFonts w:eastAsia="Times New Roman"/>
                <w:i/>
                <w:sz w:val="20"/>
                <w:szCs w:val="20"/>
                <w:lang w:eastAsia="en-GB"/>
              </w:rPr>
              <w:t xml:space="preserve">benefits to </w:t>
            </w:r>
            <w:r w:rsidR="00CD711C">
              <w:rPr>
                <w:rFonts w:eastAsia="Times New Roman"/>
                <w:i/>
                <w:sz w:val="20"/>
                <w:szCs w:val="20"/>
                <w:lang w:eastAsia="en-GB"/>
              </w:rPr>
              <w:t>students</w:t>
            </w:r>
            <w:r w:rsidR="008A0957">
              <w:rPr>
                <w:rFonts w:eastAsia="Times New Roman"/>
                <w:i/>
                <w:sz w:val="20"/>
                <w:szCs w:val="20"/>
                <w:lang w:eastAsia="en-GB"/>
              </w:rPr>
              <w:t>)</w:t>
            </w:r>
            <w:r w:rsidR="00CD711C">
              <w:rPr>
                <w:rFonts w:eastAsia="Times New Roman"/>
                <w:i/>
                <w:sz w:val="20"/>
                <w:szCs w:val="20"/>
                <w:lang w:eastAsia="en-GB"/>
              </w:rPr>
              <w:t xml:space="preserve">. They enjoyed it </w:t>
            </w:r>
            <w:r w:rsidR="00533CBF">
              <w:rPr>
                <w:rFonts w:eastAsia="Times New Roman"/>
                <w:i/>
                <w:sz w:val="20"/>
                <w:szCs w:val="20"/>
                <w:lang w:eastAsia="en-GB"/>
              </w:rPr>
              <w:t xml:space="preserve">and it </w:t>
            </w:r>
            <w:r w:rsidR="00CD711C">
              <w:rPr>
                <w:rFonts w:eastAsia="Times New Roman"/>
                <w:i/>
                <w:sz w:val="20"/>
                <w:szCs w:val="20"/>
                <w:lang w:eastAsia="en-GB"/>
              </w:rPr>
              <w:t>also made them aware of their own learning and areas they need to work on</w:t>
            </w:r>
            <w:r>
              <w:rPr>
                <w:rFonts w:eastAsia="Times New Roman"/>
                <w:i/>
                <w:sz w:val="20"/>
                <w:szCs w:val="20"/>
                <w:lang w:eastAsia="en-GB"/>
              </w:rPr>
              <w:t>)</w:t>
            </w:r>
            <w:r w:rsidR="00252CF0">
              <w:rPr>
                <w:rFonts w:eastAsia="Times New Roman"/>
                <w:i/>
                <w:sz w:val="20"/>
                <w:szCs w:val="20"/>
                <w:lang w:eastAsia="en-GB"/>
              </w:rPr>
              <w:t xml:space="preserve"> (see P1 </w:t>
            </w:r>
            <w:r w:rsidR="00310648">
              <w:rPr>
                <w:rFonts w:eastAsia="Times New Roman"/>
                <w:i/>
                <w:sz w:val="20"/>
                <w:szCs w:val="20"/>
                <w:lang w:eastAsia="en-GB"/>
              </w:rPr>
              <w:t>Module 3</w:t>
            </w:r>
            <w:r w:rsidR="00252CF0">
              <w:rPr>
                <w:rFonts w:eastAsia="Times New Roman"/>
                <w:i/>
                <w:sz w:val="20"/>
                <w:szCs w:val="20"/>
                <w:lang w:eastAsia="en-GB"/>
              </w:rPr>
              <w:t xml:space="preserve"> for numerous examples of my use of this technology)</w:t>
            </w:r>
          </w:p>
          <w:p w:rsidR="00252CF0" w:rsidRDefault="00252CF0" w:rsidP="00D80E2E">
            <w:pPr>
              <w:spacing w:after="0" w:line="240" w:lineRule="auto"/>
              <w:rPr>
                <w:rFonts w:eastAsia="Times New Roman"/>
                <w:i/>
                <w:sz w:val="20"/>
                <w:szCs w:val="20"/>
                <w:lang w:eastAsia="en-GB"/>
              </w:rPr>
            </w:pPr>
          </w:p>
          <w:p w:rsidR="00252CF0" w:rsidRDefault="00252CF0" w:rsidP="00D80E2E">
            <w:pPr>
              <w:spacing w:after="0" w:line="240" w:lineRule="auto"/>
              <w:rPr>
                <w:rFonts w:eastAsia="Times New Roman"/>
                <w:i/>
                <w:sz w:val="20"/>
                <w:szCs w:val="20"/>
                <w:lang w:eastAsia="en-GB"/>
              </w:rPr>
            </w:pPr>
            <w:r>
              <w:rPr>
                <w:rFonts w:eastAsia="Times New Roman"/>
                <w:i/>
                <w:sz w:val="20"/>
                <w:szCs w:val="20"/>
                <w:lang w:eastAsia="en-GB"/>
              </w:rPr>
              <w:t xml:space="preserve">I have also used </w:t>
            </w:r>
            <w:proofErr w:type="spellStart"/>
            <w:r w:rsidR="00236127">
              <w:rPr>
                <w:rFonts w:eastAsia="Times New Roman"/>
                <w:i/>
                <w:sz w:val="20"/>
                <w:szCs w:val="20"/>
                <w:lang w:eastAsia="en-GB"/>
              </w:rPr>
              <w:t>TurnItIn</w:t>
            </w:r>
            <w:proofErr w:type="spellEnd"/>
            <w:r>
              <w:rPr>
                <w:rFonts w:eastAsia="Times New Roman"/>
                <w:i/>
                <w:sz w:val="20"/>
                <w:szCs w:val="20"/>
                <w:lang w:eastAsia="en-GB"/>
              </w:rPr>
              <w:t xml:space="preserve"> (see P2 for examples its use), the use of the quick marks feature </w:t>
            </w:r>
            <w:r w:rsidR="008A0957">
              <w:rPr>
                <w:rFonts w:eastAsia="Times New Roman"/>
                <w:i/>
                <w:sz w:val="20"/>
                <w:szCs w:val="20"/>
                <w:lang w:eastAsia="en-GB"/>
              </w:rPr>
              <w:t xml:space="preserve">being particularly useful although I do not think I used it enough this year (I spend an </w:t>
            </w:r>
            <w:r w:rsidR="00236127">
              <w:rPr>
                <w:rFonts w:eastAsia="Times New Roman"/>
                <w:i/>
                <w:sz w:val="20"/>
                <w:szCs w:val="20"/>
                <w:lang w:eastAsia="en-GB"/>
              </w:rPr>
              <w:t xml:space="preserve">inappropriately </w:t>
            </w:r>
            <w:r w:rsidR="008A0957">
              <w:rPr>
                <w:rFonts w:eastAsia="Times New Roman"/>
                <w:i/>
                <w:sz w:val="20"/>
                <w:szCs w:val="20"/>
                <w:lang w:eastAsia="en-GB"/>
              </w:rPr>
              <w:t xml:space="preserve">long time delivering feedback). I will try and use this more next year. </w:t>
            </w:r>
            <w:proofErr w:type="spellStart"/>
            <w:r w:rsidR="008A0957">
              <w:rPr>
                <w:rFonts w:eastAsia="Times New Roman"/>
                <w:i/>
                <w:sz w:val="20"/>
                <w:szCs w:val="20"/>
                <w:lang w:eastAsia="en-GB"/>
              </w:rPr>
              <w:t>Turnitin</w:t>
            </w:r>
            <w:proofErr w:type="spellEnd"/>
            <w:r w:rsidR="008A0957">
              <w:rPr>
                <w:rFonts w:eastAsia="Times New Roman"/>
                <w:i/>
                <w:sz w:val="20"/>
                <w:szCs w:val="20"/>
                <w:lang w:eastAsia="en-GB"/>
              </w:rPr>
              <w:t xml:space="preserve"> has been </w:t>
            </w:r>
            <w:r>
              <w:rPr>
                <w:rFonts w:eastAsia="Times New Roman"/>
                <w:i/>
                <w:sz w:val="20"/>
                <w:szCs w:val="20"/>
                <w:lang w:eastAsia="en-GB"/>
              </w:rPr>
              <w:t>invaluable for spotting plagiarism (P4P9)</w:t>
            </w:r>
          </w:p>
          <w:p w:rsidR="00252CF0" w:rsidRDefault="00252CF0" w:rsidP="00D80E2E">
            <w:pPr>
              <w:spacing w:after="0" w:line="240" w:lineRule="auto"/>
              <w:rPr>
                <w:rFonts w:eastAsia="Times New Roman"/>
                <w:i/>
                <w:sz w:val="20"/>
                <w:szCs w:val="20"/>
                <w:lang w:eastAsia="en-GB"/>
              </w:rPr>
            </w:pPr>
          </w:p>
          <w:p w:rsidR="00252CF0" w:rsidRDefault="00252CF0" w:rsidP="00252CF0">
            <w:pPr>
              <w:spacing w:after="0" w:line="240" w:lineRule="auto"/>
              <w:rPr>
                <w:rFonts w:eastAsia="Times New Roman"/>
                <w:i/>
                <w:sz w:val="20"/>
                <w:szCs w:val="20"/>
                <w:lang w:eastAsia="en-GB"/>
              </w:rPr>
            </w:pPr>
            <w:r>
              <w:rPr>
                <w:rFonts w:eastAsia="Times New Roman"/>
                <w:i/>
                <w:sz w:val="20"/>
                <w:szCs w:val="20"/>
                <w:lang w:eastAsia="en-GB"/>
              </w:rPr>
              <w:t xml:space="preserve">I attended a </w:t>
            </w:r>
            <w:proofErr w:type="spellStart"/>
            <w:r>
              <w:rPr>
                <w:rFonts w:eastAsia="Times New Roman"/>
                <w:i/>
                <w:sz w:val="20"/>
                <w:szCs w:val="20"/>
                <w:lang w:eastAsia="en-GB"/>
              </w:rPr>
              <w:t>Uniconnect</w:t>
            </w:r>
            <w:proofErr w:type="spellEnd"/>
            <w:r>
              <w:rPr>
                <w:rFonts w:eastAsia="Times New Roman"/>
                <w:i/>
                <w:sz w:val="20"/>
                <w:szCs w:val="20"/>
                <w:lang w:eastAsia="en-GB"/>
              </w:rPr>
              <w:t xml:space="preserve"> Training Session and offered a student (who was at home for Easter) the option of having teleconference with when they were struggling with their analysis (P4P5)</w:t>
            </w:r>
          </w:p>
          <w:p w:rsidR="00252CF0" w:rsidRDefault="00252CF0" w:rsidP="00252CF0">
            <w:pPr>
              <w:spacing w:after="0" w:line="240" w:lineRule="auto"/>
              <w:rPr>
                <w:rFonts w:eastAsia="Times New Roman"/>
                <w:i/>
                <w:sz w:val="20"/>
                <w:szCs w:val="20"/>
                <w:lang w:eastAsia="en-GB"/>
              </w:rPr>
            </w:pPr>
          </w:p>
          <w:p w:rsidR="00252CF0" w:rsidRPr="00D80E2E" w:rsidRDefault="00252CF0" w:rsidP="00533CBF">
            <w:pPr>
              <w:spacing w:after="0" w:line="240" w:lineRule="auto"/>
              <w:rPr>
                <w:rFonts w:eastAsia="Times New Roman"/>
                <w:i/>
                <w:sz w:val="20"/>
                <w:szCs w:val="20"/>
                <w:lang w:eastAsia="en-GB"/>
              </w:rPr>
            </w:pPr>
            <w:r>
              <w:rPr>
                <w:rFonts w:eastAsia="Times New Roman"/>
                <w:i/>
                <w:sz w:val="20"/>
                <w:szCs w:val="20"/>
                <w:lang w:eastAsia="en-GB"/>
              </w:rPr>
              <w:t xml:space="preserve">Finally, I have been using the </w:t>
            </w:r>
            <w:proofErr w:type="spellStart"/>
            <w:r>
              <w:rPr>
                <w:rFonts w:eastAsia="Times New Roman"/>
                <w:i/>
                <w:sz w:val="20"/>
                <w:szCs w:val="20"/>
                <w:lang w:eastAsia="en-GB"/>
              </w:rPr>
              <w:t>Brightspace</w:t>
            </w:r>
            <w:proofErr w:type="spellEnd"/>
            <w:r>
              <w:rPr>
                <w:rFonts w:eastAsia="Times New Roman"/>
                <w:i/>
                <w:sz w:val="20"/>
                <w:szCs w:val="20"/>
                <w:lang w:eastAsia="en-GB"/>
              </w:rPr>
              <w:t xml:space="preserve"> VLE and have undergone an ‘awareness’</w:t>
            </w:r>
            <w:r w:rsidR="00CD711C">
              <w:rPr>
                <w:rFonts w:eastAsia="Times New Roman"/>
                <w:i/>
                <w:sz w:val="20"/>
                <w:szCs w:val="20"/>
                <w:lang w:eastAsia="en-GB"/>
              </w:rPr>
              <w:t xml:space="preserve"> and a ‘build’ training session (</w:t>
            </w:r>
            <w:r w:rsidR="00533CBF">
              <w:rPr>
                <w:rFonts w:eastAsia="Times New Roman"/>
                <w:i/>
                <w:sz w:val="20"/>
                <w:szCs w:val="20"/>
                <w:lang w:eastAsia="en-GB"/>
              </w:rPr>
              <w:t>P6E6</w:t>
            </w:r>
            <w:r w:rsidR="00CD711C">
              <w:rPr>
                <w:rFonts w:eastAsia="Times New Roman"/>
                <w:i/>
                <w:sz w:val="20"/>
                <w:szCs w:val="20"/>
                <w:lang w:eastAsia="en-GB"/>
              </w:rPr>
              <w:t>)</w:t>
            </w:r>
            <w:r w:rsidR="00533CBF">
              <w:rPr>
                <w:rFonts w:eastAsia="Times New Roman"/>
                <w:i/>
                <w:sz w:val="20"/>
                <w:szCs w:val="20"/>
                <w:lang w:eastAsia="en-GB"/>
              </w:rPr>
              <w:t xml:space="preserve">. I felt this VLE was intuitive </w:t>
            </w:r>
            <w:r w:rsidR="00236127">
              <w:rPr>
                <w:rFonts w:eastAsia="Times New Roman"/>
                <w:i/>
                <w:sz w:val="20"/>
                <w:szCs w:val="20"/>
                <w:lang w:eastAsia="en-GB"/>
              </w:rPr>
              <w:t>and am</w:t>
            </w:r>
            <w:r w:rsidR="00533CBF">
              <w:rPr>
                <w:rFonts w:eastAsia="Times New Roman"/>
                <w:i/>
                <w:sz w:val="20"/>
                <w:szCs w:val="20"/>
                <w:lang w:eastAsia="en-GB"/>
              </w:rPr>
              <w:t xml:space="preserve"> excited about some of the features it has to offer. </w:t>
            </w:r>
            <w:r>
              <w:rPr>
                <w:rFonts w:eastAsia="Times New Roman"/>
                <w:i/>
                <w:sz w:val="20"/>
                <w:szCs w:val="20"/>
                <w:lang w:eastAsia="en-GB"/>
              </w:rPr>
              <w:t xml:space="preserve"> </w:t>
            </w:r>
          </w:p>
        </w:tc>
        <w:tc>
          <w:tcPr>
            <w:tcW w:w="1843" w:type="dxa"/>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252CF0" w:rsidP="00252CF0">
            <w:pPr>
              <w:spacing w:after="0" w:line="240" w:lineRule="auto"/>
              <w:rPr>
                <w:rFonts w:eastAsia="Times New Roman"/>
                <w:b/>
                <w:sz w:val="20"/>
                <w:szCs w:val="20"/>
                <w:lang w:eastAsia="en-GB"/>
              </w:rPr>
            </w:pPr>
            <w:r>
              <w:rPr>
                <w:rFonts w:eastAsia="Times New Roman"/>
                <w:i/>
                <w:sz w:val="20"/>
                <w:szCs w:val="20"/>
                <w:lang w:eastAsia="en-GB"/>
              </w:rPr>
              <w:t>Portfolio</w:t>
            </w:r>
          </w:p>
        </w:tc>
        <w:tc>
          <w:tcPr>
            <w:tcW w:w="1843" w:type="dxa"/>
          </w:tcPr>
          <w:p w:rsidR="00D80E2E" w:rsidRPr="00D80E2E" w:rsidRDefault="00A87125"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c>
          <w:tcPr>
            <w:tcW w:w="3041" w:type="dxa"/>
            <w:tcBorders>
              <w:bottom w:val="single" w:sz="4" w:space="0" w:color="auto"/>
            </w:tcBorders>
          </w:tcPr>
          <w:p w:rsidR="00D80E2E" w:rsidRPr="00D80E2E" w:rsidRDefault="00D80E2E" w:rsidP="00D80E2E">
            <w:pPr>
              <w:spacing w:after="0" w:line="240" w:lineRule="auto"/>
              <w:rPr>
                <w:rFonts w:eastAsia="Times New Roman"/>
                <w:sz w:val="20"/>
                <w:szCs w:val="20"/>
                <w:lang w:eastAsia="en-GB"/>
              </w:rPr>
            </w:pPr>
            <w:r w:rsidRPr="00D80E2E">
              <w:rPr>
                <w:rFonts w:eastAsia="Times New Roman"/>
                <w:sz w:val="20"/>
                <w:szCs w:val="20"/>
                <w:lang w:eastAsia="en-GB"/>
              </w:rPr>
              <w:t>K5 Methods for evaluating the effectiveness of teaching</w:t>
            </w:r>
          </w:p>
          <w:p w:rsidR="00D80E2E" w:rsidRPr="00D80E2E" w:rsidRDefault="00D80E2E" w:rsidP="00D80E2E">
            <w:pPr>
              <w:spacing w:after="0" w:line="240" w:lineRule="auto"/>
              <w:rPr>
                <w:rFonts w:eastAsia="Times New Roman"/>
                <w:sz w:val="20"/>
                <w:szCs w:val="20"/>
                <w:lang w:eastAsia="en-GB"/>
              </w:rPr>
            </w:pPr>
          </w:p>
        </w:tc>
        <w:tc>
          <w:tcPr>
            <w:tcW w:w="7869" w:type="dxa"/>
            <w:tcBorders>
              <w:bottom w:val="single" w:sz="4" w:space="0" w:color="auto"/>
            </w:tcBorders>
            <w:shd w:val="pct10" w:color="auto" w:fill="auto"/>
          </w:tcPr>
          <w:p w:rsidR="0067437B" w:rsidRDefault="00236127" w:rsidP="00D80E2E">
            <w:pPr>
              <w:spacing w:after="0" w:line="240" w:lineRule="auto"/>
              <w:rPr>
                <w:rFonts w:eastAsia="Times New Roman"/>
                <w:i/>
                <w:sz w:val="20"/>
                <w:szCs w:val="20"/>
                <w:lang w:eastAsia="en-GB"/>
              </w:rPr>
            </w:pPr>
            <w:r>
              <w:rPr>
                <w:rFonts w:eastAsia="Times New Roman"/>
                <w:i/>
                <w:sz w:val="20"/>
                <w:szCs w:val="20"/>
                <w:lang w:eastAsia="en-GB"/>
              </w:rPr>
              <w:t xml:space="preserve">In </w:t>
            </w:r>
            <w:r w:rsidR="0067437B">
              <w:rPr>
                <w:rFonts w:eastAsia="Times New Roman"/>
                <w:i/>
                <w:sz w:val="20"/>
                <w:szCs w:val="20"/>
                <w:lang w:eastAsia="en-GB"/>
              </w:rPr>
              <w:t xml:space="preserve">Feb 2018 </w:t>
            </w:r>
            <w:r w:rsidR="00252CF0">
              <w:rPr>
                <w:rFonts w:eastAsia="Times New Roman"/>
                <w:i/>
                <w:sz w:val="20"/>
                <w:szCs w:val="20"/>
                <w:lang w:eastAsia="en-GB"/>
              </w:rPr>
              <w:t xml:space="preserve">I used </w:t>
            </w:r>
            <w:proofErr w:type="gramStart"/>
            <w:r w:rsidR="00252CF0">
              <w:rPr>
                <w:rFonts w:eastAsia="Times New Roman"/>
                <w:i/>
                <w:sz w:val="20"/>
                <w:szCs w:val="20"/>
                <w:lang w:eastAsia="en-GB"/>
              </w:rPr>
              <w:t>the a</w:t>
            </w:r>
            <w:proofErr w:type="gramEnd"/>
            <w:r w:rsidR="00252CF0">
              <w:rPr>
                <w:rFonts w:eastAsia="Times New Roman"/>
                <w:i/>
                <w:sz w:val="20"/>
                <w:szCs w:val="20"/>
                <w:lang w:eastAsia="en-GB"/>
              </w:rPr>
              <w:t xml:space="preserve"> </w:t>
            </w:r>
            <w:r w:rsidR="00CD711C">
              <w:rPr>
                <w:rFonts w:eastAsia="Times New Roman"/>
                <w:i/>
                <w:sz w:val="20"/>
                <w:szCs w:val="20"/>
                <w:lang w:eastAsia="en-GB"/>
              </w:rPr>
              <w:t xml:space="preserve">post-it note exercise to evaluate my teaching of my lectures on </w:t>
            </w:r>
            <w:r w:rsidR="00310648">
              <w:rPr>
                <w:rFonts w:eastAsia="Times New Roman"/>
                <w:i/>
                <w:sz w:val="20"/>
                <w:szCs w:val="20"/>
                <w:lang w:eastAsia="en-GB"/>
              </w:rPr>
              <w:t>Module 2</w:t>
            </w:r>
            <w:r w:rsidR="00CD711C">
              <w:rPr>
                <w:rFonts w:eastAsia="Times New Roman"/>
                <w:i/>
                <w:sz w:val="20"/>
                <w:szCs w:val="20"/>
                <w:lang w:eastAsia="en-GB"/>
              </w:rPr>
              <w:t>. I asked students to write down: what they had learnt and also, what they found difficult and still needed help with (which I would</w:t>
            </w:r>
            <w:r w:rsidR="000727F0">
              <w:rPr>
                <w:rFonts w:eastAsia="Times New Roman"/>
                <w:i/>
                <w:sz w:val="20"/>
                <w:szCs w:val="20"/>
                <w:lang w:eastAsia="en-GB"/>
              </w:rPr>
              <w:t xml:space="preserve"> cover in the revision session)  (P1E10, P1E11, P1E14)</w:t>
            </w:r>
          </w:p>
          <w:p w:rsidR="0067437B" w:rsidRDefault="0067437B" w:rsidP="00D80E2E">
            <w:pPr>
              <w:spacing w:after="0" w:line="240" w:lineRule="auto"/>
              <w:rPr>
                <w:rFonts w:eastAsia="Times New Roman"/>
                <w:i/>
                <w:sz w:val="20"/>
                <w:szCs w:val="20"/>
                <w:lang w:eastAsia="en-GB"/>
              </w:rPr>
            </w:pPr>
          </w:p>
          <w:p w:rsidR="0067437B" w:rsidRDefault="0067437B" w:rsidP="00D80E2E">
            <w:pPr>
              <w:spacing w:after="0" w:line="240" w:lineRule="auto"/>
              <w:rPr>
                <w:rFonts w:eastAsia="Times New Roman"/>
                <w:i/>
                <w:sz w:val="20"/>
                <w:szCs w:val="20"/>
                <w:lang w:eastAsia="en-GB"/>
              </w:rPr>
            </w:pPr>
            <w:r>
              <w:rPr>
                <w:rFonts w:eastAsia="Times New Roman"/>
                <w:i/>
                <w:sz w:val="20"/>
                <w:szCs w:val="20"/>
                <w:lang w:eastAsia="en-GB"/>
              </w:rPr>
              <w:t>Feb 2018</w:t>
            </w:r>
          </w:p>
          <w:p w:rsidR="00A40354" w:rsidRDefault="0067437B" w:rsidP="000727F0">
            <w:pPr>
              <w:spacing w:after="0" w:line="240" w:lineRule="auto"/>
              <w:rPr>
                <w:rFonts w:eastAsia="Times New Roman"/>
                <w:i/>
                <w:sz w:val="20"/>
                <w:szCs w:val="20"/>
                <w:lang w:eastAsia="en-GB"/>
              </w:rPr>
            </w:pPr>
            <w:r>
              <w:rPr>
                <w:rFonts w:eastAsia="Times New Roman"/>
                <w:i/>
                <w:sz w:val="20"/>
                <w:szCs w:val="20"/>
                <w:lang w:eastAsia="en-GB"/>
              </w:rPr>
              <w:t xml:space="preserve">Throughout my teaching on </w:t>
            </w:r>
            <w:r w:rsidR="00310648">
              <w:rPr>
                <w:rFonts w:eastAsia="Times New Roman"/>
                <w:i/>
                <w:sz w:val="20"/>
                <w:szCs w:val="20"/>
                <w:lang w:eastAsia="en-GB"/>
              </w:rPr>
              <w:t xml:space="preserve">Module </w:t>
            </w:r>
            <w:proofErr w:type="gramStart"/>
            <w:r w:rsidR="00310648">
              <w:rPr>
                <w:rFonts w:eastAsia="Times New Roman"/>
                <w:i/>
                <w:sz w:val="20"/>
                <w:szCs w:val="20"/>
                <w:lang w:eastAsia="en-GB"/>
              </w:rPr>
              <w:t>3</w:t>
            </w:r>
            <w:proofErr w:type="gramEnd"/>
            <w:r w:rsidR="00310648">
              <w:rPr>
                <w:rFonts w:eastAsia="Times New Roman"/>
                <w:i/>
                <w:sz w:val="20"/>
                <w:szCs w:val="20"/>
                <w:lang w:eastAsia="en-GB"/>
              </w:rPr>
              <w:t xml:space="preserve"> </w:t>
            </w:r>
            <w:r>
              <w:rPr>
                <w:rFonts w:eastAsia="Times New Roman"/>
                <w:i/>
                <w:sz w:val="20"/>
                <w:szCs w:val="20"/>
                <w:lang w:eastAsia="en-GB"/>
              </w:rPr>
              <w:t xml:space="preserve">I used </w:t>
            </w:r>
            <w:proofErr w:type="spellStart"/>
            <w:r w:rsidR="000727F0">
              <w:rPr>
                <w:rFonts w:eastAsia="Times New Roman"/>
                <w:i/>
                <w:sz w:val="20"/>
                <w:szCs w:val="20"/>
                <w:lang w:eastAsia="en-GB"/>
              </w:rPr>
              <w:t>TurningPoint</w:t>
            </w:r>
            <w:proofErr w:type="spellEnd"/>
            <w:r w:rsidR="000727F0">
              <w:rPr>
                <w:rFonts w:eastAsia="Times New Roman"/>
                <w:i/>
                <w:sz w:val="20"/>
                <w:szCs w:val="20"/>
                <w:lang w:eastAsia="en-GB"/>
              </w:rPr>
              <w:t xml:space="preserve"> questions (see P1E4-E9). This was highly effective and students enjoyed using it (see reflective commentary)</w:t>
            </w:r>
          </w:p>
          <w:p w:rsidR="00A40354" w:rsidRDefault="00A40354" w:rsidP="00D80E2E">
            <w:pPr>
              <w:spacing w:after="0" w:line="240" w:lineRule="auto"/>
              <w:rPr>
                <w:rFonts w:eastAsia="Times New Roman"/>
                <w:i/>
                <w:sz w:val="20"/>
                <w:szCs w:val="20"/>
                <w:lang w:eastAsia="en-GB"/>
              </w:rPr>
            </w:pPr>
          </w:p>
          <w:p w:rsidR="0067437B" w:rsidRDefault="0067437B" w:rsidP="00D80E2E">
            <w:pPr>
              <w:spacing w:after="0" w:line="240" w:lineRule="auto"/>
              <w:rPr>
                <w:rFonts w:eastAsia="Times New Roman"/>
                <w:i/>
                <w:sz w:val="20"/>
                <w:szCs w:val="20"/>
                <w:lang w:eastAsia="en-GB"/>
              </w:rPr>
            </w:pPr>
          </w:p>
          <w:p w:rsidR="0067437B" w:rsidRDefault="0067437B" w:rsidP="00D80E2E">
            <w:pPr>
              <w:spacing w:after="0" w:line="240" w:lineRule="auto"/>
              <w:rPr>
                <w:rFonts w:eastAsia="Times New Roman"/>
                <w:i/>
                <w:sz w:val="20"/>
                <w:szCs w:val="20"/>
                <w:lang w:eastAsia="en-GB"/>
              </w:rPr>
            </w:pPr>
          </w:p>
          <w:p w:rsidR="0067437B" w:rsidRDefault="0067437B" w:rsidP="00D80E2E">
            <w:pPr>
              <w:spacing w:after="0" w:line="240" w:lineRule="auto"/>
              <w:rPr>
                <w:rFonts w:eastAsia="Times New Roman"/>
                <w:i/>
                <w:sz w:val="20"/>
                <w:szCs w:val="20"/>
                <w:lang w:eastAsia="en-GB"/>
              </w:rPr>
            </w:pPr>
          </w:p>
          <w:p w:rsidR="0067437B" w:rsidRDefault="0067437B" w:rsidP="00D80E2E">
            <w:pPr>
              <w:spacing w:after="0" w:line="240" w:lineRule="auto"/>
              <w:rPr>
                <w:rFonts w:eastAsia="Times New Roman"/>
                <w:i/>
                <w:sz w:val="20"/>
                <w:szCs w:val="20"/>
                <w:lang w:eastAsia="en-GB"/>
              </w:rPr>
            </w:pPr>
          </w:p>
          <w:p w:rsidR="00D80E2E" w:rsidRDefault="0067437B" w:rsidP="00D80E2E">
            <w:pPr>
              <w:spacing w:after="0" w:line="240" w:lineRule="auto"/>
              <w:rPr>
                <w:rFonts w:eastAsia="Times New Roman"/>
                <w:i/>
                <w:sz w:val="20"/>
                <w:szCs w:val="20"/>
                <w:lang w:eastAsia="en-GB"/>
              </w:rPr>
            </w:pPr>
            <w:r>
              <w:rPr>
                <w:rFonts w:eastAsia="Times New Roman"/>
                <w:i/>
                <w:sz w:val="20"/>
                <w:szCs w:val="20"/>
                <w:lang w:eastAsia="en-GB"/>
              </w:rPr>
              <w:t xml:space="preserve"> </w:t>
            </w:r>
          </w:p>
          <w:p w:rsidR="0067437B" w:rsidRDefault="0067437B" w:rsidP="00D80E2E">
            <w:pPr>
              <w:spacing w:after="0" w:line="240" w:lineRule="auto"/>
              <w:rPr>
                <w:rFonts w:eastAsia="Times New Roman"/>
                <w:i/>
                <w:sz w:val="20"/>
                <w:szCs w:val="20"/>
                <w:lang w:eastAsia="en-GB"/>
              </w:rPr>
            </w:pPr>
          </w:p>
          <w:p w:rsidR="0067437B" w:rsidRDefault="0067437B" w:rsidP="00D80E2E">
            <w:pPr>
              <w:spacing w:after="0" w:line="240" w:lineRule="auto"/>
              <w:rPr>
                <w:rFonts w:eastAsia="Times New Roman"/>
                <w:i/>
                <w:sz w:val="20"/>
                <w:szCs w:val="20"/>
                <w:lang w:eastAsia="en-GB"/>
              </w:rPr>
            </w:pPr>
          </w:p>
          <w:p w:rsidR="0067437B" w:rsidRPr="00D80E2E" w:rsidRDefault="0067437B" w:rsidP="00D80E2E">
            <w:pPr>
              <w:spacing w:after="0" w:line="240" w:lineRule="auto"/>
              <w:rPr>
                <w:rFonts w:eastAsia="Times New Roman"/>
                <w:i/>
                <w:sz w:val="20"/>
                <w:szCs w:val="20"/>
                <w:lang w:eastAsia="en-GB"/>
              </w:rPr>
            </w:pPr>
          </w:p>
        </w:tc>
        <w:tc>
          <w:tcPr>
            <w:tcW w:w="1843" w:type="dxa"/>
            <w:tcBorders>
              <w:bottom w:val="single" w:sz="4" w:space="0" w:color="auto"/>
            </w:tcBorders>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Observations</w:t>
            </w:r>
          </w:p>
          <w:p w:rsidR="00D80E2E" w:rsidRPr="00D80E2E" w:rsidRDefault="00D80E2E" w:rsidP="00D80E2E">
            <w:pPr>
              <w:spacing w:after="0" w:line="240" w:lineRule="auto"/>
              <w:rPr>
                <w:rFonts w:eastAsia="Times New Roman"/>
                <w:i/>
                <w:sz w:val="20"/>
                <w:szCs w:val="20"/>
                <w:lang w:eastAsia="en-GB"/>
              </w:rPr>
            </w:pPr>
          </w:p>
          <w:p w:rsidR="00D80E2E" w:rsidRPr="00D80E2E" w:rsidRDefault="00DB46D6" w:rsidP="00DB46D6">
            <w:pPr>
              <w:spacing w:after="0" w:line="240" w:lineRule="auto"/>
              <w:rPr>
                <w:rFonts w:eastAsia="Times New Roman"/>
                <w:b/>
                <w:sz w:val="20"/>
                <w:szCs w:val="20"/>
                <w:lang w:eastAsia="en-GB"/>
              </w:rPr>
            </w:pPr>
            <w:r>
              <w:rPr>
                <w:rFonts w:eastAsia="Times New Roman"/>
                <w:i/>
                <w:sz w:val="20"/>
                <w:szCs w:val="20"/>
                <w:lang w:eastAsia="en-GB"/>
              </w:rPr>
              <w:t>Portfolio</w:t>
            </w:r>
          </w:p>
        </w:tc>
        <w:tc>
          <w:tcPr>
            <w:tcW w:w="1843" w:type="dxa"/>
            <w:tcBorders>
              <w:bottom w:val="single" w:sz="4" w:space="0" w:color="auto"/>
            </w:tcBorders>
          </w:tcPr>
          <w:p w:rsidR="00D80E2E" w:rsidRPr="00D80E2E" w:rsidRDefault="00A87125"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36127">
        <w:tc>
          <w:tcPr>
            <w:tcW w:w="3041" w:type="dxa"/>
            <w:tcBorders>
              <w:bottom w:val="single" w:sz="4" w:space="0" w:color="auto"/>
            </w:tcBorders>
          </w:tcPr>
          <w:p w:rsidR="00D80E2E" w:rsidRPr="00D80E2E" w:rsidRDefault="00D80E2E" w:rsidP="00D80E2E">
            <w:pPr>
              <w:spacing w:after="0" w:line="240" w:lineRule="auto"/>
              <w:rPr>
                <w:rFonts w:eastAsia="Times New Roman"/>
                <w:color w:val="231F20"/>
                <w:sz w:val="20"/>
                <w:szCs w:val="20"/>
                <w:lang w:eastAsia="en-GB"/>
              </w:rPr>
            </w:pPr>
            <w:r w:rsidRPr="00D80E2E">
              <w:rPr>
                <w:rFonts w:eastAsia="Times New Roman"/>
                <w:color w:val="231F20"/>
                <w:sz w:val="20"/>
                <w:szCs w:val="20"/>
                <w:lang w:eastAsia="en-GB"/>
              </w:rPr>
              <w:t>K6 The implications of quality assurance and enhancement for academic and professional practice with a particular focus on teaching</w:t>
            </w:r>
          </w:p>
          <w:p w:rsidR="00D80E2E" w:rsidRPr="00D80E2E" w:rsidRDefault="00D80E2E" w:rsidP="00D80E2E">
            <w:pPr>
              <w:spacing w:after="0" w:line="240" w:lineRule="auto"/>
              <w:rPr>
                <w:rFonts w:eastAsia="Times New Roman"/>
                <w:sz w:val="20"/>
                <w:szCs w:val="20"/>
                <w:lang w:eastAsia="en-GB"/>
              </w:rPr>
            </w:pPr>
          </w:p>
        </w:tc>
        <w:tc>
          <w:tcPr>
            <w:tcW w:w="7869" w:type="dxa"/>
            <w:tcBorders>
              <w:bottom w:val="single" w:sz="4" w:space="0" w:color="auto"/>
            </w:tcBorders>
            <w:shd w:val="pct10" w:color="auto" w:fill="auto"/>
          </w:tcPr>
          <w:p w:rsidR="00D80E2E" w:rsidRDefault="00E1259B" w:rsidP="00EC6F69">
            <w:pPr>
              <w:spacing w:after="0" w:line="240" w:lineRule="auto"/>
              <w:rPr>
                <w:rFonts w:eastAsia="Times New Roman"/>
                <w:i/>
                <w:sz w:val="20"/>
                <w:szCs w:val="20"/>
                <w:lang w:eastAsia="en-GB"/>
              </w:rPr>
            </w:pPr>
            <w:r>
              <w:rPr>
                <w:rFonts w:eastAsia="Times New Roman"/>
                <w:i/>
                <w:sz w:val="20"/>
                <w:szCs w:val="20"/>
                <w:lang w:eastAsia="en-GB"/>
              </w:rPr>
              <w:t>May 2018</w:t>
            </w:r>
            <w:r w:rsidR="00236127">
              <w:rPr>
                <w:rFonts w:eastAsia="Times New Roman"/>
                <w:i/>
                <w:sz w:val="20"/>
                <w:szCs w:val="20"/>
                <w:lang w:eastAsia="en-GB"/>
              </w:rPr>
              <w:t xml:space="preserve">.  </w:t>
            </w:r>
            <w:r>
              <w:rPr>
                <w:rFonts w:eastAsia="Times New Roman"/>
                <w:i/>
                <w:sz w:val="20"/>
                <w:szCs w:val="20"/>
                <w:lang w:eastAsia="en-GB"/>
              </w:rPr>
              <w:t xml:space="preserve">My colleague approached me as he wanted me to moderate some </w:t>
            </w:r>
            <w:r w:rsidR="00236127">
              <w:rPr>
                <w:rFonts w:eastAsia="Times New Roman"/>
                <w:i/>
                <w:sz w:val="20"/>
                <w:szCs w:val="20"/>
                <w:lang w:eastAsia="en-GB"/>
              </w:rPr>
              <w:t>yr.</w:t>
            </w:r>
            <w:r>
              <w:rPr>
                <w:rFonts w:eastAsia="Times New Roman"/>
                <w:i/>
                <w:sz w:val="20"/>
                <w:szCs w:val="20"/>
                <w:lang w:eastAsia="en-GB"/>
              </w:rPr>
              <w:t xml:space="preserve"> </w:t>
            </w:r>
            <w:r w:rsidR="00236127">
              <w:rPr>
                <w:rFonts w:eastAsia="Times New Roman"/>
                <w:i/>
                <w:sz w:val="20"/>
                <w:szCs w:val="20"/>
                <w:lang w:eastAsia="en-GB"/>
              </w:rPr>
              <w:t>2 practical</w:t>
            </w:r>
            <w:r>
              <w:rPr>
                <w:rFonts w:eastAsia="Times New Roman"/>
                <w:i/>
                <w:sz w:val="20"/>
                <w:szCs w:val="20"/>
                <w:lang w:eastAsia="en-GB"/>
              </w:rPr>
              <w:t xml:space="preserve"> reports for a practical he designed and delivered (this was </w:t>
            </w:r>
            <w:r w:rsidR="001F404E">
              <w:rPr>
                <w:rFonts w:eastAsia="Times New Roman"/>
                <w:i/>
                <w:sz w:val="20"/>
                <w:szCs w:val="20"/>
                <w:lang w:eastAsia="en-GB"/>
              </w:rPr>
              <w:t xml:space="preserve">also the practical I </w:t>
            </w:r>
            <w:r w:rsidR="00236127">
              <w:rPr>
                <w:rFonts w:eastAsia="Times New Roman"/>
                <w:i/>
                <w:sz w:val="20"/>
                <w:szCs w:val="20"/>
                <w:lang w:eastAsia="en-GB"/>
              </w:rPr>
              <w:t>observed, P</w:t>
            </w:r>
            <w:r w:rsidR="001F404E">
              <w:rPr>
                <w:rFonts w:eastAsia="Times New Roman"/>
                <w:i/>
                <w:sz w:val="20"/>
                <w:szCs w:val="20"/>
                <w:lang w:eastAsia="en-GB"/>
              </w:rPr>
              <w:t xml:space="preserve">5E1). </w:t>
            </w:r>
            <w:r>
              <w:rPr>
                <w:rFonts w:eastAsia="Times New Roman"/>
                <w:i/>
                <w:sz w:val="20"/>
                <w:szCs w:val="20"/>
                <w:lang w:eastAsia="en-GB"/>
              </w:rPr>
              <w:t xml:space="preserve">He was </w:t>
            </w:r>
            <w:r w:rsidR="001F404E">
              <w:rPr>
                <w:rFonts w:eastAsia="Times New Roman"/>
                <w:i/>
                <w:sz w:val="20"/>
                <w:szCs w:val="20"/>
                <w:lang w:eastAsia="en-GB"/>
              </w:rPr>
              <w:t xml:space="preserve">concerned due to the very high marks many students achieved, especially given the attention grade inflation has received over the past few years. However, upon moderating, it was clear why students performed well. A lot of the questions were calculations with the lecturer providing many worked examples </w:t>
            </w:r>
            <w:r w:rsidR="001F404E">
              <w:rPr>
                <w:rFonts w:eastAsia="Times New Roman"/>
                <w:i/>
                <w:sz w:val="20"/>
                <w:szCs w:val="20"/>
                <w:lang w:eastAsia="en-GB"/>
              </w:rPr>
              <w:lastRenderedPageBreak/>
              <w:t xml:space="preserve">and formative practice examples. Also for the short answer questions, the lecturer had given extremely clear guidance on the ‘type’ of answer he was looking for, again with examples. There was a bimodal distribution of marks with students adhering to the guidance doing very well and those not performing very badly. My conclusion was that </w:t>
            </w:r>
            <w:r w:rsidR="00236127">
              <w:rPr>
                <w:rFonts w:eastAsia="Times New Roman"/>
                <w:i/>
                <w:sz w:val="20"/>
                <w:szCs w:val="20"/>
                <w:lang w:eastAsia="en-GB"/>
              </w:rPr>
              <w:t>it</w:t>
            </w:r>
            <w:r w:rsidR="001F404E">
              <w:rPr>
                <w:rFonts w:eastAsia="Times New Roman"/>
                <w:i/>
                <w:sz w:val="20"/>
                <w:szCs w:val="20"/>
                <w:lang w:eastAsia="en-GB"/>
              </w:rPr>
              <w:t xml:space="preserve"> was just very good teaching and a huge effort from my colleague that resulted in the very high grades. I see lecturers going to this of effort a lot at the University of Huddersfield, I know we are often accused of grade inflation (and I have witnessed this on one occasion where I second marked a report), however in most instances I think it is just good teaching</w:t>
            </w:r>
            <w:r w:rsidR="00EC6F69">
              <w:rPr>
                <w:rFonts w:eastAsia="Times New Roman"/>
                <w:i/>
                <w:sz w:val="20"/>
                <w:szCs w:val="20"/>
                <w:lang w:eastAsia="en-GB"/>
              </w:rPr>
              <w:t>.</w:t>
            </w:r>
          </w:p>
          <w:p w:rsidR="00EC6F69" w:rsidRDefault="00EC6F69" w:rsidP="00EC6F69">
            <w:pPr>
              <w:spacing w:after="0" w:line="240" w:lineRule="auto"/>
              <w:rPr>
                <w:rFonts w:eastAsia="Times New Roman"/>
                <w:i/>
                <w:sz w:val="20"/>
                <w:szCs w:val="20"/>
                <w:lang w:eastAsia="en-GB"/>
              </w:rPr>
            </w:pPr>
          </w:p>
          <w:p w:rsidR="00EC6F69" w:rsidRDefault="00EC6F69" w:rsidP="00EC6F69">
            <w:pPr>
              <w:spacing w:after="0" w:line="240" w:lineRule="auto"/>
              <w:rPr>
                <w:rFonts w:eastAsia="Times New Roman"/>
                <w:i/>
                <w:sz w:val="20"/>
                <w:szCs w:val="20"/>
                <w:lang w:eastAsia="en-GB"/>
              </w:rPr>
            </w:pPr>
          </w:p>
          <w:p w:rsidR="00EC6F69" w:rsidRDefault="00EC6F69" w:rsidP="00EC6F69">
            <w:pPr>
              <w:spacing w:after="0" w:line="240" w:lineRule="auto"/>
              <w:rPr>
                <w:rFonts w:eastAsia="Times New Roman"/>
                <w:i/>
                <w:sz w:val="20"/>
                <w:szCs w:val="20"/>
                <w:lang w:eastAsia="en-GB"/>
              </w:rPr>
            </w:pPr>
            <w:r>
              <w:rPr>
                <w:rFonts w:eastAsia="Times New Roman"/>
                <w:i/>
                <w:sz w:val="20"/>
                <w:szCs w:val="20"/>
                <w:lang w:eastAsia="en-GB"/>
              </w:rPr>
              <w:t>November 2017, February 2018, April 2018,</w:t>
            </w:r>
          </w:p>
          <w:p w:rsidR="00EC6F69" w:rsidRDefault="00EC6F69" w:rsidP="00EC6F69">
            <w:pPr>
              <w:spacing w:after="0" w:line="240" w:lineRule="auto"/>
              <w:rPr>
                <w:rFonts w:eastAsia="Times New Roman"/>
                <w:i/>
                <w:sz w:val="20"/>
                <w:szCs w:val="20"/>
                <w:lang w:eastAsia="en-GB"/>
              </w:rPr>
            </w:pPr>
          </w:p>
          <w:p w:rsidR="00EC6F69" w:rsidRDefault="00EC6F69" w:rsidP="00EC6F69">
            <w:pPr>
              <w:spacing w:after="0" w:line="240" w:lineRule="auto"/>
              <w:rPr>
                <w:rFonts w:eastAsia="Times New Roman"/>
                <w:i/>
                <w:sz w:val="20"/>
                <w:szCs w:val="20"/>
                <w:lang w:eastAsia="en-GB"/>
              </w:rPr>
            </w:pPr>
            <w:r>
              <w:rPr>
                <w:rFonts w:eastAsia="Times New Roman"/>
                <w:i/>
                <w:sz w:val="20"/>
                <w:szCs w:val="20"/>
                <w:lang w:eastAsia="en-GB"/>
              </w:rPr>
              <w:t xml:space="preserve">I performed lesson observations for this PG Cert qualification but also a school peer observation. These observations take place every year within our school and ensure all lecturers, new and experienced, think about their practice. Obviously new lecturers can learn from experienced lecturers </w:t>
            </w:r>
            <w:r w:rsidR="00E56F39">
              <w:rPr>
                <w:rFonts w:eastAsia="Times New Roman"/>
                <w:i/>
                <w:sz w:val="20"/>
                <w:szCs w:val="20"/>
                <w:lang w:eastAsia="en-GB"/>
              </w:rPr>
              <w:t>(my teaching practice was directly informed by what I saw during my observations P5E5 and P6E</w:t>
            </w:r>
            <w:r w:rsidR="00236127">
              <w:rPr>
                <w:rFonts w:eastAsia="Times New Roman"/>
                <w:i/>
                <w:sz w:val="20"/>
                <w:szCs w:val="20"/>
                <w:lang w:eastAsia="en-GB"/>
              </w:rPr>
              <w:t>9)</w:t>
            </w:r>
            <w:r w:rsidR="00E56F39">
              <w:rPr>
                <w:rFonts w:eastAsia="Times New Roman"/>
                <w:i/>
                <w:sz w:val="20"/>
                <w:szCs w:val="20"/>
                <w:lang w:eastAsia="en-GB"/>
              </w:rPr>
              <w:t xml:space="preserve"> </w:t>
            </w:r>
            <w:r>
              <w:rPr>
                <w:rFonts w:eastAsia="Times New Roman"/>
                <w:i/>
                <w:sz w:val="20"/>
                <w:szCs w:val="20"/>
                <w:lang w:eastAsia="en-GB"/>
              </w:rPr>
              <w:t>however, experienced lecturers may also learn they need to update their practice from new lecturers (fresh from their PG Cert HE course!). It is crucial we maintain our reputation for tea</w:t>
            </w:r>
            <w:r w:rsidR="00E56F39">
              <w:rPr>
                <w:rFonts w:eastAsia="Times New Roman"/>
                <w:i/>
                <w:sz w:val="20"/>
                <w:szCs w:val="20"/>
                <w:lang w:eastAsia="en-GB"/>
              </w:rPr>
              <w:t>ching quality within the school, it is difficult to compete with the</w:t>
            </w:r>
            <w:r>
              <w:rPr>
                <w:rFonts w:eastAsia="Times New Roman"/>
                <w:i/>
                <w:sz w:val="20"/>
                <w:szCs w:val="20"/>
                <w:lang w:eastAsia="en-GB"/>
              </w:rPr>
              <w:t xml:space="preserve"> Russell Group universities on research, </w:t>
            </w:r>
            <w:r w:rsidR="00E56F39">
              <w:rPr>
                <w:rFonts w:eastAsia="Times New Roman"/>
                <w:i/>
                <w:sz w:val="20"/>
                <w:szCs w:val="20"/>
                <w:lang w:eastAsia="en-GB"/>
              </w:rPr>
              <w:t>teaching quality is our main drawer.</w:t>
            </w:r>
          </w:p>
          <w:p w:rsidR="00EC6F69" w:rsidRPr="00D80E2E" w:rsidRDefault="00EC6F69" w:rsidP="00EC6F69">
            <w:pPr>
              <w:spacing w:after="0" w:line="240" w:lineRule="auto"/>
              <w:rPr>
                <w:rFonts w:eastAsia="Times New Roman"/>
                <w:i/>
                <w:sz w:val="20"/>
                <w:szCs w:val="20"/>
                <w:lang w:eastAsia="en-GB"/>
              </w:rPr>
            </w:pPr>
          </w:p>
        </w:tc>
        <w:tc>
          <w:tcPr>
            <w:tcW w:w="1843" w:type="dxa"/>
            <w:tcBorders>
              <w:bottom w:val="single" w:sz="4" w:space="0" w:color="auto"/>
            </w:tcBorders>
            <w:shd w:val="pct10" w:color="auto" w:fill="auto"/>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lastRenderedPageBreak/>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Observations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lastRenderedPageBreak/>
              <w:t>Meetings with mentors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Action Learning Sets</w:t>
            </w:r>
          </w:p>
          <w:p w:rsidR="00D80E2E" w:rsidRPr="00D80E2E" w:rsidRDefault="00D80E2E" w:rsidP="00D80E2E">
            <w:pPr>
              <w:spacing w:after="0" w:line="240" w:lineRule="auto"/>
              <w:rPr>
                <w:rFonts w:eastAsia="Times New Roman"/>
                <w:i/>
                <w:sz w:val="20"/>
                <w:szCs w:val="20"/>
                <w:lang w:eastAsia="en-GB"/>
              </w:rPr>
            </w:pPr>
          </w:p>
        </w:tc>
        <w:tc>
          <w:tcPr>
            <w:tcW w:w="1843" w:type="dxa"/>
            <w:tcBorders>
              <w:bottom w:val="single" w:sz="4" w:space="0" w:color="auto"/>
            </w:tcBorders>
          </w:tcPr>
          <w:p w:rsidR="00D80E2E" w:rsidRDefault="00B65AFC" w:rsidP="007D03BB">
            <w:pPr>
              <w:spacing w:after="0" w:line="240" w:lineRule="auto"/>
              <w:rPr>
                <w:rFonts w:eastAsia="Times New Roman"/>
                <w:sz w:val="20"/>
                <w:szCs w:val="20"/>
                <w:lang w:eastAsia="en-GB"/>
              </w:rPr>
            </w:pPr>
            <w:r w:rsidRPr="00270853">
              <w:rPr>
                <w:rFonts w:eastAsia="Times New Roman" w:cs="Times New Roman"/>
                <w:noProof/>
                <w:szCs w:val="20"/>
                <w:lang w:eastAsia="en-GB"/>
              </w:rPr>
              <w:lastRenderedPageBreak/>
              <w:drawing>
                <wp:inline distT="0" distB="0" distL="0" distR="0" wp14:anchorId="6C024B22" wp14:editId="2F0949C5">
                  <wp:extent cx="589772" cy="23495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p w:rsidR="00B65AFC" w:rsidRPr="007D03BB" w:rsidRDefault="00B65AFC" w:rsidP="007D03BB">
            <w:pPr>
              <w:spacing w:after="0" w:line="240" w:lineRule="auto"/>
              <w:rPr>
                <w:rFonts w:eastAsia="Times New Roman"/>
                <w:sz w:val="20"/>
                <w:szCs w:val="20"/>
                <w:lang w:eastAsia="en-GB"/>
              </w:rPr>
            </w:pPr>
            <w:r>
              <w:rPr>
                <w:rFonts w:eastAsia="Times New Roman"/>
                <w:sz w:val="20"/>
                <w:szCs w:val="20"/>
                <w:lang w:eastAsia="en-GB"/>
              </w:rPr>
              <w:t>P1E26</w:t>
            </w:r>
          </w:p>
        </w:tc>
      </w:tr>
    </w:tbl>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sz w:val="20"/>
          <w:szCs w:val="20"/>
          <w:lang w:eastAsia="en-GB"/>
        </w:rPr>
      </w:pPr>
    </w:p>
    <w:p w:rsidR="00D80E2E" w:rsidRPr="00D80E2E" w:rsidRDefault="00D80E2E" w:rsidP="00D80E2E">
      <w:pPr>
        <w:spacing w:after="0" w:line="240" w:lineRule="auto"/>
        <w:rPr>
          <w:rFonts w:eastAsia="Times New Roman"/>
          <w:sz w:val="20"/>
          <w:szCs w:val="2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662"/>
        <w:gridCol w:w="1843"/>
        <w:gridCol w:w="1843"/>
      </w:tblGrid>
      <w:tr w:rsidR="00D80E2E" w:rsidRPr="00D80E2E" w:rsidTr="002E4E66">
        <w:trPr>
          <w:trHeight w:val="145"/>
        </w:trPr>
        <w:tc>
          <w:tcPr>
            <w:tcW w:w="3085" w:type="dxa"/>
            <w:shd w:val="clear" w:color="auto" w:fill="E0E0E0"/>
          </w:tcPr>
          <w:p w:rsidR="00D80E2E" w:rsidRPr="00D80E2E" w:rsidRDefault="00D80E2E" w:rsidP="00D80E2E">
            <w:pPr>
              <w:spacing w:after="0" w:line="240" w:lineRule="auto"/>
              <w:rPr>
                <w:rFonts w:eastAsia="Times New Roman"/>
                <w:b/>
                <w:i/>
                <w:sz w:val="20"/>
                <w:szCs w:val="20"/>
                <w:lang w:eastAsia="en-GB"/>
              </w:rPr>
            </w:pPr>
            <w:r w:rsidRPr="00D80E2E">
              <w:rPr>
                <w:rFonts w:eastAsia="Times New Roman"/>
                <w:b/>
                <w:i/>
                <w:sz w:val="20"/>
                <w:szCs w:val="20"/>
                <w:lang w:eastAsia="en-GB"/>
              </w:rPr>
              <w:t>Professional Values</w:t>
            </w:r>
          </w:p>
          <w:p w:rsidR="00D80E2E" w:rsidRPr="00D80E2E" w:rsidRDefault="00D80E2E" w:rsidP="00D80E2E">
            <w:pPr>
              <w:spacing w:after="0" w:line="240" w:lineRule="auto"/>
              <w:rPr>
                <w:rFonts w:eastAsia="Times New Roman"/>
                <w:b/>
                <w:i/>
                <w:sz w:val="20"/>
                <w:szCs w:val="20"/>
                <w:lang w:eastAsia="en-GB"/>
              </w:rPr>
            </w:pPr>
          </w:p>
        </w:tc>
        <w:tc>
          <w:tcPr>
            <w:tcW w:w="6662" w:type="dxa"/>
            <w:tcBorders>
              <w:bottom w:val="single" w:sz="4" w:space="0" w:color="auto"/>
            </w:tcBorders>
            <w:shd w:val="clear" w:color="auto" w:fill="E0E0E0"/>
          </w:tcPr>
          <w:p w:rsidR="00D80E2E" w:rsidRPr="00D80E2E" w:rsidRDefault="00D80E2E" w:rsidP="00D80E2E">
            <w:pPr>
              <w:spacing w:after="0" w:line="240" w:lineRule="auto"/>
              <w:rPr>
                <w:rFonts w:eastAsia="Times New Roman"/>
                <w:b/>
                <w:sz w:val="20"/>
                <w:szCs w:val="20"/>
                <w:lang w:eastAsia="en-GB"/>
              </w:rPr>
            </w:pPr>
          </w:p>
        </w:tc>
        <w:tc>
          <w:tcPr>
            <w:tcW w:w="1843" w:type="dxa"/>
            <w:shd w:val="clear" w:color="auto" w:fill="E0E0E0"/>
          </w:tcPr>
          <w:p w:rsidR="00D80E2E" w:rsidRPr="00D80E2E" w:rsidRDefault="00D80E2E" w:rsidP="00D80E2E">
            <w:pPr>
              <w:spacing w:after="0" w:line="240" w:lineRule="auto"/>
              <w:rPr>
                <w:rFonts w:eastAsia="Times New Roman"/>
                <w:b/>
                <w:sz w:val="20"/>
                <w:szCs w:val="20"/>
                <w:lang w:eastAsia="en-GB"/>
              </w:rPr>
            </w:pPr>
          </w:p>
        </w:tc>
        <w:tc>
          <w:tcPr>
            <w:tcW w:w="1843" w:type="dxa"/>
            <w:shd w:val="clear" w:color="auto" w:fill="E0E0E0"/>
          </w:tcPr>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3085" w:type="dxa"/>
          </w:tcPr>
          <w:p w:rsidR="00D80E2E" w:rsidRPr="00D80E2E" w:rsidRDefault="00D80E2E" w:rsidP="00D80E2E">
            <w:pPr>
              <w:autoSpaceDE w:val="0"/>
              <w:autoSpaceDN w:val="0"/>
              <w:adjustRightInd w:val="0"/>
              <w:spacing w:after="0" w:line="240" w:lineRule="auto"/>
              <w:rPr>
                <w:rFonts w:eastAsia="Times New Roman"/>
                <w:color w:val="231F20"/>
                <w:sz w:val="20"/>
                <w:szCs w:val="20"/>
                <w:lang w:eastAsia="en-GB"/>
              </w:rPr>
            </w:pPr>
            <w:r w:rsidRPr="00D80E2E">
              <w:rPr>
                <w:rFonts w:eastAsia="Times New Roman"/>
                <w:color w:val="231F20"/>
                <w:sz w:val="20"/>
                <w:szCs w:val="20"/>
                <w:lang w:eastAsia="en-GB"/>
              </w:rPr>
              <w:t>V1 Respect for individual learners and diverse learning communities</w:t>
            </w:r>
          </w:p>
        </w:tc>
        <w:tc>
          <w:tcPr>
            <w:tcW w:w="6662" w:type="dxa"/>
            <w:shd w:val="pct10" w:color="auto" w:fill="auto"/>
          </w:tcPr>
          <w:p w:rsidR="00E56F39" w:rsidRDefault="00E56F39" w:rsidP="00D80E2E">
            <w:pPr>
              <w:spacing w:after="0" w:line="240" w:lineRule="auto"/>
              <w:rPr>
                <w:rFonts w:eastAsia="Times New Roman"/>
                <w:b/>
                <w:sz w:val="20"/>
                <w:szCs w:val="20"/>
                <w:lang w:eastAsia="en-GB"/>
              </w:rPr>
            </w:pPr>
            <w:r>
              <w:rPr>
                <w:rFonts w:eastAsia="Times New Roman"/>
                <w:b/>
                <w:sz w:val="20"/>
                <w:szCs w:val="20"/>
                <w:lang w:eastAsia="en-GB"/>
              </w:rPr>
              <w:t>September 2017</w:t>
            </w:r>
          </w:p>
          <w:p w:rsidR="00E56F39" w:rsidRDefault="00310648" w:rsidP="003A6A62">
            <w:pPr>
              <w:spacing w:after="0" w:line="240" w:lineRule="auto"/>
              <w:rPr>
                <w:rFonts w:eastAsia="Times New Roman"/>
                <w:sz w:val="20"/>
                <w:szCs w:val="20"/>
                <w:lang w:eastAsia="en-GB"/>
              </w:rPr>
            </w:pPr>
            <w:r>
              <w:rPr>
                <w:rFonts w:eastAsia="Times New Roman"/>
                <w:sz w:val="20"/>
                <w:szCs w:val="20"/>
                <w:lang w:eastAsia="en-GB"/>
              </w:rPr>
              <w:t xml:space="preserve">I am a </w:t>
            </w:r>
            <w:r w:rsidR="00E56F39" w:rsidRPr="003A6A62">
              <w:rPr>
                <w:rFonts w:eastAsia="Times New Roman"/>
                <w:sz w:val="20"/>
                <w:szCs w:val="20"/>
                <w:lang w:eastAsia="en-GB"/>
              </w:rPr>
              <w:t xml:space="preserve">researcher with a particular focus on </w:t>
            </w:r>
            <w:r>
              <w:rPr>
                <w:rFonts w:eastAsia="Times New Roman"/>
                <w:sz w:val="20"/>
                <w:szCs w:val="20"/>
                <w:lang w:eastAsia="en-GB"/>
              </w:rPr>
              <w:t>XYZ</w:t>
            </w:r>
            <w:r w:rsidR="00E56F39" w:rsidRPr="003A6A62">
              <w:rPr>
                <w:rFonts w:eastAsia="Times New Roman"/>
                <w:sz w:val="20"/>
                <w:szCs w:val="20"/>
                <w:lang w:eastAsia="en-GB"/>
              </w:rPr>
              <w:t xml:space="preserve">. I up with some final year project ideas that </w:t>
            </w:r>
            <w:proofErr w:type="gramStart"/>
            <w:r w:rsidR="00E56F39" w:rsidRPr="003A6A62">
              <w:rPr>
                <w:rFonts w:eastAsia="Times New Roman"/>
                <w:sz w:val="20"/>
                <w:szCs w:val="20"/>
                <w:lang w:eastAsia="en-GB"/>
              </w:rPr>
              <w:t>were related</w:t>
            </w:r>
            <w:proofErr w:type="gramEnd"/>
            <w:r w:rsidR="00E56F39" w:rsidRPr="003A6A62">
              <w:rPr>
                <w:rFonts w:eastAsia="Times New Roman"/>
                <w:sz w:val="20"/>
                <w:szCs w:val="20"/>
                <w:lang w:eastAsia="en-GB"/>
              </w:rPr>
              <w:t xml:space="preserve"> to </w:t>
            </w:r>
            <w:r>
              <w:rPr>
                <w:rFonts w:eastAsia="Times New Roman"/>
                <w:sz w:val="20"/>
                <w:szCs w:val="20"/>
                <w:lang w:eastAsia="en-GB"/>
              </w:rPr>
              <w:t>XYZ</w:t>
            </w:r>
            <w:r w:rsidR="00E56F39" w:rsidRPr="003A6A62">
              <w:rPr>
                <w:rFonts w:eastAsia="Times New Roman"/>
                <w:sz w:val="20"/>
                <w:szCs w:val="20"/>
                <w:lang w:eastAsia="en-GB"/>
              </w:rPr>
              <w:t xml:space="preserve">. However, considering the diversity of our students, I was concerned that the focus of </w:t>
            </w:r>
            <w:r>
              <w:rPr>
                <w:rFonts w:eastAsia="Times New Roman"/>
                <w:sz w:val="20"/>
                <w:szCs w:val="20"/>
                <w:lang w:eastAsia="en-GB"/>
              </w:rPr>
              <w:t>Y</w:t>
            </w:r>
            <w:r w:rsidR="00E56F39" w:rsidRPr="003A6A62">
              <w:rPr>
                <w:rFonts w:eastAsia="Times New Roman"/>
                <w:sz w:val="20"/>
                <w:szCs w:val="20"/>
                <w:lang w:eastAsia="en-GB"/>
              </w:rPr>
              <w:t xml:space="preserve"> would mean that some student would feel they would not be </w:t>
            </w:r>
            <w:r w:rsidR="003A6A62" w:rsidRPr="003A6A62">
              <w:rPr>
                <w:rFonts w:eastAsia="Times New Roman"/>
                <w:sz w:val="20"/>
                <w:szCs w:val="20"/>
                <w:lang w:eastAsia="en-GB"/>
              </w:rPr>
              <w:t>able to undertake a project with me</w:t>
            </w:r>
            <w:r w:rsidR="00E56F39" w:rsidRPr="003A6A62">
              <w:rPr>
                <w:rFonts w:eastAsia="Times New Roman"/>
                <w:sz w:val="20"/>
                <w:szCs w:val="20"/>
                <w:lang w:eastAsia="en-GB"/>
              </w:rPr>
              <w:t xml:space="preserve">. I therefore additionally came up with a project idea around </w:t>
            </w:r>
            <w:r>
              <w:rPr>
                <w:rFonts w:eastAsia="Times New Roman"/>
                <w:sz w:val="20"/>
                <w:szCs w:val="20"/>
                <w:lang w:eastAsia="en-GB"/>
              </w:rPr>
              <w:t>Z</w:t>
            </w:r>
            <w:r w:rsidR="00E56F39" w:rsidRPr="003A6A62">
              <w:rPr>
                <w:rFonts w:eastAsia="Times New Roman"/>
                <w:sz w:val="20"/>
                <w:szCs w:val="20"/>
                <w:lang w:eastAsia="en-GB"/>
              </w:rPr>
              <w:t xml:space="preserve"> (</w:t>
            </w:r>
            <w:r w:rsidR="003A6A62" w:rsidRPr="003A6A62">
              <w:rPr>
                <w:rFonts w:eastAsia="Times New Roman"/>
                <w:sz w:val="20"/>
                <w:szCs w:val="20"/>
                <w:lang w:eastAsia="en-GB"/>
              </w:rPr>
              <w:t>P4E2)</w:t>
            </w:r>
          </w:p>
          <w:p w:rsidR="003A6A62" w:rsidRDefault="003A6A62" w:rsidP="003A6A62">
            <w:pPr>
              <w:spacing w:after="0" w:line="240" w:lineRule="auto"/>
              <w:rPr>
                <w:rFonts w:eastAsia="Times New Roman"/>
                <w:sz w:val="20"/>
                <w:szCs w:val="20"/>
                <w:lang w:eastAsia="en-GB"/>
              </w:rPr>
            </w:pPr>
          </w:p>
          <w:p w:rsidR="003A6A62" w:rsidRDefault="00236127" w:rsidP="003A6A62">
            <w:pPr>
              <w:spacing w:after="0" w:line="240" w:lineRule="auto"/>
              <w:rPr>
                <w:rFonts w:eastAsia="Times New Roman"/>
                <w:sz w:val="20"/>
                <w:szCs w:val="20"/>
                <w:lang w:eastAsia="en-GB"/>
              </w:rPr>
            </w:pPr>
            <w:r>
              <w:rPr>
                <w:rFonts w:eastAsia="Times New Roman"/>
                <w:sz w:val="20"/>
                <w:szCs w:val="20"/>
                <w:lang w:eastAsia="en-GB"/>
              </w:rPr>
              <w:t>Throughout</w:t>
            </w:r>
            <w:r w:rsidR="003A6A62">
              <w:rPr>
                <w:rFonts w:eastAsia="Times New Roman"/>
                <w:sz w:val="20"/>
                <w:szCs w:val="20"/>
                <w:lang w:eastAsia="en-GB"/>
              </w:rPr>
              <w:t xml:space="preserve"> the year</w:t>
            </w:r>
          </w:p>
          <w:p w:rsidR="003A6A62" w:rsidRDefault="003A6A62" w:rsidP="003A6A62">
            <w:pPr>
              <w:spacing w:after="0" w:line="240" w:lineRule="auto"/>
              <w:rPr>
                <w:rFonts w:eastAsia="Times New Roman"/>
                <w:sz w:val="20"/>
                <w:szCs w:val="20"/>
                <w:lang w:eastAsia="en-GB"/>
              </w:rPr>
            </w:pPr>
            <w:r>
              <w:rPr>
                <w:rFonts w:eastAsia="Times New Roman"/>
                <w:sz w:val="20"/>
                <w:szCs w:val="20"/>
                <w:lang w:eastAsia="en-GB"/>
              </w:rPr>
              <w:t xml:space="preserve">I also check for PLSP before I start any teaching to make myself aware of any adjustments I would need to make to my teaching (P1E3). I always ensure my lecture notes are uploaded online 48 hours before a </w:t>
            </w:r>
            <w:r>
              <w:rPr>
                <w:rFonts w:eastAsia="Times New Roman"/>
                <w:sz w:val="20"/>
                <w:szCs w:val="20"/>
                <w:lang w:eastAsia="en-GB"/>
              </w:rPr>
              <w:lastRenderedPageBreak/>
              <w:t>lecture and that lecture capture is on. This is to ensure I accommodate all students who learn at different rates.</w:t>
            </w:r>
          </w:p>
          <w:p w:rsidR="003A6A62" w:rsidRDefault="003A6A62" w:rsidP="003A6A62">
            <w:pPr>
              <w:spacing w:after="0" w:line="240" w:lineRule="auto"/>
              <w:rPr>
                <w:rFonts w:eastAsia="Times New Roman"/>
                <w:sz w:val="20"/>
                <w:szCs w:val="20"/>
                <w:lang w:eastAsia="en-GB"/>
              </w:rPr>
            </w:pPr>
          </w:p>
          <w:p w:rsidR="003A6A62" w:rsidRDefault="003A6A62" w:rsidP="003A6A62">
            <w:pPr>
              <w:spacing w:after="0" w:line="240" w:lineRule="auto"/>
              <w:rPr>
                <w:rFonts w:eastAsia="Times New Roman"/>
                <w:sz w:val="20"/>
                <w:szCs w:val="20"/>
                <w:lang w:eastAsia="en-GB"/>
              </w:rPr>
            </w:pPr>
            <w:r>
              <w:rPr>
                <w:rFonts w:eastAsia="Times New Roman"/>
                <w:sz w:val="20"/>
                <w:szCs w:val="20"/>
                <w:lang w:eastAsia="en-GB"/>
              </w:rPr>
              <w:t>March 2018</w:t>
            </w:r>
          </w:p>
          <w:p w:rsidR="003A6A62" w:rsidRDefault="003A6A62" w:rsidP="003A6A62">
            <w:pPr>
              <w:spacing w:after="0" w:line="240" w:lineRule="auto"/>
              <w:rPr>
                <w:rFonts w:eastAsia="Times New Roman"/>
                <w:sz w:val="20"/>
                <w:szCs w:val="20"/>
                <w:lang w:eastAsia="en-GB"/>
              </w:rPr>
            </w:pPr>
            <w:r>
              <w:rPr>
                <w:rFonts w:eastAsia="Times New Roman"/>
                <w:sz w:val="20"/>
                <w:szCs w:val="20"/>
                <w:lang w:eastAsia="en-GB"/>
              </w:rPr>
              <w:t xml:space="preserve">I delivered a revision session for </w:t>
            </w:r>
            <w:r w:rsidR="00310648">
              <w:rPr>
                <w:rFonts w:eastAsia="Times New Roman"/>
                <w:sz w:val="20"/>
                <w:szCs w:val="20"/>
                <w:lang w:eastAsia="en-GB"/>
              </w:rPr>
              <w:t>Module 3</w:t>
            </w:r>
            <w:r>
              <w:rPr>
                <w:rFonts w:eastAsia="Times New Roman"/>
                <w:sz w:val="20"/>
                <w:szCs w:val="20"/>
                <w:lang w:eastAsia="en-GB"/>
              </w:rPr>
              <w:t xml:space="preserve">. My approach was to ensure every student understood, however, feedback from my mentor (P5E3), was that in using this approach, I was actually neglecting my ‘fast learners’. Catering to fast learner, as well as those who need more support, is something I will incorporate into my teaching practice next year. </w:t>
            </w:r>
          </w:p>
          <w:p w:rsidR="003A6A62" w:rsidRDefault="003A6A62" w:rsidP="003A6A62">
            <w:pPr>
              <w:spacing w:after="0" w:line="240" w:lineRule="auto"/>
              <w:rPr>
                <w:rFonts w:eastAsia="Times New Roman"/>
                <w:sz w:val="20"/>
                <w:szCs w:val="20"/>
                <w:lang w:eastAsia="en-GB"/>
              </w:rPr>
            </w:pPr>
          </w:p>
          <w:p w:rsidR="003A6A62" w:rsidRPr="003A6A62" w:rsidRDefault="003A6A62" w:rsidP="003A6A62">
            <w:pPr>
              <w:spacing w:after="0" w:line="240" w:lineRule="auto"/>
              <w:rPr>
                <w:rFonts w:eastAsia="Times New Roman"/>
                <w:sz w:val="20"/>
                <w:szCs w:val="20"/>
                <w:lang w:eastAsia="en-GB"/>
              </w:rPr>
            </w:pPr>
          </w:p>
        </w:tc>
        <w:tc>
          <w:tcPr>
            <w:tcW w:w="1843" w:type="dxa"/>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lastRenderedPageBreak/>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Observations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Meetings with mentors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Learning Sets</w:t>
            </w:r>
          </w:p>
          <w:p w:rsidR="00D80E2E" w:rsidRPr="00D80E2E" w:rsidRDefault="00D80E2E" w:rsidP="00D80E2E">
            <w:pPr>
              <w:spacing w:after="0" w:line="240" w:lineRule="auto"/>
              <w:rPr>
                <w:rFonts w:eastAsia="Times New Roman"/>
                <w:b/>
                <w:sz w:val="20"/>
                <w:szCs w:val="20"/>
                <w:lang w:eastAsia="en-GB"/>
              </w:rPr>
            </w:pPr>
          </w:p>
        </w:tc>
        <w:tc>
          <w:tcPr>
            <w:tcW w:w="1843" w:type="dxa"/>
          </w:tcPr>
          <w:p w:rsidR="00D80E2E" w:rsidRDefault="007D03BB"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p w:rsidR="00F25349" w:rsidRPr="00F25349" w:rsidRDefault="00F25349" w:rsidP="00D80E2E">
            <w:pPr>
              <w:spacing w:after="0" w:line="240" w:lineRule="auto"/>
              <w:rPr>
                <w:rFonts w:eastAsia="Times New Roman"/>
                <w:sz w:val="20"/>
                <w:szCs w:val="20"/>
                <w:lang w:eastAsia="en-GB"/>
              </w:rPr>
            </w:pPr>
            <w:r w:rsidRPr="00F25349">
              <w:rPr>
                <w:rFonts w:eastAsia="Times New Roman"/>
                <w:sz w:val="20"/>
                <w:szCs w:val="20"/>
                <w:lang w:eastAsia="en-GB"/>
              </w:rPr>
              <w:t>P1E10, P1E11, P1E14</w:t>
            </w:r>
          </w:p>
        </w:tc>
      </w:tr>
      <w:tr w:rsidR="00D80E2E" w:rsidRPr="00D80E2E" w:rsidTr="002E4E66">
        <w:tc>
          <w:tcPr>
            <w:tcW w:w="3085" w:type="dxa"/>
          </w:tcPr>
          <w:p w:rsidR="00D80E2E" w:rsidRPr="00D80E2E" w:rsidRDefault="00D80E2E" w:rsidP="00D80E2E">
            <w:pPr>
              <w:autoSpaceDE w:val="0"/>
              <w:autoSpaceDN w:val="0"/>
              <w:adjustRightInd w:val="0"/>
              <w:spacing w:after="0" w:line="240" w:lineRule="auto"/>
              <w:rPr>
                <w:rFonts w:eastAsia="Times New Roman"/>
                <w:color w:val="231F20"/>
                <w:sz w:val="20"/>
                <w:szCs w:val="20"/>
                <w:lang w:eastAsia="en-GB"/>
              </w:rPr>
            </w:pPr>
            <w:r w:rsidRPr="00D80E2E">
              <w:rPr>
                <w:rFonts w:eastAsia="Times New Roman"/>
                <w:color w:val="231F20"/>
                <w:sz w:val="20"/>
                <w:szCs w:val="20"/>
                <w:lang w:eastAsia="en-GB"/>
              </w:rPr>
              <w:t>V2 Promote participation in higher education and equality of opportunity for learners</w:t>
            </w:r>
          </w:p>
        </w:tc>
        <w:tc>
          <w:tcPr>
            <w:tcW w:w="6662" w:type="dxa"/>
            <w:shd w:val="pct10" w:color="auto" w:fill="auto"/>
          </w:tcPr>
          <w:p w:rsidR="00D80E2E" w:rsidRPr="00310648" w:rsidRDefault="003A6A62" w:rsidP="00310648">
            <w:pPr>
              <w:spacing w:after="0" w:line="240" w:lineRule="auto"/>
              <w:rPr>
                <w:rFonts w:eastAsia="Times New Roman"/>
                <w:sz w:val="20"/>
                <w:szCs w:val="20"/>
                <w:lang w:eastAsia="en-GB"/>
              </w:rPr>
            </w:pPr>
            <w:r w:rsidRPr="00310648">
              <w:rPr>
                <w:rFonts w:eastAsia="Times New Roman"/>
                <w:sz w:val="20"/>
                <w:szCs w:val="20"/>
                <w:lang w:eastAsia="en-GB"/>
              </w:rPr>
              <w:t xml:space="preserve">In addition to Open Days and Applicant Visitor Days (I am Admission Tutor for </w:t>
            </w:r>
            <w:r w:rsidR="00310648" w:rsidRPr="00310648">
              <w:rPr>
                <w:rFonts w:eastAsia="Times New Roman"/>
                <w:sz w:val="20"/>
                <w:szCs w:val="20"/>
                <w:lang w:eastAsia="en-GB"/>
              </w:rPr>
              <w:t>Curriculum Area 1</w:t>
            </w:r>
            <w:r w:rsidRPr="00310648">
              <w:rPr>
                <w:rFonts w:eastAsia="Times New Roman"/>
                <w:sz w:val="20"/>
                <w:szCs w:val="20"/>
                <w:lang w:eastAsia="en-GB"/>
              </w:rPr>
              <w:t xml:space="preserve"> therefore I attend all of these), I also have attended Outreach events with a focus on promoting </w:t>
            </w:r>
            <w:r w:rsidR="00310648" w:rsidRPr="00310648">
              <w:rPr>
                <w:rFonts w:eastAsia="Times New Roman"/>
                <w:sz w:val="20"/>
                <w:szCs w:val="20"/>
                <w:lang w:eastAsia="en-GB"/>
              </w:rPr>
              <w:t>the subject</w:t>
            </w:r>
            <w:r w:rsidRPr="00310648">
              <w:rPr>
                <w:rFonts w:eastAsia="Times New Roman"/>
                <w:sz w:val="20"/>
                <w:szCs w:val="20"/>
                <w:lang w:eastAsia="en-GB"/>
              </w:rPr>
              <w:t xml:space="preserve"> (P6E5, </w:t>
            </w:r>
            <w:r w:rsidR="00533CBF" w:rsidRPr="00310648">
              <w:rPr>
                <w:rFonts w:eastAsia="Times New Roman"/>
                <w:sz w:val="20"/>
                <w:szCs w:val="20"/>
                <w:lang w:eastAsia="en-GB"/>
              </w:rPr>
              <w:t xml:space="preserve">P6E6, </w:t>
            </w:r>
          </w:p>
        </w:tc>
        <w:tc>
          <w:tcPr>
            <w:tcW w:w="1843" w:type="dxa"/>
          </w:tcPr>
          <w:p w:rsidR="00D80E2E" w:rsidRPr="00D80E2E" w:rsidRDefault="00C30D04" w:rsidP="00D80E2E">
            <w:pPr>
              <w:spacing w:after="0" w:line="240" w:lineRule="auto"/>
              <w:rPr>
                <w:rFonts w:eastAsia="Times New Roman"/>
                <w:i/>
                <w:sz w:val="20"/>
                <w:szCs w:val="20"/>
                <w:lang w:eastAsia="en-GB"/>
              </w:rPr>
            </w:pPr>
            <w:r>
              <w:rPr>
                <w:rFonts w:eastAsia="Times New Roman"/>
                <w:i/>
                <w:sz w:val="20"/>
                <w:szCs w:val="20"/>
                <w:lang w:eastAsia="en-GB"/>
              </w:rPr>
              <w:t>Portfolio</w:t>
            </w:r>
          </w:p>
          <w:p w:rsidR="00D80E2E" w:rsidRPr="00D80E2E" w:rsidRDefault="00D80E2E" w:rsidP="00D80E2E">
            <w:pPr>
              <w:spacing w:after="0" w:line="240" w:lineRule="auto"/>
              <w:rPr>
                <w:rFonts w:eastAsia="Times New Roman"/>
                <w:b/>
                <w:sz w:val="20"/>
                <w:szCs w:val="20"/>
                <w:lang w:eastAsia="en-GB"/>
              </w:rPr>
            </w:pPr>
          </w:p>
        </w:tc>
        <w:tc>
          <w:tcPr>
            <w:tcW w:w="1843" w:type="dxa"/>
          </w:tcPr>
          <w:p w:rsidR="00D80E2E" w:rsidRPr="00D80E2E" w:rsidRDefault="007D03BB"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E4E66">
        <w:tc>
          <w:tcPr>
            <w:tcW w:w="3085" w:type="dxa"/>
          </w:tcPr>
          <w:p w:rsidR="00D80E2E" w:rsidRPr="00D80E2E" w:rsidRDefault="00D80E2E" w:rsidP="00D80E2E">
            <w:pPr>
              <w:autoSpaceDE w:val="0"/>
              <w:autoSpaceDN w:val="0"/>
              <w:adjustRightInd w:val="0"/>
              <w:spacing w:after="0" w:line="240" w:lineRule="auto"/>
              <w:rPr>
                <w:rFonts w:eastAsia="Times New Roman"/>
                <w:color w:val="231F20"/>
                <w:sz w:val="20"/>
                <w:szCs w:val="20"/>
                <w:lang w:eastAsia="en-GB"/>
              </w:rPr>
            </w:pPr>
            <w:r w:rsidRPr="00D80E2E">
              <w:rPr>
                <w:rFonts w:eastAsia="Times New Roman"/>
                <w:color w:val="231F20"/>
                <w:sz w:val="20"/>
                <w:szCs w:val="20"/>
                <w:lang w:eastAsia="en-GB"/>
              </w:rPr>
              <w:t>V3 Use evidence-informed approaches and the outcomes from research, scholarship and continuing professional development</w:t>
            </w:r>
          </w:p>
        </w:tc>
        <w:tc>
          <w:tcPr>
            <w:tcW w:w="6662" w:type="dxa"/>
            <w:shd w:val="pct10" w:color="auto" w:fill="auto"/>
          </w:tcPr>
          <w:p w:rsidR="00D80E2E" w:rsidRPr="00D80E2E" w:rsidRDefault="00D80E2E" w:rsidP="00D80E2E">
            <w:pPr>
              <w:spacing w:after="0" w:line="240" w:lineRule="auto"/>
              <w:rPr>
                <w:rFonts w:eastAsia="Times New Roman"/>
                <w:b/>
                <w:sz w:val="20"/>
                <w:szCs w:val="20"/>
                <w:lang w:eastAsia="en-GB"/>
              </w:rPr>
            </w:pPr>
          </w:p>
          <w:p w:rsidR="00D80E2E" w:rsidRPr="00C30D04" w:rsidRDefault="00533CBF" w:rsidP="00D80E2E">
            <w:pPr>
              <w:spacing w:after="0" w:line="240" w:lineRule="auto"/>
              <w:rPr>
                <w:rFonts w:eastAsia="Times New Roman"/>
                <w:sz w:val="20"/>
                <w:szCs w:val="20"/>
                <w:lang w:eastAsia="en-GB"/>
              </w:rPr>
            </w:pPr>
            <w:r w:rsidRPr="00C30D04">
              <w:rPr>
                <w:rFonts w:eastAsia="Times New Roman"/>
                <w:sz w:val="20"/>
                <w:szCs w:val="20"/>
                <w:lang w:eastAsia="en-GB"/>
              </w:rPr>
              <w:t>I feel very strongly about the importance of evidence based practice</w:t>
            </w:r>
            <w:r w:rsidR="00C30D04" w:rsidRPr="00C30D04">
              <w:rPr>
                <w:rFonts w:eastAsia="Times New Roman"/>
                <w:sz w:val="20"/>
                <w:szCs w:val="20"/>
                <w:lang w:eastAsia="en-GB"/>
              </w:rPr>
              <w:t>. I feel</w:t>
            </w:r>
            <w:r w:rsidRPr="00C30D04">
              <w:rPr>
                <w:rFonts w:eastAsia="Times New Roman"/>
                <w:sz w:val="20"/>
                <w:szCs w:val="20"/>
                <w:lang w:eastAsia="en-GB"/>
              </w:rPr>
              <w:t xml:space="preserve"> my teaching practice has been directly informed by evidence around effective pedagogy. For example, the effectiveness of clear guidance and direct instruction for novice learner</w:t>
            </w:r>
            <w:r w:rsidR="00C30D04" w:rsidRPr="00C30D04">
              <w:rPr>
                <w:rFonts w:eastAsia="Times New Roman"/>
                <w:sz w:val="20"/>
                <w:szCs w:val="20"/>
                <w:lang w:eastAsia="en-GB"/>
              </w:rPr>
              <w:t>s</w:t>
            </w:r>
            <w:r w:rsidRPr="00C30D04">
              <w:rPr>
                <w:rFonts w:eastAsia="Times New Roman"/>
                <w:sz w:val="20"/>
                <w:szCs w:val="20"/>
                <w:lang w:eastAsia="en-GB"/>
              </w:rPr>
              <w:t xml:space="preserve"> has directly influenced</w:t>
            </w:r>
            <w:r w:rsidR="00C30D04" w:rsidRPr="00C30D04">
              <w:rPr>
                <w:rFonts w:eastAsia="Times New Roman"/>
                <w:sz w:val="20"/>
                <w:szCs w:val="20"/>
                <w:lang w:eastAsia="en-GB"/>
              </w:rPr>
              <w:t xml:space="preserve"> my</w:t>
            </w:r>
            <w:r w:rsidRPr="00C30D04">
              <w:rPr>
                <w:rFonts w:eastAsia="Times New Roman"/>
                <w:sz w:val="20"/>
                <w:szCs w:val="20"/>
                <w:lang w:eastAsia="en-GB"/>
              </w:rPr>
              <w:t xml:space="preserve"> teaching of 1</w:t>
            </w:r>
            <w:r w:rsidRPr="00C30D04">
              <w:rPr>
                <w:rFonts w:eastAsia="Times New Roman"/>
                <w:sz w:val="20"/>
                <w:szCs w:val="20"/>
                <w:vertAlign w:val="superscript"/>
                <w:lang w:eastAsia="en-GB"/>
              </w:rPr>
              <w:t>st</w:t>
            </w:r>
            <w:r w:rsidRPr="00C30D04">
              <w:rPr>
                <w:rFonts w:eastAsia="Times New Roman"/>
                <w:sz w:val="20"/>
                <w:szCs w:val="20"/>
                <w:lang w:eastAsia="en-GB"/>
              </w:rPr>
              <w:t xml:space="preserve"> year </w:t>
            </w:r>
            <w:r w:rsidR="00C30D04" w:rsidRPr="00C30D04">
              <w:rPr>
                <w:rFonts w:eastAsia="Times New Roman"/>
                <w:sz w:val="20"/>
                <w:szCs w:val="20"/>
                <w:lang w:eastAsia="en-GB"/>
              </w:rPr>
              <w:t>modules</w:t>
            </w:r>
            <w:r w:rsidRPr="00C30D04">
              <w:rPr>
                <w:rFonts w:eastAsia="Times New Roman"/>
                <w:sz w:val="20"/>
                <w:szCs w:val="20"/>
                <w:lang w:eastAsia="en-GB"/>
              </w:rPr>
              <w:t xml:space="preserve">. However, evidence that this approach may </w:t>
            </w:r>
            <w:r w:rsidR="00C30D04" w:rsidRPr="00C30D04">
              <w:rPr>
                <w:rFonts w:eastAsia="Times New Roman"/>
                <w:sz w:val="20"/>
                <w:szCs w:val="20"/>
                <w:lang w:eastAsia="en-GB"/>
              </w:rPr>
              <w:t>not be</w:t>
            </w:r>
            <w:r w:rsidRPr="00C30D04">
              <w:rPr>
                <w:rFonts w:eastAsia="Times New Roman"/>
                <w:sz w:val="20"/>
                <w:szCs w:val="20"/>
                <w:lang w:eastAsia="en-GB"/>
              </w:rPr>
              <w:t xml:space="preserve"> suitable for those with more knowledge meant I adapted by approach for final year students</w:t>
            </w:r>
            <w:r w:rsidR="00C30D04" w:rsidRPr="00C30D04">
              <w:rPr>
                <w:rFonts w:eastAsia="Times New Roman"/>
                <w:sz w:val="20"/>
                <w:szCs w:val="20"/>
                <w:lang w:eastAsia="en-GB"/>
              </w:rPr>
              <w:t xml:space="preserve"> </w:t>
            </w:r>
            <w:r w:rsidR="00C30D04" w:rsidRPr="00C30D04">
              <w:rPr>
                <w:rFonts w:eastAsia="Times New Roman"/>
                <w:sz w:val="20"/>
                <w:szCs w:val="20"/>
                <w:lang w:eastAsia="en-GB"/>
              </w:rPr>
              <w:fldChar w:fldCharType="begin"/>
            </w:r>
            <w:r w:rsidR="000715A5">
              <w:rPr>
                <w:rFonts w:eastAsia="Times New Roman"/>
                <w:sz w:val="20"/>
                <w:szCs w:val="20"/>
                <w:lang w:eastAsia="en-GB"/>
              </w:rPr>
              <w:instrText xml:space="preserve"> ADDIN EN.CITE &lt;EndNote&gt;&lt;Cite&gt;&lt;Author&gt;Kirschner&lt;/Author&gt;&lt;Year&gt;2006&lt;/Year&gt;&lt;RecNum&gt;3&lt;/RecNum&gt;&lt;DisplayText&gt;(Kirschner, Sweller, &amp;amp; Clark, 2006)&lt;/DisplayText&gt;&lt;record&gt;&lt;rec-number&gt;3&lt;/rec-number&gt;&lt;foreign-keys&gt;&lt;key app="EN" db-id="p2ewtwpdt2ptt4e0wxp50tadxt0rtdf0z29r" timestamp="1525436359"&gt;3&lt;/key&gt;&lt;/foreign-keys&gt;&lt;ref-type name="Journal Article"&gt;17&lt;/ref-type&gt;&lt;contributors&gt;&lt;authors&gt;&lt;author&gt;Kirschner, Paul A.&lt;/author&gt;&lt;author&gt;Sweller, John&lt;/author&gt;&lt;author&gt;Clark, Richard E.&lt;/author&gt;&lt;/authors&gt;&lt;/contributors&gt;&lt;titles&gt;&lt;title&gt;Why Minimal Guidance During Instruction Does Not Work: An Analysis of the Failure of Constructivist, Discovery, Problem-Based, Experiential, and Inquiry-Based Teaching&lt;/title&gt;&lt;secondary-title&gt;Educational Psychologist&lt;/secondary-title&gt;&lt;/titles&gt;&lt;periodical&gt;&lt;full-title&gt;Educational Psychologist&lt;/full-title&gt;&lt;/periodical&gt;&lt;pages&gt;75-86&lt;/pages&gt;&lt;volume&gt;41&lt;/volume&gt;&lt;number&gt;2&lt;/number&gt;&lt;dates&gt;&lt;year&gt;2006&lt;/year&gt;&lt;pub-dates&gt;&lt;date&gt;2006/06/01&lt;/date&gt;&lt;/pub-dates&gt;&lt;/dates&gt;&lt;publisher&gt;Routledge&lt;/publisher&gt;&lt;isbn&gt;0046-1520&lt;/isbn&gt;&lt;urls&gt;&lt;related-urls&gt;&lt;url&gt;https://doi.org/10.1207/s15326985ep4102_1&lt;/url&gt;&lt;/related-urls&gt;&lt;/urls&gt;&lt;electronic-resource-num&gt;10.1207/s15326985ep4102_1&lt;/electronic-resource-num&gt;&lt;/record&gt;&lt;/Cite&gt;&lt;/EndNote&gt;</w:instrText>
            </w:r>
            <w:r w:rsidR="00C30D04" w:rsidRPr="00C30D04">
              <w:rPr>
                <w:rFonts w:eastAsia="Times New Roman"/>
                <w:sz w:val="20"/>
                <w:szCs w:val="20"/>
                <w:lang w:eastAsia="en-GB"/>
              </w:rPr>
              <w:fldChar w:fldCharType="separate"/>
            </w:r>
            <w:r w:rsidR="000715A5">
              <w:rPr>
                <w:rFonts w:eastAsia="Times New Roman"/>
                <w:noProof/>
                <w:sz w:val="20"/>
                <w:szCs w:val="20"/>
                <w:lang w:eastAsia="en-GB"/>
              </w:rPr>
              <w:t>(Kirschner, Sweller, &amp; Clark, 2006)</w:t>
            </w:r>
            <w:r w:rsidR="00C30D04" w:rsidRPr="00C30D04">
              <w:rPr>
                <w:rFonts w:eastAsia="Times New Roman"/>
                <w:sz w:val="20"/>
                <w:szCs w:val="20"/>
                <w:lang w:eastAsia="en-GB"/>
              </w:rPr>
              <w:fldChar w:fldCharType="end"/>
            </w:r>
            <w:r w:rsidRPr="00C30D04">
              <w:rPr>
                <w:rFonts w:eastAsia="Times New Roman"/>
                <w:sz w:val="20"/>
                <w:szCs w:val="20"/>
                <w:lang w:eastAsia="en-GB"/>
              </w:rPr>
              <w:t>.</w:t>
            </w:r>
          </w:p>
          <w:p w:rsidR="00C30D04" w:rsidRPr="00C30D04" w:rsidRDefault="00C30D04" w:rsidP="00D80E2E">
            <w:pPr>
              <w:spacing w:after="0" w:line="240" w:lineRule="auto"/>
              <w:rPr>
                <w:rFonts w:eastAsia="Times New Roman"/>
                <w:sz w:val="20"/>
                <w:szCs w:val="20"/>
                <w:lang w:eastAsia="en-GB"/>
              </w:rPr>
            </w:pPr>
          </w:p>
          <w:p w:rsidR="00C30D04" w:rsidRPr="00C30D04" w:rsidRDefault="00C30D04" w:rsidP="00D80E2E">
            <w:pPr>
              <w:spacing w:after="0" w:line="240" w:lineRule="auto"/>
              <w:rPr>
                <w:rFonts w:eastAsia="Times New Roman"/>
                <w:sz w:val="20"/>
                <w:szCs w:val="20"/>
                <w:lang w:eastAsia="en-GB"/>
              </w:rPr>
            </w:pPr>
            <w:r w:rsidRPr="00C30D04">
              <w:rPr>
                <w:rFonts w:eastAsia="Times New Roman"/>
                <w:sz w:val="20"/>
                <w:szCs w:val="20"/>
                <w:lang w:eastAsia="en-GB"/>
              </w:rPr>
              <w:t xml:space="preserve">The poor evidence around the efficacy of teaching to different ‘learning styles’ meant I did not incorporate this into my practice. Instead I focused my approach </w:t>
            </w:r>
          </w:p>
          <w:p w:rsidR="00533CBF" w:rsidRPr="00C30D04" w:rsidRDefault="00533CBF" w:rsidP="00D80E2E">
            <w:pPr>
              <w:spacing w:after="0" w:line="240" w:lineRule="auto"/>
              <w:rPr>
                <w:rFonts w:eastAsia="Times New Roman"/>
                <w:sz w:val="20"/>
                <w:szCs w:val="20"/>
                <w:lang w:eastAsia="en-GB"/>
              </w:rPr>
            </w:pPr>
          </w:p>
          <w:p w:rsidR="00533CBF" w:rsidRPr="00D80E2E" w:rsidRDefault="00533CBF" w:rsidP="00C30D04">
            <w:pPr>
              <w:spacing w:after="0" w:line="240" w:lineRule="auto"/>
              <w:rPr>
                <w:rFonts w:eastAsia="Times New Roman"/>
                <w:b/>
                <w:sz w:val="20"/>
                <w:szCs w:val="20"/>
                <w:lang w:eastAsia="en-GB"/>
              </w:rPr>
            </w:pPr>
            <w:r w:rsidRPr="00C30D04">
              <w:rPr>
                <w:rFonts w:eastAsia="Times New Roman"/>
                <w:sz w:val="20"/>
                <w:szCs w:val="20"/>
                <w:lang w:eastAsia="en-GB"/>
              </w:rPr>
              <w:t xml:space="preserve">I will be attending a </w:t>
            </w:r>
            <w:proofErr w:type="spellStart"/>
            <w:r w:rsidRPr="00C30D04">
              <w:rPr>
                <w:rFonts w:eastAsia="Times New Roman"/>
                <w:sz w:val="20"/>
                <w:szCs w:val="20"/>
                <w:lang w:eastAsia="en-GB"/>
              </w:rPr>
              <w:t>ResearchEd</w:t>
            </w:r>
            <w:proofErr w:type="spellEnd"/>
            <w:r w:rsidRPr="00C30D04">
              <w:rPr>
                <w:rFonts w:eastAsia="Times New Roman"/>
                <w:sz w:val="20"/>
                <w:szCs w:val="20"/>
                <w:lang w:eastAsia="en-GB"/>
              </w:rPr>
              <w:t xml:space="preserve"> conference </w:t>
            </w:r>
            <w:r w:rsidR="00C30D04" w:rsidRPr="00C30D04">
              <w:rPr>
                <w:rFonts w:eastAsia="Times New Roman"/>
                <w:sz w:val="20"/>
                <w:szCs w:val="20"/>
                <w:lang w:eastAsia="en-GB"/>
              </w:rPr>
              <w:t xml:space="preserve">in July. My intention going forward </w:t>
            </w:r>
            <w:r w:rsidR="00236127" w:rsidRPr="00C30D04">
              <w:rPr>
                <w:rFonts w:eastAsia="Times New Roman"/>
                <w:sz w:val="20"/>
                <w:szCs w:val="20"/>
                <w:lang w:eastAsia="en-GB"/>
              </w:rPr>
              <w:t>is that</w:t>
            </w:r>
            <w:r w:rsidR="00C30D04" w:rsidRPr="00C30D04">
              <w:rPr>
                <w:rFonts w:eastAsia="Times New Roman"/>
                <w:sz w:val="20"/>
                <w:szCs w:val="20"/>
                <w:lang w:eastAsia="en-GB"/>
              </w:rPr>
              <w:t xml:space="preserve"> my teaching practice will always be evidence informed.</w:t>
            </w:r>
          </w:p>
        </w:tc>
        <w:tc>
          <w:tcPr>
            <w:tcW w:w="1843" w:type="dxa"/>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C30D04">
            <w:pPr>
              <w:spacing w:after="0" w:line="240" w:lineRule="auto"/>
              <w:rPr>
                <w:rFonts w:eastAsia="Times New Roman"/>
                <w:b/>
                <w:sz w:val="20"/>
                <w:szCs w:val="20"/>
                <w:lang w:eastAsia="en-GB"/>
              </w:rPr>
            </w:pPr>
          </w:p>
        </w:tc>
        <w:tc>
          <w:tcPr>
            <w:tcW w:w="1843" w:type="dxa"/>
          </w:tcPr>
          <w:p w:rsidR="00D80E2E" w:rsidRPr="00D80E2E" w:rsidRDefault="007D03BB" w:rsidP="00D80E2E">
            <w:pPr>
              <w:spacing w:after="0" w:line="240" w:lineRule="auto"/>
              <w:rPr>
                <w:rFonts w:eastAsia="Times New Roman"/>
                <w:b/>
                <w:sz w:val="20"/>
                <w:szCs w:val="20"/>
                <w:lang w:eastAsia="en-GB"/>
              </w:rPr>
            </w:pPr>
            <w:r w:rsidRPr="00270853">
              <w:rPr>
                <w:rFonts w:eastAsia="Times New Roman" w:cs="Times New Roman"/>
                <w:noProof/>
                <w:szCs w:val="20"/>
                <w:lang w:eastAsia="en-GB"/>
              </w:rPr>
              <w:drawing>
                <wp:inline distT="0" distB="0" distL="0" distR="0" wp14:anchorId="37D0F9A1" wp14:editId="67057372">
                  <wp:extent cx="589772" cy="2349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tc>
      </w:tr>
      <w:tr w:rsidR="00D80E2E" w:rsidRPr="00D80E2E" w:rsidTr="002E4E66">
        <w:tc>
          <w:tcPr>
            <w:tcW w:w="3085" w:type="dxa"/>
          </w:tcPr>
          <w:p w:rsidR="00D80E2E" w:rsidRPr="00D80E2E" w:rsidRDefault="00D80E2E" w:rsidP="00D80E2E">
            <w:pPr>
              <w:autoSpaceDE w:val="0"/>
              <w:autoSpaceDN w:val="0"/>
              <w:adjustRightInd w:val="0"/>
              <w:spacing w:after="0" w:line="240" w:lineRule="auto"/>
              <w:rPr>
                <w:rFonts w:eastAsia="Times New Roman"/>
                <w:color w:val="231F20"/>
                <w:sz w:val="20"/>
                <w:szCs w:val="20"/>
                <w:lang w:eastAsia="en-GB"/>
              </w:rPr>
            </w:pPr>
            <w:r w:rsidRPr="00D80E2E">
              <w:rPr>
                <w:rFonts w:eastAsia="Times New Roman"/>
                <w:color w:val="231F20"/>
                <w:sz w:val="20"/>
                <w:szCs w:val="20"/>
                <w:lang w:eastAsia="en-GB"/>
              </w:rPr>
              <w:t>V4 Acknowledge the wider context in which higher education operates recognising the implications for professional practice</w:t>
            </w:r>
          </w:p>
        </w:tc>
        <w:tc>
          <w:tcPr>
            <w:tcW w:w="6662" w:type="dxa"/>
            <w:shd w:val="pct10" w:color="auto" w:fill="auto"/>
          </w:tcPr>
          <w:p w:rsidR="006A0724" w:rsidRPr="00217267" w:rsidRDefault="006A0724" w:rsidP="00D80E2E">
            <w:pPr>
              <w:spacing w:after="0" w:line="240" w:lineRule="auto"/>
              <w:rPr>
                <w:rFonts w:eastAsia="Times New Roman"/>
                <w:sz w:val="20"/>
                <w:szCs w:val="20"/>
                <w:lang w:eastAsia="en-GB"/>
              </w:rPr>
            </w:pPr>
            <w:r w:rsidRPr="00217267">
              <w:rPr>
                <w:rFonts w:eastAsia="Times New Roman"/>
                <w:sz w:val="20"/>
                <w:szCs w:val="20"/>
                <w:lang w:eastAsia="en-GB"/>
              </w:rPr>
              <w:t xml:space="preserve">In a Departmental meeting, we </w:t>
            </w:r>
            <w:proofErr w:type="gramStart"/>
            <w:r w:rsidRPr="00217267">
              <w:rPr>
                <w:rFonts w:eastAsia="Times New Roman"/>
                <w:sz w:val="20"/>
                <w:szCs w:val="20"/>
                <w:lang w:eastAsia="en-GB"/>
              </w:rPr>
              <w:t>were informed</w:t>
            </w:r>
            <w:proofErr w:type="gramEnd"/>
            <w:r w:rsidRPr="00217267">
              <w:rPr>
                <w:rFonts w:eastAsia="Times New Roman"/>
                <w:sz w:val="20"/>
                <w:szCs w:val="20"/>
                <w:lang w:eastAsia="en-GB"/>
              </w:rPr>
              <w:t xml:space="preserve"> that the building work occurring in our building would not be completed until Easter (original completion date October previous year). This meant our current final year students would not be able to benefit the refurbishment. Due to concerns over poor NSS scores, we were told to “keep out project students happy”. One of my students (although very bright) would often miss appointments and ignore my emails, although they would send an email on a Friday and follow this up on a Saturday if I had not responded. Initially I did not challenge this behaviour as I was mindful of ‘keeping them happy’. However, when asked by my Head of Department </w:t>
            </w:r>
            <w:r w:rsidRPr="00217267">
              <w:rPr>
                <w:rFonts w:eastAsia="Times New Roman"/>
                <w:sz w:val="20"/>
                <w:szCs w:val="20"/>
                <w:lang w:eastAsia="en-GB"/>
              </w:rPr>
              <w:lastRenderedPageBreak/>
              <w:t>if I would be willing to take this student on as a PhD student, I said no.</w:t>
            </w:r>
            <w:r w:rsidR="004676EB" w:rsidRPr="00217267">
              <w:rPr>
                <w:rFonts w:eastAsia="Times New Roman"/>
                <w:sz w:val="20"/>
                <w:szCs w:val="20"/>
                <w:lang w:eastAsia="en-GB"/>
              </w:rPr>
              <w:t xml:space="preserve"> This made me realise this student’s behaviour could </w:t>
            </w:r>
            <w:r w:rsidRPr="00217267">
              <w:rPr>
                <w:rFonts w:eastAsia="Times New Roman"/>
                <w:sz w:val="20"/>
                <w:szCs w:val="20"/>
                <w:lang w:eastAsia="en-GB"/>
              </w:rPr>
              <w:t xml:space="preserve">seriously affect </w:t>
            </w:r>
            <w:r w:rsidR="004676EB" w:rsidRPr="00217267">
              <w:rPr>
                <w:rFonts w:eastAsia="Times New Roman"/>
                <w:sz w:val="20"/>
                <w:szCs w:val="20"/>
                <w:lang w:eastAsia="en-GB"/>
              </w:rPr>
              <w:t>their</w:t>
            </w:r>
            <w:r w:rsidRPr="00217267">
              <w:rPr>
                <w:rFonts w:eastAsia="Times New Roman"/>
                <w:sz w:val="20"/>
                <w:szCs w:val="20"/>
                <w:lang w:eastAsia="en-GB"/>
              </w:rPr>
              <w:t xml:space="preserve"> employment </w:t>
            </w:r>
            <w:r w:rsidR="004676EB" w:rsidRPr="00217267">
              <w:rPr>
                <w:rFonts w:eastAsia="Times New Roman"/>
                <w:sz w:val="20"/>
                <w:szCs w:val="20"/>
                <w:lang w:eastAsia="en-GB"/>
              </w:rPr>
              <w:t xml:space="preserve">in the future. If their behaviour put me off from working with them, would it put others off? </w:t>
            </w:r>
            <w:r w:rsidRPr="00217267">
              <w:rPr>
                <w:rFonts w:eastAsia="Times New Roman"/>
                <w:sz w:val="20"/>
                <w:szCs w:val="20"/>
                <w:lang w:eastAsia="en-GB"/>
              </w:rPr>
              <w:t xml:space="preserve">Considering the change to the Teaching Excellence Framework </w:t>
            </w:r>
            <w:r w:rsidR="004676EB" w:rsidRPr="00217267">
              <w:rPr>
                <w:rFonts w:eastAsia="Times New Roman"/>
                <w:sz w:val="20"/>
                <w:szCs w:val="20"/>
                <w:lang w:eastAsia="en-GB"/>
              </w:rPr>
              <w:t>metrics, reducing the influence of NSS scores and instead introducing a new student outcomes and earnings metric, I knew I had to challenge this student on this behaviour. This is what I did (see P4E7</w:t>
            </w:r>
            <w:r w:rsidR="00236127" w:rsidRPr="00217267">
              <w:rPr>
                <w:rFonts w:eastAsia="Times New Roman"/>
                <w:sz w:val="20"/>
                <w:szCs w:val="20"/>
                <w:lang w:eastAsia="en-GB"/>
              </w:rPr>
              <w:t>).</w:t>
            </w:r>
            <w:r w:rsidR="004676EB" w:rsidRPr="00217267">
              <w:rPr>
                <w:rFonts w:eastAsia="Times New Roman"/>
                <w:sz w:val="20"/>
                <w:szCs w:val="20"/>
                <w:lang w:eastAsia="en-GB"/>
              </w:rPr>
              <w:t xml:space="preserve"> However, I did not want to be too harsh to this student as I did not want to negatively affect our relationship. In future I will set my make expectations clear around email and appointments.  </w:t>
            </w:r>
          </w:p>
          <w:p w:rsidR="006A0724" w:rsidRPr="00217267" w:rsidRDefault="006A0724" w:rsidP="00D80E2E">
            <w:pPr>
              <w:spacing w:after="0" w:line="240" w:lineRule="auto"/>
              <w:rPr>
                <w:rFonts w:eastAsia="Times New Roman"/>
                <w:sz w:val="20"/>
                <w:szCs w:val="20"/>
                <w:lang w:eastAsia="en-GB"/>
              </w:rPr>
            </w:pPr>
          </w:p>
          <w:p w:rsidR="00D80E2E" w:rsidRPr="00217267" w:rsidRDefault="00444DF2" w:rsidP="00D80E2E">
            <w:pPr>
              <w:spacing w:after="0" w:line="240" w:lineRule="auto"/>
              <w:rPr>
                <w:rFonts w:eastAsia="Times New Roman"/>
                <w:sz w:val="20"/>
                <w:szCs w:val="20"/>
                <w:lang w:eastAsia="en-GB"/>
              </w:rPr>
            </w:pPr>
            <w:r w:rsidRPr="00217267">
              <w:rPr>
                <w:rFonts w:eastAsia="Times New Roman"/>
                <w:sz w:val="20"/>
                <w:szCs w:val="20"/>
                <w:lang w:eastAsia="en-GB"/>
              </w:rPr>
              <w:t>P4E9 plagiarism</w:t>
            </w:r>
          </w:p>
          <w:p w:rsidR="006A0724" w:rsidRPr="00217267" w:rsidRDefault="006A0724" w:rsidP="00D80E2E">
            <w:pPr>
              <w:spacing w:after="0" w:line="240" w:lineRule="auto"/>
              <w:rPr>
                <w:rFonts w:eastAsia="Times New Roman"/>
                <w:sz w:val="20"/>
                <w:szCs w:val="20"/>
                <w:lang w:eastAsia="en-GB"/>
              </w:rPr>
            </w:pPr>
          </w:p>
          <w:p w:rsidR="00444DF2" w:rsidRPr="00217267" w:rsidRDefault="004676EB" w:rsidP="00310648">
            <w:pPr>
              <w:spacing w:after="0" w:line="240" w:lineRule="auto"/>
              <w:rPr>
                <w:rFonts w:eastAsia="Times New Roman"/>
                <w:sz w:val="20"/>
                <w:szCs w:val="20"/>
                <w:lang w:eastAsia="en-GB"/>
              </w:rPr>
            </w:pPr>
            <w:r w:rsidRPr="00217267">
              <w:rPr>
                <w:rFonts w:eastAsia="Times New Roman"/>
                <w:sz w:val="20"/>
                <w:szCs w:val="20"/>
                <w:lang w:eastAsia="en-GB"/>
              </w:rPr>
              <w:t xml:space="preserve">I had a very stressful situation at the end of the year whereby </w:t>
            </w:r>
            <w:proofErr w:type="spellStart"/>
            <w:r w:rsidRPr="00217267">
              <w:rPr>
                <w:rFonts w:eastAsia="Times New Roman"/>
                <w:sz w:val="20"/>
                <w:szCs w:val="20"/>
                <w:lang w:eastAsia="en-GB"/>
              </w:rPr>
              <w:t>Turnitin</w:t>
            </w:r>
            <w:proofErr w:type="spellEnd"/>
            <w:r w:rsidRPr="00217267">
              <w:rPr>
                <w:rFonts w:eastAsia="Times New Roman"/>
                <w:sz w:val="20"/>
                <w:szCs w:val="20"/>
                <w:lang w:eastAsia="en-GB"/>
              </w:rPr>
              <w:t xml:space="preserve"> flagged on</w:t>
            </w:r>
            <w:r w:rsidR="001D02B4" w:rsidRPr="00217267">
              <w:rPr>
                <w:rFonts w:eastAsia="Times New Roman"/>
                <w:sz w:val="20"/>
                <w:szCs w:val="20"/>
                <w:lang w:eastAsia="en-GB"/>
              </w:rPr>
              <w:t>e</w:t>
            </w:r>
            <w:r w:rsidRPr="00217267">
              <w:rPr>
                <w:rFonts w:eastAsia="Times New Roman"/>
                <w:sz w:val="20"/>
                <w:szCs w:val="20"/>
                <w:lang w:eastAsia="en-GB"/>
              </w:rPr>
              <w:t xml:space="preserve"> of my dissertation student’s discussion as</w:t>
            </w:r>
            <w:r w:rsidR="00217267" w:rsidRPr="00217267">
              <w:rPr>
                <w:rFonts w:eastAsia="Times New Roman"/>
                <w:sz w:val="20"/>
                <w:szCs w:val="20"/>
                <w:lang w:eastAsia="en-GB"/>
              </w:rPr>
              <w:t xml:space="preserve"> being highly plagiarised (P4E9</w:t>
            </w:r>
            <w:r w:rsidRPr="00217267">
              <w:rPr>
                <w:rFonts w:eastAsia="Times New Roman"/>
                <w:sz w:val="20"/>
                <w:szCs w:val="20"/>
                <w:lang w:eastAsia="en-GB"/>
              </w:rPr>
              <w:t xml:space="preserve">). This presented me with a huge dilemma, as I knew the penalty for plagiarism when in final year was extremely severe. Also, it didn’t look good for me as a new lecturer to have a student having an Academic Integrity Violation against their name. </w:t>
            </w:r>
            <w:r w:rsidR="001D02B4" w:rsidRPr="00217267">
              <w:rPr>
                <w:rFonts w:eastAsia="Times New Roman"/>
                <w:sz w:val="20"/>
                <w:szCs w:val="20"/>
                <w:lang w:eastAsia="en-GB"/>
              </w:rPr>
              <w:t>However, this student had a history of acting ‘without integrity’ as they did not carry out their study correctly but reported in their write-up that he had. When I challenged them on this, they lied about it, even though I had proof! This student wanted to go onto further study to obtain a position that would ultimately mean they would have p</w:t>
            </w:r>
            <w:r w:rsidR="00310648">
              <w:rPr>
                <w:rFonts w:eastAsia="Times New Roman"/>
                <w:sz w:val="20"/>
                <w:szCs w:val="20"/>
                <w:lang w:eastAsia="en-GB"/>
              </w:rPr>
              <w:t>eople</w:t>
            </w:r>
            <w:r w:rsidR="001D02B4" w:rsidRPr="00217267">
              <w:rPr>
                <w:rFonts w:eastAsia="Times New Roman"/>
                <w:sz w:val="20"/>
                <w:szCs w:val="20"/>
                <w:lang w:eastAsia="en-GB"/>
              </w:rPr>
              <w:t xml:space="preserve"> under their care. For a position like this I felt</w:t>
            </w:r>
            <w:r w:rsidR="00217267" w:rsidRPr="00217267">
              <w:rPr>
                <w:rFonts w:eastAsia="Times New Roman"/>
                <w:sz w:val="20"/>
                <w:szCs w:val="20"/>
                <w:lang w:eastAsia="en-GB"/>
              </w:rPr>
              <w:t xml:space="preserve"> integrity would be extremely</w:t>
            </w:r>
            <w:r w:rsidR="001D02B4" w:rsidRPr="00217267">
              <w:rPr>
                <w:rFonts w:eastAsia="Times New Roman"/>
                <w:sz w:val="20"/>
                <w:szCs w:val="20"/>
                <w:lang w:eastAsia="en-GB"/>
              </w:rPr>
              <w:t xml:space="preserve"> important. Also, Education </w:t>
            </w:r>
            <w:r w:rsidR="00217267" w:rsidRPr="00217267">
              <w:rPr>
                <w:rFonts w:eastAsia="Times New Roman"/>
                <w:sz w:val="20"/>
                <w:szCs w:val="20"/>
                <w:lang w:eastAsia="en-GB"/>
              </w:rPr>
              <w:t>is not</w:t>
            </w:r>
            <w:r w:rsidR="001D02B4" w:rsidRPr="00217267">
              <w:rPr>
                <w:rFonts w:eastAsia="Times New Roman"/>
                <w:sz w:val="20"/>
                <w:szCs w:val="20"/>
                <w:lang w:eastAsia="en-GB"/>
              </w:rPr>
              <w:t xml:space="preserve"> just about good exam grades, as </w:t>
            </w:r>
            <w:proofErr w:type="spellStart"/>
            <w:r w:rsidR="001D02B4" w:rsidRPr="00217267">
              <w:rPr>
                <w:rFonts w:eastAsia="Times New Roman"/>
                <w:sz w:val="20"/>
                <w:szCs w:val="20"/>
                <w:lang w:eastAsia="en-GB"/>
              </w:rPr>
              <w:t>Kemmis</w:t>
            </w:r>
            <w:proofErr w:type="spellEnd"/>
            <w:r w:rsidR="001D02B4" w:rsidRPr="00217267">
              <w:rPr>
                <w:rFonts w:eastAsia="Times New Roman"/>
                <w:sz w:val="20"/>
                <w:szCs w:val="20"/>
                <w:lang w:eastAsia="en-GB"/>
              </w:rPr>
              <w:t xml:space="preserve"> puts it, </w:t>
            </w:r>
            <w:r w:rsidR="00217267" w:rsidRPr="00217267">
              <w:rPr>
                <w:rFonts w:eastAsia="Times New Roman"/>
                <w:sz w:val="20"/>
                <w:szCs w:val="20"/>
                <w:lang w:eastAsia="en-GB"/>
              </w:rPr>
              <w:t xml:space="preserve">the broad aim of education can be considered to </w:t>
            </w:r>
            <w:r w:rsidR="001D02B4" w:rsidRPr="00217267">
              <w:rPr>
                <w:rFonts w:eastAsia="Times New Roman"/>
                <w:sz w:val="20"/>
                <w:szCs w:val="20"/>
                <w:lang w:eastAsia="en-GB"/>
              </w:rPr>
              <w:t>“help pe</w:t>
            </w:r>
            <w:r w:rsidR="00217267" w:rsidRPr="00217267">
              <w:rPr>
                <w:rFonts w:eastAsia="Times New Roman"/>
                <w:sz w:val="20"/>
                <w:szCs w:val="20"/>
                <w:lang w:eastAsia="en-GB"/>
              </w:rPr>
              <w:t xml:space="preserve">ople to live well, </w:t>
            </w:r>
            <w:r w:rsidR="001D02B4" w:rsidRPr="00217267">
              <w:rPr>
                <w:rFonts w:eastAsia="Times New Roman"/>
                <w:sz w:val="20"/>
                <w:szCs w:val="20"/>
                <w:lang w:eastAsia="en-GB"/>
              </w:rPr>
              <w:t xml:space="preserve">in a world worth living in”. To me, a world without integrity is not a world worth living in. After consideration of this, I submitted a notice of a suspected breach of academic integrity. </w:t>
            </w:r>
          </w:p>
        </w:tc>
        <w:tc>
          <w:tcPr>
            <w:tcW w:w="1843" w:type="dxa"/>
          </w:tcPr>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lastRenderedPageBreak/>
              <w:t>Reflective commentary</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Observations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Meetings with mentors</w:t>
            </w:r>
          </w:p>
          <w:p w:rsidR="00D80E2E" w:rsidRPr="00D80E2E" w:rsidRDefault="00D80E2E" w:rsidP="00D80E2E">
            <w:pPr>
              <w:spacing w:after="0" w:line="240" w:lineRule="auto"/>
              <w:rPr>
                <w:rFonts w:eastAsia="Times New Roman"/>
                <w:i/>
                <w:sz w:val="20"/>
                <w:szCs w:val="20"/>
                <w:lang w:eastAsia="en-GB"/>
              </w:rPr>
            </w:pPr>
          </w:p>
          <w:p w:rsidR="00D80E2E" w:rsidRPr="00D80E2E" w:rsidRDefault="00D80E2E" w:rsidP="00D80E2E">
            <w:pPr>
              <w:spacing w:after="0" w:line="240" w:lineRule="auto"/>
              <w:rPr>
                <w:rFonts w:eastAsia="Times New Roman"/>
                <w:i/>
                <w:sz w:val="20"/>
                <w:szCs w:val="20"/>
                <w:lang w:eastAsia="en-GB"/>
              </w:rPr>
            </w:pPr>
            <w:r w:rsidRPr="00D80E2E">
              <w:rPr>
                <w:rFonts w:eastAsia="Times New Roman"/>
                <w:i/>
                <w:sz w:val="20"/>
                <w:szCs w:val="20"/>
                <w:lang w:eastAsia="en-GB"/>
              </w:rPr>
              <w:t>Action Learning Sets</w:t>
            </w:r>
          </w:p>
          <w:p w:rsidR="00D80E2E" w:rsidRPr="00D80E2E" w:rsidRDefault="00D80E2E" w:rsidP="00D80E2E">
            <w:pPr>
              <w:spacing w:after="0" w:line="240" w:lineRule="auto"/>
              <w:rPr>
                <w:rFonts w:eastAsia="Times New Roman"/>
                <w:b/>
                <w:sz w:val="20"/>
                <w:szCs w:val="20"/>
                <w:lang w:eastAsia="en-GB"/>
              </w:rPr>
            </w:pPr>
          </w:p>
        </w:tc>
        <w:tc>
          <w:tcPr>
            <w:tcW w:w="1843" w:type="dxa"/>
          </w:tcPr>
          <w:p w:rsidR="007D03BB" w:rsidRDefault="007D03BB" w:rsidP="007D03BB">
            <w:pPr>
              <w:spacing w:after="0" w:line="240" w:lineRule="auto"/>
              <w:rPr>
                <w:rFonts w:eastAsia="Times New Roman"/>
                <w:b/>
                <w:sz w:val="20"/>
                <w:szCs w:val="20"/>
                <w:lang w:eastAsia="en-GB"/>
              </w:rPr>
            </w:pPr>
            <w:r w:rsidRPr="00270853">
              <w:rPr>
                <w:rFonts w:eastAsia="Times New Roman" w:cs="Times New Roman"/>
                <w:noProof/>
                <w:szCs w:val="20"/>
                <w:lang w:eastAsia="en-GB"/>
              </w:rPr>
              <w:lastRenderedPageBreak/>
              <w:drawing>
                <wp:inline distT="0" distB="0" distL="0" distR="0" wp14:anchorId="37D0F9A1" wp14:editId="67057372">
                  <wp:extent cx="589772" cy="2349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18" cy="239549"/>
                          </a:xfrm>
                          <a:prstGeom prst="rect">
                            <a:avLst/>
                          </a:prstGeom>
                          <a:noFill/>
                        </pic:spPr>
                      </pic:pic>
                    </a:graphicData>
                  </a:graphic>
                </wp:inline>
              </w:drawing>
            </w:r>
          </w:p>
          <w:p w:rsidR="007D03BB" w:rsidRDefault="007D03BB" w:rsidP="007D03BB">
            <w:pPr>
              <w:spacing w:after="0" w:line="240" w:lineRule="auto"/>
              <w:rPr>
                <w:rFonts w:eastAsia="Times New Roman"/>
                <w:b/>
                <w:sz w:val="20"/>
                <w:szCs w:val="20"/>
                <w:lang w:eastAsia="en-GB"/>
              </w:rPr>
            </w:pPr>
          </w:p>
          <w:p w:rsidR="00D80E2E" w:rsidRPr="007D03BB" w:rsidRDefault="00D80E2E" w:rsidP="00601FC3">
            <w:pPr>
              <w:spacing w:after="0" w:line="240" w:lineRule="auto"/>
              <w:rPr>
                <w:rFonts w:eastAsia="Times New Roman"/>
                <w:sz w:val="20"/>
                <w:szCs w:val="20"/>
                <w:lang w:eastAsia="en-GB"/>
              </w:rPr>
            </w:pPr>
          </w:p>
        </w:tc>
      </w:tr>
    </w:tbl>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Default="00D80E2E" w:rsidP="00D80E2E">
      <w:pPr>
        <w:spacing w:line="240" w:lineRule="auto"/>
        <w:rPr>
          <w:rFonts w:eastAsia="Calibri"/>
          <w:b/>
          <w:sz w:val="20"/>
          <w:szCs w:val="20"/>
          <w:u w:val="single"/>
        </w:rPr>
      </w:pPr>
    </w:p>
    <w:p w:rsidR="00D80E2E" w:rsidRPr="00D80E2E" w:rsidRDefault="00D80E2E" w:rsidP="00D80E2E">
      <w:pPr>
        <w:spacing w:line="240" w:lineRule="auto"/>
        <w:rPr>
          <w:rFonts w:eastAsia="Calibri"/>
          <w:b/>
          <w:sz w:val="20"/>
          <w:szCs w:val="20"/>
          <w:u w:val="single"/>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b/>
          <w:sz w:val="20"/>
          <w:szCs w:val="20"/>
          <w:lang w:eastAsia="en-GB"/>
        </w:rPr>
        <w:t xml:space="preserve">Section 4 </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rPr>
      </w:pPr>
      <w:bookmarkStart w:id="1" w:name="_Toc464005415"/>
      <w:bookmarkStart w:id="2" w:name="_Toc492876305"/>
      <w:bookmarkStart w:id="3" w:name="_Toc494622349"/>
      <w:bookmarkStart w:id="4" w:name="_Toc494622536"/>
      <w:r w:rsidRPr="00D80E2E">
        <w:rPr>
          <w:rFonts w:eastAsia="Times New Roman"/>
          <w:b/>
          <w:sz w:val="20"/>
          <w:szCs w:val="20"/>
        </w:rPr>
        <w:t>Self-assessment of your Teaching Portfolio</w:t>
      </w:r>
      <w:bookmarkEnd w:id="1"/>
      <w:bookmarkEnd w:id="2"/>
      <w:bookmarkEnd w:id="3"/>
      <w:bookmarkEnd w:id="4"/>
      <w:r w:rsidRPr="00D80E2E">
        <w:rPr>
          <w:rFonts w:eastAsia="Times New Roman"/>
          <w:b/>
          <w:sz w:val="20"/>
          <w:szCs w:val="20"/>
        </w:rPr>
        <w:t xml:space="preserve"> </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r w:rsidRPr="00D80E2E">
        <w:rPr>
          <w:rFonts w:eastAsia="Times New Roman"/>
          <w:sz w:val="20"/>
          <w:szCs w:val="20"/>
        </w:rPr>
        <w:t>When your Teaching Portfolio is complete you should undertake a self-assessment of it, using the criteria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 xml:space="preserve">Is it accessible? </w:t>
            </w:r>
            <w:r w:rsidRPr="00D80E2E">
              <w:rPr>
                <w:rFonts w:eastAsia="Times New Roman"/>
                <w:sz w:val="20"/>
                <w:szCs w:val="20"/>
              </w:rPr>
              <w:t xml:space="preserve"> Is there a clear structure?  Have you included a Contents Page and an Index of Documentary Evidence? Have you numbered your pages?  Have you clearly labelled each item of evidence? </w:t>
            </w:r>
          </w:p>
          <w:p w:rsidR="00D80E2E" w:rsidRPr="00D80E2E" w:rsidRDefault="00D80E2E" w:rsidP="00D80E2E">
            <w:pPr>
              <w:spacing w:after="0" w:line="240" w:lineRule="auto"/>
              <w:rPr>
                <w:rFonts w:eastAsia="Times New Roman"/>
                <w:sz w:val="20"/>
                <w:szCs w:val="20"/>
              </w:rPr>
            </w:pPr>
          </w:p>
          <w:p w:rsidR="00D80E2E" w:rsidRPr="00D80E2E" w:rsidRDefault="005848AE" w:rsidP="00D80E2E">
            <w:pPr>
              <w:spacing w:after="0" w:line="240" w:lineRule="auto"/>
              <w:rPr>
                <w:rFonts w:eastAsia="Times New Roman"/>
                <w:sz w:val="20"/>
                <w:szCs w:val="20"/>
              </w:rPr>
            </w:pPr>
            <w:r>
              <w:rPr>
                <w:rFonts w:eastAsia="Times New Roman"/>
                <w:sz w:val="20"/>
                <w:szCs w:val="20"/>
              </w:rPr>
              <w:t>Labelled with a numbered system.</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Is it integrated?</w:t>
            </w:r>
            <w:r w:rsidRPr="00D80E2E">
              <w:rPr>
                <w:rFonts w:eastAsia="Times New Roman"/>
                <w:sz w:val="20"/>
                <w:szCs w:val="20"/>
              </w:rPr>
              <w:t xml:space="preserve">  Does the Teaching Portfolio convey a holistic, well-integrated picture of your personal development? Is there a ‘theme’ to the portfolio (e.g. your development of designing, delivering, assessing, supporting and evaluating a module)?</w:t>
            </w:r>
          </w:p>
          <w:p w:rsidR="00D80E2E" w:rsidRPr="00D80E2E" w:rsidRDefault="00D80E2E" w:rsidP="00D80E2E">
            <w:pPr>
              <w:spacing w:after="0" w:line="240" w:lineRule="auto"/>
              <w:rPr>
                <w:rFonts w:eastAsia="Times New Roman"/>
                <w:sz w:val="20"/>
                <w:szCs w:val="20"/>
              </w:rPr>
            </w:pPr>
          </w:p>
          <w:p w:rsidR="00D80E2E" w:rsidRDefault="00217267" w:rsidP="00D80E2E">
            <w:pPr>
              <w:spacing w:after="0" w:line="240" w:lineRule="auto"/>
              <w:rPr>
                <w:rFonts w:eastAsia="Times New Roman"/>
                <w:sz w:val="20"/>
                <w:szCs w:val="20"/>
              </w:rPr>
            </w:pPr>
            <w:r>
              <w:rPr>
                <w:rFonts w:eastAsia="Times New Roman"/>
                <w:sz w:val="20"/>
                <w:szCs w:val="20"/>
              </w:rPr>
              <w:t xml:space="preserve">I hope so. I have separated my portfolio my module, including an observation section and a </w:t>
            </w:r>
            <w:proofErr w:type="spellStart"/>
            <w:r>
              <w:rPr>
                <w:rFonts w:eastAsia="Times New Roman"/>
                <w:sz w:val="20"/>
                <w:szCs w:val="20"/>
              </w:rPr>
              <w:t>Misc</w:t>
            </w:r>
            <w:proofErr w:type="spellEnd"/>
            <w:r>
              <w:rPr>
                <w:rFonts w:eastAsia="Times New Roman"/>
                <w:sz w:val="20"/>
                <w:szCs w:val="20"/>
              </w:rPr>
              <w:t xml:space="preserve"> section at the end. </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Default="00D80E2E" w:rsidP="00D80E2E">
            <w:pPr>
              <w:spacing w:after="0" w:line="240" w:lineRule="auto"/>
              <w:rPr>
                <w:rFonts w:eastAsia="Times New Roman"/>
                <w:sz w:val="20"/>
                <w:szCs w:val="20"/>
              </w:rPr>
            </w:pPr>
            <w:r w:rsidRPr="00D80E2E">
              <w:rPr>
                <w:rFonts w:eastAsia="Times New Roman"/>
                <w:b/>
                <w:sz w:val="20"/>
                <w:szCs w:val="20"/>
              </w:rPr>
              <w:t>Is it referenced?</w:t>
            </w:r>
            <w:r w:rsidRPr="00D80E2E">
              <w:rPr>
                <w:rFonts w:eastAsia="Times New Roman"/>
                <w:sz w:val="20"/>
                <w:szCs w:val="20"/>
              </w:rPr>
              <w:t xml:space="preserve"> Are your sources adequately referenced, using normal forms of academic referencing (e.g. APA 6)?</w:t>
            </w:r>
          </w:p>
          <w:p w:rsidR="00236127" w:rsidRPr="00D80E2E" w:rsidRDefault="00236127" w:rsidP="00D80E2E">
            <w:pPr>
              <w:spacing w:after="0" w:line="240" w:lineRule="auto"/>
              <w:rPr>
                <w:rFonts w:eastAsia="Times New Roman"/>
                <w:sz w:val="20"/>
                <w:szCs w:val="20"/>
              </w:rPr>
            </w:pPr>
          </w:p>
          <w:p w:rsidR="00D80E2E" w:rsidRPr="00D80E2E" w:rsidRDefault="00217267" w:rsidP="00D80E2E">
            <w:pPr>
              <w:spacing w:after="0" w:line="240" w:lineRule="auto"/>
              <w:rPr>
                <w:rFonts w:eastAsia="Times New Roman"/>
                <w:sz w:val="20"/>
                <w:szCs w:val="20"/>
                <w:lang w:eastAsia="en-GB"/>
              </w:rPr>
            </w:pPr>
            <w:r>
              <w:rPr>
                <w:rFonts w:eastAsia="Times New Roman"/>
                <w:sz w:val="20"/>
                <w:szCs w:val="20"/>
                <w:lang w:eastAsia="en-GB"/>
              </w:rPr>
              <w:t>yes</w:t>
            </w:r>
          </w:p>
          <w:p w:rsidR="00D80E2E" w:rsidRPr="00D80E2E" w:rsidRDefault="00D80E2E" w:rsidP="00D80E2E">
            <w:pPr>
              <w:spacing w:after="0" w:line="240" w:lineRule="auto"/>
              <w:rPr>
                <w:rFonts w:eastAsia="Times New Roman"/>
                <w:b/>
                <w:sz w:val="20"/>
                <w:szCs w:val="20"/>
                <w:lang w:eastAsia="en-GB"/>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Is your Reflective Commentary genuinely reflective?</w:t>
            </w:r>
            <w:r w:rsidRPr="00D80E2E">
              <w:rPr>
                <w:rFonts w:eastAsia="Times New Roman"/>
                <w:sz w:val="20"/>
                <w:szCs w:val="20"/>
              </w:rPr>
              <w:t xml:space="preserve">  Does it include critical analyses of ‘critical incidents’ (i.e. incidents critical to your personal development)? Does it provide rationales for your adopted approaches and activities? Does it evaluate the success of your adopted approaches and activities? </w:t>
            </w:r>
          </w:p>
          <w:p w:rsidR="00D80E2E" w:rsidRPr="00D80E2E" w:rsidRDefault="00D80E2E" w:rsidP="00D80E2E">
            <w:pPr>
              <w:spacing w:after="0" w:line="240" w:lineRule="auto"/>
              <w:rPr>
                <w:rFonts w:eastAsia="Times New Roman"/>
                <w:sz w:val="20"/>
                <w:szCs w:val="20"/>
              </w:rPr>
            </w:pPr>
          </w:p>
          <w:p w:rsidR="00D80E2E" w:rsidRPr="005848AE" w:rsidRDefault="00236127" w:rsidP="00D80E2E">
            <w:pPr>
              <w:spacing w:after="0" w:line="240" w:lineRule="auto"/>
              <w:rPr>
                <w:rFonts w:eastAsia="Times New Roman"/>
                <w:sz w:val="20"/>
                <w:szCs w:val="20"/>
              </w:rPr>
            </w:pPr>
            <w:r w:rsidRPr="005848AE">
              <w:rPr>
                <w:rFonts w:eastAsia="Times New Roman"/>
                <w:sz w:val="20"/>
                <w:szCs w:val="20"/>
              </w:rPr>
              <w:t>Day, 1993, argues that ‘</w:t>
            </w:r>
            <w:r w:rsidRPr="005848AE">
              <w:rPr>
                <w:sz w:val="20"/>
                <w:szCs w:val="20"/>
              </w:rPr>
              <w:t xml:space="preserve">much 'lip service' is paid to the need for teachers to reflect upon their worth, but that not enough is understood about the benefits of opportunities and challenges for reflection of different kinds at different levels’.  </w:t>
            </w:r>
            <w:r w:rsidRPr="005848AE">
              <w:rPr>
                <w:rFonts w:eastAsia="Times New Roman"/>
                <w:sz w:val="20"/>
                <w:szCs w:val="20"/>
              </w:rPr>
              <w:t xml:space="preserve">I have endeavoured to make my commentary genuinely reflective throughout, examining critical incidents and events carefully.  </w:t>
            </w: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lastRenderedPageBreak/>
              <w:t>Is your Reflective Commentary ‘scholarly’ and at masters-level?</w:t>
            </w:r>
            <w:r w:rsidRPr="00D80E2E">
              <w:rPr>
                <w:rFonts w:eastAsia="Times New Roman"/>
                <w:sz w:val="20"/>
                <w:szCs w:val="20"/>
              </w:rPr>
              <w:t xml:space="preserve">  Does it underpin practice with theory/engagement with literature in learning &amp; teaching/research into learning &amp; teaching? Do you take into account the ‘Underpinning Knowledge and Understanding’ relating to each course outcome?  Do you take into account the University’s masters-level criteria?</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sz w:val="20"/>
                <w:szCs w:val="20"/>
              </w:rPr>
            </w:pPr>
          </w:p>
          <w:p w:rsidR="00D80E2E" w:rsidRPr="00D80E2E" w:rsidRDefault="00236127" w:rsidP="00D80E2E">
            <w:pPr>
              <w:spacing w:after="0" w:line="240" w:lineRule="auto"/>
              <w:rPr>
                <w:rFonts w:eastAsia="Times New Roman"/>
                <w:sz w:val="20"/>
                <w:szCs w:val="20"/>
              </w:rPr>
            </w:pPr>
            <w:r>
              <w:rPr>
                <w:rFonts w:eastAsia="Times New Roman"/>
                <w:sz w:val="20"/>
                <w:szCs w:val="20"/>
              </w:rPr>
              <w:t xml:space="preserve">I have review the QAA guidelines for what constitutes ‘M’ or level 7 criteria.  I am confident it meets these characteristics.  </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Do you address all the learning outcomes?</w:t>
            </w:r>
            <w:r w:rsidRPr="00D80E2E">
              <w:rPr>
                <w:rFonts w:eastAsia="Times New Roman"/>
                <w:sz w:val="20"/>
                <w:szCs w:val="20"/>
              </w:rPr>
              <w:t xml:space="preserve">  Does the evidence clearly address the achievement of the outcomes? Where no evidence is available, do you provide evidence in your reflective commentary?</w:t>
            </w:r>
          </w:p>
          <w:p w:rsidR="00D80E2E" w:rsidRPr="00D80E2E" w:rsidRDefault="00D80E2E" w:rsidP="00D80E2E">
            <w:pPr>
              <w:spacing w:after="0" w:line="240" w:lineRule="auto"/>
              <w:rPr>
                <w:rFonts w:eastAsia="Times New Roman"/>
                <w:sz w:val="20"/>
                <w:szCs w:val="20"/>
              </w:rPr>
            </w:pPr>
          </w:p>
          <w:p w:rsidR="00217267" w:rsidRPr="00D80E2E" w:rsidRDefault="00515A97" w:rsidP="00217267">
            <w:pPr>
              <w:spacing w:after="0" w:line="240" w:lineRule="auto"/>
              <w:rPr>
                <w:rFonts w:eastAsia="Times New Roman"/>
                <w:sz w:val="20"/>
                <w:szCs w:val="20"/>
              </w:rPr>
            </w:pPr>
            <w:r>
              <w:rPr>
                <w:rFonts w:eastAsia="Times New Roman"/>
                <w:sz w:val="20"/>
                <w:szCs w:val="20"/>
              </w:rPr>
              <w:t xml:space="preserve">I believe so. </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36127">
        <w:trPr>
          <w:trHeight w:val="1431"/>
        </w:trPr>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Is your evidence effectively contextualised?</w:t>
            </w:r>
            <w:r w:rsidRPr="00D80E2E">
              <w:rPr>
                <w:rFonts w:eastAsia="Times New Roman"/>
                <w:sz w:val="20"/>
                <w:szCs w:val="20"/>
              </w:rPr>
              <w:t xml:space="preserve">  Can the reader/assessor understand what the evidence shows, which learning outcomes it relates to, the circumstances from which it was derived and who was involved in its production?  </w:t>
            </w:r>
          </w:p>
          <w:p w:rsidR="00D80E2E" w:rsidRPr="00D80E2E" w:rsidRDefault="00D80E2E" w:rsidP="00D80E2E">
            <w:pPr>
              <w:spacing w:after="0" w:line="240" w:lineRule="auto"/>
              <w:rPr>
                <w:rFonts w:eastAsia="Times New Roman"/>
                <w:sz w:val="20"/>
                <w:szCs w:val="20"/>
              </w:rPr>
            </w:pPr>
          </w:p>
          <w:p w:rsidR="00D80E2E" w:rsidRPr="00D80E2E" w:rsidRDefault="00217267" w:rsidP="00D80E2E">
            <w:pPr>
              <w:spacing w:after="0" w:line="240" w:lineRule="auto"/>
              <w:rPr>
                <w:rFonts w:eastAsia="Times New Roman"/>
                <w:sz w:val="20"/>
                <w:szCs w:val="20"/>
              </w:rPr>
            </w:pPr>
            <w:r>
              <w:rPr>
                <w:rFonts w:eastAsia="Times New Roman"/>
                <w:sz w:val="20"/>
                <w:szCs w:val="20"/>
              </w:rPr>
              <w:t xml:space="preserve">I </w:t>
            </w:r>
            <w:r w:rsidR="00515A97">
              <w:rPr>
                <w:rFonts w:eastAsia="Times New Roman"/>
                <w:sz w:val="20"/>
                <w:szCs w:val="20"/>
              </w:rPr>
              <w:t xml:space="preserve">believe so. </w:t>
            </w:r>
            <w:r>
              <w:rPr>
                <w:rFonts w:eastAsia="Times New Roman"/>
                <w:sz w:val="20"/>
                <w:szCs w:val="20"/>
              </w:rPr>
              <w:t xml:space="preserve"> </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Is it focused?</w:t>
            </w:r>
            <w:r w:rsidRPr="00D80E2E">
              <w:rPr>
                <w:rFonts w:eastAsia="Times New Roman"/>
                <w:sz w:val="20"/>
                <w:szCs w:val="20"/>
              </w:rPr>
              <w:t xml:space="preserve">  Is the Teaching Portfolio too bulky?  Have you included too much evidence?  Have you included evidence items which are similar in nature?  Have you evidenced each learning outcome with a separate item of evidence instead of grouping outcomes where this is feasible?</w:t>
            </w:r>
          </w:p>
          <w:p w:rsidR="00D80E2E" w:rsidRPr="00D80E2E" w:rsidRDefault="00D80E2E" w:rsidP="00D80E2E">
            <w:pPr>
              <w:spacing w:after="0" w:line="240" w:lineRule="auto"/>
              <w:rPr>
                <w:rFonts w:eastAsia="Times New Roman"/>
                <w:sz w:val="20"/>
                <w:szCs w:val="20"/>
              </w:rPr>
            </w:pPr>
          </w:p>
          <w:p w:rsidR="00217267" w:rsidRPr="00D80E2E" w:rsidRDefault="00217267" w:rsidP="00217267">
            <w:pPr>
              <w:spacing w:after="0" w:line="240" w:lineRule="auto"/>
              <w:rPr>
                <w:rFonts w:eastAsia="Times New Roman"/>
                <w:sz w:val="20"/>
                <w:szCs w:val="20"/>
              </w:rPr>
            </w:pPr>
            <w:r>
              <w:rPr>
                <w:rFonts w:eastAsia="Times New Roman"/>
                <w:sz w:val="20"/>
                <w:szCs w:val="20"/>
              </w:rPr>
              <w:t xml:space="preserve">I hope so. I tried to include example only. E.g. for </w:t>
            </w:r>
            <w:r w:rsidR="00236127">
              <w:rPr>
                <w:rFonts w:eastAsia="Times New Roman"/>
                <w:sz w:val="20"/>
                <w:szCs w:val="20"/>
              </w:rPr>
              <w:t>feedback</w:t>
            </w:r>
            <w:r>
              <w:rPr>
                <w:rFonts w:eastAsia="Times New Roman"/>
                <w:sz w:val="20"/>
                <w:szCs w:val="20"/>
              </w:rPr>
              <w:t xml:space="preserve">, I included examples of students who had obtained a low mark, medium mark and high mark. </w:t>
            </w:r>
          </w:p>
          <w:p w:rsidR="00D80E2E" w:rsidRPr="00D80E2E" w:rsidRDefault="00D80E2E" w:rsidP="00D80E2E">
            <w:pPr>
              <w:spacing w:after="0" w:line="240" w:lineRule="auto"/>
              <w:rPr>
                <w:rFonts w:eastAsia="Times New Roman"/>
                <w:b/>
                <w:sz w:val="20"/>
                <w:szCs w:val="20"/>
                <w:lang w:eastAsia="en-GB"/>
              </w:rPr>
            </w:pPr>
          </w:p>
        </w:tc>
      </w:tr>
      <w:tr w:rsidR="00D80E2E" w:rsidRPr="00D80E2E" w:rsidTr="00236127">
        <w:trPr>
          <w:trHeight w:val="58"/>
        </w:trPr>
        <w:tc>
          <w:tcPr>
            <w:tcW w:w="14174" w:type="dxa"/>
            <w:shd w:val="clear" w:color="auto" w:fill="auto"/>
          </w:tcPr>
          <w:p w:rsidR="00D80E2E" w:rsidRPr="00D80E2E" w:rsidRDefault="00D80E2E" w:rsidP="00D80E2E">
            <w:pPr>
              <w:spacing w:after="0" w:line="240" w:lineRule="auto"/>
              <w:rPr>
                <w:rFonts w:eastAsia="Times New Roman"/>
                <w:sz w:val="20"/>
                <w:szCs w:val="20"/>
              </w:rPr>
            </w:pPr>
            <w:r w:rsidRPr="00D80E2E">
              <w:rPr>
                <w:rFonts w:eastAsia="Times New Roman"/>
                <w:b/>
                <w:sz w:val="20"/>
                <w:szCs w:val="20"/>
              </w:rPr>
              <w:t>Do the teaching observations make a major contribution to the evidence?</w:t>
            </w:r>
            <w:r w:rsidRPr="00D80E2E">
              <w:rPr>
                <w:rFonts w:eastAsia="Times New Roman"/>
                <w:sz w:val="20"/>
                <w:szCs w:val="20"/>
              </w:rPr>
              <w:t xml:space="preserve">  Have you included evidence of the four required teaching observations? Have you critically reflected upon your teaching observations in your Reflective Commentary?  Have you included plans for the future development of your teaching in your Reflective Commentary?</w:t>
            </w:r>
          </w:p>
          <w:p w:rsidR="00D80E2E" w:rsidRPr="00D80E2E" w:rsidRDefault="00D80E2E" w:rsidP="00D80E2E">
            <w:pPr>
              <w:spacing w:after="0" w:line="240" w:lineRule="auto"/>
              <w:rPr>
                <w:rFonts w:eastAsia="Times New Roman"/>
                <w:sz w:val="20"/>
                <w:szCs w:val="20"/>
              </w:rPr>
            </w:pPr>
          </w:p>
          <w:p w:rsidR="00D80E2E" w:rsidRPr="00D80E2E" w:rsidRDefault="005848AE" w:rsidP="00D80E2E">
            <w:pPr>
              <w:spacing w:after="0" w:line="240" w:lineRule="auto"/>
              <w:rPr>
                <w:rFonts w:eastAsia="Times New Roman"/>
                <w:sz w:val="20"/>
                <w:szCs w:val="20"/>
              </w:rPr>
            </w:pPr>
            <w:r>
              <w:rPr>
                <w:rFonts w:eastAsia="Times New Roman"/>
                <w:sz w:val="20"/>
                <w:szCs w:val="20"/>
              </w:rPr>
              <w:t>Within the limitations of the word count, yes. There i</w:t>
            </w:r>
            <w:r w:rsidR="00217267">
              <w:rPr>
                <w:rFonts w:eastAsia="Times New Roman"/>
                <w:sz w:val="20"/>
                <w:szCs w:val="20"/>
              </w:rPr>
              <w:t xml:space="preserve">s </w:t>
            </w:r>
            <w:r>
              <w:rPr>
                <w:rFonts w:eastAsia="Times New Roman"/>
                <w:sz w:val="20"/>
                <w:szCs w:val="20"/>
              </w:rPr>
              <w:t xml:space="preserve">additional </w:t>
            </w:r>
            <w:r w:rsidR="00217267">
              <w:rPr>
                <w:rFonts w:eastAsia="Times New Roman"/>
                <w:sz w:val="20"/>
                <w:szCs w:val="20"/>
              </w:rPr>
              <w:t>evidence of reflection and plans for further development on my actual observation forms</w:t>
            </w:r>
            <w:r>
              <w:rPr>
                <w:rFonts w:eastAsia="Times New Roman"/>
                <w:sz w:val="20"/>
                <w:szCs w:val="20"/>
              </w:rPr>
              <w:t>.</w:t>
            </w:r>
          </w:p>
          <w:p w:rsidR="00D80E2E" w:rsidRPr="00D80E2E" w:rsidRDefault="00D80E2E"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lang w:eastAsia="en-GB"/>
              </w:rPr>
            </w:pPr>
          </w:p>
        </w:tc>
      </w:tr>
      <w:tr w:rsidR="00D80E2E" w:rsidRPr="00D80E2E" w:rsidTr="002E4E66">
        <w:tc>
          <w:tcPr>
            <w:tcW w:w="14174" w:type="dxa"/>
            <w:shd w:val="clear" w:color="auto" w:fill="auto"/>
          </w:tcPr>
          <w:p w:rsidR="00D80E2E" w:rsidRPr="00D80E2E" w:rsidRDefault="00D80E2E" w:rsidP="00D80E2E">
            <w:pPr>
              <w:spacing w:after="0" w:line="240" w:lineRule="auto"/>
              <w:rPr>
                <w:rFonts w:eastAsia="Times New Roman"/>
                <w:b/>
                <w:sz w:val="20"/>
                <w:szCs w:val="20"/>
              </w:rPr>
            </w:pPr>
          </w:p>
          <w:p w:rsidR="00D80E2E" w:rsidRDefault="00D80E2E" w:rsidP="00D80E2E">
            <w:pPr>
              <w:spacing w:after="0" w:line="240" w:lineRule="auto"/>
              <w:rPr>
                <w:rFonts w:eastAsia="Times New Roman"/>
                <w:sz w:val="20"/>
                <w:szCs w:val="20"/>
              </w:rPr>
            </w:pPr>
            <w:r w:rsidRPr="00D80E2E">
              <w:rPr>
                <w:rFonts w:eastAsia="Times New Roman"/>
                <w:b/>
                <w:sz w:val="20"/>
                <w:szCs w:val="20"/>
              </w:rPr>
              <w:t xml:space="preserve">How is the UKPSF </w:t>
            </w:r>
            <w:r w:rsidRPr="00D80E2E">
              <w:rPr>
                <w:rFonts w:eastAsia="Times New Roman"/>
                <w:sz w:val="20"/>
                <w:szCs w:val="20"/>
              </w:rPr>
              <w:t>covered by your commentary, supporting evidence and PDP?</w:t>
            </w:r>
          </w:p>
          <w:p w:rsidR="00601FC3" w:rsidRDefault="00601FC3" w:rsidP="00601FC3">
            <w:pPr>
              <w:spacing w:after="0" w:line="240" w:lineRule="auto"/>
              <w:rPr>
                <w:rFonts w:eastAsia="Times New Roman"/>
                <w:sz w:val="20"/>
                <w:szCs w:val="20"/>
              </w:rPr>
            </w:pPr>
          </w:p>
          <w:p w:rsidR="00601FC3" w:rsidRPr="00601FC3" w:rsidRDefault="00601FC3" w:rsidP="00601FC3">
            <w:pPr>
              <w:spacing w:after="0" w:line="240" w:lineRule="auto"/>
              <w:rPr>
                <w:rFonts w:eastAsia="Times New Roman"/>
                <w:sz w:val="20"/>
                <w:szCs w:val="20"/>
              </w:rPr>
            </w:pPr>
            <w:r w:rsidRPr="00601FC3">
              <w:rPr>
                <w:rFonts w:eastAsia="Times New Roman"/>
                <w:sz w:val="20"/>
                <w:szCs w:val="20"/>
              </w:rPr>
              <w:t xml:space="preserve">For the reflective commentary, I focused on my teaching from two modules only. For my portfolio and PDP, I made references to, and included evidence from, all 4 modules that I taught on last year. Therefore, additional evidence will be included in my portfolio that was not included in my reflective commentary.  </w:t>
            </w:r>
          </w:p>
          <w:p w:rsidR="00601FC3" w:rsidRPr="00601FC3" w:rsidRDefault="00601FC3" w:rsidP="00601FC3">
            <w:pPr>
              <w:spacing w:after="0" w:line="240" w:lineRule="auto"/>
              <w:rPr>
                <w:rFonts w:eastAsia="Times New Roman"/>
                <w:sz w:val="20"/>
                <w:szCs w:val="20"/>
              </w:rPr>
            </w:pPr>
          </w:p>
          <w:p w:rsidR="00601FC3" w:rsidRPr="00601FC3" w:rsidRDefault="00601FC3" w:rsidP="00601FC3">
            <w:pPr>
              <w:spacing w:after="0" w:line="240" w:lineRule="auto"/>
              <w:rPr>
                <w:rFonts w:eastAsia="Times New Roman"/>
                <w:sz w:val="20"/>
                <w:szCs w:val="20"/>
              </w:rPr>
            </w:pPr>
            <w:r w:rsidRPr="00601FC3">
              <w:rPr>
                <w:rFonts w:eastAsia="Times New Roman"/>
                <w:sz w:val="20"/>
                <w:szCs w:val="20"/>
              </w:rPr>
              <w:t xml:space="preserve">My reflective commentary focuses on the following: A1 (both for </w:t>
            </w:r>
            <w:r w:rsidR="009F5E86">
              <w:rPr>
                <w:rFonts w:eastAsia="Times New Roman"/>
                <w:sz w:val="20"/>
                <w:szCs w:val="20"/>
              </w:rPr>
              <w:t>Modules 1 and 2)</w:t>
            </w:r>
            <w:r w:rsidRPr="00601FC3">
              <w:rPr>
                <w:rFonts w:eastAsia="Times New Roman"/>
                <w:sz w:val="20"/>
                <w:szCs w:val="20"/>
              </w:rPr>
              <w:t xml:space="preserve">, A2 (both for </w:t>
            </w:r>
            <w:r w:rsidR="009F5E86">
              <w:rPr>
                <w:rFonts w:eastAsia="Times New Roman"/>
                <w:sz w:val="20"/>
                <w:szCs w:val="20"/>
              </w:rPr>
              <w:t>Modules 1, 2, and 3</w:t>
            </w:r>
            <w:r w:rsidRPr="00601FC3">
              <w:rPr>
                <w:rFonts w:eastAsia="Times New Roman"/>
                <w:sz w:val="20"/>
                <w:szCs w:val="20"/>
              </w:rPr>
              <w:t xml:space="preserve">), A3 (‘Reflections Regarding Assessment and Support for the “Research Skills” </w:t>
            </w:r>
            <w:r w:rsidR="009F5E86">
              <w:rPr>
                <w:rFonts w:eastAsia="Times New Roman"/>
                <w:sz w:val="20"/>
                <w:szCs w:val="20"/>
              </w:rPr>
              <w:t>module</w:t>
            </w:r>
            <w:r w:rsidRPr="00601FC3">
              <w:rPr>
                <w:rFonts w:eastAsia="Times New Roman"/>
                <w:sz w:val="20"/>
                <w:szCs w:val="20"/>
              </w:rPr>
              <w:t>, A4 (</w:t>
            </w:r>
            <w:bookmarkStart w:id="5" w:name="_Toc517474842"/>
            <w:r w:rsidRPr="00601FC3">
              <w:rPr>
                <w:rFonts w:eastAsia="Times New Roman"/>
                <w:sz w:val="20"/>
                <w:szCs w:val="20"/>
              </w:rPr>
              <w:t>‘How I altered my approach to the following tutorial in-light of this experience</w:t>
            </w:r>
            <w:bookmarkStart w:id="6" w:name="_Toc517474843"/>
            <w:bookmarkEnd w:id="5"/>
            <w:r w:rsidRPr="00601FC3">
              <w:rPr>
                <w:rFonts w:eastAsia="Times New Roman"/>
                <w:sz w:val="20"/>
                <w:szCs w:val="20"/>
              </w:rPr>
              <w:t xml:space="preserve">’ and ‘What I learnt from my </w:t>
            </w:r>
            <w:r w:rsidRPr="00601FC3">
              <w:rPr>
                <w:rFonts w:eastAsia="Times New Roman"/>
                <w:sz w:val="20"/>
                <w:szCs w:val="20"/>
              </w:rPr>
              <w:lastRenderedPageBreak/>
              <w:t>experiences this year and intentions for next year’)</w:t>
            </w:r>
            <w:bookmarkEnd w:id="6"/>
            <w:r w:rsidRPr="00601FC3">
              <w:rPr>
                <w:rFonts w:eastAsia="Times New Roman"/>
                <w:sz w:val="20"/>
                <w:szCs w:val="20"/>
              </w:rPr>
              <w:t xml:space="preserve">, K1 (mainly in relation to </w:t>
            </w:r>
            <w:r w:rsidR="009F5E86">
              <w:rPr>
                <w:rFonts w:eastAsia="Times New Roman"/>
                <w:sz w:val="20"/>
                <w:szCs w:val="20"/>
              </w:rPr>
              <w:t xml:space="preserve">Module 1 </w:t>
            </w:r>
            <w:r w:rsidRPr="00601FC3">
              <w:rPr>
                <w:rFonts w:eastAsia="Times New Roman"/>
                <w:sz w:val="20"/>
                <w:szCs w:val="20"/>
              </w:rPr>
              <w:t>under ‘direct instruction’), K2 (</w:t>
            </w:r>
            <w:bookmarkStart w:id="7" w:name="_Toc517474839"/>
            <w:r w:rsidRPr="00601FC3">
              <w:rPr>
                <w:rFonts w:eastAsia="Times New Roman"/>
                <w:sz w:val="20"/>
                <w:szCs w:val="20"/>
              </w:rPr>
              <w:t xml:space="preserve">‘direct instruction’ and ‘Reflections on the influence of Cognitive Science on my Teaching Practice </w:t>
            </w:r>
            <w:r w:rsidR="009F5E86">
              <w:rPr>
                <w:rFonts w:eastAsia="Times New Roman"/>
                <w:sz w:val="20"/>
                <w:szCs w:val="20"/>
              </w:rPr>
              <w:t>within Module 3</w:t>
            </w:r>
            <w:bookmarkEnd w:id="7"/>
            <w:r w:rsidRPr="00601FC3">
              <w:rPr>
                <w:rFonts w:eastAsia="Times New Roman"/>
                <w:sz w:val="20"/>
                <w:szCs w:val="20"/>
              </w:rPr>
              <w:t xml:space="preserve">), K3 (‘learning theory’, ‘direct instruction’ and  ‘Reflections on the influence of Cognitive Science on my Teaching Practice on </w:t>
            </w:r>
            <w:r w:rsidR="009F5E86">
              <w:rPr>
                <w:rFonts w:eastAsia="Times New Roman"/>
                <w:sz w:val="20"/>
                <w:szCs w:val="20"/>
              </w:rPr>
              <w:t>Module 3</w:t>
            </w:r>
            <w:r w:rsidRPr="00601FC3">
              <w:rPr>
                <w:rFonts w:eastAsia="Times New Roman"/>
                <w:sz w:val="20"/>
                <w:szCs w:val="20"/>
              </w:rPr>
              <w:t xml:space="preserve">) K4 (‘Reflections on the influence of Cognitive Science on my Teaching Practice on </w:t>
            </w:r>
            <w:r w:rsidR="009F5E86">
              <w:rPr>
                <w:rFonts w:eastAsia="Times New Roman"/>
                <w:sz w:val="20"/>
                <w:szCs w:val="20"/>
              </w:rPr>
              <w:t>Module 3</w:t>
            </w:r>
            <w:r w:rsidRPr="00601FC3">
              <w:rPr>
                <w:rFonts w:eastAsia="Times New Roman"/>
                <w:sz w:val="20"/>
                <w:szCs w:val="20"/>
              </w:rPr>
              <w:t xml:space="preserve">) and K5 (‘Reflections on the influence of Cognitive Science on my Teaching Practice on SFB1011’) and V3 (mainly in the section related to my teaching on </w:t>
            </w:r>
            <w:r w:rsidR="009F5E86">
              <w:rPr>
                <w:rFonts w:eastAsia="Times New Roman"/>
                <w:sz w:val="20"/>
                <w:szCs w:val="20"/>
              </w:rPr>
              <w:t>Module 4</w:t>
            </w:r>
            <w:r w:rsidRPr="00601FC3">
              <w:rPr>
                <w:rFonts w:eastAsia="Times New Roman"/>
                <w:sz w:val="20"/>
                <w:szCs w:val="20"/>
              </w:rPr>
              <w:t xml:space="preserve"> including the ‘learning theory’ section) and V4 (briefly mentioned in the ‘What I learnt from my experiences this year and intentions for next year’ section). For all of the criteria mentioned in this paragraph, the PDP should also be referred to for additional examples.</w:t>
            </w:r>
          </w:p>
          <w:p w:rsidR="00601FC3" w:rsidRPr="00601FC3" w:rsidRDefault="00601FC3" w:rsidP="00601FC3">
            <w:pPr>
              <w:spacing w:after="0" w:line="240" w:lineRule="auto"/>
              <w:rPr>
                <w:rFonts w:eastAsia="Times New Roman"/>
                <w:sz w:val="20"/>
                <w:szCs w:val="20"/>
              </w:rPr>
            </w:pPr>
          </w:p>
          <w:p w:rsidR="00601FC3" w:rsidRPr="00601FC3" w:rsidRDefault="00601FC3" w:rsidP="00601FC3">
            <w:pPr>
              <w:spacing w:after="0" w:line="240" w:lineRule="auto"/>
              <w:rPr>
                <w:rFonts w:eastAsia="Times New Roman"/>
                <w:sz w:val="20"/>
                <w:szCs w:val="20"/>
              </w:rPr>
            </w:pPr>
            <w:r w:rsidRPr="00601FC3">
              <w:rPr>
                <w:rFonts w:eastAsia="Times New Roman"/>
                <w:sz w:val="20"/>
                <w:szCs w:val="20"/>
              </w:rPr>
              <w:t>The following criteria were evidenced solely within the PDP and portfolio: A5 (in the miscellaneous section of portfolio), K6 (see PDP, also P1E26 Analysis of University QA of modules including SFB1011 module evaluations and report), V1 (see PDP), V2 (see PDP).</w:t>
            </w:r>
          </w:p>
          <w:p w:rsidR="007D03BB" w:rsidRPr="00D80E2E" w:rsidRDefault="007D03BB" w:rsidP="00D80E2E">
            <w:pPr>
              <w:spacing w:after="0" w:line="240" w:lineRule="auto"/>
              <w:rPr>
                <w:rFonts w:eastAsia="Times New Roman"/>
                <w:sz w:val="20"/>
                <w:szCs w:val="20"/>
              </w:rPr>
            </w:pPr>
          </w:p>
          <w:p w:rsidR="00D80E2E" w:rsidRPr="00D80E2E" w:rsidRDefault="00D80E2E" w:rsidP="00D80E2E">
            <w:pPr>
              <w:spacing w:after="0" w:line="240" w:lineRule="auto"/>
              <w:rPr>
                <w:rFonts w:eastAsia="Times New Roman"/>
                <w:b/>
                <w:sz w:val="20"/>
                <w:szCs w:val="20"/>
              </w:rPr>
            </w:pPr>
          </w:p>
          <w:p w:rsidR="00D80E2E" w:rsidRPr="00D80E2E" w:rsidRDefault="00D80E2E" w:rsidP="00D80E2E">
            <w:pPr>
              <w:spacing w:after="0" w:line="240" w:lineRule="auto"/>
              <w:rPr>
                <w:rFonts w:eastAsia="Times New Roman"/>
                <w:b/>
                <w:sz w:val="20"/>
                <w:szCs w:val="20"/>
                <w:lang w:eastAsia="en-GB"/>
              </w:rPr>
            </w:pPr>
          </w:p>
        </w:tc>
      </w:tr>
    </w:tbl>
    <w:p w:rsidR="00D80E2E" w:rsidRPr="00D80E2E" w:rsidRDefault="00D80E2E" w:rsidP="00D80E2E">
      <w:pPr>
        <w:spacing w:line="240" w:lineRule="auto"/>
        <w:rPr>
          <w:rFonts w:eastAsia="Calibri"/>
          <w:b/>
          <w:sz w:val="20"/>
          <w:szCs w:val="20"/>
          <w:u w:val="single"/>
        </w:rPr>
      </w:pPr>
    </w:p>
    <w:p w:rsidR="00D80E2E" w:rsidRPr="00D80E2E" w:rsidRDefault="00D80E2E" w:rsidP="00D80E2E">
      <w:pPr>
        <w:spacing w:line="240" w:lineRule="auto"/>
        <w:rPr>
          <w:rFonts w:eastAsia="Calibri"/>
          <w:b/>
          <w:sz w:val="20"/>
          <w:szCs w:val="20"/>
          <w:u w:val="single"/>
        </w:rPr>
      </w:pPr>
    </w:p>
    <w:p w:rsidR="00D07102" w:rsidRDefault="00D07102"/>
    <w:p w:rsidR="00D07102" w:rsidRDefault="00D07102"/>
    <w:p w:rsidR="000715A5" w:rsidRDefault="00D07102" w:rsidP="000715A5">
      <w:pPr>
        <w:pStyle w:val="EndNoteBibliography"/>
        <w:spacing w:after="0"/>
        <w:ind w:left="720" w:hanging="720"/>
      </w:pPr>
      <w:r>
        <w:fldChar w:fldCharType="begin"/>
      </w:r>
      <w:r>
        <w:instrText xml:space="preserve"> ADDIN EN.REFLIST </w:instrText>
      </w:r>
      <w:r>
        <w:fldChar w:fldCharType="separate"/>
      </w:r>
      <w:r w:rsidR="000715A5" w:rsidRPr="000715A5">
        <w:t xml:space="preserve">Coe, R., Aloisi, C., Higgins, S., &amp; Major, L. E. (2014). </w:t>
      </w:r>
      <w:r w:rsidR="000715A5" w:rsidRPr="000715A5">
        <w:rPr>
          <w:i/>
        </w:rPr>
        <w:t>What makes great teaching?</w:t>
      </w:r>
      <w:r w:rsidR="000715A5" w:rsidRPr="000715A5">
        <w:t xml:space="preserve"> Retrieved from The Sutton Trust: </w:t>
      </w:r>
    </w:p>
    <w:p w:rsidR="00236127" w:rsidRPr="000715A5" w:rsidRDefault="00236127" w:rsidP="000715A5">
      <w:pPr>
        <w:pStyle w:val="EndNoteBibliography"/>
        <w:spacing w:after="0"/>
        <w:ind w:left="720" w:hanging="720"/>
      </w:pPr>
      <w:r w:rsidRPr="00236127">
        <w:t>Day, C. (1993). Reflection a necessary but not sufficient condition for professional development. British educational research journal, 19(1), 83-93.</w:t>
      </w:r>
    </w:p>
    <w:p w:rsidR="000715A5" w:rsidRPr="000715A5" w:rsidRDefault="000715A5" w:rsidP="000715A5">
      <w:pPr>
        <w:pStyle w:val="EndNoteBibliography"/>
        <w:spacing w:after="0"/>
        <w:ind w:left="720" w:hanging="720"/>
      </w:pPr>
      <w:r w:rsidRPr="000715A5">
        <w:t xml:space="preserve">Ericsson, K. A., Krampe, R. T., &amp; Tesch-Römer, C. (1993). The role of deliberate practice in the acquisition of expert performance. </w:t>
      </w:r>
      <w:r w:rsidRPr="000715A5">
        <w:rPr>
          <w:i/>
        </w:rPr>
        <w:t>Psychological Review, 100</w:t>
      </w:r>
      <w:r w:rsidRPr="000715A5">
        <w:t>(3), 363-406. doi:10.1037/0033-295X.100.3.363</w:t>
      </w:r>
    </w:p>
    <w:p w:rsidR="000715A5" w:rsidRPr="000715A5" w:rsidRDefault="000715A5" w:rsidP="000715A5">
      <w:pPr>
        <w:pStyle w:val="EndNoteBibliography"/>
        <w:ind w:left="720" w:hanging="720"/>
      </w:pPr>
      <w:r w:rsidRPr="000715A5">
        <w:t xml:space="preserve">Kirschner, P. A., Sweller, J., &amp; Clark, R. E. (2006). Why Minimal Guidance During Instruction Does Not Work: An Analysis of the Failure of Constructivist, Discovery, Problem-Based, Experiential, and Inquiry-Based Teaching. </w:t>
      </w:r>
      <w:r w:rsidRPr="000715A5">
        <w:rPr>
          <w:i/>
        </w:rPr>
        <w:t>Educational Psychologist, 41</w:t>
      </w:r>
      <w:r w:rsidRPr="000715A5">
        <w:t>(2), 75-86. doi:10.1207/s15326985ep4102_1</w:t>
      </w:r>
    </w:p>
    <w:p w:rsidR="00743DE3" w:rsidRDefault="00D07102">
      <w:r>
        <w:fldChar w:fldCharType="end"/>
      </w:r>
      <w:r w:rsidR="00AB2DD1">
        <w:fldChar w:fldCharType="begin"/>
      </w:r>
      <w:r w:rsidR="00AB2DD1">
        <w:instrText xml:space="preserve"> ADDIN </w:instrText>
      </w:r>
      <w:r w:rsidR="00AB2DD1">
        <w:fldChar w:fldCharType="end"/>
      </w:r>
    </w:p>
    <w:sectPr w:rsidR="00743DE3" w:rsidSect="00D80E2E">
      <w:pgSz w:w="16838" w:h="11906" w:orient="landscape" w:code="9"/>
      <w:pgMar w:top="1134"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F5146"/>
    <w:multiLevelType w:val="hybridMultilevel"/>
    <w:tmpl w:val="768A11E2"/>
    <w:lvl w:ilvl="0" w:tplc="08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7449A4"/>
    <w:multiLevelType w:val="hybridMultilevel"/>
    <w:tmpl w:val="BFF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D53F06"/>
    <w:multiLevelType w:val="hybridMultilevel"/>
    <w:tmpl w:val="1AA8D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ewtwpdt2ptt4e0wxp50tadxt0rtdf0z29r&quot;&gt;PG cert&lt;record-ids&gt;&lt;item&gt;3&lt;/item&gt;&lt;item&gt;26&lt;/item&gt;&lt;item&gt;39&lt;/item&gt;&lt;/record-ids&gt;&lt;/item&gt;&lt;/Libraries&gt;"/>
  </w:docVars>
  <w:rsids>
    <w:rsidRoot w:val="00D80E2E"/>
    <w:rsid w:val="00000DAC"/>
    <w:rsid w:val="00050E7F"/>
    <w:rsid w:val="000715A5"/>
    <w:rsid w:val="000727F0"/>
    <w:rsid w:val="00072B90"/>
    <w:rsid w:val="00131CB7"/>
    <w:rsid w:val="001B144E"/>
    <w:rsid w:val="001D02B4"/>
    <w:rsid w:val="001E7C09"/>
    <w:rsid w:val="001F404E"/>
    <w:rsid w:val="002118C1"/>
    <w:rsid w:val="00217267"/>
    <w:rsid w:val="00236127"/>
    <w:rsid w:val="0025272E"/>
    <w:rsid w:val="00252CF0"/>
    <w:rsid w:val="00256A58"/>
    <w:rsid w:val="00270853"/>
    <w:rsid w:val="00271CA9"/>
    <w:rsid w:val="00284977"/>
    <w:rsid w:val="0028498E"/>
    <w:rsid w:val="00291331"/>
    <w:rsid w:val="002E4E66"/>
    <w:rsid w:val="003049DD"/>
    <w:rsid w:val="00310648"/>
    <w:rsid w:val="00352ACC"/>
    <w:rsid w:val="003A6A62"/>
    <w:rsid w:val="003C34B8"/>
    <w:rsid w:val="00406B52"/>
    <w:rsid w:val="00444DF2"/>
    <w:rsid w:val="004676EB"/>
    <w:rsid w:val="004D33D1"/>
    <w:rsid w:val="00500BED"/>
    <w:rsid w:val="00515A97"/>
    <w:rsid w:val="00533CBF"/>
    <w:rsid w:val="005848AE"/>
    <w:rsid w:val="005C6994"/>
    <w:rsid w:val="00601FC3"/>
    <w:rsid w:val="006709C0"/>
    <w:rsid w:val="0067437B"/>
    <w:rsid w:val="006A0724"/>
    <w:rsid w:val="006A5B16"/>
    <w:rsid w:val="006F4149"/>
    <w:rsid w:val="00743DE3"/>
    <w:rsid w:val="00752A02"/>
    <w:rsid w:val="00775C8B"/>
    <w:rsid w:val="007D03BB"/>
    <w:rsid w:val="008A0957"/>
    <w:rsid w:val="008B0821"/>
    <w:rsid w:val="008D7C3C"/>
    <w:rsid w:val="00944E28"/>
    <w:rsid w:val="0095628B"/>
    <w:rsid w:val="00963B43"/>
    <w:rsid w:val="009F5E86"/>
    <w:rsid w:val="00A40354"/>
    <w:rsid w:val="00A55593"/>
    <w:rsid w:val="00A81290"/>
    <w:rsid w:val="00A87125"/>
    <w:rsid w:val="00AB2DD1"/>
    <w:rsid w:val="00B166EB"/>
    <w:rsid w:val="00B65AFC"/>
    <w:rsid w:val="00C30D04"/>
    <w:rsid w:val="00C77F2F"/>
    <w:rsid w:val="00C870E1"/>
    <w:rsid w:val="00CD711C"/>
    <w:rsid w:val="00D07102"/>
    <w:rsid w:val="00D14B37"/>
    <w:rsid w:val="00D174AE"/>
    <w:rsid w:val="00D80E2E"/>
    <w:rsid w:val="00DB46D6"/>
    <w:rsid w:val="00E1259B"/>
    <w:rsid w:val="00E53B28"/>
    <w:rsid w:val="00E56F39"/>
    <w:rsid w:val="00EC6F69"/>
    <w:rsid w:val="00EF31FE"/>
    <w:rsid w:val="00F25349"/>
    <w:rsid w:val="00F96C91"/>
    <w:rsid w:val="00FA7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C80C4-C5DA-45BE-9645-EF6FF6DE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E2E"/>
    <w:rPr>
      <w:rFonts w:ascii="Tahoma" w:hAnsi="Tahoma" w:cs="Tahoma"/>
      <w:sz w:val="16"/>
      <w:szCs w:val="16"/>
    </w:rPr>
  </w:style>
  <w:style w:type="paragraph" w:customStyle="1" w:styleId="EndNoteBibliographyTitle">
    <w:name w:val="EndNote Bibliography Title"/>
    <w:basedOn w:val="Normal"/>
    <w:link w:val="EndNoteBibliographyTitleChar"/>
    <w:rsid w:val="00D07102"/>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D07102"/>
    <w:rPr>
      <w:noProof/>
      <w:lang w:val="en-US"/>
    </w:rPr>
  </w:style>
  <w:style w:type="paragraph" w:customStyle="1" w:styleId="EndNoteBibliography">
    <w:name w:val="EndNote Bibliography"/>
    <w:basedOn w:val="Normal"/>
    <w:link w:val="EndNoteBibliographyChar"/>
    <w:rsid w:val="00D07102"/>
    <w:pPr>
      <w:spacing w:line="240" w:lineRule="auto"/>
    </w:pPr>
    <w:rPr>
      <w:noProof/>
      <w:lang w:val="en-US"/>
    </w:rPr>
  </w:style>
  <w:style w:type="character" w:customStyle="1" w:styleId="EndNoteBibliographyChar">
    <w:name w:val="EndNote Bibliography Char"/>
    <w:basedOn w:val="DefaultParagraphFont"/>
    <w:link w:val="EndNoteBibliography"/>
    <w:rsid w:val="00D07102"/>
    <w:rPr>
      <w:noProof/>
      <w:lang w:val="en-US"/>
    </w:rPr>
  </w:style>
  <w:style w:type="character" w:styleId="Hyperlink">
    <w:name w:val="Hyperlink"/>
    <w:basedOn w:val="DefaultParagraphFont"/>
    <w:uiPriority w:val="99"/>
    <w:unhideWhenUsed/>
    <w:rsid w:val="00533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5273</Words>
  <Characters>30057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35260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David Powell</cp:lastModifiedBy>
  <cp:revision>2</cp:revision>
  <dcterms:created xsi:type="dcterms:W3CDTF">2020-11-03T17:53:00Z</dcterms:created>
  <dcterms:modified xsi:type="dcterms:W3CDTF">2020-11-03T17:53:00Z</dcterms:modified>
</cp:coreProperties>
</file>