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8DC" w:rsidRDefault="000E29E2" w:rsidP="000E29E2">
      <w:pPr>
        <w:pStyle w:val="Titre1"/>
        <w:jc w:val="center"/>
        <w:rPr>
          <w:rFonts w:ascii="Roboto" w:hAnsi="Roboto"/>
        </w:rPr>
      </w:pPr>
      <w:r>
        <w:rPr>
          <w:rFonts w:ascii="Roboto" w:hAnsi="Roboto"/>
        </w:rPr>
        <w:t>TP 2</w:t>
      </w:r>
    </w:p>
    <w:p w:rsidR="000E29E2" w:rsidRDefault="000E29E2" w:rsidP="000E29E2">
      <w:pPr>
        <w:pStyle w:val="Titre2"/>
        <w:jc w:val="center"/>
        <w:rPr>
          <w:rFonts w:ascii="Roboto" w:hAnsi="Roboto"/>
        </w:rPr>
      </w:pPr>
      <w:r>
        <w:rPr>
          <w:rFonts w:ascii="Roboto" w:hAnsi="Roboto"/>
        </w:rPr>
        <w:t>Vidéo Surveillance</w:t>
      </w:r>
    </w:p>
    <w:p w:rsidR="000E29E2" w:rsidRDefault="000E29E2" w:rsidP="000E29E2"/>
    <w:p w:rsidR="000E29E2" w:rsidRPr="000E29E2" w:rsidRDefault="000E29E2" w:rsidP="000E29E2">
      <w:pPr>
        <w:pStyle w:val="Titre3"/>
        <w:rPr>
          <w:rFonts w:ascii="Roboto" w:hAnsi="Roboto"/>
        </w:rPr>
      </w:pPr>
      <w:r>
        <w:rPr>
          <w:rFonts w:ascii="Roboto" w:hAnsi="Roboto"/>
        </w:rPr>
        <w:t>Questions Préliminaires</w:t>
      </w:r>
    </w:p>
    <w:p w:rsidR="000E29E2" w:rsidRDefault="000E29E2" w:rsidP="000E29E2"/>
    <w:p w:rsidR="000E29E2" w:rsidRDefault="000E29E2" w:rsidP="00E45E89">
      <w:pPr>
        <w:pStyle w:val="Paragraphedeliste"/>
        <w:numPr>
          <w:ilvl w:val="0"/>
          <w:numId w:val="1"/>
        </w:numPr>
        <w:rPr>
          <w:rFonts w:ascii="Roboto" w:hAnsi="Roboto"/>
        </w:rPr>
      </w:pPr>
      <w:bookmarkStart w:id="0" w:name="_GoBack"/>
      <w:r w:rsidRPr="00E45E89">
        <w:rPr>
          <w:rFonts w:ascii="Roboto" w:hAnsi="Roboto"/>
        </w:rPr>
        <w:t xml:space="preserve">La camera peux effectuer une rotation de 90° sur </w:t>
      </w:r>
      <w:r w:rsidR="00E45E89" w:rsidRPr="00E45E89">
        <w:rPr>
          <w:rFonts w:ascii="Roboto" w:hAnsi="Roboto"/>
        </w:rPr>
        <w:t>chaque côté soit 180° en partant de la gauche vers la droite.</w:t>
      </w:r>
      <w:r w:rsidR="001474BB">
        <w:rPr>
          <w:rFonts w:ascii="Roboto" w:hAnsi="Roboto"/>
        </w:rPr>
        <w:t xml:space="preserve"> La possibilité de zoomer/dé</w:t>
      </w:r>
      <w:r w:rsidR="00987D2D">
        <w:rPr>
          <w:rFonts w:ascii="Roboto" w:hAnsi="Roboto"/>
        </w:rPr>
        <w:t>-</w:t>
      </w:r>
      <w:r w:rsidR="001474BB">
        <w:rPr>
          <w:rFonts w:ascii="Roboto" w:hAnsi="Roboto"/>
        </w:rPr>
        <w:t>zoomer, focus, white balance.</w:t>
      </w:r>
    </w:p>
    <w:p w:rsidR="001474BB" w:rsidRDefault="001474BB" w:rsidP="001474BB">
      <w:pPr>
        <w:pStyle w:val="Paragraphedeliste"/>
        <w:rPr>
          <w:rFonts w:ascii="Roboto" w:hAnsi="Roboto"/>
        </w:rPr>
      </w:pPr>
    </w:p>
    <w:p w:rsidR="001474BB" w:rsidRDefault="001474BB" w:rsidP="00E45E89">
      <w:pPr>
        <w:pStyle w:val="Paragraphedeliste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Les données sont transmissent de la manière suivantes : 1 octet pour le Header qui contient l’adresse de l’expéditeur et du destinataire.</w:t>
      </w:r>
      <w:r w:rsidR="00987D2D">
        <w:rPr>
          <w:rFonts w:ascii="Roboto" w:hAnsi="Roboto"/>
        </w:rPr>
        <w:t xml:space="preserve"> De 1 à 14 octet pour le message (comprend 2 octet pour le mode de communication, 2</w:t>
      </w:r>
      <w:r w:rsidR="0097765E">
        <w:rPr>
          <w:rFonts w:ascii="Roboto" w:hAnsi="Roboto"/>
        </w:rPr>
        <w:t xml:space="preserve"> </w:t>
      </w:r>
      <w:r w:rsidR="00987D2D">
        <w:rPr>
          <w:rFonts w:ascii="Roboto" w:hAnsi="Roboto"/>
        </w:rPr>
        <w:t xml:space="preserve">octet pour la catégorie du code et les paramètres) et 1 octet de fin de communication qui doit être </w:t>
      </w:r>
      <w:r w:rsidR="0097765E">
        <w:rPr>
          <w:rFonts w:ascii="Roboto" w:hAnsi="Roboto"/>
        </w:rPr>
        <w:t>à</w:t>
      </w:r>
      <w:r w:rsidR="00987D2D">
        <w:rPr>
          <w:rFonts w:ascii="Roboto" w:hAnsi="Roboto"/>
        </w:rPr>
        <w:t xml:space="preserve"> FF.</w:t>
      </w:r>
    </w:p>
    <w:p w:rsidR="00987D2D" w:rsidRPr="00987D2D" w:rsidRDefault="00987D2D" w:rsidP="00987D2D">
      <w:pPr>
        <w:pStyle w:val="Paragraphedeliste"/>
        <w:rPr>
          <w:rFonts w:ascii="Roboto" w:hAnsi="Roboto"/>
        </w:rPr>
      </w:pPr>
    </w:p>
    <w:p w:rsidR="00987D2D" w:rsidRPr="0097765E" w:rsidRDefault="00987D2D" w:rsidP="00E45E89">
      <w:pPr>
        <w:pStyle w:val="Paragraphedeliste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Dans une liaison synchrone, l’émetteur et le récepteur sont cadencé </w:t>
      </w:r>
      <w:r w:rsidR="0097765E">
        <w:rPr>
          <w:rFonts w:ascii="Roboto" w:hAnsi="Roboto"/>
        </w:rPr>
        <w:t>à</w:t>
      </w:r>
      <w:r>
        <w:rPr>
          <w:rFonts w:ascii="Roboto" w:hAnsi="Roboto"/>
        </w:rPr>
        <w:t xml:space="preserve"> la même</w:t>
      </w:r>
      <w:r w:rsidR="0097765E">
        <w:rPr>
          <w:rFonts w:ascii="Roboto" w:hAnsi="Roboto"/>
        </w:rPr>
        <w:t xml:space="preserve"> horloge. </w:t>
      </w:r>
      <w:r w:rsidRPr="00987D2D">
        <w:rPr>
          <w:rFonts w:ascii="Roboto" w:hAnsi="Roboto"/>
          <w:color w:val="000000"/>
          <w:shd w:val="clear" w:color="auto" w:fill="FFFFFF"/>
        </w:rPr>
        <w:t>Le récepteur reçoit</w:t>
      </w:r>
      <w:r w:rsidR="0097765E">
        <w:rPr>
          <w:rFonts w:ascii="Roboto" w:hAnsi="Roboto"/>
          <w:color w:val="000000"/>
          <w:shd w:val="clear" w:color="auto" w:fill="FFFFFF"/>
        </w:rPr>
        <w:t xml:space="preserve"> de façon continue (même lorsqu’</w:t>
      </w:r>
      <w:r w:rsidRPr="00987D2D">
        <w:rPr>
          <w:rFonts w:ascii="Roboto" w:hAnsi="Roboto"/>
          <w:color w:val="000000"/>
          <w:shd w:val="clear" w:color="auto" w:fill="FFFFFF"/>
        </w:rPr>
        <w:t>aucun bit n'est transmis) les informations au rythme où l'émetteur les envoie. C'est pourquoi il est nécessaire qu'émetteur et récepteur soient cadencés à la même vitesse</w:t>
      </w:r>
      <w:r w:rsidR="0097765E">
        <w:rPr>
          <w:rFonts w:ascii="Roboto" w:hAnsi="Roboto"/>
          <w:color w:val="000000"/>
          <w:shd w:val="clear" w:color="auto" w:fill="FFFFFF"/>
        </w:rPr>
        <w:t xml:space="preserve"> tandis de que la liaison asynchrone chaque caractère est émis de façon irrégulière dans le temps. C’est pourquoi on utilise un Bit de START et un Bit de STOP à chaque transmission pour indiquer le début et la fin.</w:t>
      </w:r>
    </w:p>
    <w:p w:rsidR="0097765E" w:rsidRPr="0097765E" w:rsidRDefault="0097765E" w:rsidP="0097765E">
      <w:pPr>
        <w:pStyle w:val="Paragraphedeliste"/>
        <w:rPr>
          <w:rFonts w:ascii="Roboto" w:hAnsi="Roboto"/>
        </w:rPr>
      </w:pPr>
    </w:p>
    <w:p w:rsidR="0097765E" w:rsidRDefault="0097765E" w:rsidP="00E45E89">
      <w:pPr>
        <w:pStyle w:val="Paragraphedeliste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La vitesse de transmission de la camera est de 9600 bauds.</w:t>
      </w:r>
    </w:p>
    <w:p w:rsidR="0097765E" w:rsidRPr="0097765E" w:rsidRDefault="0097765E" w:rsidP="0097765E">
      <w:pPr>
        <w:pStyle w:val="Paragraphedeliste"/>
        <w:rPr>
          <w:rFonts w:ascii="Roboto" w:hAnsi="Roboto"/>
        </w:rPr>
      </w:pPr>
    </w:p>
    <w:p w:rsidR="0097765E" w:rsidRDefault="0097765E" w:rsidP="00E45E89">
      <w:pPr>
        <w:pStyle w:val="Paragraphedeliste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Pour la caméra, la chaine de caractères suivants veut dire CAM_POWER Off.</w:t>
      </w:r>
    </w:p>
    <w:p w:rsidR="0097765E" w:rsidRPr="0097765E" w:rsidRDefault="0097765E" w:rsidP="0097765E">
      <w:pPr>
        <w:pStyle w:val="Paragraphedeliste"/>
        <w:rPr>
          <w:rFonts w:ascii="Roboto" w:hAnsi="Roboto"/>
        </w:rPr>
      </w:pPr>
    </w:p>
    <w:p w:rsidR="0097765E" w:rsidRPr="0097765E" w:rsidRDefault="0097765E" w:rsidP="00E45E89">
      <w:pPr>
        <w:pStyle w:val="Paragraphedeliste"/>
        <w:numPr>
          <w:ilvl w:val="0"/>
          <w:numId w:val="1"/>
        </w:numPr>
        <w:rPr>
          <w:rFonts w:ascii="Roboto" w:hAnsi="Roboto"/>
        </w:rPr>
      </w:pPr>
      <w:r w:rsidRPr="0097765E">
        <w:rPr>
          <w:rFonts w:ascii="Roboto" w:hAnsi="Roboto"/>
        </w:rPr>
        <w:t>Allumer (Allumer la caméra)</w:t>
      </w:r>
      <w:r w:rsidRPr="0097765E">
        <w:rPr>
          <w:rFonts w:ascii="Roboto" w:hAnsi="Roboto"/>
        </w:rPr>
        <w:t xml:space="preserve"> : </w:t>
      </w:r>
      <w:r w:rsidR="001D657A" w:rsidRPr="001D657A">
        <w:rPr>
          <w:rFonts w:ascii="Roboto" w:hAnsi="Roboto" w:cs="Arial"/>
          <w:b/>
        </w:rPr>
        <w:t>8x 01 04 00 02 FF</w:t>
      </w:r>
      <w:r w:rsidRPr="0097765E">
        <w:rPr>
          <w:rFonts w:ascii="Roboto" w:hAnsi="Roboto"/>
        </w:rPr>
        <w:br/>
      </w:r>
      <w:r w:rsidRPr="0097765E">
        <w:rPr>
          <w:rFonts w:ascii="Roboto" w:hAnsi="Roboto"/>
        </w:rPr>
        <w:t>Eteindre (Eteindre la caméra)</w:t>
      </w:r>
      <w:r w:rsidRPr="0097765E">
        <w:rPr>
          <w:rFonts w:ascii="Roboto" w:hAnsi="Roboto"/>
        </w:rPr>
        <w:t> :</w:t>
      </w:r>
      <w:r w:rsidR="001D657A">
        <w:rPr>
          <w:rFonts w:ascii="Roboto" w:hAnsi="Roboto"/>
        </w:rPr>
        <w:t xml:space="preserve"> </w:t>
      </w:r>
      <w:r w:rsidR="001D657A" w:rsidRPr="001D657A">
        <w:rPr>
          <w:rFonts w:ascii="Roboto" w:hAnsi="Roboto" w:cs="Arial"/>
          <w:b/>
        </w:rPr>
        <w:t>8x 01 04 00 03 FF</w:t>
      </w:r>
      <w:bookmarkEnd w:id="0"/>
    </w:p>
    <w:sectPr w:rsidR="0097765E" w:rsidRPr="0097765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C05" w:rsidRDefault="00783C05" w:rsidP="000E29E2">
      <w:pPr>
        <w:spacing w:after="0" w:line="240" w:lineRule="auto"/>
      </w:pPr>
      <w:r>
        <w:separator/>
      </w:r>
    </w:p>
  </w:endnote>
  <w:endnote w:type="continuationSeparator" w:id="0">
    <w:p w:rsidR="00783C05" w:rsidRDefault="00783C05" w:rsidP="000E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9E2" w:rsidRDefault="000E29E2">
    <w:pPr>
      <w:pStyle w:val="Pieddepage"/>
    </w:pPr>
    <w:proofErr w:type="spellStart"/>
    <w:r>
      <w:t>Lempereur</w:t>
    </w:r>
    <w:proofErr w:type="gramStart"/>
    <w:r>
      <w:t>,Blanc,Mietka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C05" w:rsidRDefault="00783C05" w:rsidP="000E29E2">
      <w:pPr>
        <w:spacing w:after="0" w:line="240" w:lineRule="auto"/>
      </w:pPr>
      <w:r>
        <w:separator/>
      </w:r>
    </w:p>
  </w:footnote>
  <w:footnote w:type="continuationSeparator" w:id="0">
    <w:p w:rsidR="00783C05" w:rsidRDefault="00783C05" w:rsidP="000E2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D75B67"/>
    <w:multiLevelType w:val="hybridMultilevel"/>
    <w:tmpl w:val="E24E64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9E2"/>
    <w:rsid w:val="000E29E2"/>
    <w:rsid w:val="001048DC"/>
    <w:rsid w:val="001474BB"/>
    <w:rsid w:val="001D657A"/>
    <w:rsid w:val="00783C05"/>
    <w:rsid w:val="0097765E"/>
    <w:rsid w:val="00987D2D"/>
    <w:rsid w:val="00E4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3B17F2-410D-4BDA-86CB-D93036AA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2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2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29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29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E29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0E29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29E2"/>
  </w:style>
  <w:style w:type="paragraph" w:styleId="Pieddepage">
    <w:name w:val="footer"/>
    <w:basedOn w:val="Normal"/>
    <w:link w:val="PieddepageCar"/>
    <w:uiPriority w:val="99"/>
    <w:unhideWhenUsed/>
    <w:rsid w:val="000E29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29E2"/>
  </w:style>
  <w:style w:type="character" w:customStyle="1" w:styleId="Titre3Car">
    <w:name w:val="Titre 3 Car"/>
    <w:basedOn w:val="Policepardfaut"/>
    <w:link w:val="Titre3"/>
    <w:uiPriority w:val="9"/>
    <w:rsid w:val="000E29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29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29E2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45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xX_DarkPGMdu80_Xx</dc:creator>
  <cp:keywords/>
  <dc:description/>
  <cp:lastModifiedBy>xX_DarkPGMdu80_Xx</cp:lastModifiedBy>
  <cp:revision>1</cp:revision>
  <dcterms:created xsi:type="dcterms:W3CDTF">2019-11-12T14:05:00Z</dcterms:created>
  <dcterms:modified xsi:type="dcterms:W3CDTF">2019-11-12T15:51:00Z</dcterms:modified>
</cp:coreProperties>
</file>