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C348B">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C348B">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C348B">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7C348B">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0" w:name="_Toc25074165"/>
      <w:r w:rsidRPr="00D10423">
        <w:rPr>
          <w:rStyle w:val="Accentuation"/>
          <w:b/>
          <w:i w:val="0"/>
          <w:iCs w:val="0"/>
          <w:color w:val="FF0000"/>
          <w:u w:val="single"/>
        </w:rPr>
        <w:t>But</w:t>
      </w:r>
      <w:bookmarkEnd w:id="0"/>
    </w:p>
    <w:p w:rsidR="00D10423" w:rsidRDefault="00D10423" w:rsidP="00170EEF">
      <w:pPr>
        <w:rPr>
          <w:rStyle w:val="Accentuation"/>
          <w:i w:val="0"/>
          <w:iCs w:val="0"/>
        </w:rPr>
      </w:pPr>
    </w:p>
    <w:p w:rsidR="0051201D" w:rsidRPr="0051201D" w:rsidRDefault="007822C3" w:rsidP="0051201D">
      <w:pPr>
        <w:numPr>
          <w:ilvl w:val="0"/>
          <w:numId w:val="6"/>
        </w:numPr>
        <w:jc w:val="center"/>
      </w:pPr>
      <w:r>
        <w:t xml:space="preserve">Etre capable de piloter une carte d’E/S USB et d’enregistrer des informations provenant d’un capteur dans une </w:t>
      </w:r>
      <w:proofErr w:type="spellStart"/>
      <w:r>
        <w:t>bdd</w:t>
      </w:r>
      <w:proofErr w:type="spellEnd"/>
      <w:r w:rsidR="0051201D" w:rsidRPr="0051201D">
        <w:t xml:space="preserve">.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1" w:name="_Toc25074166"/>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5074167"/>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r w:rsidR="00795C69">
        <w:t>1,</w:t>
      </w:r>
      <w:r>
        <w:t xml:space="preserve"> SK5 doit être à 0 et SK6 à 1</w:t>
      </w:r>
    </w:p>
    <w:p w:rsidR="008B2EBB" w:rsidRDefault="008B2EBB" w:rsidP="008B2EBB">
      <w:pPr>
        <w:pStyle w:val="Paragraphedeliste"/>
        <w:ind w:left="644"/>
      </w:pPr>
    </w:p>
    <w:p w:rsidR="008B2EBB" w:rsidRDefault="008B2EBB" w:rsidP="008B2EBB">
      <w:pPr>
        <w:pStyle w:val="Paragraphedeliste"/>
        <w:numPr>
          <w:ilvl w:val="0"/>
          <w:numId w:val="16"/>
        </w:numPr>
      </w:pPr>
      <w:proofErr w:type="gramStart"/>
      <w:r>
        <w:t>f</w:t>
      </w:r>
      <w:proofErr w:type="gramEnd"/>
    </w:p>
    <w:p w:rsidR="008B2EBB" w:rsidRDefault="008B2EBB" w:rsidP="008B2EBB">
      <w:pPr>
        <w:pStyle w:val="Paragraphedeliste"/>
        <w:ind w:left="644"/>
      </w:pPr>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8B2EBB">
        <w:trPr>
          <w:trHeight w:val="416"/>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rPr>
          <w:i/>
        </w:rPr>
      </w:pPr>
      <w:r>
        <w:lastRenderedPageBreak/>
        <w:t>4.</w:t>
      </w:r>
      <w:r w:rsidR="00B830BD">
        <w:t>Pour communiquer l’applic</w:t>
      </w:r>
      <w:r w:rsidR="00795C69">
        <w:t xml:space="preserve">ation en C++ avec </w:t>
      </w:r>
      <w:proofErr w:type="spellStart"/>
      <w:r w:rsidR="00795C69">
        <w:t>mysql</w:t>
      </w:r>
      <w:proofErr w:type="spellEnd"/>
      <w:r w:rsidR="00795C69">
        <w:t xml:space="preserve"> il faut </w:t>
      </w:r>
      <w:r w:rsidR="00791DD0">
        <w:t xml:space="preserve">utiliser la syntaxe suivante dans la fonction </w:t>
      </w:r>
      <w:proofErr w:type="spellStart"/>
      <w:r w:rsidR="00791DD0">
        <w:rPr>
          <w:i/>
        </w:rPr>
        <w:t>void</w:t>
      </w:r>
      <w:proofErr w:type="spellEnd"/>
      <w:r w:rsidR="00791DD0">
        <w:rPr>
          <w:i/>
        </w:rPr>
        <w:t xml:space="preserve"> __</w:t>
      </w:r>
      <w:proofErr w:type="spellStart"/>
      <w:r w:rsidR="00791DD0">
        <w:rPr>
          <w:i/>
        </w:rPr>
        <w:t>fastcall</w:t>
      </w:r>
      <w:proofErr w:type="spellEnd"/>
      <w:r w:rsidR="00791DD0">
        <w:rPr>
          <w:i/>
        </w:rPr>
        <w:t xml:space="preserve"> </w:t>
      </w:r>
      <w:proofErr w:type="spellStart"/>
      <w:r w:rsidR="00791DD0">
        <w:rPr>
          <w:i/>
        </w:rPr>
        <w:t>TForm</w:t>
      </w:r>
      <w:proofErr w:type="spellEnd"/>
      <w:r w:rsidR="00791DD0">
        <w:rPr>
          <w:i/>
        </w:rPr>
        <w:t xml:space="preserve"> 1 :: Button1click (</w:t>
      </w:r>
      <w:proofErr w:type="spellStart"/>
      <w:r w:rsidR="00791DD0">
        <w:rPr>
          <w:i/>
        </w:rPr>
        <w:t>TObject</w:t>
      </w:r>
      <w:proofErr w:type="spellEnd"/>
      <w:r w:rsidR="00791DD0">
        <w:rPr>
          <w:i/>
        </w:rPr>
        <w:t xml:space="preserve"> *</w:t>
      </w:r>
      <w:proofErr w:type="spellStart"/>
      <w:r w:rsidR="00791DD0">
        <w:rPr>
          <w:i/>
        </w:rPr>
        <w:t>sender</w:t>
      </w:r>
      <w:proofErr w:type="spellEnd"/>
      <w:r w:rsidR="00791DD0">
        <w:rPr>
          <w:i/>
        </w:rPr>
        <w:t>)</w:t>
      </w:r>
    </w:p>
    <w:p w:rsidR="00791DD0" w:rsidRPr="007C348B" w:rsidRDefault="007C348B" w:rsidP="007C348B">
      <w:bookmarkStart w:id="3" w:name="_GoBack"/>
      <w:r>
        <w:rPr>
          <w:noProof/>
          <w:lang w:eastAsia="fr-FR"/>
        </w:rPr>
        <w:drawing>
          <wp:inline distT="0" distB="0" distL="0" distR="0">
            <wp:extent cx="5762625" cy="3829050"/>
            <wp:effectExtent l="0" t="0" r="9525" b="0"/>
            <wp:docPr id="8" name="Image 8" descr="C:\Users\LempereurM\Documents\capture mysql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pereurM\Documents\capture mysql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829050"/>
                    </a:xfrm>
                    <a:prstGeom prst="rect">
                      <a:avLst/>
                    </a:prstGeom>
                    <a:noFill/>
                    <a:ln>
                      <a:noFill/>
                    </a:ln>
                  </pic:spPr>
                </pic:pic>
              </a:graphicData>
            </a:graphic>
          </wp:inline>
        </w:drawing>
      </w:r>
      <w:bookmarkEnd w:id="3"/>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92D6031" wp14:editId="4CCFF085">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07A5E528" wp14:editId="0254D3BA">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4198A41A" wp14:editId="17DC4606">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78A93BEA" wp14:editId="0F6C7F04">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3BEA"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50516B6F" wp14:editId="5E9356E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6B6F"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24814D39" wp14:editId="0F7C468C">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4D39"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01C9834C" wp14:editId="2ABEBDF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834C"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7C515166" wp14:editId="56ACAEC3">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5166"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4ACE2DD6" wp14:editId="62C14F38">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2DD6"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A92DD0F" wp14:editId="2F3755B4">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DD0F"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446C1"/>
    <w:rsid w:val="00285166"/>
    <w:rsid w:val="002E49DA"/>
    <w:rsid w:val="00315CE9"/>
    <w:rsid w:val="003F1F1D"/>
    <w:rsid w:val="0040001B"/>
    <w:rsid w:val="004731D4"/>
    <w:rsid w:val="004C7720"/>
    <w:rsid w:val="0051201D"/>
    <w:rsid w:val="005C64CE"/>
    <w:rsid w:val="00665E4E"/>
    <w:rsid w:val="006726E7"/>
    <w:rsid w:val="006D7012"/>
    <w:rsid w:val="007822C3"/>
    <w:rsid w:val="00791DD0"/>
    <w:rsid w:val="00795C69"/>
    <w:rsid w:val="007A6E2D"/>
    <w:rsid w:val="007C348B"/>
    <w:rsid w:val="00887E6D"/>
    <w:rsid w:val="008B2EBB"/>
    <w:rsid w:val="00907A8D"/>
    <w:rsid w:val="00921987"/>
    <w:rsid w:val="009C566A"/>
    <w:rsid w:val="009D1090"/>
    <w:rsid w:val="00A0035D"/>
    <w:rsid w:val="00A95484"/>
    <w:rsid w:val="00A97E07"/>
    <w:rsid w:val="00AA00BB"/>
    <w:rsid w:val="00B164AA"/>
    <w:rsid w:val="00B414BC"/>
    <w:rsid w:val="00B82132"/>
    <w:rsid w:val="00B830BD"/>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9C57"/>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AF01E-AEF1-425A-BDB5-FEDA9A6B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220</Words>
  <Characters>1211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xX_DarkPGMdu80_Xx</cp:lastModifiedBy>
  <cp:revision>8</cp:revision>
  <dcterms:created xsi:type="dcterms:W3CDTF">2019-11-19T15:44:00Z</dcterms:created>
  <dcterms:modified xsi:type="dcterms:W3CDTF">2019-12-09T14:32:00Z</dcterms:modified>
</cp:coreProperties>
</file>