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 w:rsidR="00165FFE">
        <w:rPr>
          <w:noProof/>
          <w:lang w:eastAsia="fr-FR"/>
        </w:rPr>
        <w:t xml:space="preserve"> </w:t>
      </w:r>
      <w:r>
        <w:t>MIETKA</w:t>
      </w:r>
      <w:bookmarkStart w:id="0" w:name="_GoBack"/>
      <w:bookmarkEnd w:id="0"/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8F7114" wp14:editId="0DF1B495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353D46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3291" w:history="1">
            <w:r w:rsidR="00353D46" w:rsidRPr="00811622">
              <w:rPr>
                <w:rStyle w:val="Lienhypertexte"/>
                <w:b/>
                <w:noProof/>
              </w:rPr>
              <w:t>But</w:t>
            </w:r>
            <w:r w:rsidR="00353D46">
              <w:rPr>
                <w:noProof/>
                <w:webHidden/>
              </w:rPr>
              <w:tab/>
            </w:r>
            <w:r w:rsidR="00353D46">
              <w:rPr>
                <w:noProof/>
                <w:webHidden/>
              </w:rPr>
              <w:fldChar w:fldCharType="begin"/>
            </w:r>
            <w:r w:rsidR="00353D46">
              <w:rPr>
                <w:noProof/>
                <w:webHidden/>
              </w:rPr>
              <w:instrText xml:space="preserve"> PAGEREF _Toc26273291 \h </w:instrText>
            </w:r>
            <w:r w:rsidR="00353D46">
              <w:rPr>
                <w:noProof/>
                <w:webHidden/>
              </w:rPr>
            </w:r>
            <w:r w:rsidR="00353D46">
              <w:rPr>
                <w:noProof/>
                <w:webHidden/>
              </w:rPr>
              <w:fldChar w:fldCharType="separate"/>
            </w:r>
            <w:r w:rsidR="00353D46">
              <w:rPr>
                <w:noProof/>
                <w:webHidden/>
              </w:rPr>
              <w:t>2</w:t>
            </w:r>
            <w:r w:rsidR="00353D46">
              <w:rPr>
                <w:noProof/>
                <w:webHidden/>
              </w:rPr>
              <w:fldChar w:fldCharType="end"/>
            </w:r>
          </w:hyperlink>
        </w:p>
        <w:p w:rsidR="00353D46" w:rsidRDefault="00353D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2" w:history="1">
            <w:r w:rsidRPr="00811622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D46" w:rsidRDefault="00353D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3" w:history="1">
            <w:r w:rsidRPr="00811622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D46" w:rsidRDefault="00353D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4" w:history="1">
            <w:r w:rsidRPr="00811622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D46" w:rsidRDefault="00353D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3295" w:history="1">
            <w:r w:rsidRPr="00811622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6273291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273292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</w:t>
      </w:r>
      <w:r w:rsidR="00A7432A">
        <w:t xml:space="preserve"> ainsi </w:t>
      </w:r>
      <w:proofErr w:type="gramStart"/>
      <w:r w:rsidR="00A7432A">
        <w:t>que</w:t>
      </w:r>
      <w:r w:rsidR="00D4160A">
        <w:t xml:space="preserve"> un</w:t>
      </w:r>
      <w:proofErr w:type="gramEnd"/>
      <w:r w:rsidR="00D4160A">
        <w:t xml:space="preserve"> mode manuel </w:t>
      </w:r>
      <w:r w:rsidR="00A7432A">
        <w:t xml:space="preserve">permettant de jouer une mélodie </w:t>
      </w:r>
      <w:r w:rsidR="00D4160A">
        <w:t>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6273293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</w:r>
      <w:r w:rsidR="003711D9" w:rsidRPr="00D4160A">
        <w:rPr>
          <w:rStyle w:val="Accentuation"/>
          <w:rFonts w:cs="Arial"/>
          <w:i w:val="0"/>
          <w:lang w:val="en-US"/>
        </w:rPr>
        <w:t>buffer [11] =</w:t>
      </w:r>
      <w:r w:rsidRPr="00D4160A">
        <w:rPr>
          <w:rStyle w:val="Accentuation"/>
          <w:rFonts w:cs="Arial"/>
          <w:i w:val="0"/>
          <w:lang w:val="en-US"/>
        </w:rPr>
        <w:t>0x01;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</w:t>
      </w:r>
      <w:proofErr w:type="spellStart"/>
      <w:r>
        <w:rPr>
          <w:rStyle w:val="Accentuation"/>
          <w:rFonts w:cs="Arial"/>
          <w:i w:val="0"/>
          <w:lang w:val="en-US"/>
        </w:rPr>
        <w:t>cotés</w:t>
      </w:r>
      <w:proofErr w:type="spellEnd"/>
      <w:r>
        <w:rPr>
          <w:rStyle w:val="Accentuation"/>
          <w:rFonts w:cs="Arial"/>
          <w:i w:val="0"/>
          <w:lang w:val="en-US"/>
        </w:rPr>
        <w:t xml:space="preserve"> </w:t>
      </w:r>
      <w:proofErr w:type="spellStart"/>
      <w:r>
        <w:rPr>
          <w:rStyle w:val="Accentuation"/>
          <w:rFonts w:cs="Arial"/>
          <w:i w:val="0"/>
          <w:lang w:val="en-US"/>
        </w:rPr>
        <w:t>Serveur</w:t>
      </w:r>
      <w:proofErr w:type="spellEnd"/>
      <w:r>
        <w:rPr>
          <w:rStyle w:val="Accentuation"/>
          <w:rFonts w:cs="Arial"/>
          <w:i w:val="0"/>
          <w:lang w:val="en-US"/>
        </w:rPr>
        <w:t>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5730CBCB" wp14:editId="060715E6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46" w:rsidRDefault="00353D46" w:rsidP="00D4160A">
      <w:pPr>
        <w:ind w:left="360"/>
        <w:rPr>
          <w:rStyle w:val="Accentuation"/>
          <w:rFonts w:cs="Arial"/>
          <w:i w:val="0"/>
          <w:lang w:val="en-US"/>
        </w:rPr>
      </w:pPr>
    </w:p>
    <w:p w:rsidR="00353D46" w:rsidRDefault="00353D46" w:rsidP="00D4160A">
      <w:pPr>
        <w:ind w:left="360"/>
        <w:rPr>
          <w:rStyle w:val="Accentuation"/>
          <w:rFonts w:cs="Arial"/>
          <w:i w:val="0"/>
          <w:lang w:val="en-US"/>
        </w:rPr>
      </w:pPr>
    </w:p>
    <w:p w:rsidR="00225D64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lastRenderedPageBreak/>
        <w:t>Cotés Client</w:t>
      </w:r>
      <w:r w:rsidR="00225D64">
        <w:rPr>
          <w:rStyle w:val="Accentuation"/>
          <w:rFonts w:cs="Arial"/>
          <w:i w:val="0"/>
          <w:lang w:val="en-US"/>
        </w:rPr>
        <w:t>:</w:t>
      </w:r>
    </w:p>
    <w:p w:rsidR="00D4160A" w:rsidRPr="00D4160A" w:rsidRDefault="00225D64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noProof/>
          <w:color w:val="FF0000"/>
          <w:lang w:eastAsia="fr-FR"/>
        </w:rPr>
        <w:drawing>
          <wp:inline distT="0" distB="0" distL="0" distR="0" wp14:anchorId="58DFC24A" wp14:editId="1B2D7165">
            <wp:extent cx="3648075" cy="4019550"/>
            <wp:effectExtent l="0" t="0" r="9525" b="0"/>
            <wp:docPr id="6" name="Image 6" descr="C:\Users\Holloww\Documents\GitHub\TpSysteme_Cloch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oww\Documents\GitHub\TpSysteme_Cloches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6273294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3E15F" wp14:editId="47C9BD66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3BB43" wp14:editId="6FE3BE92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2E0F3" wp14:editId="624C9222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F039C" wp14:editId="3F8A48AB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2AF86" wp14:editId="62E474A1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B333B" wp14:editId="52C94A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CC866" wp14:editId="4410BBAF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CFF1E" wp14:editId="14D3F3DF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F80EA" wp14:editId="79414EBF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B04D86" w:rsidP="005C64CE">
                            <w:pPr>
                              <w:jc w:val="center"/>
                            </w:pPr>
                            <w:r>
                              <w:t>Une mélodie</w:t>
                            </w:r>
                            <w:r w:rsidR="00D4160A">
                              <w:t xml:space="preserve"> est </w:t>
                            </w:r>
                            <w:r w:rsidR="00AB2207">
                              <w:t>jouée</w:t>
                            </w:r>
                            <w:r w:rsidR="00D4160A">
                              <w:t xml:space="preserve"> ou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B04D86" w:rsidP="005C64CE">
                      <w:pPr>
                        <w:jc w:val="center"/>
                      </w:pPr>
                      <w:r>
                        <w:t>Une mélodie</w:t>
                      </w:r>
                      <w:r w:rsidR="00D4160A">
                        <w:t xml:space="preserve"> est </w:t>
                      </w:r>
                      <w:r w:rsidR="00AB2207">
                        <w:t>jouée</w:t>
                      </w:r>
                      <w:r w:rsidR="00D4160A">
                        <w:t xml:space="preserve"> ou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6273295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</w:p>
    <w:sectPr w:rsidR="00921987" w:rsidRPr="003A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65FFE"/>
    <w:rsid w:val="00170EEF"/>
    <w:rsid w:val="00193A9D"/>
    <w:rsid w:val="00225D64"/>
    <w:rsid w:val="00285166"/>
    <w:rsid w:val="002E49DA"/>
    <w:rsid w:val="00315CE9"/>
    <w:rsid w:val="00353D46"/>
    <w:rsid w:val="003711D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907A8D"/>
    <w:rsid w:val="00921987"/>
    <w:rsid w:val="009C566A"/>
    <w:rsid w:val="009D1090"/>
    <w:rsid w:val="00A0035D"/>
    <w:rsid w:val="00A7432A"/>
    <w:rsid w:val="00A95484"/>
    <w:rsid w:val="00A97E07"/>
    <w:rsid w:val="00AA00BB"/>
    <w:rsid w:val="00AB2207"/>
    <w:rsid w:val="00AE1C04"/>
    <w:rsid w:val="00B04D86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D2DA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DB4C-E765-4A8A-9BDD-2F0B4F1A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272</Words>
  <Characters>1586</Characters>
  <Application>Microsoft Office Word</Application>
  <DocSecurity>0</DocSecurity>
  <Lines>99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10</cp:revision>
  <dcterms:created xsi:type="dcterms:W3CDTF">2019-12-02T14:04:00Z</dcterms:created>
  <dcterms:modified xsi:type="dcterms:W3CDTF">2019-12-03T12:48:00Z</dcterms:modified>
</cp:coreProperties>
</file>