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tblBorders>
        <w:tblLook w:val="01E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015AC">
              <w:rPr>
                <w:b/>
              </w:rPr>
              <w:t>5</w:t>
            </w:r>
            <w:r w:rsidR="00716B4A" w:rsidRPr="00E6443B">
              <w:rPr>
                <w:b/>
              </w:rPr>
              <w:t>/201</w:t>
            </w:r>
            <w:r w:rsidR="006015AC">
              <w:rPr>
                <w:b/>
              </w:rPr>
              <w:t>6</w:t>
            </w:r>
          </w:p>
        </w:tc>
        <w:tc>
          <w:tcPr>
            <w:tcW w:w="1463" w:type="dxa"/>
            <w:vMerge w:val="restart"/>
            <w:vAlign w:val="center"/>
          </w:tcPr>
          <w:p w:rsidR="00562262" w:rsidRDefault="00562262" w:rsidP="00E6443B">
            <w:pPr>
              <w:spacing w:after="240"/>
              <w:jc w:val="right"/>
            </w:pPr>
            <w:r>
              <w:t>Project</w:t>
            </w:r>
            <w:r>
              <w:br/>
              <w:t>Group</w:t>
            </w:r>
          </w:p>
        </w:tc>
        <w:tc>
          <w:tcPr>
            <w:tcW w:w="2338" w:type="dxa"/>
            <w:vMerge w:val="restart"/>
          </w:tcPr>
          <w:p w:rsidR="00562262" w:rsidRPr="0071571E" w:rsidRDefault="008C4920" w:rsidP="00E6443B">
            <w:pPr>
              <w:pStyle w:val="GroupNumber"/>
              <w:spacing w:after="240"/>
            </w:pPr>
            <w:r>
              <w:t>5H</w:t>
            </w:r>
          </w:p>
        </w:tc>
      </w:tr>
      <w:tr w:rsidR="00562262" w:rsidTr="00766C0E">
        <w:trPr>
          <w:trHeight w:val="440"/>
        </w:trPr>
        <w:tc>
          <w:tcPr>
            <w:tcW w:w="1908" w:type="dxa"/>
            <w:vAlign w:val="center"/>
          </w:tcPr>
          <w:p w:rsidR="00562262" w:rsidRDefault="00562262" w:rsidP="00257506">
            <w:r>
              <w:t>Instructor:</w:t>
            </w:r>
          </w:p>
        </w:tc>
        <w:tc>
          <w:tcPr>
            <w:tcW w:w="3960" w:type="dxa"/>
            <w:vAlign w:val="center"/>
          </w:tcPr>
          <w:p w:rsidR="00562262" w:rsidRPr="00E6443B" w:rsidRDefault="008C4920" w:rsidP="00257506">
            <w:pPr>
              <w:rPr>
                <w:b/>
              </w:rPr>
            </w:pPr>
            <w:proofErr w:type="spellStart"/>
            <w:r>
              <w:rPr>
                <w:b/>
              </w:rPr>
              <w:t>Özcan</w:t>
            </w:r>
            <w:proofErr w:type="spellEnd"/>
            <w:r>
              <w:rPr>
                <w:b/>
              </w:rPr>
              <w:t xml:space="preserve"> </w:t>
            </w:r>
            <w:proofErr w:type="spellStart"/>
            <w:r>
              <w:rPr>
                <w:b/>
              </w:rPr>
              <w:t>Öztürk</w:t>
            </w:r>
            <w:proofErr w:type="spellEnd"/>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tc>
          <w:tcPr>
            <w:tcW w:w="3960" w:type="dxa"/>
            <w:vAlign w:val="center"/>
          </w:tcPr>
          <w:p w:rsidR="00562262" w:rsidRPr="00012050" w:rsidRDefault="008C4920" w:rsidP="009A4197">
            <w:pPr>
              <w:pStyle w:val="Assistant"/>
            </w:pPr>
            <w:proofErr w:type="spellStart"/>
            <w:r>
              <w:t>Dorukhan</w:t>
            </w:r>
            <w:proofErr w:type="spellEnd"/>
            <w:r>
              <w:t xml:space="preserve"> </w:t>
            </w:r>
            <w:proofErr w:type="spellStart"/>
            <w:r>
              <w:t>Arslan</w:t>
            </w:r>
            <w:proofErr w:type="spellEnd"/>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r w:rsidR="008C4920">
        <w:t>2D Rocket Game</w:t>
      </w:r>
      <w:r>
        <w:t xml:space="preserve"> ~</w:t>
      </w:r>
    </w:p>
    <w:p w:rsidR="00012050" w:rsidRPr="00012050" w:rsidRDefault="008C4920" w:rsidP="00012050">
      <w:pPr>
        <w:pStyle w:val="GroupName"/>
      </w:pPr>
      <w:r>
        <w:t>Rocket Fool</w:t>
      </w:r>
    </w:p>
    <w:p w:rsidR="008C4920" w:rsidRPr="002B7130" w:rsidRDefault="008C4920" w:rsidP="008C4920">
      <w:pPr>
        <w:pStyle w:val="Address"/>
        <w:rPr>
          <w:b/>
        </w:rPr>
      </w:pPr>
      <w:proofErr w:type="spellStart"/>
      <w:r w:rsidRPr="002B7130">
        <w:rPr>
          <w:b/>
        </w:rPr>
        <w:t>Ömer</w:t>
      </w:r>
      <w:proofErr w:type="spellEnd"/>
      <w:r w:rsidRPr="002B7130">
        <w:rPr>
          <w:b/>
        </w:rPr>
        <w:t xml:space="preserve"> </w:t>
      </w:r>
      <w:proofErr w:type="spellStart"/>
      <w:r w:rsidRPr="002B7130">
        <w:rPr>
          <w:b/>
        </w:rPr>
        <w:t>Ekmekcioğlu</w:t>
      </w:r>
      <w:proofErr w:type="spellEnd"/>
      <w:r>
        <w:rPr>
          <w:b/>
        </w:rPr>
        <w:t xml:space="preserve">, </w:t>
      </w:r>
      <w:proofErr w:type="spellStart"/>
      <w:r w:rsidRPr="002B7130">
        <w:rPr>
          <w:b/>
        </w:rPr>
        <w:t>Alperen</w:t>
      </w:r>
      <w:proofErr w:type="spellEnd"/>
      <w:r w:rsidRPr="002B7130">
        <w:rPr>
          <w:b/>
        </w:rPr>
        <w:t xml:space="preserve"> </w:t>
      </w:r>
      <w:proofErr w:type="spellStart"/>
      <w:r w:rsidRPr="002B7130">
        <w:rPr>
          <w:b/>
        </w:rPr>
        <w:t>Erkek</w:t>
      </w:r>
      <w:proofErr w:type="spellEnd"/>
      <w:r>
        <w:rPr>
          <w:b/>
        </w:rPr>
        <w:t xml:space="preserve">, </w:t>
      </w:r>
      <w:r w:rsidRPr="002B7130">
        <w:rPr>
          <w:b/>
        </w:rPr>
        <w:t>Levent Berk Güngen</w:t>
      </w:r>
      <w:r>
        <w:rPr>
          <w:b/>
        </w:rPr>
        <w:t>,</w:t>
      </w:r>
    </w:p>
    <w:p w:rsidR="008C4920" w:rsidRPr="002B7130" w:rsidRDefault="008C4920" w:rsidP="008C4920">
      <w:pPr>
        <w:pStyle w:val="Address"/>
        <w:ind w:firstLine="720"/>
        <w:jc w:val="both"/>
        <w:rPr>
          <w:b/>
        </w:rPr>
      </w:pPr>
      <w:r w:rsidRPr="002B7130">
        <w:rPr>
          <w:b/>
        </w:rPr>
        <w:t xml:space="preserve"> </w:t>
      </w:r>
      <w:proofErr w:type="spellStart"/>
      <w:r w:rsidRPr="002B7130">
        <w:rPr>
          <w:b/>
        </w:rPr>
        <w:t>Hakan</w:t>
      </w:r>
      <w:proofErr w:type="spellEnd"/>
      <w:r w:rsidRPr="002B7130">
        <w:rPr>
          <w:b/>
        </w:rPr>
        <w:t xml:space="preserve"> </w:t>
      </w:r>
      <w:proofErr w:type="spellStart"/>
      <w:r w:rsidRPr="002B7130">
        <w:rPr>
          <w:b/>
        </w:rPr>
        <w:t>Yaman</w:t>
      </w:r>
      <w:proofErr w:type="spellEnd"/>
      <w:r w:rsidRPr="002B7130">
        <w:rPr>
          <w:b/>
        </w:rPr>
        <w:t xml:space="preserve"> </w:t>
      </w:r>
      <w:proofErr w:type="spellStart"/>
      <w:r w:rsidRPr="002B7130">
        <w:rPr>
          <w:b/>
        </w:rPr>
        <w:t>Sözer</w:t>
      </w:r>
      <w:proofErr w:type="spellEnd"/>
      <w:proofErr w:type="gramStart"/>
      <w:r>
        <w:rPr>
          <w:b/>
        </w:rPr>
        <w:t xml:space="preserve">, </w:t>
      </w:r>
      <w:r w:rsidRPr="002B7130">
        <w:rPr>
          <w:b/>
        </w:rPr>
        <w:t xml:space="preserve"> </w:t>
      </w:r>
      <w:proofErr w:type="spellStart"/>
      <w:r w:rsidRPr="002B7130">
        <w:rPr>
          <w:b/>
        </w:rPr>
        <w:t>Hakan</w:t>
      </w:r>
      <w:proofErr w:type="spellEnd"/>
      <w:proofErr w:type="gramEnd"/>
      <w:r w:rsidRPr="002B7130">
        <w:rPr>
          <w:b/>
        </w:rPr>
        <w:t xml:space="preserve"> </w:t>
      </w:r>
      <w:proofErr w:type="spellStart"/>
      <w:r w:rsidRPr="002B7130">
        <w:rPr>
          <w:b/>
        </w:rPr>
        <w:t>Türkmenoğlu</w:t>
      </w:r>
      <w:proofErr w:type="spellEnd"/>
    </w:p>
    <w:p w:rsidR="007F20F7" w:rsidRPr="00281062" w:rsidRDefault="007F20F7" w:rsidP="008C4920">
      <w:pPr>
        <w:pStyle w:val="Address"/>
        <w:jc w:val="both"/>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3"/>
      </w:tblGrid>
      <w:tr w:rsidR="007F20F7" w:rsidTr="00E6443B">
        <w:trPr>
          <w:jc w:val="center"/>
        </w:trPr>
        <w:tc>
          <w:tcPr>
            <w:tcW w:w="9854" w:type="dxa"/>
          </w:tcPr>
          <w:p w:rsidR="007F20F7" w:rsidRPr="007F20F7" w:rsidRDefault="008C4920" w:rsidP="007F20F7">
            <w:pPr>
              <w:pStyle w:val="ReportType"/>
            </w:pPr>
            <w:r>
              <w:t>Detailed Design Report</w:t>
            </w:r>
          </w:p>
          <w:p w:rsidR="007F20F7" w:rsidRDefault="00A52303" w:rsidP="007F20F7">
            <w:pPr>
              <w:pStyle w:val="ReportSubType"/>
            </w:pPr>
            <w:r>
              <w:t xml:space="preserve">( </w:t>
            </w:r>
            <w:r w:rsidR="008C4920">
              <w:t>First Draft</w:t>
            </w:r>
            <w:r>
              <w:t xml:space="preserve"> )</w:t>
            </w:r>
          </w:p>
          <w:p w:rsidR="007F20F7" w:rsidRPr="007F20F7" w:rsidRDefault="007F20F7" w:rsidP="00DC49CA">
            <w:pPr>
              <w:pStyle w:val="ReportDate"/>
            </w:pPr>
            <w:fldSimple w:instr=" DATE \@ &quot;d MMMM yyyy&quot; ">
              <w:r w:rsidR="00A2667F">
                <w:t>3 April 2016</w:t>
              </w:r>
            </w:fldSimple>
          </w:p>
        </w:tc>
      </w:tr>
    </w:tbl>
    <w:p w:rsidR="00127FD2" w:rsidRDefault="00127FD2" w:rsidP="008C4920">
      <w:pPr>
        <w:pStyle w:val="Address"/>
        <w:jc w:val="both"/>
        <w:sectPr w:rsidR="00127FD2" w:rsidSect="007F20F7">
          <w:footerReference w:type="default" r:id="rId7"/>
          <w:endnotePr>
            <w:numFmt w:val="decimal"/>
          </w:endnotePr>
          <w:pgSz w:w="11906" w:h="16838" w:code="9"/>
          <w:pgMar w:top="851" w:right="1134" w:bottom="992" w:left="1134" w:header="720" w:footer="720" w:gutter="0"/>
          <w:cols w:space="720"/>
        </w:sectPr>
      </w:pPr>
    </w:p>
    <w:p w:rsidR="00012050" w:rsidRPr="00012050" w:rsidRDefault="00012050" w:rsidP="008C4920">
      <w:pPr>
        <w:pStyle w:val="Address"/>
        <w:jc w:val="both"/>
      </w:pPr>
    </w:p>
    <w:p w:rsidR="00257506" w:rsidRDefault="00257506">
      <w:pPr>
        <w:pStyle w:val="Heading1"/>
      </w:pPr>
      <w:r>
        <w:t>Introduction</w:t>
      </w:r>
    </w:p>
    <w:p w:rsidR="00B775D5" w:rsidRDefault="008C4920" w:rsidP="00B775D5">
      <w:pPr>
        <w:ind w:firstLine="153"/>
        <w:rPr>
          <w:lang w:val="en-GB"/>
        </w:rPr>
      </w:pPr>
      <w:r w:rsidRPr="00522A91">
        <w:rPr>
          <w:lang w:val="en-GB"/>
        </w:rPr>
        <w:t xml:space="preserve">The game, currently titled “Rocket Fool” as with the group name, is a computer game that is created with the aim of making various principles of space travel, such as orbital mechanics, easy to understand </w:t>
      </w:r>
      <w:r w:rsidR="00522A91">
        <w:rPr>
          <w:lang w:val="en-GB"/>
        </w:rPr>
        <w:t xml:space="preserve">for a general audience </w:t>
      </w:r>
      <w:r w:rsidRPr="00522A91">
        <w:rPr>
          <w:lang w:val="en-GB"/>
        </w:rPr>
        <w:t>in an entertaining way</w:t>
      </w:r>
      <w:r w:rsidR="00522A91">
        <w:rPr>
          <w:lang w:val="en-GB"/>
        </w:rPr>
        <w:t>.</w:t>
      </w:r>
      <w:r w:rsidR="00522A91" w:rsidRPr="00522A91">
        <w:rPr>
          <w:lang w:val="en-GB"/>
        </w:rPr>
        <w:t xml:space="preserve"> </w:t>
      </w:r>
      <w:r w:rsidR="00522A91">
        <w:rPr>
          <w:lang w:val="en-GB"/>
        </w:rPr>
        <w:t>The game</w:t>
      </w:r>
      <w:r w:rsidRPr="00522A91">
        <w:rPr>
          <w:lang w:val="en-GB"/>
        </w:rPr>
        <w:t xml:space="preserve"> is primarily about piloting a rocket from </w:t>
      </w:r>
      <w:r w:rsidR="00522A91">
        <w:rPr>
          <w:lang w:val="en-GB"/>
        </w:rPr>
        <w:t>one location to another</w:t>
      </w:r>
      <w:r w:rsidRPr="00522A91">
        <w:rPr>
          <w:lang w:val="en-GB"/>
        </w:rPr>
        <w:t xml:space="preserve"> in a two-dimensional space environment with realistic gravitation but reduced distances while managing additional concerns like fuel co</w:t>
      </w:r>
      <w:r w:rsidRPr="00522A91">
        <w:rPr>
          <w:lang w:val="en-GB"/>
        </w:rPr>
        <w:t>n</w:t>
      </w:r>
      <w:r w:rsidRPr="00522A91">
        <w:rPr>
          <w:lang w:val="en-GB"/>
        </w:rPr>
        <w:t>sumption and avoiding obstacles.</w:t>
      </w:r>
    </w:p>
    <w:p w:rsidR="009A10C1" w:rsidRPr="00522A91" w:rsidRDefault="009A10C1" w:rsidP="009A10C1">
      <w:pPr>
        <w:rPr>
          <w:lang w:val="en-GB"/>
        </w:rPr>
      </w:pPr>
      <w:r>
        <w:rPr>
          <w:lang w:val="en-GB"/>
        </w:rPr>
        <w:tab/>
        <w:t xml:space="preserve">This report </w:t>
      </w:r>
      <w:r w:rsidR="00B775D5">
        <w:rPr>
          <w:lang w:val="en-GB"/>
        </w:rPr>
        <w:t>explains the project group’s proposal for the design of the game, disclosing d</w:t>
      </w:r>
      <w:r w:rsidR="00B775D5">
        <w:rPr>
          <w:lang w:val="en-GB"/>
        </w:rPr>
        <w:t>e</w:t>
      </w:r>
      <w:r w:rsidR="00B775D5">
        <w:rPr>
          <w:lang w:val="en-GB"/>
        </w:rPr>
        <w:t>tails like the design patterns to be used and the existing software to integrate.</w:t>
      </w:r>
      <w:r w:rsidR="00B36012">
        <w:rPr>
          <w:lang w:val="en-GB"/>
        </w:rPr>
        <w:t xml:space="preserve"> It also provides a UML diagram of the core classes of the game. Finally, the report outlines the distribution of tasks to the group members.</w:t>
      </w:r>
    </w:p>
    <w:p w:rsidR="00257506" w:rsidRDefault="00522A91">
      <w:pPr>
        <w:pStyle w:val="Heading1"/>
      </w:pPr>
      <w:r>
        <w:t>System Overview</w:t>
      </w:r>
    </w:p>
    <w:p w:rsidR="00D27380" w:rsidRPr="00D27380" w:rsidRDefault="00D27380" w:rsidP="00D27380">
      <w:pPr>
        <w:pStyle w:val="Heading2"/>
      </w:pPr>
      <w:r>
        <w:t>Application Form</w:t>
      </w:r>
    </w:p>
    <w:p w:rsidR="00B36012" w:rsidRDefault="00B36012" w:rsidP="00B36012">
      <w:pPr>
        <w:pStyle w:val="ListParagraph"/>
        <w:numPr>
          <w:ilvl w:val="0"/>
          <w:numId w:val="14"/>
        </w:numPr>
      </w:pPr>
      <w:r w:rsidRPr="00E52E10">
        <w:rPr>
          <w:i/>
        </w:rPr>
        <w:t xml:space="preserve">Rocket Fool </w:t>
      </w:r>
      <w:r>
        <w:t>will use the Model-View-Controller (MVC) pattern in its design (See Figure 1). This pattern is preferable for its flexibility</w:t>
      </w:r>
      <w:r w:rsidR="005127E0">
        <w:t xml:space="preserve"> and clarity</w:t>
      </w:r>
      <w:r>
        <w:t>. It allows various viewing schemes to ap</w:t>
      </w:r>
      <w:r w:rsidR="005127E0">
        <w:t>ply to the same model.</w:t>
      </w:r>
      <w:r>
        <w:t xml:space="preserve"> </w:t>
      </w:r>
      <w:r w:rsidR="005127E0">
        <w:t>T</w:t>
      </w:r>
      <w:r>
        <w:t xml:space="preserve">his makes it easier to try different GUI ideas and would help particularly if the game is made modifiable in the future. It also makes it easier during debugging, because it is easier to tell if a problem is </w:t>
      </w:r>
      <w:r w:rsidR="005127E0">
        <w:t>due to</w:t>
      </w:r>
      <w:r>
        <w:t xml:space="preserve"> the graphics or the model itself. The separation of the control</w:t>
      </w:r>
      <w:r w:rsidR="005127E0">
        <w:t>ler-related code</w:t>
      </w:r>
      <w:r>
        <w:t xml:space="preserve"> makes it much easier to test di</w:t>
      </w:r>
      <w:r>
        <w:t>f</w:t>
      </w:r>
      <w:r>
        <w:t>ferent control ideas and makes the game much easier to port to Android, if we decide to do that in the future.</w:t>
      </w:r>
      <w:r w:rsidR="005127E0">
        <w:t xml:space="preserve"> As with views, separating controllers also helps during debu</w:t>
      </w:r>
      <w:r w:rsidR="005127E0">
        <w:t>g</w:t>
      </w:r>
      <w:r w:rsidR="005127E0">
        <w:t>ging.</w:t>
      </w:r>
    </w:p>
    <w:p w:rsidR="000F5AE1" w:rsidRPr="00B775D5" w:rsidRDefault="000F5AE1" w:rsidP="00B36012">
      <w:pPr>
        <w:pStyle w:val="ListParagraph"/>
        <w:numPr>
          <w:ilvl w:val="0"/>
          <w:numId w:val="14"/>
        </w:numPr>
      </w:pPr>
      <w:r>
        <w:t>A singleton is used to store/retrieve persistent data, such as save data and preferences.</w:t>
      </w:r>
    </w:p>
    <w:p w:rsidR="000F5AE1" w:rsidRPr="000F5AE1" w:rsidRDefault="00B36012" w:rsidP="000F5AE1">
      <w:pPr>
        <w:pStyle w:val="ListParagraph"/>
        <w:numPr>
          <w:ilvl w:val="0"/>
          <w:numId w:val="14"/>
        </w:numPr>
        <w:rPr>
          <w:i/>
        </w:rPr>
      </w:pPr>
      <w:r>
        <w:t>The game</w:t>
      </w:r>
      <w:r w:rsidRPr="00E52E10">
        <w:t xml:space="preserve"> is</w:t>
      </w:r>
      <w:r>
        <w:t xml:space="preserve"> to be</w:t>
      </w:r>
      <w:r w:rsidRPr="00E52E10">
        <w:t xml:space="preserve"> a desktop application</w:t>
      </w:r>
      <w:r>
        <w:t xml:space="preserve"> packed into a single </w:t>
      </w:r>
      <w:r w:rsidRPr="002F6DB9">
        <w:rPr>
          <w:i/>
        </w:rPr>
        <w:t xml:space="preserve">.jar </w:t>
      </w:r>
      <w:r>
        <w:t>file.</w:t>
      </w:r>
      <w:r w:rsidRPr="00E52E10">
        <w:t xml:space="preserve"> </w:t>
      </w:r>
      <w:r>
        <w:t>T</w:t>
      </w:r>
      <w:r w:rsidRPr="00E52E10">
        <w:t xml:space="preserve">his </w:t>
      </w:r>
      <w:r>
        <w:t xml:space="preserve">application </w:t>
      </w:r>
      <w:r w:rsidRPr="00E52E10">
        <w:t xml:space="preserve">format is good for </w:t>
      </w:r>
      <w:r>
        <w:t>the game</w:t>
      </w:r>
      <w:r w:rsidRPr="00E52E10">
        <w:t xml:space="preserve"> </w:t>
      </w:r>
      <w:r>
        <w:t xml:space="preserve">because the game is thus stand-alone and can easily be played </w:t>
      </w:r>
      <w:r>
        <w:lastRenderedPageBreak/>
        <w:t>or distributed offline after it is downloaded once from a hosting website.</w:t>
      </w:r>
      <w:r w:rsidRPr="00E52E10">
        <w:t xml:space="preserve"> </w:t>
      </w:r>
      <w:r>
        <w:t>The format also allows the game to be more</w:t>
      </w:r>
      <w:r w:rsidRPr="00E52E10">
        <w:t xml:space="preserve"> immersive</w:t>
      </w:r>
      <w:r>
        <w:t xml:space="preserve"> as it has its own window, which can also be made full screen</w:t>
      </w:r>
      <w:r w:rsidRPr="00E52E10">
        <w:t>.</w:t>
      </w:r>
      <w:r>
        <w:t xml:space="preserve"> A</w:t>
      </w:r>
      <w:r>
        <w:t>l</w:t>
      </w:r>
      <w:r>
        <w:t>so, it doesn’t have the setbacks/limitations (like with memory shortage) that might o</w:t>
      </w:r>
      <w:r>
        <w:t>c</w:t>
      </w:r>
      <w:r>
        <w:t>cur in applets.</w:t>
      </w:r>
    </w:p>
    <w:p w:rsidR="00B36012" w:rsidRPr="00B36012" w:rsidRDefault="00B36012" w:rsidP="00B36012"/>
    <w:p w:rsidR="00FA615F" w:rsidRPr="00FA615F" w:rsidRDefault="00B47FDA" w:rsidP="00730E1B">
      <w:pPr>
        <w:ind w:left="0"/>
        <w:jc w:val="center"/>
      </w:pPr>
      <w:r>
        <w:rPr>
          <w:noProof/>
          <w:lang w:eastAsia="en-US"/>
        </w:rPr>
        <w:pict>
          <v:shapetype id="_x0000_t202" coordsize="21600,21600" o:spt="202" path="m,l,21600r21600,l21600,xe">
            <v:stroke joinstyle="miter"/>
            <v:path gradientshapeok="t" o:connecttype="rect"/>
          </v:shapetype>
          <v:shape id="_x0000_s1034" type="#_x0000_t202" style="position:absolute;left:0;text-align:left;margin-left:334.6pt;margin-top:88.5pt;width:42pt;height:18.7pt;z-index:251661312" fillcolor="#c0504d [3205]" stroked="f">
            <v:fill opacity="0"/>
            <v:textbox style="mso-next-textbox:#_x0000_s1034">
              <w:txbxContent>
                <w:p w:rsidR="001064C0" w:rsidRPr="001064C0" w:rsidRDefault="001064C0" w:rsidP="001064C0">
                  <w:pPr>
                    <w:spacing w:before="0"/>
                    <w:ind w:left="0"/>
                    <w:rPr>
                      <w:rFonts w:asciiTheme="minorHAnsi" w:hAnsiTheme="minorHAnsi"/>
                      <w:sz w:val="16"/>
                      <w:szCs w:val="16"/>
                    </w:rPr>
                  </w:pPr>
                  <w:r>
                    <w:rPr>
                      <w:rFonts w:asciiTheme="minorHAnsi" w:hAnsiTheme="minorHAnsi"/>
                      <w:sz w:val="16"/>
                      <w:szCs w:val="16"/>
                    </w:rPr>
                    <w:t xml:space="preserve">  (View)</w:t>
                  </w:r>
                </w:p>
              </w:txbxContent>
            </v:textbox>
          </v:shape>
        </w:pict>
      </w:r>
      <w:r w:rsidR="00730E1B">
        <w:rPr>
          <w:noProof/>
          <w:lang w:eastAsia="en-US"/>
        </w:rPr>
        <w:pict>
          <v:shape id="_x0000_s1029" type="#_x0000_t202" style="position:absolute;left:0;text-align:left;margin-left:56.35pt;margin-top:66.1pt;width:15.75pt;height:77.85pt;z-index:251658240" fillcolor="#c0504d [3205]">
            <v:textbox style="mso-next-textbox:#_x0000_s1029">
              <w:txbxContent>
                <w:p w:rsidR="001064C0" w:rsidRDefault="001064C0" w:rsidP="001064C0">
                  <w:pPr>
                    <w:spacing w:before="0"/>
                    <w:ind w:left="0"/>
                    <w:jc w:val="center"/>
                    <w:rPr>
                      <w:rFonts w:asciiTheme="minorHAnsi" w:hAnsiTheme="minorHAnsi"/>
                      <w:sz w:val="18"/>
                      <w:szCs w:val="18"/>
                    </w:rPr>
                  </w:pPr>
                  <w:r>
                    <w:rPr>
                      <w:rFonts w:asciiTheme="minorHAnsi" w:hAnsiTheme="minorHAnsi"/>
                      <w:sz w:val="18"/>
                      <w:szCs w:val="18"/>
                    </w:rPr>
                    <w:t>P</w:t>
                  </w:r>
                </w:p>
                <w:p w:rsidR="001064C0" w:rsidRDefault="001064C0" w:rsidP="001064C0">
                  <w:pPr>
                    <w:spacing w:before="0"/>
                    <w:ind w:left="0"/>
                    <w:jc w:val="center"/>
                    <w:rPr>
                      <w:rFonts w:asciiTheme="minorHAnsi" w:hAnsiTheme="minorHAnsi"/>
                      <w:sz w:val="18"/>
                      <w:szCs w:val="18"/>
                    </w:rPr>
                  </w:pPr>
                  <w:proofErr w:type="gramStart"/>
                  <w:r w:rsidRPr="00D96A85">
                    <w:rPr>
                      <w:rFonts w:asciiTheme="minorHAnsi" w:hAnsiTheme="minorHAnsi"/>
                      <w:sz w:val="18"/>
                      <w:szCs w:val="18"/>
                    </w:rPr>
                    <w:t>l</w:t>
                  </w:r>
                  <w:proofErr w:type="gramEnd"/>
                </w:p>
                <w:p w:rsidR="001064C0" w:rsidRDefault="001064C0" w:rsidP="001064C0">
                  <w:pPr>
                    <w:spacing w:before="0"/>
                    <w:ind w:left="0"/>
                    <w:jc w:val="center"/>
                    <w:rPr>
                      <w:rFonts w:asciiTheme="minorHAnsi" w:hAnsiTheme="minorHAnsi"/>
                      <w:sz w:val="18"/>
                      <w:szCs w:val="18"/>
                    </w:rPr>
                  </w:pPr>
                  <w:proofErr w:type="gramStart"/>
                  <w:r w:rsidRPr="00D96A85">
                    <w:rPr>
                      <w:rFonts w:asciiTheme="minorHAnsi" w:hAnsiTheme="minorHAnsi"/>
                      <w:sz w:val="18"/>
                      <w:szCs w:val="18"/>
                    </w:rPr>
                    <w:t>a</w:t>
                  </w:r>
                  <w:proofErr w:type="gramEnd"/>
                </w:p>
                <w:p w:rsidR="001064C0" w:rsidRDefault="001064C0" w:rsidP="001064C0">
                  <w:pPr>
                    <w:spacing w:before="0"/>
                    <w:ind w:left="0"/>
                    <w:jc w:val="center"/>
                    <w:rPr>
                      <w:rFonts w:asciiTheme="minorHAnsi" w:hAnsiTheme="minorHAnsi"/>
                      <w:sz w:val="18"/>
                      <w:szCs w:val="18"/>
                    </w:rPr>
                  </w:pPr>
                  <w:proofErr w:type="gramStart"/>
                  <w:r w:rsidRPr="00D96A85">
                    <w:rPr>
                      <w:rFonts w:asciiTheme="minorHAnsi" w:hAnsiTheme="minorHAnsi"/>
                      <w:sz w:val="18"/>
                      <w:szCs w:val="18"/>
                    </w:rPr>
                    <w:t>y</w:t>
                  </w:r>
                  <w:proofErr w:type="gramEnd"/>
                </w:p>
                <w:p w:rsidR="001064C0" w:rsidRDefault="001064C0" w:rsidP="001064C0">
                  <w:pPr>
                    <w:spacing w:before="0"/>
                    <w:ind w:left="0"/>
                    <w:jc w:val="center"/>
                    <w:rPr>
                      <w:rFonts w:asciiTheme="minorHAnsi" w:hAnsiTheme="minorHAnsi"/>
                      <w:sz w:val="18"/>
                      <w:szCs w:val="18"/>
                    </w:rPr>
                  </w:pPr>
                  <w:proofErr w:type="gramStart"/>
                  <w:r w:rsidRPr="00D96A85">
                    <w:rPr>
                      <w:rFonts w:asciiTheme="minorHAnsi" w:hAnsiTheme="minorHAnsi"/>
                      <w:sz w:val="18"/>
                      <w:szCs w:val="18"/>
                    </w:rPr>
                    <w:t>e</w:t>
                  </w:r>
                  <w:proofErr w:type="gramEnd"/>
                </w:p>
                <w:p w:rsidR="00FA615F" w:rsidRPr="00D96A85" w:rsidRDefault="001064C0" w:rsidP="001064C0">
                  <w:pPr>
                    <w:spacing w:before="0"/>
                    <w:ind w:left="0"/>
                    <w:jc w:val="center"/>
                    <w:rPr>
                      <w:rFonts w:asciiTheme="minorHAnsi" w:hAnsiTheme="minorHAnsi"/>
                      <w:sz w:val="18"/>
                      <w:szCs w:val="18"/>
                    </w:rPr>
                  </w:pPr>
                  <w:proofErr w:type="gramStart"/>
                  <w:r w:rsidRPr="00D96A85">
                    <w:rPr>
                      <w:rFonts w:asciiTheme="minorHAnsi" w:hAnsiTheme="minorHAnsi"/>
                      <w:sz w:val="18"/>
                      <w:szCs w:val="18"/>
                    </w:rPr>
                    <w:t>r</w:t>
                  </w:r>
                  <w:proofErr w:type="gramEnd"/>
                </w:p>
              </w:txbxContent>
            </v:textbox>
          </v:shape>
        </w:pict>
      </w:r>
      <w:r w:rsidR="0089653B">
        <w:rPr>
          <w:noProof/>
          <w:lang w:eastAsia="en-US"/>
        </w:rPr>
        <w:pict>
          <v:shape id="_x0000_s1035" type="#_x0000_t202" style="position:absolute;left:0;text-align:left;margin-left:146.55pt;margin-top:19.9pt;width:31.7pt;height:19.05pt;z-index:251662336" fillcolor="#d6e3bc [1302]" stroked="f">
            <v:textbox style="mso-next-textbox:#_x0000_s1035" inset="0,0,0,0">
              <w:txbxContent>
                <w:p w:rsidR="0089653B" w:rsidRDefault="0089653B" w:rsidP="0089653B">
                  <w:pPr>
                    <w:spacing w:before="0"/>
                    <w:ind w:left="0"/>
                    <w:jc w:val="center"/>
                    <w:rPr>
                      <w:rFonts w:asciiTheme="minorHAnsi" w:hAnsiTheme="minorHAnsi"/>
                      <w:sz w:val="16"/>
                      <w:szCs w:val="16"/>
                    </w:rPr>
                  </w:pPr>
                  <w:r>
                    <w:rPr>
                      <w:rFonts w:asciiTheme="minorHAnsi" w:hAnsiTheme="minorHAnsi"/>
                      <w:sz w:val="16"/>
                      <w:szCs w:val="16"/>
                    </w:rPr>
                    <w:t>Assets</w:t>
                  </w:r>
                </w:p>
                <w:p w:rsidR="0089653B" w:rsidRPr="001064C0" w:rsidRDefault="0089653B" w:rsidP="0089653B">
                  <w:pPr>
                    <w:spacing w:before="0"/>
                    <w:ind w:left="0"/>
                    <w:jc w:val="center"/>
                    <w:rPr>
                      <w:rFonts w:asciiTheme="minorHAnsi" w:hAnsiTheme="minorHAnsi"/>
                      <w:sz w:val="16"/>
                      <w:szCs w:val="16"/>
                    </w:rPr>
                  </w:pPr>
                  <w:r>
                    <w:rPr>
                      <w:rFonts w:asciiTheme="minorHAnsi" w:hAnsiTheme="minorHAnsi"/>
                      <w:sz w:val="16"/>
                      <w:szCs w:val="16"/>
                    </w:rPr>
                    <w:t>&amp; Saves</w:t>
                  </w:r>
                </w:p>
              </w:txbxContent>
            </v:textbox>
          </v:shape>
        </w:pict>
      </w:r>
      <w:r w:rsidR="001064C0">
        <w:rPr>
          <w:noProof/>
          <w:lang w:eastAsia="en-US"/>
        </w:rPr>
        <w:pict>
          <v:shape id="_x0000_s1033" type="#_x0000_t202" style="position:absolute;left:0;text-align:left;margin-left:176.9pt;margin-top:106.95pt;width:50.1pt;height:18.7pt;z-index:251660288" fillcolor="#c0504d [3205]" stroked="f">
            <v:fill opacity="0"/>
            <v:textbox style="mso-next-textbox:#_x0000_s1033">
              <w:txbxContent>
                <w:p w:rsidR="001064C0" w:rsidRPr="001064C0" w:rsidRDefault="001064C0" w:rsidP="001064C0">
                  <w:pPr>
                    <w:spacing w:before="0"/>
                    <w:ind w:left="0"/>
                    <w:rPr>
                      <w:rFonts w:asciiTheme="minorHAnsi" w:hAnsiTheme="minorHAnsi"/>
                      <w:sz w:val="16"/>
                      <w:szCs w:val="16"/>
                    </w:rPr>
                  </w:pPr>
                  <w:r>
                    <w:rPr>
                      <w:rFonts w:asciiTheme="minorHAnsi" w:hAnsiTheme="minorHAnsi"/>
                      <w:sz w:val="16"/>
                      <w:szCs w:val="16"/>
                    </w:rPr>
                    <w:t xml:space="preserve"> (Mo</w:t>
                  </w:r>
                  <w:r>
                    <w:rPr>
                      <w:rFonts w:asciiTheme="minorHAnsi" w:hAnsiTheme="minorHAnsi"/>
                      <w:sz w:val="16"/>
                      <w:szCs w:val="16"/>
                    </w:rPr>
                    <w:t>d</w:t>
                  </w:r>
                  <w:r>
                    <w:rPr>
                      <w:rFonts w:asciiTheme="minorHAnsi" w:hAnsiTheme="minorHAnsi"/>
                      <w:sz w:val="16"/>
                      <w:szCs w:val="16"/>
                    </w:rPr>
                    <w:t>el)</w:t>
                  </w:r>
                </w:p>
              </w:txbxContent>
            </v:textbox>
          </v:shape>
        </w:pict>
      </w:r>
      <w:r w:rsidR="001064C0">
        <w:rPr>
          <w:noProof/>
          <w:lang w:eastAsia="en-US"/>
        </w:rPr>
        <w:pict>
          <v:shape id="_x0000_s1031" type="#_x0000_t202" style="position:absolute;left:0;text-align:left;margin-left:78.1pt;margin-top:104.5pt;width:57.85pt;height:18.7pt;z-index:251659264" fillcolor="#c0504d [3205]" stroked="f">
            <v:fill opacity="0"/>
            <v:textbox style="mso-next-textbox:#_x0000_s1031">
              <w:txbxContent>
                <w:p w:rsidR="001064C0" w:rsidRPr="001064C0" w:rsidRDefault="001064C0" w:rsidP="001064C0">
                  <w:pPr>
                    <w:spacing w:before="0"/>
                    <w:ind w:left="0"/>
                    <w:rPr>
                      <w:rFonts w:asciiTheme="minorHAnsi" w:hAnsiTheme="minorHAnsi"/>
                      <w:sz w:val="16"/>
                      <w:szCs w:val="16"/>
                    </w:rPr>
                  </w:pPr>
                  <w:r w:rsidRPr="001064C0">
                    <w:rPr>
                      <w:rFonts w:asciiTheme="minorHAnsi" w:hAnsiTheme="minorHAnsi"/>
                      <w:sz w:val="16"/>
                      <w:szCs w:val="16"/>
                    </w:rPr>
                    <w:t>(Co</w:t>
                  </w:r>
                  <w:r w:rsidRPr="001064C0">
                    <w:rPr>
                      <w:rFonts w:asciiTheme="minorHAnsi" w:hAnsiTheme="minorHAnsi"/>
                      <w:sz w:val="16"/>
                      <w:szCs w:val="16"/>
                    </w:rPr>
                    <w:t>n</w:t>
                  </w:r>
                  <w:r w:rsidRPr="001064C0">
                    <w:rPr>
                      <w:rFonts w:asciiTheme="minorHAnsi" w:hAnsiTheme="minorHAnsi"/>
                      <w:sz w:val="16"/>
                      <w:szCs w:val="16"/>
                    </w:rPr>
                    <w:t>trols)</w:t>
                  </w:r>
                </w:p>
              </w:txbxContent>
            </v:textbox>
          </v:shape>
        </w:pict>
      </w:r>
      <w:r w:rsidR="00FA615F">
        <w:rPr>
          <w:noProof/>
          <w:lang w:eastAsia="en-US"/>
        </w:rPr>
        <w:drawing>
          <wp:inline distT="0" distB="0" distL="0" distR="0">
            <wp:extent cx="4893310" cy="21717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93310" cy="2171700"/>
                    </a:xfrm>
                    <a:prstGeom prst="rect">
                      <a:avLst/>
                    </a:prstGeom>
                    <a:noFill/>
                    <a:ln w="9525">
                      <a:solidFill>
                        <a:schemeClr val="tx1"/>
                      </a:solidFill>
                      <a:miter lim="800000"/>
                      <a:headEnd/>
                      <a:tailEnd/>
                    </a:ln>
                  </pic:spPr>
                </pic:pic>
              </a:graphicData>
            </a:graphic>
          </wp:inline>
        </w:drawing>
      </w:r>
      <w:r w:rsidR="00FA615F">
        <w:rPr>
          <w:noProof/>
          <w:lang w:eastAsia="en-US"/>
        </w:rPr>
      </w:r>
      <w:r>
        <w:pict>
          <v:shape id="_x0000_s1027" type="#_x0000_t202" style="width:384.8pt;height:43.5pt;mso-position-horizontal-relative:char;mso-position-vertical-relative:line">
            <v:textbox style="mso-next-textbox:#_x0000_s1027">
              <w:txbxContent>
                <w:p w:rsidR="00FA615F" w:rsidRPr="009A10C1" w:rsidRDefault="00FA615F" w:rsidP="00B36012">
                  <w:pPr>
                    <w:spacing w:before="0"/>
                    <w:ind w:left="0"/>
                    <w:jc w:val="center"/>
                    <w:rPr>
                      <w:sz w:val="20"/>
                    </w:rPr>
                  </w:pPr>
                  <w:r w:rsidRPr="009A10C1">
                    <w:rPr>
                      <w:sz w:val="20"/>
                    </w:rPr>
                    <w:t>Figure 1: System Architecture Diagram</w:t>
                  </w:r>
                </w:p>
                <w:p w:rsidR="00FA615F" w:rsidRPr="009A10C1" w:rsidRDefault="00FA615F" w:rsidP="00B36012">
                  <w:pPr>
                    <w:spacing w:before="0"/>
                    <w:ind w:left="0"/>
                    <w:jc w:val="center"/>
                    <w:rPr>
                      <w:sz w:val="20"/>
                    </w:rPr>
                  </w:pPr>
                  <w:r w:rsidRPr="009A10C1">
                    <w:rPr>
                      <w:sz w:val="20"/>
                    </w:rPr>
                    <w:t xml:space="preserve">(Modified version of </w:t>
                  </w:r>
                  <w:r w:rsidR="00B47FDA">
                    <w:rPr>
                      <w:sz w:val="20"/>
                    </w:rPr>
                    <w:t xml:space="preserve">a typical </w:t>
                  </w:r>
                  <w:proofErr w:type="spellStart"/>
                  <w:r w:rsidRPr="009A10C1">
                    <w:rPr>
                      <w:sz w:val="20"/>
                    </w:rPr>
                    <w:t>libGDX</w:t>
                  </w:r>
                  <w:proofErr w:type="spellEnd"/>
                  <w:r w:rsidRPr="009A10C1">
                    <w:rPr>
                      <w:sz w:val="20"/>
                    </w:rPr>
                    <w:t xml:space="preserve"> programs’ diagram,</w:t>
                  </w:r>
                </w:p>
                <w:p w:rsidR="00FA615F" w:rsidRPr="009A10C1" w:rsidRDefault="00FA615F" w:rsidP="00B36012">
                  <w:pPr>
                    <w:spacing w:before="0"/>
                    <w:ind w:left="0"/>
                    <w:jc w:val="center"/>
                    <w:rPr>
                      <w:sz w:val="20"/>
                      <w:lang w:val="fr-FR"/>
                    </w:rPr>
                  </w:pPr>
                  <w:r w:rsidRPr="009A10C1">
                    <w:rPr>
                      <w:sz w:val="20"/>
                      <w:lang w:val="fr-FR"/>
                    </w:rPr>
                    <w:t>Source</w:t>
                  </w:r>
                  <w:r w:rsidR="009A10C1" w:rsidRPr="009A10C1">
                    <w:rPr>
                      <w:sz w:val="20"/>
                      <w:lang w:val="fr-FR"/>
                    </w:rPr>
                    <w:t xml:space="preserve"> </w:t>
                  </w:r>
                  <w:r w:rsidR="009A10C1" w:rsidRPr="009A10C1">
                    <w:rPr>
                      <w:color w:val="000000"/>
                      <w:sz w:val="20"/>
                      <w:lang w:val="fr-FR"/>
                    </w:rPr>
                    <w:t> </w:t>
                  </w:r>
                  <w:hyperlink r:id="rId9" w:history="1">
                    <w:r w:rsidR="009A10C1" w:rsidRPr="009A10C1">
                      <w:rPr>
                        <w:color w:val="551A8B"/>
                        <w:sz w:val="20"/>
                        <w:u w:val="single"/>
                        <w:lang w:val="fr-FR"/>
                      </w:rPr>
                      <w:t>https://libgdx.googlecode.com/svn/wiki/img/modules_overview_diagram.png</w:t>
                    </w:r>
                  </w:hyperlink>
                  <w:r w:rsidRPr="009A10C1">
                    <w:rPr>
                      <w:sz w:val="20"/>
                      <w:lang w:val="fr-FR"/>
                    </w:rPr>
                    <w:t xml:space="preserve"> </w:t>
                  </w:r>
                  <w:r w:rsidR="009A10C1">
                    <w:rPr>
                      <w:sz w:val="20"/>
                      <w:lang w:val="fr-FR"/>
                    </w:rPr>
                    <w:t>)</w:t>
                  </w:r>
                </w:p>
              </w:txbxContent>
            </v:textbox>
            <w10:wrap type="none"/>
            <w10:anchorlock/>
          </v:shape>
        </w:pict>
      </w:r>
    </w:p>
    <w:p w:rsidR="00FE3694" w:rsidRPr="00FE3694" w:rsidRDefault="00FE3694" w:rsidP="00FE3694">
      <w:pPr>
        <w:pStyle w:val="Heading2"/>
      </w:pPr>
      <w:r>
        <w:t>Technol</w:t>
      </w:r>
      <w:r>
        <w:t>o</w:t>
      </w:r>
      <w:r>
        <w:t>gies used</w:t>
      </w:r>
    </w:p>
    <w:p w:rsidR="00E52E10" w:rsidRPr="00FE3694" w:rsidRDefault="008F2D24" w:rsidP="00E52E10">
      <w:pPr>
        <w:pStyle w:val="ListParagraph"/>
        <w:numPr>
          <w:ilvl w:val="0"/>
          <w:numId w:val="14"/>
        </w:numPr>
        <w:rPr>
          <w:i/>
        </w:rPr>
      </w:pPr>
      <w:r>
        <w:t>Whil</w:t>
      </w:r>
      <w:r w:rsidRPr="00B21112">
        <w:t>e</w:t>
      </w:r>
      <w:r w:rsidRPr="002F6DB9">
        <w:rPr>
          <w:i/>
        </w:rPr>
        <w:t xml:space="preserve"> </w:t>
      </w:r>
      <w:r w:rsidR="00E52E10" w:rsidRPr="002F6DB9">
        <w:rPr>
          <w:i/>
        </w:rPr>
        <w:t>Rocket Fool</w:t>
      </w:r>
      <w:r w:rsidR="00E52E10">
        <w:rPr>
          <w:i/>
        </w:rPr>
        <w:t xml:space="preserve"> </w:t>
      </w:r>
      <w:r>
        <w:t>is written in Java, it p</w:t>
      </w:r>
      <w:r w:rsidR="00E52E10">
        <w:t xml:space="preserve">rimarily employs the </w:t>
      </w:r>
      <w:r>
        <w:t>Java development fram</w:t>
      </w:r>
      <w:r>
        <w:t>e</w:t>
      </w:r>
      <w:r w:rsidR="002F6DB9">
        <w:t xml:space="preserve">work </w:t>
      </w:r>
      <w:proofErr w:type="spellStart"/>
      <w:r>
        <w:t>libGDX</w:t>
      </w:r>
      <w:proofErr w:type="spellEnd"/>
      <w:r w:rsidR="00326F07">
        <w:t xml:space="preserve"> because of its handy </w:t>
      </w:r>
      <w:r w:rsidR="00326F07" w:rsidRPr="002F6DB9">
        <w:t>features</w:t>
      </w:r>
      <w:r w:rsidR="003E47A9">
        <w:t xml:space="preserve"> like its</w:t>
      </w:r>
      <w:r w:rsidR="00326F07" w:rsidRPr="002F6DB9">
        <w:t xml:space="preserve"> extensive API, and efficient garbage collection</w:t>
      </w:r>
      <w:r w:rsidR="0089653B">
        <w:t>.</w:t>
      </w:r>
      <w:r w:rsidR="00730E1B">
        <w:t xml:space="preserve"> It is a popular framework</w:t>
      </w:r>
      <w:r w:rsidR="00B47FDA">
        <w:t xml:space="preserve"> that is used and i</w:t>
      </w:r>
      <w:r w:rsidR="00B47FDA">
        <w:t>m</w:t>
      </w:r>
      <w:r w:rsidR="00B47FDA">
        <w:t>proved by many developers.</w:t>
      </w:r>
    </w:p>
    <w:p w:rsidR="00B775D5" w:rsidRDefault="003E47A9" w:rsidP="00B775D5">
      <w:pPr>
        <w:pStyle w:val="ListParagraph"/>
        <w:numPr>
          <w:ilvl w:val="0"/>
          <w:numId w:val="14"/>
        </w:numPr>
      </w:pPr>
      <w:r>
        <w:t xml:space="preserve">The Box2D physics engine, compatible with </w:t>
      </w:r>
      <w:proofErr w:type="spellStart"/>
      <w:r>
        <w:t>libGDX</w:t>
      </w:r>
      <w:proofErr w:type="spellEnd"/>
      <w:r w:rsidR="002C1CA0">
        <w:t xml:space="preserve"> thanks to the latter’s Java native i</w:t>
      </w:r>
      <w:r w:rsidR="002C1CA0">
        <w:t>n</w:t>
      </w:r>
      <w:r w:rsidR="002C1CA0">
        <w:t>terface wrapper</w:t>
      </w:r>
      <w:r>
        <w:t>, serves as an eff</w:t>
      </w:r>
      <w:r>
        <w:t>i</w:t>
      </w:r>
      <w:r>
        <w:t xml:space="preserve">cient </w:t>
      </w:r>
      <w:r w:rsidR="002C1CA0">
        <w:t>physics engine to create the core of the game.</w:t>
      </w:r>
    </w:p>
    <w:p w:rsidR="00FE3694" w:rsidRPr="00FE3694" w:rsidRDefault="00FE3694" w:rsidP="00FE3694">
      <w:pPr>
        <w:pStyle w:val="ListParagraph"/>
        <w:numPr>
          <w:ilvl w:val="0"/>
          <w:numId w:val="14"/>
        </w:numPr>
        <w:rPr>
          <w:i/>
        </w:rPr>
      </w:pPr>
      <w:r>
        <w:t>The game uses serialization for sa</w:t>
      </w:r>
      <w:r>
        <w:t>v</w:t>
      </w:r>
      <w:r>
        <w:t>ing scores and game progress.</w:t>
      </w:r>
    </w:p>
    <w:p w:rsidR="004361BE" w:rsidRPr="00EB4020" w:rsidRDefault="00D27380" w:rsidP="00EB4020">
      <w:pPr>
        <w:pStyle w:val="ListParagraph"/>
        <w:numPr>
          <w:ilvl w:val="0"/>
          <w:numId w:val="14"/>
        </w:numPr>
      </w:pPr>
      <w:r>
        <w:t>Figure 2 d</w:t>
      </w:r>
      <w:r>
        <w:t>e</w:t>
      </w:r>
      <w:r>
        <w:t>picts</w:t>
      </w:r>
      <w:r w:rsidR="006F3202">
        <w:t xml:space="preserve"> the</w:t>
      </w:r>
      <w:r>
        <w:t xml:space="preserve"> screens of the game. The </w:t>
      </w:r>
      <w:r w:rsidR="00F52F02">
        <w:t>***</w:t>
      </w:r>
    </w:p>
    <w:p w:rsidR="003F6845" w:rsidRDefault="00AD3373" w:rsidP="00AD3373">
      <w:pPr>
        <w:pStyle w:val="Heading1"/>
      </w:pPr>
      <w:r>
        <w:t>Core Design Details</w:t>
      </w:r>
    </w:p>
    <w:p w:rsidR="00AD3373" w:rsidRDefault="009625C1" w:rsidP="00AD3373">
      <w:pPr>
        <w:ind w:left="0"/>
      </w:pPr>
      <w:r>
        <w:t>The following notes supplement Figure 2 (on the next page).</w:t>
      </w:r>
    </w:p>
    <w:p w:rsidR="00AD3373" w:rsidRDefault="003F6845" w:rsidP="00AD3373">
      <w:pPr>
        <w:pStyle w:val="ListParagraph"/>
        <w:numPr>
          <w:ilvl w:val="0"/>
          <w:numId w:val="14"/>
        </w:numPr>
      </w:pPr>
      <w:r>
        <w:t xml:space="preserve">The </w:t>
      </w:r>
      <w:r w:rsidR="002B2A18">
        <w:t xml:space="preserve">Level class </w:t>
      </w:r>
      <w:r w:rsidR="008941DB">
        <w:t>does most of the work in the program</w:t>
      </w:r>
      <w:r w:rsidR="001D683E">
        <w:t xml:space="preserve"> including updating forces acting on the </w:t>
      </w:r>
      <w:r w:rsidR="009625C1">
        <w:t>p</w:t>
      </w:r>
      <w:r w:rsidR="001D683E">
        <w:t xml:space="preserve">layable </w:t>
      </w:r>
      <w:r w:rsidR="009625C1">
        <w:t>spacecraft.</w:t>
      </w:r>
    </w:p>
    <w:p w:rsidR="00AD3373" w:rsidRDefault="00D43154" w:rsidP="00AD3373">
      <w:pPr>
        <w:pStyle w:val="ListParagraph"/>
        <w:numPr>
          <w:ilvl w:val="0"/>
          <w:numId w:val="14"/>
        </w:numPr>
      </w:pPr>
      <w:r>
        <w:t>All game levels are extended from the Level class</w:t>
      </w:r>
      <w:r w:rsidR="009625C1">
        <w:t>.</w:t>
      </w:r>
    </w:p>
    <w:p w:rsidR="00AD3373" w:rsidRDefault="00AD3373" w:rsidP="00AD3373">
      <w:pPr>
        <w:pStyle w:val="ListParagraph"/>
        <w:numPr>
          <w:ilvl w:val="0"/>
          <w:numId w:val="14"/>
        </w:numPr>
      </w:pPr>
      <w:r>
        <w:t>The map class…</w:t>
      </w:r>
    </w:p>
    <w:p w:rsidR="00AD3373" w:rsidRDefault="00AD3373" w:rsidP="00AD3373">
      <w:pPr>
        <w:pStyle w:val="ListParagraph"/>
        <w:numPr>
          <w:ilvl w:val="0"/>
          <w:numId w:val="14"/>
        </w:numPr>
      </w:pPr>
      <w:r>
        <w:t>All &lt;particles/objects…&gt; are extended from the abstract parent</w:t>
      </w:r>
    </w:p>
    <w:p w:rsidR="00DA59BD" w:rsidRDefault="00DA59BD" w:rsidP="00AD3373">
      <w:pPr>
        <w:pStyle w:val="ListParagraph"/>
        <w:numPr>
          <w:ilvl w:val="0"/>
          <w:numId w:val="14"/>
        </w:numPr>
      </w:pPr>
      <w:r>
        <w:t>Level-trigger relation</w:t>
      </w:r>
    </w:p>
    <w:p w:rsidR="00DA59BD" w:rsidRDefault="00DA59BD" w:rsidP="00AD3373">
      <w:pPr>
        <w:pStyle w:val="ListParagraph"/>
        <w:numPr>
          <w:ilvl w:val="0"/>
          <w:numId w:val="14"/>
        </w:numPr>
      </w:pPr>
      <w:r>
        <w:t>Body is a class</w:t>
      </w:r>
      <w:proofErr w:type="gramStart"/>
      <w:r>
        <w:t>..</w:t>
      </w:r>
      <w:proofErr w:type="gramEnd"/>
      <w:r>
        <w:t>*</w:t>
      </w:r>
    </w:p>
    <w:p w:rsidR="00A32516" w:rsidRDefault="00A32516" w:rsidP="00AD3373">
      <w:pPr>
        <w:pStyle w:val="ListParagraph"/>
        <w:numPr>
          <w:ilvl w:val="0"/>
          <w:numId w:val="14"/>
        </w:numPr>
      </w:pPr>
      <w:r>
        <w:t>We use floats because</w:t>
      </w:r>
    </w:p>
    <w:p w:rsidR="00AF6299" w:rsidRDefault="00AF6299" w:rsidP="00AD3373">
      <w:pPr>
        <w:pStyle w:val="ListParagraph"/>
        <w:numPr>
          <w:ilvl w:val="0"/>
          <w:numId w:val="14"/>
        </w:numPr>
      </w:pPr>
      <w:proofErr w:type="spellStart"/>
      <w:r>
        <w:t>updateSolidObjects</w:t>
      </w:r>
      <w:proofErr w:type="spellEnd"/>
      <w:r>
        <w:t>()</w:t>
      </w:r>
    </w:p>
    <w:p w:rsidR="002D63F7" w:rsidRDefault="002D63F7" w:rsidP="00AD3373">
      <w:pPr>
        <w:pStyle w:val="ListParagraph"/>
        <w:numPr>
          <w:ilvl w:val="0"/>
          <w:numId w:val="14"/>
        </w:numPr>
      </w:pPr>
      <w:r>
        <w:t>Playable objects include</w:t>
      </w:r>
      <w:r w:rsidR="00F52F02">
        <w:t xml:space="preserve"> satellites, ships…*</w:t>
      </w:r>
    </w:p>
    <w:p w:rsidR="0061666C" w:rsidRDefault="0061666C" w:rsidP="00AD3373">
      <w:pPr>
        <w:pStyle w:val="ListParagraph"/>
        <w:numPr>
          <w:ilvl w:val="0"/>
          <w:numId w:val="14"/>
        </w:numPr>
      </w:pPr>
      <w:r>
        <w:t>Getters and setters were skipped on purpose, //***</w:t>
      </w:r>
    </w:p>
    <w:p w:rsidR="002D63F7" w:rsidRDefault="002D63F7" w:rsidP="00AD3373">
      <w:pPr>
        <w:pStyle w:val="ListParagraph"/>
        <w:numPr>
          <w:ilvl w:val="0"/>
          <w:numId w:val="14"/>
        </w:numPr>
      </w:pPr>
      <w:r>
        <w:t>Controller</w:t>
      </w:r>
    </w:p>
    <w:p w:rsidR="00EB4020" w:rsidRDefault="00AD3373" w:rsidP="00AD3373">
      <w:pPr>
        <w:pStyle w:val="ListParagraph"/>
        <w:numPr>
          <w:ilvl w:val="0"/>
          <w:numId w:val="14"/>
        </w:numPr>
      </w:pPr>
      <w:r>
        <w:t>&lt;</w:t>
      </w:r>
      <w:proofErr w:type="spellStart"/>
      <w:proofErr w:type="gramStart"/>
      <w:r>
        <w:t>başka</w:t>
      </w:r>
      <w:proofErr w:type="spellEnd"/>
      <w:proofErr w:type="gramEnd"/>
      <w:r>
        <w:t>?&gt;</w:t>
      </w:r>
      <w:r w:rsidR="00EB4020" w:rsidRPr="00EB4020">
        <w:rPr>
          <w:noProof/>
          <w:lang w:eastAsia="en-US"/>
        </w:rPr>
        <w:t xml:space="preserve"> </w:t>
      </w:r>
    </w:p>
    <w:p w:rsidR="007504F4" w:rsidRDefault="00EC2BE9" w:rsidP="00F04C13">
      <w:pPr>
        <w:tabs>
          <w:tab w:val="left" w:pos="90"/>
          <w:tab w:val="left" w:pos="4860"/>
        </w:tabs>
        <w:ind w:left="0" w:right="8"/>
        <w:jc w:val="center"/>
      </w:pPr>
      <w:r>
        <w:rPr>
          <w:noProof/>
          <w:lang w:eastAsia="en-US"/>
        </w:rPr>
        <w:lastRenderedPageBreak/>
        <w:pict>
          <v:shape id="_x0000_s1040" type="#_x0000_t202" style="position:absolute;left:0;text-align:left;margin-left:359.3pt;margin-top:555.45pt;width:59.2pt;height:131.6pt;z-index:251663360">
            <v:textbox style="layout-flow:vertical;mso-layout-flow-alt:bottom-to-top">
              <w:txbxContent>
                <w:p w:rsidR="00D52271" w:rsidRPr="001C43C1" w:rsidRDefault="00EC2BE9" w:rsidP="00D52271">
                  <w:pPr>
                    <w:ind w:left="0"/>
                    <w:jc w:val="center"/>
                    <w:rPr>
                      <w:sz w:val="16"/>
                      <w:szCs w:val="16"/>
                    </w:rPr>
                  </w:pPr>
                  <w:r w:rsidRPr="001C43C1">
                    <w:rPr>
                      <w:sz w:val="16"/>
                      <w:szCs w:val="16"/>
                    </w:rPr>
                    <w:t>Figure</w:t>
                  </w:r>
                  <w:r w:rsidR="00CB7DDC" w:rsidRPr="001C43C1">
                    <w:rPr>
                      <w:sz w:val="16"/>
                      <w:szCs w:val="16"/>
                    </w:rPr>
                    <w:t xml:space="preserve"> 2:</w:t>
                  </w:r>
                  <w:r w:rsidR="001C43C1" w:rsidRPr="001C43C1">
                    <w:rPr>
                      <w:sz w:val="16"/>
                      <w:szCs w:val="16"/>
                    </w:rPr>
                    <w:t xml:space="preserve"> UML </w:t>
                  </w:r>
                  <w:r w:rsidR="00D52271">
                    <w:rPr>
                      <w:sz w:val="16"/>
                      <w:szCs w:val="16"/>
                    </w:rPr>
                    <w:t>c</w:t>
                  </w:r>
                  <w:r w:rsidR="001C43C1" w:rsidRPr="001C43C1">
                    <w:rPr>
                      <w:sz w:val="16"/>
                      <w:szCs w:val="16"/>
                    </w:rPr>
                    <w:t xml:space="preserve">lasses of </w:t>
                  </w:r>
                  <w:r w:rsidR="00D52271">
                    <w:rPr>
                      <w:sz w:val="16"/>
                      <w:szCs w:val="16"/>
                    </w:rPr>
                    <w:t>m</w:t>
                  </w:r>
                  <w:r w:rsidR="001C43C1" w:rsidRPr="001C43C1">
                    <w:rPr>
                      <w:sz w:val="16"/>
                      <w:szCs w:val="16"/>
                    </w:rPr>
                    <w:t xml:space="preserve">odel </w:t>
                  </w:r>
                  <w:r w:rsidR="00D52271">
                    <w:rPr>
                      <w:sz w:val="16"/>
                      <w:szCs w:val="16"/>
                    </w:rPr>
                    <w:t>p</w:t>
                  </w:r>
                  <w:r w:rsidR="001C43C1">
                    <w:rPr>
                      <w:sz w:val="16"/>
                      <w:szCs w:val="16"/>
                    </w:rPr>
                    <w:t xml:space="preserve">art of </w:t>
                  </w:r>
                  <w:r w:rsidR="00D52271">
                    <w:rPr>
                      <w:sz w:val="16"/>
                      <w:szCs w:val="16"/>
                    </w:rPr>
                    <w:t>g</w:t>
                  </w:r>
                  <w:r w:rsidR="001C43C1">
                    <w:rPr>
                      <w:sz w:val="16"/>
                      <w:szCs w:val="16"/>
                    </w:rPr>
                    <w:t>ame</w:t>
                  </w:r>
                  <w:r w:rsidR="00D52271">
                    <w:rPr>
                      <w:sz w:val="16"/>
                      <w:szCs w:val="16"/>
                    </w:rPr>
                    <w:t xml:space="preserve"> (also available at </w:t>
                  </w:r>
                  <w:r w:rsidR="00D52271" w:rsidRPr="00D52271">
                    <w:rPr>
                      <w:sz w:val="16"/>
                      <w:szCs w:val="16"/>
                    </w:rPr>
                    <w:t>https://turkmenog.lu/static/cd8.png</w:t>
                  </w:r>
                  <w:r w:rsidR="00D52271">
                    <w:rPr>
                      <w:sz w:val="16"/>
                      <w:szCs w:val="16"/>
                    </w:rPr>
                    <w:t>)</w:t>
                  </w:r>
                </w:p>
              </w:txbxContent>
            </v:textbox>
          </v:shape>
        </w:pict>
      </w:r>
      <w:r w:rsidR="00F04C13">
        <w:rPr>
          <w:noProof/>
          <w:lang w:eastAsia="en-US"/>
        </w:rPr>
        <w:drawing>
          <wp:inline distT="0" distB="0" distL="0" distR="0">
            <wp:extent cx="6477000" cy="9103415"/>
            <wp:effectExtent l="1905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6482193" cy="9110713"/>
                    </a:xfrm>
                    <a:prstGeom prst="rect">
                      <a:avLst/>
                    </a:prstGeom>
                    <a:noFill/>
                  </pic:spPr>
                </pic:pic>
              </a:graphicData>
            </a:graphic>
          </wp:inline>
        </w:drawing>
      </w:r>
    </w:p>
    <w:p w:rsidR="007504F4" w:rsidRDefault="007504F4" w:rsidP="007504F4">
      <w:pPr>
        <w:ind w:left="0"/>
        <w:jc w:val="left"/>
      </w:pPr>
      <w:r>
        <w:lastRenderedPageBreak/>
        <w:t xml:space="preserve"> </w:t>
      </w:r>
    </w:p>
    <w:p w:rsidR="007504F4" w:rsidRDefault="007504F4" w:rsidP="007504F4">
      <w:pPr>
        <w:ind w:left="0"/>
        <w:jc w:val="left"/>
      </w:pPr>
    </w:p>
    <w:p w:rsidR="007504F4" w:rsidRDefault="007504F4" w:rsidP="007504F4">
      <w:pPr>
        <w:ind w:left="0"/>
        <w:jc w:val="left"/>
      </w:pPr>
    </w:p>
    <w:p w:rsidR="007504F4" w:rsidRDefault="007504F4" w:rsidP="007504F4">
      <w:pPr>
        <w:ind w:left="0"/>
        <w:jc w:val="left"/>
      </w:pPr>
    </w:p>
    <w:p w:rsidR="00AD3373" w:rsidRDefault="00AD3373" w:rsidP="007504F4">
      <w:pPr>
        <w:pStyle w:val="Heading1"/>
      </w:pPr>
      <w:r>
        <w:t>Task Assignment</w:t>
      </w:r>
    </w:p>
    <w:p w:rsidR="00AD3373" w:rsidRDefault="00AD3373" w:rsidP="00AD3373">
      <w:pPr>
        <w:pStyle w:val="Heading2"/>
      </w:pPr>
      <w:proofErr w:type="spellStart"/>
      <w:r>
        <w:t>Ömer</w:t>
      </w:r>
      <w:proofErr w:type="spellEnd"/>
    </w:p>
    <w:p w:rsidR="00AD3373" w:rsidRDefault="00AD3373" w:rsidP="00AD3373">
      <w:pPr>
        <w:pStyle w:val="ListParagraph"/>
        <w:numPr>
          <w:ilvl w:val="0"/>
          <w:numId w:val="14"/>
        </w:numPr>
      </w:pPr>
      <w:r>
        <w:t>a</w:t>
      </w:r>
    </w:p>
    <w:p w:rsidR="00AD3373" w:rsidRDefault="00AD3373" w:rsidP="00AD3373">
      <w:pPr>
        <w:pStyle w:val="Heading2"/>
      </w:pPr>
      <w:proofErr w:type="spellStart"/>
      <w:r>
        <w:t>Alperen</w:t>
      </w:r>
      <w:proofErr w:type="spellEnd"/>
    </w:p>
    <w:p w:rsidR="00AD3373" w:rsidRDefault="00AD3373" w:rsidP="00AD3373">
      <w:pPr>
        <w:pStyle w:val="ListParagraph"/>
        <w:numPr>
          <w:ilvl w:val="0"/>
          <w:numId w:val="14"/>
        </w:numPr>
      </w:pPr>
      <w:r>
        <w:t>a</w:t>
      </w:r>
    </w:p>
    <w:p w:rsidR="00AD3373" w:rsidRDefault="00AD3373" w:rsidP="00AD3373">
      <w:pPr>
        <w:pStyle w:val="Heading2"/>
      </w:pPr>
      <w:r>
        <w:t>Levent</w:t>
      </w:r>
    </w:p>
    <w:p w:rsidR="00AD3373" w:rsidRDefault="00AD3373" w:rsidP="00AD3373">
      <w:pPr>
        <w:pStyle w:val="ListParagraph"/>
        <w:numPr>
          <w:ilvl w:val="0"/>
          <w:numId w:val="14"/>
        </w:numPr>
      </w:pPr>
      <w:r>
        <w:t>a</w:t>
      </w:r>
    </w:p>
    <w:p w:rsidR="00AD3373" w:rsidRDefault="00AD3373" w:rsidP="00AD3373">
      <w:pPr>
        <w:pStyle w:val="Heading2"/>
      </w:pPr>
      <w:proofErr w:type="spellStart"/>
      <w:r>
        <w:t>Yaman</w:t>
      </w:r>
      <w:proofErr w:type="spellEnd"/>
    </w:p>
    <w:p w:rsidR="00AD3373" w:rsidRDefault="00AD3373" w:rsidP="00AD3373">
      <w:pPr>
        <w:pStyle w:val="ListParagraph"/>
        <w:numPr>
          <w:ilvl w:val="0"/>
          <w:numId w:val="14"/>
        </w:numPr>
      </w:pPr>
      <w:r>
        <w:t>a</w:t>
      </w:r>
    </w:p>
    <w:p w:rsidR="00AD3373" w:rsidRDefault="00AD3373" w:rsidP="00AD3373">
      <w:pPr>
        <w:pStyle w:val="Heading2"/>
      </w:pPr>
      <w:proofErr w:type="spellStart"/>
      <w:r>
        <w:t>Hakan</w:t>
      </w:r>
      <w:proofErr w:type="spellEnd"/>
    </w:p>
    <w:p w:rsidR="00AD3373" w:rsidRPr="005349B6" w:rsidRDefault="00AD3373" w:rsidP="00AD3373">
      <w:pPr>
        <w:pStyle w:val="ListParagraph"/>
        <w:numPr>
          <w:ilvl w:val="0"/>
          <w:numId w:val="14"/>
        </w:numPr>
      </w:pPr>
      <w:r>
        <w:t>a</w:t>
      </w:r>
    </w:p>
    <w:sectPr w:rsidR="00AD3373" w:rsidRPr="005349B6"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74D" w:rsidRDefault="0030574D">
      <w:pPr>
        <w:pStyle w:val="ReferenceHeader"/>
      </w:pPr>
      <w:r>
        <w:t>References</w:t>
      </w:r>
    </w:p>
  </w:endnote>
  <w:endnote w:type="continuationSeparator" w:id="0">
    <w:p w:rsidR="0030574D" w:rsidRDefault="0030574D">
      <w:r>
        <w:continuationSeparator/>
      </w:r>
    </w:p>
  </w:endnote>
  <w:endnote w:type="continuationNotice" w:id="1">
    <w:p w:rsidR="0030574D" w:rsidRDefault="003057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826422"/>
      <w:docPartObj>
        <w:docPartGallery w:val="Page Numbers (Bottom of Page)"/>
        <w:docPartUnique/>
      </w:docPartObj>
    </w:sdtPr>
    <w:sdtContent>
      <w:sdt>
        <w:sdtPr>
          <w:id w:val="565050477"/>
          <w:docPartObj>
            <w:docPartGallery w:val="Page Numbers (Top of Page)"/>
            <w:docPartUnique/>
          </w:docPartObj>
        </w:sdtPr>
        <w:sdtContent>
          <w:p w:rsidR="007504F4" w:rsidRDefault="007504F4" w:rsidP="007504F4">
            <w:pPr>
              <w:pStyle w:val="Footer"/>
              <w:jc w:val="center"/>
            </w:pPr>
            <w:r>
              <w:t xml:space="preserve">Page </w:t>
            </w:r>
            <w:r>
              <w:rPr>
                <w:b/>
                <w:szCs w:val="24"/>
              </w:rPr>
              <w:fldChar w:fldCharType="begin"/>
            </w:r>
            <w:r>
              <w:rPr>
                <w:b/>
              </w:rPr>
              <w:instrText xml:space="preserve"> PAGE </w:instrText>
            </w:r>
            <w:r>
              <w:rPr>
                <w:b/>
                <w:szCs w:val="24"/>
              </w:rPr>
              <w:fldChar w:fldCharType="separate"/>
            </w:r>
            <w:r w:rsidR="009625C1">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9625C1">
              <w:rPr>
                <w:b/>
                <w:noProof/>
              </w:rPr>
              <w:t>4</w:t>
            </w:r>
            <w:r>
              <w:rPr>
                <w:b/>
                <w:szCs w:val="24"/>
              </w:rPr>
              <w:fldChar w:fldCharType="end"/>
            </w:r>
          </w:p>
        </w:sdtContent>
      </w:sdt>
    </w:sdtContent>
  </w:sdt>
  <w:p w:rsidR="007504F4" w:rsidRDefault="007504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74D" w:rsidRDefault="0030574D">
      <w:pPr>
        <w:spacing w:before="0"/>
      </w:pPr>
      <w:r>
        <w:separator/>
      </w:r>
    </w:p>
  </w:footnote>
  <w:footnote w:type="continuationSeparator" w:id="0">
    <w:p w:rsidR="0030574D" w:rsidRDefault="0030574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9A2C5AE"/>
    <w:lvl w:ilvl="0">
      <w:start w:val="1"/>
      <w:numFmt w:val="decimal"/>
      <w:lvlText w:val="%1."/>
      <w:lvlJc w:val="left"/>
      <w:pPr>
        <w:tabs>
          <w:tab w:val="num" w:pos="1492"/>
        </w:tabs>
        <w:ind w:left="1492" w:hanging="360"/>
      </w:pPr>
    </w:lvl>
  </w:abstractNum>
  <w:abstractNum w:abstractNumId="1">
    <w:nsid w:val="FFFFFF7D"/>
    <w:multiLevelType w:val="singleLevel"/>
    <w:tmpl w:val="1C346872"/>
    <w:lvl w:ilvl="0">
      <w:start w:val="1"/>
      <w:numFmt w:val="decimal"/>
      <w:lvlText w:val="%1."/>
      <w:lvlJc w:val="left"/>
      <w:pPr>
        <w:tabs>
          <w:tab w:val="num" w:pos="1209"/>
        </w:tabs>
        <w:ind w:left="1209" w:hanging="360"/>
      </w:pPr>
    </w:lvl>
  </w:abstractNum>
  <w:abstractNum w:abstractNumId="2">
    <w:nsid w:val="FFFFFF7E"/>
    <w:multiLevelType w:val="singleLevel"/>
    <w:tmpl w:val="B4A26324"/>
    <w:lvl w:ilvl="0">
      <w:start w:val="1"/>
      <w:numFmt w:val="decimal"/>
      <w:lvlText w:val="%1."/>
      <w:lvlJc w:val="left"/>
      <w:pPr>
        <w:tabs>
          <w:tab w:val="num" w:pos="926"/>
        </w:tabs>
        <w:ind w:left="926" w:hanging="360"/>
      </w:pPr>
    </w:lvl>
  </w:abstractNum>
  <w:abstractNum w:abstractNumId="3">
    <w:nsid w:val="FFFFFF7F"/>
    <w:multiLevelType w:val="singleLevel"/>
    <w:tmpl w:val="263EA50E"/>
    <w:lvl w:ilvl="0">
      <w:start w:val="1"/>
      <w:numFmt w:val="decimal"/>
      <w:lvlText w:val="%1."/>
      <w:lvlJc w:val="left"/>
      <w:pPr>
        <w:tabs>
          <w:tab w:val="num" w:pos="643"/>
        </w:tabs>
        <w:ind w:left="643" w:hanging="360"/>
      </w:pPr>
    </w:lvl>
  </w:abstractNum>
  <w:abstractNum w:abstractNumId="4">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754303A"/>
    <w:lvl w:ilvl="0">
      <w:start w:val="1"/>
      <w:numFmt w:val="decimal"/>
      <w:lvlText w:val="%1."/>
      <w:lvlJc w:val="left"/>
      <w:pPr>
        <w:tabs>
          <w:tab w:val="num" w:pos="360"/>
        </w:tabs>
        <w:ind w:left="360" w:hanging="360"/>
      </w:pPr>
    </w:lvl>
  </w:abstractNum>
  <w:abstractNum w:abstractNumId="9">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72A73986"/>
    <w:multiLevelType w:val="hybridMultilevel"/>
    <w:tmpl w:val="F99A4A80"/>
    <w:lvl w:ilvl="0" w:tplc="4A62FB94">
      <w:start w:val="1"/>
      <w:numFmt w:val="bullet"/>
      <w:lvlText w:val=""/>
      <w:lvlJc w:val="left"/>
      <w:pPr>
        <w:ind w:left="1170" w:hanging="360"/>
      </w:pPr>
      <w:rPr>
        <w:rFonts w:ascii="Symbol" w:eastAsia="Times New Roman"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76445574"/>
    <w:multiLevelType w:val="hybridMultilevel"/>
    <w:tmpl w:val="0246A3CE"/>
    <w:lvl w:ilvl="0" w:tplc="B7060FBC">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stylePaneFormatFilter w:val="3001"/>
  <w:documentProtection w:edit="forms" w:enforcement="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rsids>
    <w:rsidRoot w:val="008C4920"/>
    <w:rsid w:val="00012050"/>
    <w:rsid w:val="000222C3"/>
    <w:rsid w:val="00073672"/>
    <w:rsid w:val="000961C6"/>
    <w:rsid w:val="000A5F9E"/>
    <w:rsid w:val="000F5AE1"/>
    <w:rsid w:val="001064C0"/>
    <w:rsid w:val="00127FD2"/>
    <w:rsid w:val="00163474"/>
    <w:rsid w:val="001B0919"/>
    <w:rsid w:val="001C43C1"/>
    <w:rsid w:val="001C4663"/>
    <w:rsid w:val="001C611C"/>
    <w:rsid w:val="001D256F"/>
    <w:rsid w:val="001D683E"/>
    <w:rsid w:val="001E7ABC"/>
    <w:rsid w:val="001F3C4C"/>
    <w:rsid w:val="0021282E"/>
    <w:rsid w:val="00257506"/>
    <w:rsid w:val="00281062"/>
    <w:rsid w:val="002B1659"/>
    <w:rsid w:val="002B2A18"/>
    <w:rsid w:val="002B4BA2"/>
    <w:rsid w:val="002C1CA0"/>
    <w:rsid w:val="002D63F7"/>
    <w:rsid w:val="002F19DF"/>
    <w:rsid w:val="002F6DB9"/>
    <w:rsid w:val="00304D39"/>
    <w:rsid w:val="0030574D"/>
    <w:rsid w:val="00314B29"/>
    <w:rsid w:val="0032247C"/>
    <w:rsid w:val="00326F07"/>
    <w:rsid w:val="003534A9"/>
    <w:rsid w:val="00356A30"/>
    <w:rsid w:val="003838E8"/>
    <w:rsid w:val="003A79A6"/>
    <w:rsid w:val="003D1281"/>
    <w:rsid w:val="003D130C"/>
    <w:rsid w:val="003E47A9"/>
    <w:rsid w:val="003F6845"/>
    <w:rsid w:val="00412F0B"/>
    <w:rsid w:val="00420679"/>
    <w:rsid w:val="0042413E"/>
    <w:rsid w:val="004361BE"/>
    <w:rsid w:val="00437283"/>
    <w:rsid w:val="00462EBA"/>
    <w:rsid w:val="004847DA"/>
    <w:rsid w:val="004900FA"/>
    <w:rsid w:val="004C1984"/>
    <w:rsid w:val="004C5003"/>
    <w:rsid w:val="004F6099"/>
    <w:rsid w:val="005127E0"/>
    <w:rsid w:val="00514733"/>
    <w:rsid w:val="00522A91"/>
    <w:rsid w:val="005349B6"/>
    <w:rsid w:val="00562262"/>
    <w:rsid w:val="005628B4"/>
    <w:rsid w:val="005864C5"/>
    <w:rsid w:val="005E3059"/>
    <w:rsid w:val="006015AC"/>
    <w:rsid w:val="006137D6"/>
    <w:rsid w:val="00615EF2"/>
    <w:rsid w:val="0061666C"/>
    <w:rsid w:val="0062678C"/>
    <w:rsid w:val="006877B5"/>
    <w:rsid w:val="006A6A3C"/>
    <w:rsid w:val="006B2820"/>
    <w:rsid w:val="006B7658"/>
    <w:rsid w:val="006D4C48"/>
    <w:rsid w:val="006E491F"/>
    <w:rsid w:val="006F3202"/>
    <w:rsid w:val="006F6504"/>
    <w:rsid w:val="00712ED5"/>
    <w:rsid w:val="0071571E"/>
    <w:rsid w:val="00716B4A"/>
    <w:rsid w:val="00730E1B"/>
    <w:rsid w:val="007504F4"/>
    <w:rsid w:val="00766C0E"/>
    <w:rsid w:val="007F20F7"/>
    <w:rsid w:val="00807E4D"/>
    <w:rsid w:val="008941DB"/>
    <w:rsid w:val="0089653B"/>
    <w:rsid w:val="008B3788"/>
    <w:rsid w:val="008C4920"/>
    <w:rsid w:val="008E3C0E"/>
    <w:rsid w:val="008F2D24"/>
    <w:rsid w:val="008F5F6A"/>
    <w:rsid w:val="00913980"/>
    <w:rsid w:val="00917A1C"/>
    <w:rsid w:val="009625C1"/>
    <w:rsid w:val="00976639"/>
    <w:rsid w:val="00995AE9"/>
    <w:rsid w:val="009A10C1"/>
    <w:rsid w:val="009A218E"/>
    <w:rsid w:val="009A4197"/>
    <w:rsid w:val="009B578B"/>
    <w:rsid w:val="00A2667F"/>
    <w:rsid w:val="00A32516"/>
    <w:rsid w:val="00A52303"/>
    <w:rsid w:val="00A65D57"/>
    <w:rsid w:val="00A94021"/>
    <w:rsid w:val="00AD3373"/>
    <w:rsid w:val="00AF6299"/>
    <w:rsid w:val="00B21112"/>
    <w:rsid w:val="00B36012"/>
    <w:rsid w:val="00B369E1"/>
    <w:rsid w:val="00B47FDA"/>
    <w:rsid w:val="00B52E14"/>
    <w:rsid w:val="00B67008"/>
    <w:rsid w:val="00B71B79"/>
    <w:rsid w:val="00B775D5"/>
    <w:rsid w:val="00B955C6"/>
    <w:rsid w:val="00BA313D"/>
    <w:rsid w:val="00BC243D"/>
    <w:rsid w:val="00BF1E96"/>
    <w:rsid w:val="00BF3496"/>
    <w:rsid w:val="00C24E5C"/>
    <w:rsid w:val="00C53B3E"/>
    <w:rsid w:val="00CB7DDC"/>
    <w:rsid w:val="00CD40BC"/>
    <w:rsid w:val="00D01923"/>
    <w:rsid w:val="00D27380"/>
    <w:rsid w:val="00D3002D"/>
    <w:rsid w:val="00D43154"/>
    <w:rsid w:val="00D440CC"/>
    <w:rsid w:val="00D52271"/>
    <w:rsid w:val="00D8259F"/>
    <w:rsid w:val="00D96A85"/>
    <w:rsid w:val="00DA59BD"/>
    <w:rsid w:val="00DC49CA"/>
    <w:rsid w:val="00DD20B4"/>
    <w:rsid w:val="00DD5A99"/>
    <w:rsid w:val="00E52E10"/>
    <w:rsid w:val="00E6443B"/>
    <w:rsid w:val="00EA02C7"/>
    <w:rsid w:val="00EB4020"/>
    <w:rsid w:val="00EC2BE9"/>
    <w:rsid w:val="00EC6723"/>
    <w:rsid w:val="00F04C13"/>
    <w:rsid w:val="00F063A7"/>
    <w:rsid w:val="00F52F02"/>
    <w:rsid w:val="00F56123"/>
    <w:rsid w:val="00F905A5"/>
    <w:rsid w:val="00FA615F"/>
    <w:rsid w:val="00FE3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Formal">
    <w:name w:val="Formal"/>
    <w:rPr>
      <w:i/>
      <w:noProof/>
    </w:rPr>
  </w:style>
  <w:style w:type="paragraph" w:styleId="BodyText">
    <w:name w:val="Body Text"/>
    <w:basedOn w:val="Normal"/>
    <w:next w:val="BodyTextIndent"/>
    <w:pPr>
      <w:spacing w:after="120"/>
    </w:pPr>
  </w:style>
  <w:style w:type="paragraph" w:styleId="BodyTextIndent">
    <w:name w:val="Body Text Indent"/>
    <w:basedOn w:val="BodyText"/>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qForma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link w:val="FooterChar"/>
    <w:uiPriority w:val="99"/>
    <w:pPr>
      <w:tabs>
        <w:tab w:val="center" w:pos="4153"/>
        <w:tab w:val="right" w:pos="8306"/>
      </w:tabs>
    </w:pPr>
  </w:style>
  <w:style w:type="character" w:styleId="Emphasis">
    <w:name w:val="Emphasis"/>
    <w:qFormat/>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8C4920"/>
    <w:pPr>
      <w:ind w:left="720"/>
      <w:contextualSpacing/>
    </w:pPr>
  </w:style>
  <w:style w:type="character" w:customStyle="1" w:styleId="apple-converted-space">
    <w:name w:val="apple-converted-space"/>
    <w:basedOn w:val="DefaultParagraphFont"/>
    <w:rsid w:val="009A10C1"/>
  </w:style>
  <w:style w:type="paragraph" w:styleId="Header">
    <w:name w:val="header"/>
    <w:basedOn w:val="Normal"/>
    <w:link w:val="HeaderChar"/>
    <w:uiPriority w:val="99"/>
    <w:semiHidden/>
    <w:unhideWhenUsed/>
    <w:rsid w:val="007504F4"/>
    <w:pPr>
      <w:tabs>
        <w:tab w:val="center" w:pos="4680"/>
        <w:tab w:val="right" w:pos="9360"/>
      </w:tabs>
      <w:spacing w:before="0"/>
    </w:pPr>
  </w:style>
  <w:style w:type="character" w:customStyle="1" w:styleId="HeaderChar">
    <w:name w:val="Header Char"/>
    <w:basedOn w:val="DefaultParagraphFont"/>
    <w:link w:val="Header"/>
    <w:uiPriority w:val="99"/>
    <w:semiHidden/>
    <w:rsid w:val="007504F4"/>
    <w:rPr>
      <w:sz w:val="24"/>
      <w:lang w:eastAsia="en-GB"/>
    </w:rPr>
  </w:style>
  <w:style w:type="character" w:customStyle="1" w:styleId="FooterChar">
    <w:name w:val="Footer Char"/>
    <w:basedOn w:val="DefaultParagraphFont"/>
    <w:link w:val="Footer"/>
    <w:uiPriority w:val="99"/>
    <w:rsid w:val="007504F4"/>
    <w:rPr>
      <w:sz w:val="24"/>
      <w:lang w:eastAsia="en-GB"/>
    </w:rPr>
  </w:style>
</w:styles>
</file>

<file path=word/webSettings.xml><?xml version="1.0" encoding="utf-8"?>
<w:webSettings xmlns:r="http://schemas.openxmlformats.org/officeDocument/2006/relationships" xmlns:w="http://schemas.openxmlformats.org/wordprocessingml/2006/main">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ibgdx.googlecode.com/svn/wiki/img/modules_overview_diagram.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Uni\Semester%202\CS102\Project\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cs102ReportsTemplate.dot</Template>
  <TotalTime>227</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CS102 Project Report template</vt:lpstr>
    </vt:vector>
  </TitlesOfParts>
  <Company>Bilkent</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Levent</dc:creator>
  <cp:lastModifiedBy>Levent</cp:lastModifiedBy>
  <cp:revision>23</cp:revision>
  <cp:lastPrinted>2016-01-25T08:10:00Z</cp:lastPrinted>
  <dcterms:created xsi:type="dcterms:W3CDTF">2016-04-03T11:15:00Z</dcterms:created>
  <dcterms:modified xsi:type="dcterms:W3CDTF">2016-04-03T15:39:00Z</dcterms:modified>
</cp:coreProperties>
</file>