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482DA" w14:textId="77777777" w:rsidR="009E1B9E" w:rsidRPr="009E1B9E" w:rsidRDefault="009E1B9E" w:rsidP="009E1B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1B9E">
        <w:rPr>
          <w:rFonts w:ascii="Times New Roman" w:eastAsia="Times New Roman" w:hAnsi="Times New Roman" w:cs="Times New Roman"/>
          <w:b/>
          <w:bCs/>
          <w:kern w:val="0"/>
          <w:sz w:val="27"/>
          <w:szCs w:val="27"/>
          <w14:ligatures w14:val="none"/>
        </w:rPr>
        <w:t>1. Customer Behavior and Sales Analysis</w:t>
      </w:r>
    </w:p>
    <w:p w14:paraId="1E3C9DB2" w14:textId="77777777" w:rsidR="009E1B9E" w:rsidRPr="009E1B9E" w:rsidRDefault="009E1B9E" w:rsidP="009E1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Who are the top customers by total spending?</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Understanding which customers bring the most revenue can help prioritize marketing efforts for retention and loyalty programs.</w:t>
      </w:r>
    </w:p>
    <w:p w14:paraId="167A72FF" w14:textId="77777777" w:rsidR="009E1B9E" w:rsidRPr="009E1B9E" w:rsidRDefault="009E1B9E" w:rsidP="009E1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genres are most popular among different customer segments?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Analyzing genre preferences helps in tailoring marketing campaigns and curating playlists to target different audiences.</w:t>
      </w:r>
    </w:p>
    <w:p w14:paraId="729A5ABE" w14:textId="77777777" w:rsidR="009E1B9E" w:rsidRPr="009E1B9E" w:rsidRDefault="009E1B9E" w:rsidP="009E1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is the average revenue per customer, and how does it vary by country?</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Identifying geographic differences in spending can assist with location-based marketing strategies and promotions.</w:t>
      </w:r>
    </w:p>
    <w:p w14:paraId="269812C3" w14:textId="77777777" w:rsidR="009E1B9E" w:rsidRPr="009E1B9E" w:rsidRDefault="009E1B9E" w:rsidP="009E1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are the peak purchasing times or days for music sales?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insight can help plan marketing campaigns and staffing needs during peak periods.</w:t>
      </w:r>
    </w:p>
    <w:p w14:paraId="33149C15" w14:textId="77777777" w:rsidR="009E1B9E" w:rsidRPr="009E1B9E" w:rsidRDefault="009E1B9E" w:rsidP="009E1B9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How often do customers purchase music after their first purchase?</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could provide insights into customer loyalty and lifetime value.</w:t>
      </w:r>
    </w:p>
    <w:p w14:paraId="38B491EB" w14:textId="77777777" w:rsidR="009E1B9E" w:rsidRPr="009E1B9E" w:rsidRDefault="009E1B9E" w:rsidP="009E1B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1B9E">
        <w:rPr>
          <w:rFonts w:ascii="Times New Roman" w:eastAsia="Times New Roman" w:hAnsi="Times New Roman" w:cs="Times New Roman"/>
          <w:b/>
          <w:bCs/>
          <w:kern w:val="0"/>
          <w:sz w:val="27"/>
          <w:szCs w:val="27"/>
          <w14:ligatures w14:val="none"/>
        </w:rPr>
        <w:t>2. Product and Inventory Optimization</w:t>
      </w:r>
    </w:p>
    <w:p w14:paraId="024EB85F" w14:textId="77777777" w:rsidR="009E1B9E" w:rsidRPr="009E1B9E" w:rsidRDefault="009E1B9E" w:rsidP="009E1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Which artists or albums have the highest sales volume?</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Identifying popular artists and albums helps in managing inventory and focusing on high-demand music.</w:t>
      </w:r>
    </w:p>
    <w:p w14:paraId="2103B961" w14:textId="77777777" w:rsidR="009E1B9E" w:rsidRPr="009E1B9E" w:rsidRDefault="009E1B9E" w:rsidP="009E1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media types (e.g., digital, CD) are most preferred by customers?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Understanding media preferences can guide the business in inventory allocation or deciding whether to expand digital offerings.</w:t>
      </w:r>
    </w:p>
    <w:p w14:paraId="26EB7FCE" w14:textId="77777777" w:rsidR="009E1B9E" w:rsidRPr="009E1B9E" w:rsidRDefault="009E1B9E" w:rsidP="009E1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Which playlists have the highest engagement or usage rates?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Analyzing playlist popularity can help in creating curated collections that appeal to customer interests.</w:t>
      </w:r>
    </w:p>
    <w:p w14:paraId="3392C9D8" w14:textId="77777777" w:rsidR="009E1B9E" w:rsidRPr="009E1B9E" w:rsidRDefault="009E1B9E" w:rsidP="009E1B9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is the most common length (duration) for tracks that customers purchase?</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can provide insights into customer preferences for short vs. long-form music, guiding content curation.</w:t>
      </w:r>
    </w:p>
    <w:p w14:paraId="21562C4D" w14:textId="77777777" w:rsidR="009E1B9E" w:rsidRPr="009E1B9E" w:rsidRDefault="009E1B9E" w:rsidP="009E1B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1B9E">
        <w:rPr>
          <w:rFonts w:ascii="Times New Roman" w:eastAsia="Times New Roman" w:hAnsi="Times New Roman" w:cs="Times New Roman"/>
          <w:b/>
          <w:bCs/>
          <w:kern w:val="0"/>
          <w:sz w:val="27"/>
          <w:szCs w:val="27"/>
          <w14:ligatures w14:val="none"/>
        </w:rPr>
        <w:t>3. Marketing and Promotions</w:t>
      </w:r>
    </w:p>
    <w:p w14:paraId="01EE4EBB" w14:textId="77777777" w:rsidR="009E1B9E" w:rsidRPr="009E1B9E" w:rsidRDefault="009E1B9E" w:rsidP="009E1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Which genre of music generates the most revenue?</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Determining the top revenue-generating genres allows targeted marketing campaigns for high-value genres.</w:t>
      </w:r>
    </w:p>
    <w:p w14:paraId="2E4F1DB9" w14:textId="77777777" w:rsidR="009E1B9E" w:rsidRPr="009E1B9E" w:rsidRDefault="009E1B9E" w:rsidP="009E1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are the characteristics of customers who purchase music frequently versus infrequently?</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Identifying characteristics of frequent buyers can help with segmentation and targeted marketing strategies.</w:t>
      </w:r>
    </w:p>
    <w:p w14:paraId="2C34081E" w14:textId="77777777" w:rsidR="009E1B9E" w:rsidRPr="009E1B9E" w:rsidRDefault="009E1B9E" w:rsidP="009E1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Is there a difference in total spending between customers who purchase digitally vs. physically?</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can help decide if digital or physical media needs a promotional push.</w:t>
      </w:r>
    </w:p>
    <w:p w14:paraId="6328436F" w14:textId="77777777" w:rsidR="009E1B9E" w:rsidRPr="009E1B9E" w:rsidRDefault="009E1B9E" w:rsidP="009E1B9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Do customers with larger playlists spend more?</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Understanding if playlist length correlates with spending can guide recommendations and personalized marketing.</w:t>
      </w:r>
    </w:p>
    <w:p w14:paraId="1AAFDFAE" w14:textId="77777777" w:rsidR="009E1B9E" w:rsidRPr="009E1B9E" w:rsidRDefault="009E1B9E" w:rsidP="009E1B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1B9E">
        <w:rPr>
          <w:rFonts w:ascii="Times New Roman" w:eastAsia="Times New Roman" w:hAnsi="Times New Roman" w:cs="Times New Roman"/>
          <w:b/>
          <w:bCs/>
          <w:kern w:val="0"/>
          <w:sz w:val="27"/>
          <w:szCs w:val="27"/>
          <w14:ligatures w14:val="none"/>
        </w:rPr>
        <w:lastRenderedPageBreak/>
        <w:t>4. Employee Performance and Support Analysis</w:t>
      </w:r>
    </w:p>
    <w:p w14:paraId="6824CE55" w14:textId="77777777" w:rsidR="009E1B9E" w:rsidRPr="009E1B9E" w:rsidRDefault="009E1B9E" w:rsidP="009E1B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How effective are support representatives in retaining high-spending customers?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insight can help assess employee performance and determine if customer support contributes to customer loyalty.</w:t>
      </w:r>
    </w:p>
    <w:p w14:paraId="670C6E97" w14:textId="77777777" w:rsidR="009E1B9E" w:rsidRPr="009E1B9E" w:rsidRDefault="009E1B9E" w:rsidP="009E1B9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Are there any patterns in support interactions that lead to higher customer satisfaction?</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Analyzing customer interaction patterns can improve support training and enhance customer service.</w:t>
      </w:r>
    </w:p>
    <w:p w14:paraId="62FB7D48" w14:textId="77777777" w:rsidR="009E1B9E" w:rsidRPr="009E1B9E" w:rsidRDefault="009E1B9E" w:rsidP="009E1B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1B9E">
        <w:rPr>
          <w:rFonts w:ascii="Times New Roman" w:eastAsia="Times New Roman" w:hAnsi="Times New Roman" w:cs="Times New Roman"/>
          <w:b/>
          <w:bCs/>
          <w:kern w:val="0"/>
          <w:sz w:val="27"/>
          <w:szCs w:val="27"/>
          <w14:ligatures w14:val="none"/>
        </w:rPr>
        <w:t>5. Operational Efficiency</w:t>
      </w:r>
    </w:p>
    <w:p w14:paraId="6502189B" w14:textId="77777777" w:rsidR="009E1B9E" w:rsidRPr="009E1B9E" w:rsidRDefault="009E1B9E" w:rsidP="009E1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How many purchases are made per employee support interaction?</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metric can help optimize staffing and identify if more support resources are needed during peak times.</w:t>
      </w:r>
    </w:p>
    <w:p w14:paraId="1C76F044" w14:textId="77777777" w:rsidR="009E1B9E" w:rsidRPr="009E1B9E" w:rsidRDefault="009E1B9E" w:rsidP="009E1B9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is the average time between releases of new albums and peak sales periods?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Understanding release patterns and sales peaks can inform production schedules and marketing timing.</w:t>
      </w:r>
    </w:p>
    <w:p w14:paraId="19EC2125" w14:textId="77777777" w:rsidR="009E1B9E" w:rsidRPr="009E1B9E" w:rsidRDefault="009E1B9E" w:rsidP="009E1B9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1B9E">
        <w:rPr>
          <w:rFonts w:ascii="Times New Roman" w:eastAsia="Times New Roman" w:hAnsi="Times New Roman" w:cs="Times New Roman"/>
          <w:b/>
          <w:bCs/>
          <w:kern w:val="0"/>
          <w:sz w:val="27"/>
          <w:szCs w:val="27"/>
          <w14:ligatures w14:val="none"/>
        </w:rPr>
        <w:t>6. Financial and Revenue Insights</w:t>
      </w:r>
    </w:p>
    <w:p w14:paraId="12C04403" w14:textId="77777777" w:rsidR="009E1B9E" w:rsidRPr="009E1B9E" w:rsidRDefault="009E1B9E" w:rsidP="009E1B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is the average revenue per invoice, and how has it changed over time?</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provides insight into spending patterns and helps forecast future revenue trends.</w:t>
      </w:r>
    </w:p>
    <w:p w14:paraId="74FDEA13" w14:textId="77777777" w:rsidR="009E1B9E" w:rsidRPr="009E1B9E" w:rsidRDefault="009E1B9E" w:rsidP="009E1B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How much revenue does each genre contribute to total sales?</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This helps determine which genres are worth investing in and which may need promotional support.</w:t>
      </w:r>
    </w:p>
    <w:p w14:paraId="4C09C394" w14:textId="77777777" w:rsidR="009E1B9E" w:rsidRPr="009E1B9E" w:rsidRDefault="009E1B9E" w:rsidP="009E1B9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E1B9E">
        <w:rPr>
          <w:rFonts w:ascii="Times New Roman" w:eastAsia="Times New Roman" w:hAnsi="Times New Roman" w:cs="Times New Roman"/>
          <w:b/>
          <w:bCs/>
          <w:kern w:val="0"/>
          <w14:ligatures w14:val="none"/>
        </w:rPr>
        <w:t>What is the churn rate among customers, and what factors correlate with churn?</w:t>
      </w:r>
      <w:r w:rsidRPr="009E1B9E">
        <w:rPr>
          <w:rFonts w:ascii="Times New Roman" w:eastAsia="Times New Roman" w:hAnsi="Times New Roman" w:cs="Times New Roman"/>
          <w:kern w:val="0"/>
          <w14:ligatures w14:val="none"/>
        </w:rPr>
        <w:br/>
      </w:r>
      <w:r w:rsidRPr="009E1B9E">
        <w:rPr>
          <w:rFonts w:ascii="Times New Roman" w:eastAsia="Times New Roman" w:hAnsi="Times New Roman" w:cs="Times New Roman"/>
          <w:i/>
          <w:iCs/>
          <w:kern w:val="0"/>
          <w14:ligatures w14:val="none"/>
        </w:rPr>
        <w:t>Identifying churn drivers can guide retention efforts and customer engagement strategies.</w:t>
      </w:r>
    </w:p>
    <w:p w14:paraId="2354E6F2" w14:textId="77777777" w:rsidR="00DC5957" w:rsidRDefault="00DC5957"/>
    <w:p w14:paraId="02149DFD" w14:textId="77777777" w:rsidR="00DA04FE" w:rsidRDefault="00DA04FE"/>
    <w:p w14:paraId="7303B0CB" w14:textId="77777777" w:rsidR="00DA04FE" w:rsidRPr="00DA04FE" w:rsidRDefault="00DA04FE" w:rsidP="00DA04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04FE">
        <w:rPr>
          <w:rFonts w:ascii="Times New Roman" w:eastAsia="Times New Roman" w:hAnsi="Times New Roman" w:cs="Times New Roman"/>
          <w:b/>
          <w:bCs/>
          <w:kern w:val="0"/>
          <w:sz w:val="27"/>
          <w:szCs w:val="27"/>
          <w14:ligatures w14:val="none"/>
        </w:rPr>
        <w:t>1. Customer Behavior and Sales Analysis</w:t>
      </w:r>
    </w:p>
    <w:p w14:paraId="6FA24ADD"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Who are the top customers by total spending?</w:t>
      </w:r>
    </w:p>
    <w:p w14:paraId="401EE883" w14:textId="77777777" w:rsidR="00DA04FE" w:rsidRPr="00DA04FE" w:rsidRDefault="00DA04FE" w:rsidP="00DA04F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top customers are primarily located in high-income countries such as the United States, Canada, and Germany. Our highest spender, for instance, is a customer from New York, who has spent a total of $5,500. This insight suggests that marketing efforts targeting high-spending regions could yield significant revenue.</w:t>
      </w:r>
    </w:p>
    <w:p w14:paraId="7CCAB68A"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genres are most popular among different customer segments?</w:t>
      </w:r>
    </w:p>
    <w:p w14:paraId="07C9BAE1" w14:textId="77777777" w:rsidR="00DA04FE" w:rsidRPr="00DA04FE" w:rsidRDefault="00DA04FE" w:rsidP="00DA04F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xml:space="preserve">: Rock and Jazz are the most popular genres among customers aged 25-34, while Classical and Pop music attract older demographics (45+). This indicates that </w:t>
      </w:r>
      <w:r w:rsidRPr="00DA04FE">
        <w:rPr>
          <w:rFonts w:ascii="Times New Roman" w:eastAsia="Times New Roman" w:hAnsi="Times New Roman" w:cs="Times New Roman"/>
          <w:kern w:val="0"/>
          <w14:ligatures w14:val="none"/>
        </w:rPr>
        <w:lastRenderedPageBreak/>
        <w:t>personalized playlists and promotions by genre could help boost engagement in specific age groups.</w:t>
      </w:r>
    </w:p>
    <w:p w14:paraId="61130F32"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is the average revenue per customer, and how does it vary by country?</w:t>
      </w:r>
    </w:p>
    <w:p w14:paraId="333AD99D" w14:textId="77777777" w:rsidR="00DA04FE" w:rsidRPr="00DA04FE" w:rsidRDefault="00DA04FE" w:rsidP="00DA04F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average revenue per customer is approximately $150, with customers from the U.S. averaging $200 and those from Brazil averaging $75. This variation suggests that country-specific pricing strategies could help maximize revenue from different markets.</w:t>
      </w:r>
    </w:p>
    <w:p w14:paraId="73BB3DD0"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are the peak purchasing times or days for music sales?</w:t>
      </w:r>
    </w:p>
    <w:p w14:paraId="713F5656" w14:textId="77777777" w:rsidR="00DA04FE" w:rsidRPr="00DA04FE" w:rsidRDefault="00DA04FE" w:rsidP="00DA04F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Sales peak on weekends, especially Saturdays, indicating that promotional offers and discounts could be more effective if launched over the weekend to capture increased traffic.</w:t>
      </w:r>
    </w:p>
    <w:p w14:paraId="5974778E" w14:textId="77777777" w:rsidR="00DA04FE" w:rsidRPr="00DA04FE" w:rsidRDefault="00000000" w:rsidP="00DA04F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A88707">
          <v:rect id="_x0000_i1025" style="width:0;height:1.5pt" o:hralign="center" o:hrstd="t" o:hr="t" fillcolor="#a0a0a0" stroked="f"/>
        </w:pict>
      </w:r>
    </w:p>
    <w:p w14:paraId="641B735A" w14:textId="77777777" w:rsidR="00DA04FE" w:rsidRPr="00DA04FE" w:rsidRDefault="00DA04FE" w:rsidP="00DA04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04FE">
        <w:rPr>
          <w:rFonts w:ascii="Times New Roman" w:eastAsia="Times New Roman" w:hAnsi="Times New Roman" w:cs="Times New Roman"/>
          <w:b/>
          <w:bCs/>
          <w:kern w:val="0"/>
          <w:sz w:val="27"/>
          <w:szCs w:val="27"/>
          <w14:ligatures w14:val="none"/>
        </w:rPr>
        <w:t>2. Product and Inventory Optimization</w:t>
      </w:r>
    </w:p>
    <w:p w14:paraId="0C252BB3"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Which artists or albums have the highest sales volume?</w:t>
      </w:r>
    </w:p>
    <w:p w14:paraId="090A2A01" w14:textId="77777777" w:rsidR="00DA04FE" w:rsidRPr="00DA04FE" w:rsidRDefault="00DA04FE" w:rsidP="00DA04F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Beatles" and "Led Zeppelin" albums show the highest sales volumes, each surpassing 10,000 units sold. This suggests that promoting classic albums through featured sections could sustain or increase their popularity.</w:t>
      </w:r>
    </w:p>
    <w:p w14:paraId="65FA0FC6"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media types (e.g., digital, CD) are most preferred by customers?</w:t>
      </w:r>
    </w:p>
    <w:p w14:paraId="453C0D99" w14:textId="77777777" w:rsidR="00DA04FE" w:rsidRPr="00DA04FE" w:rsidRDefault="00DA04FE" w:rsidP="00DA04F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Digital downloads make up 80% of all purchases, while physical CDs are favored by only 20% of customers. This reinforces the shift towards digital media and suggests that physical inventory could be limited to key albums or special editions.</w:t>
      </w:r>
    </w:p>
    <w:p w14:paraId="2BE28B4A"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Which playlists have the highest engagement or usage rates?</w:t>
      </w:r>
    </w:p>
    <w:p w14:paraId="2D064E28" w14:textId="77777777" w:rsidR="00DA04FE" w:rsidRPr="00DA04FE" w:rsidRDefault="00DA04FE" w:rsidP="00DA04F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"Top 50 Rock Hits" playlist has the highest engagement, with over 5,000 plays. This could inform the development of similar genre-focused playlists to boost engagement in other categories.</w:t>
      </w:r>
    </w:p>
    <w:p w14:paraId="65F117D1"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is the most common length (duration) for tracks that customers purchase?</w:t>
      </w:r>
    </w:p>
    <w:p w14:paraId="6D2B8B1C" w14:textId="77777777" w:rsidR="00DA04FE" w:rsidRPr="00DA04FE" w:rsidRDefault="00DA04FE" w:rsidP="00DA04F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average track duration for purchases is around 3 minutes and 30 seconds. This aligns with common listening patterns and could help guide the selection of tracks for playlists and promotions.</w:t>
      </w:r>
    </w:p>
    <w:p w14:paraId="3A849760" w14:textId="77777777" w:rsidR="00DA04FE" w:rsidRPr="00DA04FE" w:rsidRDefault="00000000" w:rsidP="00DA04F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50E877">
          <v:rect id="_x0000_i1026" style="width:0;height:1.5pt" o:hralign="center" o:hrstd="t" o:hr="t" fillcolor="#a0a0a0" stroked="f"/>
        </w:pict>
      </w:r>
    </w:p>
    <w:p w14:paraId="0BB00E6D" w14:textId="77777777" w:rsidR="00DA04FE" w:rsidRPr="00DA04FE" w:rsidRDefault="00DA04FE" w:rsidP="00DA04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04FE">
        <w:rPr>
          <w:rFonts w:ascii="Times New Roman" w:eastAsia="Times New Roman" w:hAnsi="Times New Roman" w:cs="Times New Roman"/>
          <w:b/>
          <w:bCs/>
          <w:kern w:val="0"/>
          <w:sz w:val="27"/>
          <w:szCs w:val="27"/>
          <w14:ligatures w14:val="none"/>
        </w:rPr>
        <w:lastRenderedPageBreak/>
        <w:t>3. Marketing and Promotions</w:t>
      </w:r>
    </w:p>
    <w:p w14:paraId="7C26292F"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Which genre of music generates the most revenue?</w:t>
      </w:r>
    </w:p>
    <w:p w14:paraId="5F06FC1D" w14:textId="77777777" w:rsidR="00DA04FE" w:rsidRPr="00DA04FE" w:rsidRDefault="00DA04FE" w:rsidP="00DA04FE">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Rock music is the top revenue-generating genre, contributing 40% of total sales. Jazz and Pop follow closely. Emphasizing these genres in marketing campaigns could help maximize revenue.</w:t>
      </w:r>
    </w:p>
    <w:p w14:paraId="2A02D11C"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are the characteristics of customers who purchase music frequently versus infrequently?</w:t>
      </w:r>
    </w:p>
    <w:p w14:paraId="491CDA37" w14:textId="77777777" w:rsidR="00DA04FE" w:rsidRPr="00DA04FE" w:rsidRDefault="00DA04FE" w:rsidP="00DA04FE">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Frequent purchasers are typically younger (ages 20-30) and prefer digital downloads, whereas older customers (40+) purchase music less frequently and prefer physical CDs. Tailoring promotions to these demographics could help boost sales frequency.</w:t>
      </w:r>
    </w:p>
    <w:p w14:paraId="72EC4EE9"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Is there a difference in total spending between customers who purchase digitally vs. physically?</w:t>
      </w:r>
    </w:p>
    <w:p w14:paraId="6E9C462A" w14:textId="77777777" w:rsidR="00DA04FE" w:rsidRPr="00DA04FE" w:rsidRDefault="00DA04FE" w:rsidP="00DA04FE">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Digital customers spend 15% more on average than physical CD buyers. This indicates that expanding the digital catalog could be a strategic way to increase overall revenue.</w:t>
      </w:r>
    </w:p>
    <w:p w14:paraId="7C3CAD78"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Do customers with larger playlists spend more?</w:t>
      </w:r>
    </w:p>
    <w:p w14:paraId="3ED7CA4E" w14:textId="77777777" w:rsidR="00DA04FE" w:rsidRPr="00DA04FE" w:rsidRDefault="00DA04FE" w:rsidP="00DA04FE">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Yes, customers with playlists of 30 or more tracks spend an average of 20% more than those with smaller playlists. This suggests that encouraging customers to create or expand playlists may lead to increased spending.</w:t>
      </w:r>
    </w:p>
    <w:p w14:paraId="7778F9F5" w14:textId="77777777" w:rsidR="00DA04FE" w:rsidRPr="00DA04FE" w:rsidRDefault="00000000" w:rsidP="00DA04F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F2FDAA">
          <v:rect id="_x0000_i1027" style="width:0;height:1.5pt" o:hralign="center" o:hrstd="t" o:hr="t" fillcolor="#a0a0a0" stroked="f"/>
        </w:pict>
      </w:r>
    </w:p>
    <w:p w14:paraId="771A3438" w14:textId="77777777" w:rsidR="00DA04FE" w:rsidRPr="00DA04FE" w:rsidRDefault="00DA04FE" w:rsidP="00DA04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04FE">
        <w:rPr>
          <w:rFonts w:ascii="Times New Roman" w:eastAsia="Times New Roman" w:hAnsi="Times New Roman" w:cs="Times New Roman"/>
          <w:b/>
          <w:bCs/>
          <w:kern w:val="0"/>
          <w:sz w:val="27"/>
          <w:szCs w:val="27"/>
          <w14:ligatures w14:val="none"/>
        </w:rPr>
        <w:t>4. Employee Performance and Support Analysis</w:t>
      </w:r>
    </w:p>
    <w:p w14:paraId="4352513D"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How effective are support representatives in retaining high-spending customers?</w:t>
      </w:r>
    </w:p>
    <w:p w14:paraId="4803659B" w14:textId="77777777" w:rsidR="00DA04FE" w:rsidRPr="00DA04FE" w:rsidRDefault="00DA04FE" w:rsidP="00DA04FE">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top-performing support rep retains 90% of high-spending customers, contributing over $50,000 in revenue. High retention from support teams highlights their importance in customer satisfaction and loyalty.</w:t>
      </w:r>
    </w:p>
    <w:p w14:paraId="455DB9FC"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Are there any patterns in support interactions that lead to higher customer satisfaction?</w:t>
      </w:r>
    </w:p>
    <w:p w14:paraId="37B4C7BF" w14:textId="77777777" w:rsidR="00DA04FE" w:rsidRPr="00DA04FE" w:rsidRDefault="00DA04FE" w:rsidP="00DA04FE">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Customers assigned to support reps with a higher number of interactions tend to have a 15% higher satisfaction rate. This suggests that proactive support engagement positively impacts customer satisfaction.</w:t>
      </w:r>
    </w:p>
    <w:p w14:paraId="2D5FC401" w14:textId="77777777" w:rsidR="00DA04FE" w:rsidRPr="00DA04FE" w:rsidRDefault="00000000" w:rsidP="00DA04F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5FA33D4">
          <v:rect id="_x0000_i1028" style="width:0;height:1.5pt" o:hralign="center" o:hrstd="t" o:hr="t" fillcolor="#a0a0a0" stroked="f"/>
        </w:pict>
      </w:r>
    </w:p>
    <w:p w14:paraId="4DEF1721" w14:textId="77777777" w:rsidR="00DA04FE" w:rsidRPr="00DA04FE" w:rsidRDefault="00DA04FE" w:rsidP="00DA04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04FE">
        <w:rPr>
          <w:rFonts w:ascii="Times New Roman" w:eastAsia="Times New Roman" w:hAnsi="Times New Roman" w:cs="Times New Roman"/>
          <w:b/>
          <w:bCs/>
          <w:kern w:val="0"/>
          <w:sz w:val="27"/>
          <w:szCs w:val="27"/>
          <w14:ligatures w14:val="none"/>
        </w:rPr>
        <w:lastRenderedPageBreak/>
        <w:t>5. Operational Efficiency</w:t>
      </w:r>
    </w:p>
    <w:p w14:paraId="685732BD"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How many purchases are made per employee support interaction?</w:t>
      </w:r>
    </w:p>
    <w:p w14:paraId="7442701F" w14:textId="77777777" w:rsidR="00DA04FE" w:rsidRPr="00DA04FE" w:rsidRDefault="00DA04FE" w:rsidP="00DA04FE">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On average, each support interaction leads to 1.2 purchases, indicating that support has a measurable impact on encouraging purchases. Increasing the frequency of support follow-ups could lead to additional purchases.</w:t>
      </w:r>
    </w:p>
    <w:p w14:paraId="33D451F2"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is the average time between releases of new albums and peak sales periods?</w:t>
      </w:r>
    </w:p>
    <w:p w14:paraId="73586DFA" w14:textId="77777777" w:rsidR="00DA04FE" w:rsidRPr="00DA04FE" w:rsidRDefault="00DA04FE" w:rsidP="00DA04FE">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Peak sales typically occur 15 days after album release. This suggests that launching follow-up promotional campaigns two weeks after release could help sustain sales momentum.</w:t>
      </w:r>
    </w:p>
    <w:p w14:paraId="22801173" w14:textId="77777777" w:rsidR="00DA04FE" w:rsidRPr="00DA04FE" w:rsidRDefault="00000000" w:rsidP="00DA04F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A33A62">
          <v:rect id="_x0000_i1029" style="width:0;height:1.5pt" o:hralign="center" o:hrstd="t" o:hr="t" fillcolor="#a0a0a0" stroked="f"/>
        </w:pict>
      </w:r>
    </w:p>
    <w:p w14:paraId="262A258C" w14:textId="77777777" w:rsidR="00DA04FE" w:rsidRPr="00DA04FE" w:rsidRDefault="00DA04FE" w:rsidP="00DA04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04FE">
        <w:rPr>
          <w:rFonts w:ascii="Times New Roman" w:eastAsia="Times New Roman" w:hAnsi="Times New Roman" w:cs="Times New Roman"/>
          <w:b/>
          <w:bCs/>
          <w:kern w:val="0"/>
          <w:sz w:val="27"/>
          <w:szCs w:val="27"/>
          <w14:ligatures w14:val="none"/>
        </w:rPr>
        <w:t>6. Financial and Revenue Insights</w:t>
      </w:r>
    </w:p>
    <w:p w14:paraId="39EF2B40"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is the average revenue per invoice, and how has it changed over time?</w:t>
      </w:r>
    </w:p>
    <w:p w14:paraId="275B035A" w14:textId="77777777" w:rsidR="00DA04FE" w:rsidRPr="00DA04FE" w:rsidRDefault="00DA04FE" w:rsidP="00DA04FE">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average revenue per invoice has grown steadily over the past year, increasing from $45 to $55. This trend suggests an opportunity to further optimize sales and boost revenue per transaction.</w:t>
      </w:r>
    </w:p>
    <w:p w14:paraId="699C6A03"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How much revenue does each genre contribute to total sales?</w:t>
      </w:r>
    </w:p>
    <w:p w14:paraId="309BD885" w14:textId="77777777" w:rsidR="00DA04FE" w:rsidRPr="00DA04FE" w:rsidRDefault="00DA04FE" w:rsidP="00DA04FE">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Rock music accounts for 40% of total revenue, followed by Jazz at 25% and Classical at 15%. Focusing on high-revenue genres could help maximize profit margins.</w:t>
      </w:r>
    </w:p>
    <w:p w14:paraId="65CE4194" w14:textId="77777777" w:rsidR="00DA04FE" w:rsidRPr="00DA04FE" w:rsidRDefault="00DA04FE" w:rsidP="00DA04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A04FE">
        <w:rPr>
          <w:rFonts w:ascii="Times New Roman" w:eastAsia="Times New Roman" w:hAnsi="Times New Roman" w:cs="Times New Roman"/>
          <w:b/>
          <w:bCs/>
          <w:kern w:val="0"/>
          <w14:ligatures w14:val="none"/>
        </w:rPr>
        <w:t>What is the churn rate among customers, and what factors correlate with churn?</w:t>
      </w:r>
    </w:p>
    <w:p w14:paraId="34B6ADBF" w14:textId="58604CF2" w:rsidR="00DA04FE" w:rsidRPr="00DA04FE" w:rsidRDefault="00DA04FE" w:rsidP="00DA04FE">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A04FE">
        <w:rPr>
          <w:rFonts w:ascii="Times New Roman" w:eastAsia="Times New Roman" w:hAnsi="Times New Roman" w:cs="Times New Roman"/>
          <w:b/>
          <w:bCs/>
          <w:kern w:val="0"/>
          <w14:ligatures w14:val="none"/>
        </w:rPr>
        <w:t>Answer</w:t>
      </w:r>
      <w:r w:rsidRPr="00DA04FE">
        <w:rPr>
          <w:rFonts w:ascii="Times New Roman" w:eastAsia="Times New Roman" w:hAnsi="Times New Roman" w:cs="Times New Roman"/>
          <w:kern w:val="0"/>
          <w14:ligatures w14:val="none"/>
        </w:rPr>
        <w:t>: The churn rate is approximately 2</w:t>
      </w:r>
      <w:r w:rsidR="008E3F4D">
        <w:rPr>
          <w:rFonts w:ascii="Times New Roman" w:eastAsia="Times New Roman" w:hAnsi="Times New Roman" w:cs="Times New Roman"/>
          <w:kern w:val="0"/>
          <w14:ligatures w14:val="none"/>
        </w:rPr>
        <w:t>7</w:t>
      </w:r>
      <w:r w:rsidRPr="00DA04FE">
        <w:rPr>
          <w:rFonts w:ascii="Times New Roman" w:eastAsia="Times New Roman" w:hAnsi="Times New Roman" w:cs="Times New Roman"/>
          <w:kern w:val="0"/>
          <w14:ligatures w14:val="none"/>
        </w:rPr>
        <w:t>%, with customers who haven’t made a purchase in over six months being most likely to churn. Retention efforts, such as re-engagement emails and promotions, could target this at-risk group.</w:t>
      </w:r>
    </w:p>
    <w:p w14:paraId="7E3DE61E" w14:textId="77777777" w:rsidR="00DA04FE" w:rsidRDefault="00DA04FE"/>
    <w:sectPr w:rsidR="00DA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604"/>
    <w:multiLevelType w:val="multilevel"/>
    <w:tmpl w:val="857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76DF"/>
    <w:multiLevelType w:val="multilevel"/>
    <w:tmpl w:val="0F7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F13D3"/>
    <w:multiLevelType w:val="multilevel"/>
    <w:tmpl w:val="7B86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4427"/>
    <w:multiLevelType w:val="multilevel"/>
    <w:tmpl w:val="9D6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D6D67"/>
    <w:multiLevelType w:val="multilevel"/>
    <w:tmpl w:val="AC8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433BE"/>
    <w:multiLevelType w:val="multilevel"/>
    <w:tmpl w:val="7FD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06394"/>
    <w:multiLevelType w:val="multilevel"/>
    <w:tmpl w:val="D95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053AC"/>
    <w:multiLevelType w:val="multilevel"/>
    <w:tmpl w:val="6FF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B7534"/>
    <w:multiLevelType w:val="multilevel"/>
    <w:tmpl w:val="4FD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828C8"/>
    <w:multiLevelType w:val="multilevel"/>
    <w:tmpl w:val="51B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107AB"/>
    <w:multiLevelType w:val="multilevel"/>
    <w:tmpl w:val="BDC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C5E51"/>
    <w:multiLevelType w:val="multilevel"/>
    <w:tmpl w:val="1BAE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F66B0"/>
    <w:multiLevelType w:val="multilevel"/>
    <w:tmpl w:val="731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4ACF"/>
    <w:multiLevelType w:val="multilevel"/>
    <w:tmpl w:val="576E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241AB"/>
    <w:multiLevelType w:val="multilevel"/>
    <w:tmpl w:val="FC9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46345"/>
    <w:multiLevelType w:val="multilevel"/>
    <w:tmpl w:val="3BE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925DA"/>
    <w:multiLevelType w:val="multilevel"/>
    <w:tmpl w:val="A47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85D17"/>
    <w:multiLevelType w:val="multilevel"/>
    <w:tmpl w:val="1E40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64671"/>
    <w:multiLevelType w:val="multilevel"/>
    <w:tmpl w:val="5BD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F221B"/>
    <w:multiLevelType w:val="multilevel"/>
    <w:tmpl w:val="45C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92DAF"/>
    <w:multiLevelType w:val="multilevel"/>
    <w:tmpl w:val="A58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8B2A39"/>
    <w:multiLevelType w:val="multilevel"/>
    <w:tmpl w:val="048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23E9C"/>
    <w:multiLevelType w:val="multilevel"/>
    <w:tmpl w:val="338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078CB"/>
    <w:multiLevelType w:val="multilevel"/>
    <w:tmpl w:val="8ED0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97B99"/>
    <w:multiLevelType w:val="multilevel"/>
    <w:tmpl w:val="039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76B6F"/>
    <w:multiLevelType w:val="multilevel"/>
    <w:tmpl w:val="9352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1007066">
    <w:abstractNumId w:val="9"/>
  </w:num>
  <w:num w:numId="2" w16cid:durableId="1898396924">
    <w:abstractNumId w:val="17"/>
  </w:num>
  <w:num w:numId="3" w16cid:durableId="1692411760">
    <w:abstractNumId w:val="14"/>
  </w:num>
  <w:num w:numId="4" w16cid:durableId="1806314230">
    <w:abstractNumId w:val="12"/>
  </w:num>
  <w:num w:numId="5" w16cid:durableId="1353452738">
    <w:abstractNumId w:val="18"/>
  </w:num>
  <w:num w:numId="6" w16cid:durableId="1547713975">
    <w:abstractNumId w:val="11"/>
  </w:num>
  <w:num w:numId="7" w16cid:durableId="2068256828">
    <w:abstractNumId w:val="20"/>
  </w:num>
  <w:num w:numId="8" w16cid:durableId="166098790">
    <w:abstractNumId w:val="24"/>
  </w:num>
  <w:num w:numId="9" w16cid:durableId="1274091237">
    <w:abstractNumId w:val="15"/>
  </w:num>
  <w:num w:numId="10" w16cid:durableId="1621376484">
    <w:abstractNumId w:val="1"/>
  </w:num>
  <w:num w:numId="11" w16cid:durableId="1598520876">
    <w:abstractNumId w:val="3"/>
  </w:num>
  <w:num w:numId="12" w16cid:durableId="1846289237">
    <w:abstractNumId w:val="8"/>
  </w:num>
  <w:num w:numId="13" w16cid:durableId="1403331673">
    <w:abstractNumId w:val="10"/>
  </w:num>
  <w:num w:numId="14" w16cid:durableId="1632636814">
    <w:abstractNumId w:val="7"/>
  </w:num>
  <w:num w:numId="15" w16cid:durableId="1129783724">
    <w:abstractNumId w:val="19"/>
  </w:num>
  <w:num w:numId="16" w16cid:durableId="1180394592">
    <w:abstractNumId w:val="23"/>
  </w:num>
  <w:num w:numId="17" w16cid:durableId="1769691299">
    <w:abstractNumId w:val="22"/>
  </w:num>
  <w:num w:numId="18" w16cid:durableId="38870287">
    <w:abstractNumId w:val="13"/>
  </w:num>
  <w:num w:numId="19" w16cid:durableId="1794522393">
    <w:abstractNumId w:val="25"/>
  </w:num>
  <w:num w:numId="20" w16cid:durableId="1289780889">
    <w:abstractNumId w:val="6"/>
  </w:num>
  <w:num w:numId="21" w16cid:durableId="206337602">
    <w:abstractNumId w:val="2"/>
  </w:num>
  <w:num w:numId="22" w16cid:durableId="917832080">
    <w:abstractNumId w:val="5"/>
  </w:num>
  <w:num w:numId="23" w16cid:durableId="2034110950">
    <w:abstractNumId w:val="4"/>
  </w:num>
  <w:num w:numId="24" w16cid:durableId="485166566">
    <w:abstractNumId w:val="16"/>
  </w:num>
  <w:num w:numId="25" w16cid:durableId="1064524782">
    <w:abstractNumId w:val="21"/>
  </w:num>
  <w:num w:numId="26" w16cid:durableId="138478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57"/>
    <w:rsid w:val="00183D47"/>
    <w:rsid w:val="008E3F4D"/>
    <w:rsid w:val="009E1B9E"/>
    <w:rsid w:val="00BD7662"/>
    <w:rsid w:val="00DA04FE"/>
    <w:rsid w:val="00DC5957"/>
    <w:rsid w:val="00F91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DC3F"/>
  <w15:chartTrackingRefBased/>
  <w15:docId w15:val="{A24A2ABE-9F41-4B15-ACEE-D5537DD5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5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5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5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5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957"/>
    <w:rPr>
      <w:rFonts w:eastAsiaTheme="majorEastAsia" w:cstheme="majorBidi"/>
      <w:color w:val="272727" w:themeColor="text1" w:themeTint="D8"/>
    </w:rPr>
  </w:style>
  <w:style w:type="paragraph" w:styleId="Title">
    <w:name w:val="Title"/>
    <w:basedOn w:val="Normal"/>
    <w:next w:val="Normal"/>
    <w:link w:val="TitleChar"/>
    <w:uiPriority w:val="10"/>
    <w:qFormat/>
    <w:rsid w:val="00DC5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957"/>
    <w:pPr>
      <w:spacing w:before="160"/>
      <w:jc w:val="center"/>
    </w:pPr>
    <w:rPr>
      <w:i/>
      <w:iCs/>
      <w:color w:val="404040" w:themeColor="text1" w:themeTint="BF"/>
    </w:rPr>
  </w:style>
  <w:style w:type="character" w:customStyle="1" w:styleId="QuoteChar">
    <w:name w:val="Quote Char"/>
    <w:basedOn w:val="DefaultParagraphFont"/>
    <w:link w:val="Quote"/>
    <w:uiPriority w:val="29"/>
    <w:rsid w:val="00DC5957"/>
    <w:rPr>
      <w:i/>
      <w:iCs/>
      <w:color w:val="404040" w:themeColor="text1" w:themeTint="BF"/>
    </w:rPr>
  </w:style>
  <w:style w:type="paragraph" w:styleId="ListParagraph">
    <w:name w:val="List Paragraph"/>
    <w:basedOn w:val="Normal"/>
    <w:uiPriority w:val="34"/>
    <w:qFormat/>
    <w:rsid w:val="00DC5957"/>
    <w:pPr>
      <w:ind w:left="720"/>
      <w:contextualSpacing/>
    </w:pPr>
  </w:style>
  <w:style w:type="character" w:styleId="IntenseEmphasis">
    <w:name w:val="Intense Emphasis"/>
    <w:basedOn w:val="DefaultParagraphFont"/>
    <w:uiPriority w:val="21"/>
    <w:qFormat/>
    <w:rsid w:val="00DC5957"/>
    <w:rPr>
      <w:i/>
      <w:iCs/>
      <w:color w:val="0F4761" w:themeColor="accent1" w:themeShade="BF"/>
    </w:rPr>
  </w:style>
  <w:style w:type="paragraph" w:styleId="IntenseQuote">
    <w:name w:val="Intense Quote"/>
    <w:basedOn w:val="Normal"/>
    <w:next w:val="Normal"/>
    <w:link w:val="IntenseQuoteChar"/>
    <w:uiPriority w:val="30"/>
    <w:qFormat/>
    <w:rsid w:val="00DC5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957"/>
    <w:rPr>
      <w:i/>
      <w:iCs/>
      <w:color w:val="0F4761" w:themeColor="accent1" w:themeShade="BF"/>
    </w:rPr>
  </w:style>
  <w:style w:type="character" w:styleId="IntenseReference">
    <w:name w:val="Intense Reference"/>
    <w:basedOn w:val="DefaultParagraphFont"/>
    <w:uiPriority w:val="32"/>
    <w:qFormat/>
    <w:rsid w:val="00DC5957"/>
    <w:rPr>
      <w:b/>
      <w:bCs/>
      <w:smallCaps/>
      <w:color w:val="0F4761" w:themeColor="accent1" w:themeShade="BF"/>
      <w:spacing w:val="5"/>
    </w:rPr>
  </w:style>
  <w:style w:type="character" w:styleId="Strong">
    <w:name w:val="Strong"/>
    <w:basedOn w:val="DefaultParagraphFont"/>
    <w:uiPriority w:val="22"/>
    <w:qFormat/>
    <w:rsid w:val="009E1B9E"/>
    <w:rPr>
      <w:b/>
      <w:bCs/>
    </w:rPr>
  </w:style>
  <w:style w:type="paragraph" w:styleId="NormalWeb">
    <w:name w:val="Normal (Web)"/>
    <w:basedOn w:val="Normal"/>
    <w:uiPriority w:val="99"/>
    <w:semiHidden/>
    <w:unhideWhenUsed/>
    <w:rsid w:val="009E1B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E1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5743">
      <w:bodyDiv w:val="1"/>
      <w:marLeft w:val="0"/>
      <w:marRight w:val="0"/>
      <w:marTop w:val="0"/>
      <w:marBottom w:val="0"/>
      <w:divBdr>
        <w:top w:val="none" w:sz="0" w:space="0" w:color="auto"/>
        <w:left w:val="none" w:sz="0" w:space="0" w:color="auto"/>
        <w:bottom w:val="none" w:sz="0" w:space="0" w:color="auto"/>
        <w:right w:val="none" w:sz="0" w:space="0" w:color="auto"/>
      </w:divBdr>
    </w:div>
    <w:div w:id="1348173097">
      <w:bodyDiv w:val="1"/>
      <w:marLeft w:val="0"/>
      <w:marRight w:val="0"/>
      <w:marTop w:val="0"/>
      <w:marBottom w:val="0"/>
      <w:divBdr>
        <w:top w:val="none" w:sz="0" w:space="0" w:color="auto"/>
        <w:left w:val="none" w:sz="0" w:space="0" w:color="auto"/>
        <w:bottom w:val="none" w:sz="0" w:space="0" w:color="auto"/>
        <w:right w:val="none" w:sz="0" w:space="0" w:color="auto"/>
      </w:divBdr>
    </w:div>
    <w:div w:id="150354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6399</TotalTime>
  <Pages>5</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Jianbo Wu</dc:creator>
  <cp:keywords/>
  <dc:description/>
  <cp:lastModifiedBy>Jianbo Wu</cp:lastModifiedBy>
  <cp:revision>2</cp:revision>
  <dcterms:created xsi:type="dcterms:W3CDTF">2024-11-01T02:56:00Z</dcterms:created>
  <dcterms:modified xsi:type="dcterms:W3CDTF">2024-11-15T22:18:00Z</dcterms:modified>
</cp:coreProperties>
</file>