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AC8CEA3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2E6B31">
        <w:rPr>
          <w:caps/>
        </w:rPr>
        <w:t xml:space="preserve"> Ciência da computação</w:t>
      </w:r>
    </w:p>
    <w:p w14:paraId="689DD3C6" w14:textId="40367E3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2E6B31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B8557DE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933C0">
        <w:rPr>
          <w:b/>
          <w:caps/>
          <w:sz w:val="32"/>
          <w:szCs w:val="32"/>
        </w:rPr>
        <w:t>Sistema</w:t>
      </w:r>
      <w:r w:rsidR="001A4510">
        <w:rPr>
          <w:b/>
          <w:caps/>
          <w:sz w:val="32"/>
          <w:szCs w:val="32"/>
        </w:rPr>
        <w:t>s</w:t>
      </w:r>
      <w:r w:rsidR="001933C0">
        <w:rPr>
          <w:b/>
          <w:caps/>
          <w:sz w:val="32"/>
          <w:szCs w:val="32"/>
        </w:rPr>
        <w:t xml:space="preserve"> gerenciador</w:t>
      </w:r>
      <w:r w:rsidR="001A4510">
        <w:rPr>
          <w:b/>
          <w:caps/>
          <w:sz w:val="32"/>
          <w:szCs w:val="32"/>
        </w:rPr>
        <w:t>es</w:t>
      </w:r>
      <w:r w:rsidR="001933C0">
        <w:rPr>
          <w:b/>
          <w:caps/>
          <w:sz w:val="32"/>
          <w:szCs w:val="32"/>
        </w:rPr>
        <w:t xml:space="preserve"> </w:t>
      </w:r>
      <w:r w:rsidR="001A4510">
        <w:rPr>
          <w:b/>
          <w:caps/>
          <w:sz w:val="32"/>
          <w:szCs w:val="32"/>
        </w:rPr>
        <w:t>De Bibliotecas automatizadas</w:t>
      </w:r>
    </w:p>
    <w:p w14:paraId="7C2B58E8" w14:textId="4F8D8396" w:rsidR="002E6B31" w:rsidRPr="002E6B31" w:rsidRDefault="00791F02" w:rsidP="002E6B31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</w:t>
      </w:r>
      <w:r w:rsidR="002E6B31" w:rsidRPr="002E6B31">
        <w:rPr>
          <w:b/>
          <w:bCs/>
          <w:caps/>
          <w:sz w:val="32"/>
          <w:szCs w:val="32"/>
        </w:rPr>
        <w:t xml:space="preserve"> Rápido de Aplicações em Python</w:t>
      </w:r>
    </w:p>
    <w:p w14:paraId="1B4ED5C8" w14:textId="25FEB943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2CBBC24E" w:rsidR="0083751B" w:rsidRPr="00A357B8" w:rsidRDefault="002E6B31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111AD19" w:rsidR="00E708C1" w:rsidRDefault="002E6B31" w:rsidP="00044701">
      <w:pPr>
        <w:pStyle w:val="Corpodetexto"/>
        <w:spacing w:before="0" w:line="360" w:lineRule="auto"/>
        <w:ind w:right="111" w:firstLine="707"/>
        <w:jc w:val="center"/>
      </w:pPr>
      <w:r>
        <w:t>Outubro</w:t>
      </w:r>
      <w:r w:rsidR="0083751B" w:rsidRPr="00A357B8">
        <w:t xml:space="preserve"> / </w:t>
      </w:r>
      <w:r>
        <w:t>2024</w:t>
      </w:r>
    </w:p>
    <w:p w14:paraId="47F3195A" w14:textId="1C672091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2E6B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202309019787 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E6B31">
        <w:rPr>
          <w:rFonts w:ascii="Times New Roman" w:eastAsia="Times New Roman" w:hAnsi="Times New Roman" w:cs="Times New Roman"/>
          <w:sz w:val="24"/>
          <w:szCs w:val="24"/>
        </w:rPr>
        <w:t>Bernardo Riper Martins Rodrigues Dias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2E9261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4510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Gerenciadores de Bibliotecas Automatizadas</w:t>
      </w:r>
    </w:p>
    <w:p w14:paraId="6A8E5991" w14:textId="4039EDC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2E6B3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F08B5EE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4510">
        <w:t>Sistemas Gerenciadores de Bibliotecas Automatizadas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2E6B31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69BC30B1" w14:textId="0F9CF2B4" w:rsidR="00EF6378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820188" w:history="1">
            <w:r w:rsidR="00EF6378" w:rsidRPr="004A45FA">
              <w:rPr>
                <w:rStyle w:val="Hyperlink"/>
                <w:noProof/>
              </w:rPr>
              <w:t>1</w:t>
            </w:r>
            <w:r w:rsidR="00EF637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F6378" w:rsidRPr="004A45FA">
              <w:rPr>
                <w:rStyle w:val="Hyperlink"/>
                <w:noProof/>
              </w:rPr>
              <w:t>INTRODUÇÃO</w:t>
            </w:r>
            <w:r w:rsidR="00EF6378">
              <w:rPr>
                <w:noProof/>
                <w:webHidden/>
              </w:rPr>
              <w:tab/>
            </w:r>
            <w:r w:rsidR="00EF6378">
              <w:rPr>
                <w:noProof/>
                <w:webHidden/>
              </w:rPr>
              <w:fldChar w:fldCharType="begin"/>
            </w:r>
            <w:r w:rsidR="00EF6378">
              <w:rPr>
                <w:noProof/>
                <w:webHidden/>
              </w:rPr>
              <w:instrText xml:space="preserve"> PAGEREF _Toc181820188 \h </w:instrText>
            </w:r>
            <w:r w:rsidR="00EF6378">
              <w:rPr>
                <w:noProof/>
                <w:webHidden/>
              </w:rPr>
            </w:r>
            <w:r w:rsidR="00EF6378">
              <w:rPr>
                <w:noProof/>
                <w:webHidden/>
              </w:rPr>
              <w:fldChar w:fldCharType="separate"/>
            </w:r>
            <w:r w:rsidR="00EF6378">
              <w:rPr>
                <w:noProof/>
                <w:webHidden/>
              </w:rPr>
              <w:t>3</w:t>
            </w:r>
            <w:r w:rsidR="00EF6378">
              <w:rPr>
                <w:noProof/>
                <w:webHidden/>
              </w:rPr>
              <w:fldChar w:fldCharType="end"/>
            </w:r>
          </w:hyperlink>
        </w:p>
        <w:p w14:paraId="73A4E33E" w14:textId="28D45928" w:rsidR="00EF6378" w:rsidRDefault="00EF637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89" w:history="1">
            <w:r w:rsidRPr="004A45F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A45FA">
              <w:rPr>
                <w:rStyle w:val="Hyperlink"/>
                <w:noProof/>
              </w:rPr>
              <w:t>DESCRIÇÃO DO</w:t>
            </w:r>
            <w:r w:rsidRPr="004A45FA">
              <w:rPr>
                <w:rStyle w:val="Hyperlink"/>
                <w:noProof/>
                <w:spacing w:val="-1"/>
              </w:rPr>
              <w:t xml:space="preserve"> </w:t>
            </w:r>
            <w:r w:rsidRPr="004A45FA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C5C6" w14:textId="14F3DC57" w:rsidR="00EF6378" w:rsidRDefault="00EF637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90" w:history="1">
            <w:r w:rsidRPr="004A45F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A45FA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60756" w14:textId="444A5405" w:rsidR="00EF6378" w:rsidRDefault="00EF637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91" w:history="1">
            <w:r w:rsidRPr="004A45F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A45F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2FE1" w14:textId="79748698" w:rsidR="00EF6378" w:rsidRDefault="00EF6378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92" w:history="1">
            <w:r w:rsidRPr="004A45F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A912" w14:textId="62E2C00C" w:rsidR="00EF6378" w:rsidRDefault="00EF6378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93" w:history="1">
            <w:r w:rsidRPr="004A45F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4A45F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0BAE" w14:textId="283652EF" w:rsidR="00EF6378" w:rsidRDefault="00EF6378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820194" w:history="1">
            <w:r w:rsidRPr="004A45F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5308DA84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1820188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5BE3C5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crescente digitalização de processos e serviços tem transformado profundamente diversos setores, incluindo o acesso à cultura e à educação. No contexto das bibliotecas, a automação de tarefas administrativas e operacionais surge como uma solução eficaz para garantir maior eficiência e acessibilidade. Diante desse cenário, o presente trabalho propõe o desenvolvimento de um sistema de gerenciamento de acesso, armazenamento e empréstimo de livros voltado para uma biblioteca de iniciativa privada, com foco na universalização do acesso à cultura.</w:t>
      </w:r>
    </w:p>
    <w:p w14:paraId="033E0251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escolha deste tema foi motivada pela necessidade de democratizar o acesso ao conhecimento, permitindo que cidadãos possam alugar ou doar livros sem a obrigatoriedade da presença de um funcionário. Em uma era onde a praticidade e a acessibilidade são cada vez mais valorizadas, um sistema autônomo de gerenciamento de bibliotecas oferece uma solução viável para ampliar o alcance da leitura. Este projeto busca, portanto, criar um sistema que não apenas organize e facilite o acesso ao acervo, mas também ofereça uma experiência intuitiva e eficiente para os usuários, contribuindo para a promoção do hábito de leitura e o intercâmbio de obras literárias.</w:t>
      </w:r>
    </w:p>
    <w:p w14:paraId="7CEB99BD" w14:textId="77777777" w:rsidR="00052CD6" w:rsidRPr="00052CD6" w:rsidRDefault="00052CD6" w:rsidP="00052CD6">
      <w:pPr>
        <w:pStyle w:val="Corpodetexto"/>
        <w:spacing w:line="360" w:lineRule="auto"/>
        <w:ind w:firstLine="182"/>
        <w:jc w:val="both"/>
      </w:pPr>
      <w:r w:rsidRPr="00052CD6">
        <w:t>O objetivo principal deste trabalho é desenvolver um sistema que automatize o processo de empréstimo e doação de livros, minimizando a necessidade de intervenção humana, ao mesmo tempo que garante a segurança e o controle do acervo. O projeto, desenvolvido em Python, será estruturado com foco na simplicidade de uso, flexibilidade de expansão e, principalmente, na inclusão cultural através da ampliação do acesso aos livros.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1820189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F99F86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O desenvolvimento deste projeto surgiu a partir de uma série de desafios enfrentados por iniciativas privadas e organizações sem fins lucrativos que buscam promover o acesso à cultura, especialmente em regiões com poucos recursos e infraestrutura limitada. A biblioteca em questão, sendo uma ação social sem financiamento governamental e sem fins lucrativos, depende exclusivamente de doações e da colaboração voluntária da comunidade. Diante dessas condições, surgiram diversos obstáculos que exigiram a criação de um sistema eficiente e de baixo custo para gerenciar as operações da biblioteca.</w:t>
      </w:r>
    </w:p>
    <w:p w14:paraId="5969B2B7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lastRenderedPageBreak/>
        <w:t>Um dos principais problemas enfrentados é a ausência de recursos para contratar funcionários ou implementar soluções tecnológicas robustas. A falta de uma equipe permanente torna o gerenciamento diário do acervo, como empréstimos e doações, uma tarefa desafiadora, especialmente em uma biblioteca aberta ao público. Sem um sistema automatizado, o controle do estoque de livros, a organização das doações e a gestão dos empréstimos se tornam inviáveis em um modelo autossustentável.</w:t>
      </w:r>
    </w:p>
    <w:p w14:paraId="46FA0AEB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 xml:space="preserve">Outro ponto crítico é a acessibilidade. Muitas pessoas, principalmente em comunidades de baixa renda, enfrentam dificuldades para acessar espaços culturais e educacionais. A biblioteca tem como objetivo reduzir essa barreira, mas sem um sistema de gerenciamento eficiente, a iniciativa pode acabar sendo limitada em sua capacidade de atender a </w:t>
      </w:r>
      <w:proofErr w:type="gramStart"/>
      <w:r w:rsidRPr="00791F02">
        <w:t>um grande número de cidadãos</w:t>
      </w:r>
      <w:proofErr w:type="gramEnd"/>
      <w:r w:rsidRPr="00791F02">
        <w:t>. A falta de um controle automatizado poderia gerar problemas como a perda de livros, dificuldades em rastrear doações e uma experiência frustrante para os usuários.</w:t>
      </w:r>
    </w:p>
    <w:p w14:paraId="0181BD8E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Diante desses desafios, a criação de um sistema que permita o empréstimo e a doação de livros de forma automatizada, sem a necessidade de supervisão humana constante, é essencial. Isso garantiria o acesso contínuo aos recursos da biblioteca, ampliando a inclusão cultural e tornando o processo de gerenciamento sustentável mesmo com recursos limitados. O objetivo é criar uma solução acessível, funcional e eficiente, que possa ser gerida com o mínimo de intervenção e custo, garantindo o sucesso da iniciativa e a democratização do acesso ao conhecimento.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1820190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56AC8C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A realização deste projeto busca alcançar uma série de resultados que contribuirão para o sucesso e a sustentabilidade da biblioteca de iniciativa privada. O principal resultado esperado é o desenvolvimento de um sistema eficiente e acessível para gerenciar o acesso, o empréstimo e a doação de livros, eliminando a necessidade de supervisão constante por funcionários. Esse sistema deverá garantir a segurança do acervo, proporcionando uma experiência intuitiva e autônoma para os usuários.</w:t>
      </w:r>
    </w:p>
    <w:p w14:paraId="162621F2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 xml:space="preserve">Espera-se que o sistema automatize integralmente o processo de empréstimo e devolução, permitindo que cidadãos cadastrados acessem a biblioteca, escolham livros e façam suas transações de forma independente, reduzindo a carga operacional. Além disso, o sistema deverá facilitar o gerenciamento do inventário, fornecendo relatórios precisos sobre o estado do acervo, o histórico de empréstimos e doações, e o acompanhamento de </w:t>
      </w:r>
      <w:r w:rsidRPr="00791F02">
        <w:rPr>
          <w:rFonts w:ascii="Times New Roman" w:eastAsia="Times New Roman" w:hAnsi="Times New Roman"/>
          <w:sz w:val="24"/>
          <w:szCs w:val="24"/>
        </w:rPr>
        <w:lastRenderedPageBreak/>
        <w:t>livros disponíveis.</w:t>
      </w:r>
    </w:p>
    <w:p w14:paraId="0E6EFE48" w14:textId="77777777" w:rsid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Outro resultado importante é a criação de uma plataforma que promova a inclusão e ampliação do acesso à cultura, permitindo que a biblioteca atenda um número maior de usuários com eficiência. O projeto visa democratizar o acesso ao conhecimento, principalmente em regiões onde a presença de bibliotecas físicas e o acesso a livros são limitados, contribuindo para o enriquecimento cultural da comunidade.</w:t>
      </w:r>
    </w:p>
    <w:p w14:paraId="752742C2" w14:textId="2B723D54" w:rsidR="00003A35" w:rsidRDefault="00791F02" w:rsidP="00EF6378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</w:rPr>
      </w:pPr>
      <w:r w:rsidRPr="00791F02">
        <w:rPr>
          <w:rFonts w:ascii="Times New Roman" w:eastAsia="Times New Roman" w:hAnsi="Times New Roman"/>
          <w:sz w:val="24"/>
          <w:szCs w:val="24"/>
        </w:rPr>
        <w:t>Por fim, espera-se que o sistema desenvolvido seja escalável e adaptável a diferentes contextos, permitindo sua replicação em outras iniciativas de pequeno porte com características similares, fomentando o crescimento de ações sociais voltadas para o acesso à educação e cultura.</w:t>
      </w:r>
      <w:bookmarkStart w:id="5" w:name="_Hlk66801572"/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1820191"/>
      <w:bookmarkEnd w:id="5"/>
      <w:r>
        <w:rPr>
          <w:b w:val="0"/>
          <w:bCs w:val="0"/>
        </w:rPr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13CCB0B6" w14:textId="1122A3F7" w:rsidR="00E66029" w:rsidRPr="00A357B8" w:rsidRDefault="00E66029" w:rsidP="001B3A76">
      <w:pPr>
        <w:pStyle w:val="Corpodetexto"/>
        <w:spacing w:line="360" w:lineRule="auto"/>
        <w:ind w:right="114" w:firstLine="707"/>
        <w:jc w:val="both"/>
      </w:pPr>
      <w:r>
        <w:t xml:space="preserve">O projeto foi fundamentado </w:t>
      </w:r>
      <w:proofErr w:type="gramStart"/>
      <w:r>
        <w:t>nas  diretrizes</w:t>
      </w:r>
      <w:proofErr w:type="gramEnd"/>
      <w:r>
        <w:t xml:space="preserve"> definidas pelo professor da disciplina e segue as etapas, processos e metodologia de desenvolvimento RAD (</w:t>
      </w:r>
      <w:proofErr w:type="spellStart"/>
      <w:r w:rsidRPr="00E66029">
        <w:rPr>
          <w:i/>
          <w:iCs/>
        </w:rPr>
        <w:t>Rapid</w:t>
      </w:r>
      <w:proofErr w:type="spellEnd"/>
      <w:r w:rsidRPr="00E66029">
        <w:rPr>
          <w:i/>
          <w:iCs/>
        </w:rPr>
        <w:t xml:space="preserve"> </w:t>
      </w:r>
      <w:proofErr w:type="spellStart"/>
      <w:r w:rsidRPr="00E66029">
        <w:rPr>
          <w:i/>
          <w:iCs/>
        </w:rPr>
        <w:t>Application</w:t>
      </w:r>
      <w:proofErr w:type="spellEnd"/>
      <w:r w:rsidRPr="00E66029">
        <w:rPr>
          <w:i/>
          <w:iCs/>
        </w:rPr>
        <w:t xml:space="preserve"> </w:t>
      </w:r>
      <w:proofErr w:type="spellStart"/>
      <w:r w:rsidRPr="00E66029">
        <w:rPr>
          <w:i/>
          <w:iCs/>
        </w:rPr>
        <w:t>Development</w:t>
      </w:r>
      <w:proofErr w:type="spellEnd"/>
      <w:r>
        <w:t>). Escrito quase inteiramente em Python, a aplicação produzida é um sistema de gerenciamento para empresas e escolas que possuam bibliotecas de documentos e livros impressos que necessitem de organização, classificação, manutenção e atendimento a público, objetivando a diminuição de pessoal necessário à operação do espaço.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5DEEF61B" w:rsidR="004567EC" w:rsidRPr="00A357B8" w:rsidRDefault="009523C0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181820192"/>
      <w:bookmarkEnd w:id="7"/>
      <w:r>
        <w:rPr>
          <w:b w:val="0"/>
          <w:bCs w:val="0"/>
          <w:color w:val="0D0D0D"/>
        </w:rPr>
        <w:t>Software</w:t>
      </w:r>
      <w:bookmarkEnd w:id="8"/>
    </w:p>
    <w:p w14:paraId="4C7F0E96" w14:textId="77777777" w:rsidR="00EB6D73" w:rsidRDefault="00E66029" w:rsidP="00EB6D73">
      <w:pPr>
        <w:pStyle w:val="Corpodetexto"/>
        <w:spacing w:before="139" w:line="360" w:lineRule="auto"/>
        <w:ind w:left="284" w:right="53" w:firstLine="607"/>
        <w:jc w:val="both"/>
      </w:pPr>
      <w:r>
        <w:t>A disciplina exigia o entendimento profundo do desenvolvimento de software a partir da metodologia RAD e, para tal, algumas etapas prévias de planejamento foram seguidas.</w:t>
      </w:r>
      <w:bookmarkStart w:id="9" w:name="_bookmark8"/>
      <w:bookmarkEnd w:id="9"/>
      <w:r>
        <w:t xml:space="preserve"> </w:t>
      </w:r>
      <w:r w:rsidR="00666FAB">
        <w:t xml:space="preserve">Para o projeto foram modelados um diagrama de Caso de Uso, pela plataforma Draw.io, um Modelo Relacional, pela plataforma Draw.io e o Design de </w:t>
      </w:r>
      <w:r w:rsidR="00666FAB">
        <w:lastRenderedPageBreak/>
        <w:t xml:space="preserve">Interface, utilizando </w:t>
      </w:r>
      <w:proofErr w:type="spellStart"/>
      <w:r w:rsidR="00666FAB">
        <w:t>Figma</w:t>
      </w:r>
      <w:proofErr w:type="spellEnd"/>
      <w:r w:rsidR="00666FAB">
        <w:t xml:space="preserve">. Essas etapas ofereceram uma guia para a produção do trabalho e facilitaram as etapas de desenvolvimento do software, além de fornecer a qualquer um que acesse o repositório do projeto uma visão resumida das funcionalidades e características </w:t>
      </w:r>
      <w:proofErr w:type="gramStart"/>
      <w:r w:rsidR="00666FAB">
        <w:t>do mesmo</w:t>
      </w:r>
      <w:proofErr w:type="gramEnd"/>
      <w:r w:rsidR="00666FAB">
        <w:t>.</w:t>
      </w:r>
    </w:p>
    <w:p w14:paraId="75C1713C" w14:textId="7CF0BA80" w:rsidR="00666FAB" w:rsidRDefault="00EB6D73" w:rsidP="00EB6D73">
      <w:pPr>
        <w:pStyle w:val="Corpodetexto"/>
        <w:spacing w:before="139" w:line="360" w:lineRule="auto"/>
        <w:ind w:right="53"/>
        <w:jc w:val="both"/>
      </w:pPr>
      <w:r>
        <w:t xml:space="preserve">    </w:t>
      </w:r>
      <w:r w:rsidR="00666FAB">
        <w:t xml:space="preserve">2.2 </w:t>
      </w:r>
      <w:r>
        <w:t>Desenvolvimento de software</w:t>
      </w:r>
    </w:p>
    <w:p w14:paraId="71DEDC55" w14:textId="77777777" w:rsid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 w:rsidRPr="00EB6D73">
        <w:t xml:space="preserve">Um dos principais componentes do sistema é a interface gráfica, desenvolvida com a biblioteca </w:t>
      </w:r>
      <w:proofErr w:type="spellStart"/>
      <w:r w:rsidRPr="00EB6D73">
        <w:t>tkinter</w:t>
      </w:r>
      <w:proofErr w:type="spellEnd"/>
      <w:r w:rsidRPr="00EB6D73">
        <w:t xml:space="preserve">, que proporciona uma visualização clara e detalhada das informações do acervo e dos dados dos usuários. A tela principal </w:t>
      </w:r>
      <w:r>
        <w:t>apresenta os botões para as funcionalidades principais do sistema: Cadastro de usuários, Atualização de cadastro e Consulta a Acervo</w:t>
      </w:r>
      <w:r w:rsidRPr="00EB6D73">
        <w:t xml:space="preserve">, </w:t>
      </w:r>
      <w:r>
        <w:t xml:space="preserve">esse último possibilitando uma gama de operações, </w:t>
      </w:r>
      <w:r w:rsidRPr="00EB6D73">
        <w:t>como a consulta de livros e o gerenciamento de pedidos de empréstimo e devolução.</w:t>
      </w:r>
    </w:p>
    <w:p w14:paraId="4E637AA5" w14:textId="77777777" w:rsid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>
        <w:t>Ao todo, o programa utiliza 4 telas principais e uma gama de janelas secundárias para avisos e informe de erros. As telas são: Tela Inicial, já mencionada, Tela de Dados, onde ocorre o processo de CRUD do banco de dados, a tela de Acervo, também já mencionada e a tela de Login, onde o usuário informa seu cadastro já realizado para validação e disponibilização de serviço personalizado.</w:t>
      </w:r>
      <w:r w:rsidRPr="00EB6D73">
        <w:t xml:space="preserve"> </w:t>
      </w:r>
    </w:p>
    <w:p w14:paraId="71677F2D" w14:textId="5352FE27" w:rsidR="00EB6D73" w:rsidRP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>
        <w:t xml:space="preserve">Quanto à biblioteca </w:t>
      </w:r>
      <w:proofErr w:type="spellStart"/>
      <w:r>
        <w:t>Tkinter</w:t>
      </w:r>
      <w:proofErr w:type="spellEnd"/>
      <w:r>
        <w:t xml:space="preserve">, toda a interface gráfica é estruturada utilizando suas funções nativas. </w:t>
      </w:r>
      <w:r w:rsidRPr="00EB6D73">
        <w:t xml:space="preserve">O uso de frames e </w:t>
      </w:r>
      <w:proofErr w:type="spellStart"/>
      <w:r w:rsidRPr="00EB6D73">
        <w:t>canvas</w:t>
      </w:r>
      <w:proofErr w:type="spellEnd"/>
      <w:r w:rsidRPr="00EB6D73">
        <w:t xml:space="preserve"> permite que o programa mantenha uma interface responsiva, ajustando-se aos tamanhos de janela e facilitando a navegação entre os elementos.</w:t>
      </w:r>
    </w:p>
    <w:p w14:paraId="2A762DC0" w14:textId="77777777" w:rsid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 w:rsidRPr="00EB6D73">
        <w:t>Além das funcionalidades de interação, o programa se concentra na escalabilidade e no suporte a múltiplos usuários, possibilitando um gerenciamento mais eficiente. O sistema foi projetado para ser facilmente mantido, com um código organizado em módulos e classes que facilitam a expansão futura e a integração com bancos de dados. Essa flexibilidade permite que ele seja implantado em diferentes ambientes e adaptado conforme as necessidades específicas de cada comunidade, promovendo o acesso à informação e incentivando o uso de bibliotecas como centros comunitários.</w:t>
      </w:r>
    </w:p>
    <w:p w14:paraId="60CD1835" w14:textId="77777777" w:rsid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 w:rsidRPr="00EB6D73">
        <w:t xml:space="preserve">Tela de Login: A tela de login é a porta de entrada para o sistema, exigindo que os usuários se autentiquem antes de acessar as funcionalidades de gerenciamento de biblioteca. Com campos dedicados para nome de usuário e senha, ela garante que apenas usuários autorizados, como bibliotecários e gerentes, possam gerenciar o </w:t>
      </w:r>
      <w:r w:rsidRPr="00EB6D73">
        <w:lastRenderedPageBreak/>
        <w:t>acervo e monitorar as transações. Esse controle de acesso é fundamental para proteger os dados e assegurar que cada ação no sistema seja registrada e realizada por um usuário autenticado.</w:t>
      </w:r>
    </w:p>
    <w:p w14:paraId="0BED05DA" w14:textId="4E745AD2" w:rsidR="00EB6D73" w:rsidRDefault="00EB6D73" w:rsidP="00EB6D73">
      <w:pPr>
        <w:pStyle w:val="Corpodetexto"/>
        <w:spacing w:before="139" w:line="360" w:lineRule="auto"/>
        <w:ind w:left="284" w:right="53" w:firstLine="606"/>
        <w:jc w:val="both"/>
      </w:pPr>
      <w:r w:rsidRPr="00EB6D73">
        <w:t xml:space="preserve">Tela de Acervo: Esta tela exibe uma visão geral dos livros disponíveis na biblioteca, com opções para visualização, categorização e pesquisa do acervo. Um painel de listagem apresenta os títulos de forma organizada, enquanto o uso de </w:t>
      </w:r>
      <w:proofErr w:type="spellStart"/>
      <w:r w:rsidRPr="00EB6D73">
        <w:t>canvas</w:t>
      </w:r>
      <w:proofErr w:type="spellEnd"/>
      <w:r w:rsidRPr="00EB6D73">
        <w:t xml:space="preserve"> e frames permite uma navegação mais fluida, com rolagem para visualizar todo o acervo, independentemente do tamanho da coleção. A tela também oferece funcionalidades de gerenciamento, como a consulta de disponibilidade de livros, facilitando o processo de seleção para empréstimos.</w:t>
      </w:r>
    </w:p>
    <w:p w14:paraId="26625064" w14:textId="4C3586A9" w:rsidR="00640BF7" w:rsidRDefault="009523C0" w:rsidP="009523C0">
      <w:pPr>
        <w:pStyle w:val="Corpodetexto"/>
        <w:spacing w:before="139" w:line="360" w:lineRule="auto"/>
        <w:ind w:left="284" w:right="53" w:firstLine="606"/>
        <w:jc w:val="both"/>
        <w:rPr>
          <w:rFonts w:cs="Times New Roman"/>
          <w:b/>
          <w:bCs/>
          <w:sz w:val="20"/>
          <w:szCs w:val="20"/>
        </w:rPr>
      </w:pPr>
      <w:r>
        <w:t xml:space="preserve">Tela de Dados: Aqui, aparecem os campos a serem preenchidos com os dados do usuário. Um formulário simples com </w:t>
      </w:r>
      <w:proofErr w:type="spellStart"/>
      <w:r>
        <w:t>labels</w:t>
      </w:r>
      <w:proofErr w:type="spellEnd"/>
      <w:r>
        <w:t>, Fields e botões de submissão de dados para que as informações úteis do cliente sejam repassadas e armazenadas no Banco de Dados. A tela possui espaço extra para possíveis alterações e adição de mais campos de informação, de acordo com a necessidade da parte interessada.</w:t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181820193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005ADE0" w:rsidR="003E5B82" w:rsidRDefault="00E66029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Apesar de dificuldades no desenvolvimento, principalmente relativo à utilização do </w:t>
      </w:r>
      <w:proofErr w:type="spellStart"/>
      <w:r>
        <w:t>Tkinter</w:t>
      </w:r>
      <w:proofErr w:type="spellEnd"/>
      <w:r>
        <w:t>, o projeto resultou em um software robusto e escalonável que, do ponto de vista da equipe desenvolvedora, cumpre ao objetivo principal definido anteriormente. O sistema possibilita a diminuição da equipe necessária para operar e atender as demandas de uma biblioteca física a apenas uma pessoa.</w:t>
      </w:r>
    </w:p>
    <w:p w14:paraId="014C5ABA" w14:textId="2D7A3979" w:rsidR="00E66029" w:rsidRDefault="00E66029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A construção do projeto permite a implementação do sistema tanto para documentos, livros e impressos como para qualquer item físico que seja necessário manter em estoque, como os de lojas de eletrodomésticos, supermercados e afins. Dessa forma, considera-se frutífera a feitura deste trabalho.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5430A99F" w14:textId="1419B0EF" w:rsidR="00CD7046" w:rsidRDefault="00B43CAF" w:rsidP="00EF6378">
      <w:pPr>
        <w:pStyle w:val="Ttulo1"/>
        <w:tabs>
          <w:tab w:val="left" w:pos="522"/>
        </w:tabs>
        <w:ind w:left="101" w:right="53" w:firstLine="0"/>
        <w:rPr>
          <w:rFonts w:cs="Times New Roman"/>
        </w:rPr>
      </w:pPr>
      <w:bookmarkStart w:id="12" w:name="_Toc181820194"/>
      <w:r w:rsidRPr="002E59FF">
        <w:rPr>
          <w:b w:val="0"/>
          <w:bCs w:val="0"/>
        </w:rPr>
        <w:lastRenderedPageBreak/>
        <w:t>REFERÊNCIAS</w:t>
      </w:r>
      <w:bookmarkEnd w:id="12"/>
    </w:p>
    <w:p w14:paraId="4A608868" w14:textId="2399B53A" w:rsidR="00EF6378" w:rsidRDefault="00EF6378" w:rsidP="00EF6378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EF6378">
        <w:rPr>
          <w:rFonts w:cs="Times New Roman"/>
        </w:rPr>
        <w:t>CIPULLO, Giovanna. RAD: você sabe como funciona o desenvolvimento ágil de aplicações?. </w:t>
      </w:r>
      <w:proofErr w:type="spellStart"/>
      <w:r w:rsidRPr="00EF6378">
        <w:rPr>
          <w:rFonts w:cs="Times New Roman"/>
          <w:b/>
          <w:bCs/>
        </w:rPr>
        <w:t>Korp</w:t>
      </w:r>
      <w:proofErr w:type="spellEnd"/>
      <w:r w:rsidRPr="00EF6378">
        <w:rPr>
          <w:rFonts w:cs="Times New Roman"/>
          <w:b/>
          <w:bCs/>
        </w:rPr>
        <w:t>,</w:t>
      </w:r>
      <w:r w:rsidRPr="00EF6378">
        <w:rPr>
          <w:rFonts w:cs="Times New Roman"/>
        </w:rPr>
        <w:t> 2023. Disponível em: https://www.korp.com.br/rad-voce-sabe-como-funciona-o-desenvolvimento-agil-de-aplicacoes/. Acesso em: 26 set. 2024.</w:t>
      </w:r>
    </w:p>
    <w:p w14:paraId="5E3FF240" w14:textId="77777777" w:rsidR="00EF6378" w:rsidRDefault="00EF6378" w:rsidP="00EF6378">
      <w:pPr>
        <w:pStyle w:val="Corpodetexto"/>
        <w:spacing w:line="360" w:lineRule="auto"/>
        <w:ind w:right="111"/>
        <w:jc w:val="both"/>
        <w:rPr>
          <w:rFonts w:cs="Times New Roman"/>
        </w:rPr>
      </w:pPr>
      <w:r w:rsidRPr="00EF6378">
        <w:rPr>
          <w:rFonts w:cs="Times New Roman"/>
        </w:rPr>
        <w:t xml:space="preserve">ROSEMAN, Mark. </w:t>
      </w:r>
      <w:proofErr w:type="spellStart"/>
      <w:r w:rsidRPr="00EF6378">
        <w:rPr>
          <w:rFonts w:cs="Times New Roman"/>
        </w:rPr>
        <w:t>TkDocs</w:t>
      </w:r>
      <w:proofErr w:type="spellEnd"/>
      <w:r w:rsidRPr="00EF6378">
        <w:rPr>
          <w:rFonts w:cs="Times New Roman"/>
        </w:rPr>
        <w:t>. </w:t>
      </w:r>
      <w:proofErr w:type="spellStart"/>
      <w:r w:rsidRPr="00EF6378">
        <w:rPr>
          <w:rFonts w:cs="Times New Roman"/>
          <w:b/>
          <w:bCs/>
        </w:rPr>
        <w:t>TkDocs</w:t>
      </w:r>
      <w:proofErr w:type="spellEnd"/>
      <w:r w:rsidRPr="00EF6378">
        <w:rPr>
          <w:rFonts w:cs="Times New Roman"/>
          <w:b/>
          <w:bCs/>
        </w:rPr>
        <w:t>,</w:t>
      </w:r>
      <w:r w:rsidRPr="00EF6378">
        <w:rPr>
          <w:rFonts w:cs="Times New Roman"/>
        </w:rPr>
        <w:t> 2007. Disponível em: https://tkdocs.com/tutorial/index.html. Acesso em: 20 set. 2024.</w:t>
      </w:r>
    </w:p>
    <w:p w14:paraId="7A651D15" w14:textId="77777777" w:rsidR="00EF6378" w:rsidRPr="00EF6378" w:rsidRDefault="00EF6378" w:rsidP="00EF6378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2D48955E" w14:textId="77777777" w:rsidR="00EF6378" w:rsidRDefault="00EF6378" w:rsidP="00E66029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4AD5CE40" w14:textId="77777777" w:rsidR="00E66029" w:rsidRPr="006D6EE1" w:rsidRDefault="00E66029" w:rsidP="00E66029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AA45C" w14:textId="77777777" w:rsidR="00060001" w:rsidRDefault="00060001" w:rsidP="0083751B">
      <w:r>
        <w:separator/>
      </w:r>
    </w:p>
  </w:endnote>
  <w:endnote w:type="continuationSeparator" w:id="0">
    <w:p w14:paraId="25047BBE" w14:textId="77777777" w:rsidR="00060001" w:rsidRDefault="00060001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99A21" w14:textId="77777777" w:rsidR="00060001" w:rsidRDefault="00060001" w:rsidP="0083751B">
      <w:r>
        <w:separator/>
      </w:r>
    </w:p>
  </w:footnote>
  <w:footnote w:type="continuationSeparator" w:id="0">
    <w:p w14:paraId="14AE061C" w14:textId="77777777" w:rsidR="00060001" w:rsidRDefault="00060001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40F4"/>
    <w:rsid w:val="000401F6"/>
    <w:rsid w:val="00042CEB"/>
    <w:rsid w:val="00044701"/>
    <w:rsid w:val="000451A2"/>
    <w:rsid w:val="000457B1"/>
    <w:rsid w:val="00052CD6"/>
    <w:rsid w:val="00055156"/>
    <w:rsid w:val="00060001"/>
    <w:rsid w:val="00064967"/>
    <w:rsid w:val="00070C81"/>
    <w:rsid w:val="00075A1A"/>
    <w:rsid w:val="00076214"/>
    <w:rsid w:val="00083B9D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2484"/>
    <w:rsid w:val="0013786F"/>
    <w:rsid w:val="00147405"/>
    <w:rsid w:val="001534A5"/>
    <w:rsid w:val="001615C1"/>
    <w:rsid w:val="00172037"/>
    <w:rsid w:val="00173389"/>
    <w:rsid w:val="0017637B"/>
    <w:rsid w:val="001933C0"/>
    <w:rsid w:val="001A4510"/>
    <w:rsid w:val="001A5A6A"/>
    <w:rsid w:val="001A7A83"/>
    <w:rsid w:val="001B3A76"/>
    <w:rsid w:val="001C58B3"/>
    <w:rsid w:val="001E481B"/>
    <w:rsid w:val="001F4590"/>
    <w:rsid w:val="001F7D6A"/>
    <w:rsid w:val="00206731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B31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311E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19DB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6FAB"/>
    <w:rsid w:val="00667C00"/>
    <w:rsid w:val="00672E97"/>
    <w:rsid w:val="0067789C"/>
    <w:rsid w:val="00677955"/>
    <w:rsid w:val="00677E71"/>
    <w:rsid w:val="006A53F4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1F02"/>
    <w:rsid w:val="007A60C0"/>
    <w:rsid w:val="007C2A5A"/>
    <w:rsid w:val="007C43EA"/>
    <w:rsid w:val="007D495C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4CF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23C0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45586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66029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B6D73"/>
    <w:rsid w:val="00EE15A7"/>
    <w:rsid w:val="00EE38DF"/>
    <w:rsid w:val="00EF03BE"/>
    <w:rsid w:val="00EF46EA"/>
    <w:rsid w:val="00EF6378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1993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Bernardo Riper Martins Rodrigues Dias</cp:lastModifiedBy>
  <cp:revision>4</cp:revision>
  <dcterms:created xsi:type="dcterms:W3CDTF">2024-10-13T03:18:00Z</dcterms:created>
  <dcterms:modified xsi:type="dcterms:W3CDTF">2024-11-07T00:16:00Z</dcterms:modified>
</cp:coreProperties>
</file>