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17" w:rsidRPr="00177BB6" w:rsidRDefault="00134ED4" w:rsidP="00440D80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77BB6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440D80" w:rsidRDefault="003A03AD" w:rsidP="00134ED4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rtl/>
        </w:rPr>
        <w:drawing>
          <wp:inline distT="0" distB="0" distL="0" distR="0" wp14:anchorId="3F85ECF5" wp14:editId="0FE043A1">
            <wp:extent cx="809625" cy="962025"/>
            <wp:effectExtent l="0" t="0" r="9525" b="9525"/>
            <wp:docPr id="2" name="Picture 2" descr="C:\Users\root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9C" w:rsidRPr="00384D08" w:rsidRDefault="00613D9C" w:rsidP="00613D9C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نام ونام خانوادگی:رحیم برومندی</w:t>
      </w:r>
    </w:p>
    <w:p w:rsidR="00C666A9" w:rsidRDefault="00C666A9" w:rsidP="00613D9C">
      <w:pPr>
        <w:jc w:val="right"/>
        <w:rPr>
          <w:rFonts w:cs="B Nazanin"/>
          <w:b/>
          <w:bCs/>
          <w:rtl/>
          <w:lang w:bidi="fa-IR"/>
        </w:rPr>
      </w:pPr>
    </w:p>
    <w:p w:rsidR="00A87DC0" w:rsidRPr="00384D08" w:rsidRDefault="00A87DC0" w:rsidP="00C666A9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شماره دانشجویی:9431023</w:t>
      </w:r>
    </w:p>
    <w:p w:rsidR="00C666A9" w:rsidRDefault="00C666A9" w:rsidP="00C666A9">
      <w:pPr>
        <w:jc w:val="right"/>
        <w:rPr>
          <w:rFonts w:cs="B Nazanin"/>
          <w:b/>
          <w:bCs/>
          <w:rtl/>
          <w:lang w:bidi="fa-IR"/>
        </w:rPr>
      </w:pPr>
    </w:p>
    <w:p w:rsidR="00613D9C" w:rsidRPr="00384D08" w:rsidRDefault="00613D9C" w:rsidP="00613D9C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موضوع:تکلیف شماره 2 درس اپتیک مجتمع نوری</w:t>
      </w:r>
    </w:p>
    <w:p w:rsidR="00C666A9" w:rsidRPr="00384D08" w:rsidRDefault="00C666A9" w:rsidP="00613D9C">
      <w:pPr>
        <w:jc w:val="right"/>
        <w:rPr>
          <w:rFonts w:cs="B Nazanin"/>
          <w:sz w:val="28"/>
          <w:szCs w:val="28"/>
          <w:rtl/>
          <w:lang w:bidi="fa-IR"/>
        </w:rPr>
      </w:pPr>
    </w:p>
    <w:p w:rsidR="00613D9C" w:rsidRPr="00384D08" w:rsidRDefault="007A3956" w:rsidP="00613D9C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استاد درس:جناب دکتر میری</w:t>
      </w:r>
    </w:p>
    <w:p w:rsidR="00C666A9" w:rsidRDefault="00C666A9" w:rsidP="00613D9C">
      <w:pPr>
        <w:jc w:val="right"/>
        <w:rPr>
          <w:rFonts w:cs="B Nazanin"/>
          <w:b/>
          <w:bCs/>
          <w:rtl/>
          <w:lang w:bidi="fa-IR"/>
        </w:rPr>
      </w:pPr>
    </w:p>
    <w:p w:rsidR="00114820" w:rsidRDefault="00114820" w:rsidP="00114820">
      <w:pPr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آذر94</w:t>
      </w:r>
    </w:p>
    <w:p w:rsidR="007A3956" w:rsidRDefault="007A39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sz w:val="28"/>
          <w:szCs w:val="28"/>
          <w:rtl/>
          <w:lang w:bidi="fa-IR"/>
        </w:rPr>
      </w:pPr>
      <w:r w:rsidRPr="00CA57BC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تمرین شماره 1:</w:t>
      </w:r>
      <w:r w:rsidR="00CA57BC">
        <w:rPr>
          <w:rFonts w:cs="B Nazanin" w:hint="cs"/>
          <w:sz w:val="28"/>
          <w:szCs w:val="28"/>
          <w:rtl/>
          <w:lang w:bidi="fa-IR"/>
        </w:rPr>
        <w:t>در تمرین اول ما دو موجبر داریم، یکی موجبر باریک و دیگری موجبر عریض که هدف ما از این تمرین محاسبه کاپلینگ و مقدار توان منتقل شده از موجبر عریض به موجبر باریک می باشد.</w:t>
      </w:r>
    </w:p>
    <w:p w:rsidR="00557A90" w:rsidRPr="00CA57BC" w:rsidRDefault="00557A90" w:rsidP="00613D9C">
      <w:pPr>
        <w:jc w:val="right"/>
        <w:rPr>
          <w:rFonts w:cs="B Nazanin"/>
          <w:sz w:val="28"/>
          <w:szCs w:val="28"/>
          <w:rtl/>
          <w:lang w:bidi="fa-IR"/>
        </w:rPr>
      </w:pPr>
    </w:p>
    <w:p w:rsidR="00693FE2" w:rsidRDefault="00557A90" w:rsidP="00613D9C">
      <w:pPr>
        <w:jc w:val="right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noProof/>
          <w:rtl/>
        </w:rPr>
        <w:drawing>
          <wp:inline distT="0" distB="0" distL="0" distR="0">
            <wp:extent cx="5943600" cy="2016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EF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56" w:rsidRDefault="00184F4B" w:rsidP="00184F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هم باید از روابط تیوری انتگرال کوپلینگ و هم هم از طریق شبیه ساز </w:t>
      </w:r>
      <w:r>
        <w:rPr>
          <w:rFonts w:cs="B Nazanin"/>
          <w:sz w:val="28"/>
          <w:szCs w:val="28"/>
          <w:lang w:bidi="fa-IR"/>
        </w:rPr>
        <w:t>FDTD</w:t>
      </w:r>
      <w:r>
        <w:rPr>
          <w:rFonts w:cs="B Nazanin" w:hint="cs"/>
          <w:sz w:val="28"/>
          <w:szCs w:val="28"/>
          <w:rtl/>
          <w:lang w:bidi="fa-IR"/>
        </w:rPr>
        <w:t xml:space="preserve"> آن را محاسبه کنیم، و نتیجه را مقایسه کنیم،که قاعدتا انتظار داریم، نزدیک هم باشند.</w:t>
      </w:r>
    </w:p>
    <w:p w:rsidR="006B5B36" w:rsidRDefault="00672EEA" w:rsidP="002A10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بنده ساختار را در شبیه ساز </w:t>
      </w:r>
      <w:r>
        <w:rPr>
          <w:rFonts w:cs="B Nazanin"/>
          <w:sz w:val="28"/>
          <w:szCs w:val="28"/>
          <w:lang w:bidi="fa-IR"/>
        </w:rPr>
        <w:t>FDTD</w:t>
      </w:r>
      <w:r>
        <w:rPr>
          <w:rFonts w:cs="B Nazanin" w:hint="cs"/>
          <w:sz w:val="28"/>
          <w:szCs w:val="28"/>
          <w:rtl/>
          <w:lang w:bidi="fa-IR"/>
        </w:rPr>
        <w:t xml:space="preserve"> شبیه سازی کرده، به وسیله مد اول </w:t>
      </w:r>
      <w:r>
        <w:rPr>
          <w:rFonts w:cs="B Nazanin"/>
          <w:sz w:val="28"/>
          <w:szCs w:val="28"/>
          <w:lang w:bidi="fa-IR"/>
        </w:rPr>
        <w:t>TE</w:t>
      </w:r>
      <w:r>
        <w:rPr>
          <w:rFonts w:cs="B Nazanin" w:hint="cs"/>
          <w:sz w:val="28"/>
          <w:szCs w:val="28"/>
          <w:rtl/>
          <w:lang w:bidi="fa-IR"/>
        </w:rPr>
        <w:t xml:space="preserve"> موجبر بزرگ را تحریک می کنم،</w:t>
      </w:r>
      <w:r w:rsidR="002A171C">
        <w:rPr>
          <w:rFonts w:cs="B Nazanin" w:hint="cs"/>
          <w:sz w:val="28"/>
          <w:szCs w:val="28"/>
          <w:rtl/>
          <w:lang w:bidi="fa-IR"/>
        </w:rPr>
        <w:t xml:space="preserve"> با مانیتور </w:t>
      </w:r>
      <w:r w:rsidR="002A171C">
        <w:rPr>
          <w:rFonts w:cs="B Nazanin"/>
          <w:sz w:val="28"/>
          <w:szCs w:val="28"/>
          <w:lang w:bidi="fa-IR"/>
        </w:rPr>
        <w:t>Frequency-Domain Field and Power</w:t>
      </w:r>
      <w:r w:rsidR="002A171C">
        <w:rPr>
          <w:rFonts w:cs="B Nazanin" w:hint="cs"/>
          <w:sz w:val="28"/>
          <w:szCs w:val="28"/>
          <w:rtl/>
          <w:lang w:bidi="fa-IR"/>
        </w:rPr>
        <w:t xml:space="preserve"> </w:t>
      </w:r>
      <w:r w:rsidR="002A1072">
        <w:rPr>
          <w:rFonts w:cs="B Nazanin" w:hint="cs"/>
          <w:sz w:val="28"/>
          <w:szCs w:val="28"/>
          <w:rtl/>
          <w:lang w:bidi="fa-IR"/>
        </w:rPr>
        <w:t xml:space="preserve">لومریکال </w:t>
      </w:r>
      <w:r w:rsidR="002A171C">
        <w:rPr>
          <w:rFonts w:cs="B Nazanin" w:hint="cs"/>
          <w:sz w:val="28"/>
          <w:szCs w:val="28"/>
          <w:rtl/>
          <w:lang w:bidi="fa-IR"/>
        </w:rPr>
        <w:t>سطح توان را در یک صفحه محاسبه کرده،</w:t>
      </w:r>
      <w:r w:rsidR="00F31365">
        <w:rPr>
          <w:rFonts w:cs="B Nazanin" w:hint="cs"/>
          <w:sz w:val="28"/>
          <w:szCs w:val="28"/>
          <w:rtl/>
          <w:lang w:bidi="fa-IR"/>
        </w:rPr>
        <w:t>ما آن را از طریق</w:t>
      </w:r>
      <w:r w:rsidR="00F31365">
        <w:rPr>
          <w:rFonts w:cs="B Nazanin"/>
          <w:sz w:val="28"/>
          <w:szCs w:val="28"/>
          <w:lang w:bidi="fa-IR"/>
        </w:rPr>
        <w:t xml:space="preserve">    Vis</w:t>
      </w:r>
      <w:r w:rsidR="00AA19B8">
        <w:rPr>
          <w:rFonts w:cs="B Nazanin"/>
          <w:sz w:val="28"/>
          <w:szCs w:val="28"/>
          <w:lang w:bidi="fa-IR"/>
        </w:rPr>
        <w:t xml:space="preserve">ualize </w:t>
      </w:r>
      <w:r w:rsidR="00AA19B8">
        <w:rPr>
          <w:rFonts w:cs="B Nazanin" w:hint="cs"/>
          <w:sz w:val="28"/>
          <w:szCs w:val="28"/>
          <w:rtl/>
          <w:lang w:bidi="fa-IR"/>
        </w:rPr>
        <w:t>آن را رسم کرده و مقدار توان منتقل شده را مشاهده خواهیم کرد.</w:t>
      </w:r>
    </w:p>
    <w:p w:rsidR="00FC4ACD" w:rsidRDefault="00FC4ACD" w:rsidP="006B5B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زیرتصاویر </w:t>
      </w:r>
      <w:r w:rsidR="006B5B36">
        <w:rPr>
          <w:rFonts w:cs="B Nazanin" w:hint="cs"/>
          <w:sz w:val="28"/>
          <w:szCs w:val="28"/>
          <w:rtl/>
          <w:lang w:bidi="fa-IR"/>
        </w:rPr>
        <w:t xml:space="preserve">ساختار را در ماژول </w:t>
      </w:r>
      <w:r w:rsidR="006B5B36">
        <w:rPr>
          <w:rFonts w:cs="B Nazanin"/>
          <w:sz w:val="28"/>
          <w:szCs w:val="28"/>
          <w:lang w:bidi="fa-IR"/>
        </w:rPr>
        <w:t>FDTD</w:t>
      </w:r>
      <w:r w:rsidR="006B5B36">
        <w:rPr>
          <w:rFonts w:cs="B Nazanin" w:hint="cs"/>
          <w:sz w:val="28"/>
          <w:szCs w:val="28"/>
          <w:rtl/>
          <w:lang w:bidi="fa-IR"/>
        </w:rPr>
        <w:t xml:space="preserve"> مشاهده می کنید.</w:t>
      </w:r>
    </w:p>
    <w:p w:rsidR="00BF1182" w:rsidRDefault="000157E8" w:rsidP="000157E8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991BCDA" wp14:editId="7706D407">
            <wp:extent cx="3391373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BF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EA" w:rsidRDefault="00BF1182" w:rsidP="00BF1182">
      <w:pPr>
        <w:tabs>
          <w:tab w:val="left" w:pos="2145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شکل1:ساختار دوموجبر عریض وباریک کوپل شده و مانیتور های مربوطه</w:t>
      </w:r>
      <w:r w:rsidR="008A111B">
        <w:rPr>
          <w:rFonts w:cs="B Nazanin" w:hint="cs"/>
          <w:sz w:val="28"/>
          <w:szCs w:val="28"/>
          <w:rtl/>
          <w:lang w:bidi="fa-IR"/>
        </w:rPr>
        <w:t xml:space="preserve"> در صفحه ی </w:t>
      </w:r>
      <w:proofErr w:type="spellStart"/>
      <w:r w:rsidR="008A111B">
        <w:rPr>
          <w:rFonts w:cs="B Nazanin"/>
          <w:sz w:val="28"/>
          <w:szCs w:val="28"/>
          <w:lang w:bidi="fa-IR"/>
        </w:rPr>
        <w:t>xy</w:t>
      </w:r>
      <w:proofErr w:type="spellEnd"/>
    </w:p>
    <w:p w:rsidR="00E71C23" w:rsidRDefault="001B701C" w:rsidP="00E71C23">
      <w:pPr>
        <w:tabs>
          <w:tab w:val="left" w:pos="2145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 wp14:anchorId="4224DFC5" wp14:editId="1BA967A7">
            <wp:extent cx="31623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FD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F2" w:rsidRDefault="00E71C23" w:rsidP="00E71C23">
      <w:pPr>
        <w:tabs>
          <w:tab w:val="left" w:pos="2505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شکل2: ساختار دوموجبر عریض وباریک کوپل شده و مانیتور های مربوطه در صفحه ی </w:t>
      </w:r>
      <w:proofErr w:type="spellStart"/>
      <w:r>
        <w:rPr>
          <w:rFonts w:cs="B Nazanin"/>
          <w:sz w:val="28"/>
          <w:szCs w:val="28"/>
          <w:lang w:bidi="fa-IR"/>
        </w:rPr>
        <w:t>xz</w:t>
      </w:r>
      <w:proofErr w:type="spellEnd"/>
    </w:p>
    <w:p w:rsidR="00E8271B" w:rsidRDefault="00E8271B" w:rsidP="00E8271B">
      <w:pPr>
        <w:tabs>
          <w:tab w:val="left" w:pos="250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ساختار را که با مش بندی خاص حل کرده، حال می خواهیم در مورد خروجی مانیتور بحث کنیم.</w:t>
      </w:r>
      <w:r w:rsidR="00B44B5F">
        <w:rPr>
          <w:rFonts w:cs="B Nazanin" w:hint="cs"/>
          <w:sz w:val="28"/>
          <w:szCs w:val="28"/>
          <w:rtl/>
          <w:lang w:bidi="fa-IR"/>
        </w:rPr>
        <w:t xml:space="preserve"> یک مد سورس در لبه ورودی موجبر عریض قرار داده شده و ورودی را روی اولین مد </w:t>
      </w:r>
      <w:r w:rsidR="00B44B5F">
        <w:rPr>
          <w:rFonts w:cs="B Nazanin"/>
          <w:sz w:val="28"/>
          <w:szCs w:val="28"/>
          <w:lang w:bidi="fa-IR"/>
        </w:rPr>
        <w:t>TE</w:t>
      </w:r>
      <w:r w:rsidR="00B44B5F">
        <w:rPr>
          <w:rFonts w:cs="B Nazanin" w:hint="cs"/>
          <w:sz w:val="28"/>
          <w:szCs w:val="28"/>
          <w:rtl/>
          <w:lang w:bidi="fa-IR"/>
        </w:rPr>
        <w:t xml:space="preserve"> تنظیم کرده ایم.</w:t>
      </w:r>
    </w:p>
    <w:p w:rsidR="00CE167D" w:rsidRDefault="00D447CF" w:rsidP="00DF08FE">
      <w:pPr>
        <w:tabs>
          <w:tab w:val="left" w:pos="250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2967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7E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FE" w:rsidRDefault="00CE167D" w:rsidP="00CE167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شکل3: تنظیم مد اول </w:t>
      </w:r>
      <w:r>
        <w:rPr>
          <w:rFonts w:cs="B Nazanin"/>
          <w:sz w:val="28"/>
          <w:szCs w:val="28"/>
          <w:lang w:bidi="fa-IR"/>
        </w:rPr>
        <w:t>TE</w:t>
      </w:r>
      <w:r>
        <w:rPr>
          <w:rFonts w:cs="B Nazanin" w:hint="cs"/>
          <w:sz w:val="28"/>
          <w:szCs w:val="28"/>
          <w:rtl/>
          <w:lang w:bidi="fa-IR"/>
        </w:rPr>
        <w:t xml:space="preserve"> برای سورس</w:t>
      </w:r>
    </w:p>
    <w:p w:rsidR="00CA71F0" w:rsidRDefault="00CA71F0" w:rsidP="00CA71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بعد از حل مقادیر که در صفحه </w:t>
      </w:r>
      <w:r>
        <w:rPr>
          <w:rFonts w:cs="B Nazanin"/>
          <w:sz w:val="28"/>
          <w:szCs w:val="28"/>
          <w:lang w:bidi="fa-IR"/>
        </w:rPr>
        <w:t>XY</w:t>
      </w:r>
      <w:r>
        <w:rPr>
          <w:rFonts w:cs="B Nazanin" w:hint="cs"/>
          <w:sz w:val="28"/>
          <w:szCs w:val="28"/>
          <w:rtl/>
          <w:lang w:bidi="fa-IR"/>
        </w:rPr>
        <w:t xml:space="preserve"> نشان می دهد، به ویژه مقادیر توان را مشاهده می کنیم.</w:t>
      </w:r>
    </w:p>
    <w:p w:rsidR="00F13CFF" w:rsidRDefault="00F13CFF" w:rsidP="00F13CFF">
      <w:pPr>
        <w:bidi/>
        <w:rPr>
          <w:rFonts w:cs="B Nazanin"/>
          <w:sz w:val="28"/>
          <w:szCs w:val="28"/>
          <w:rtl/>
          <w:lang w:bidi="fa-IR"/>
        </w:rPr>
      </w:pPr>
    </w:p>
    <w:p w:rsidR="0074052C" w:rsidRDefault="00560D3E" w:rsidP="007405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551176"/>
            <wp:effectExtent l="0" t="0" r="0" b="1905"/>
            <wp:docPr id="11" name="Picture 11" descr="C:\Users\root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2C" w:rsidRDefault="00F94EFB" w:rsidP="007405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شکل4: تصویر سطح توان در صفحه </w:t>
      </w:r>
      <w:proofErr w:type="spellStart"/>
      <w:r>
        <w:rPr>
          <w:rFonts w:cs="B Nazanin"/>
          <w:sz w:val="28"/>
          <w:szCs w:val="28"/>
          <w:lang w:bidi="fa-IR"/>
        </w:rPr>
        <w:t>xy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Z</w:t>
      </w:r>
      <w:r>
        <w:rPr>
          <w:rFonts w:cs="B Nazanin" w:hint="cs"/>
          <w:sz w:val="28"/>
          <w:szCs w:val="28"/>
          <w:rtl/>
          <w:lang w:bidi="fa-IR"/>
        </w:rPr>
        <w:t xml:space="preserve"> مناسب</w:t>
      </w:r>
    </w:p>
    <w:p w:rsidR="00E24F99" w:rsidRDefault="00E24F99" w:rsidP="00E24F9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بالا توان کلی یعنی </w:t>
      </w:r>
      <w:r>
        <w:rPr>
          <w:rFonts w:cs="B Nazanin"/>
          <w:sz w:val="28"/>
          <w:szCs w:val="28"/>
          <w:lang w:bidi="fa-IR"/>
        </w:rPr>
        <w:t>P</w:t>
      </w:r>
      <w:r>
        <w:rPr>
          <w:rFonts w:cs="B Nazanin" w:hint="cs"/>
          <w:sz w:val="28"/>
          <w:szCs w:val="28"/>
          <w:rtl/>
          <w:lang w:bidi="fa-IR"/>
        </w:rPr>
        <w:t xml:space="preserve"> را مشاهده کردید، در اینجا </w:t>
      </w:r>
      <w:r>
        <w:rPr>
          <w:rFonts w:cs="B Nazanin"/>
          <w:sz w:val="28"/>
          <w:szCs w:val="28"/>
          <w:lang w:bidi="fa-IR"/>
        </w:rPr>
        <w:t>PX,PY,PZ</w:t>
      </w:r>
      <w:r>
        <w:rPr>
          <w:rFonts w:cs="B Nazanin" w:hint="cs"/>
          <w:sz w:val="28"/>
          <w:szCs w:val="28"/>
          <w:rtl/>
          <w:lang w:bidi="fa-IR"/>
        </w:rPr>
        <w:t xml:space="preserve"> راهم مشاهده می کنید.</w:t>
      </w:r>
    </w:p>
    <w:p w:rsidR="00BE7AE1" w:rsidRDefault="00BE7AE1" w:rsidP="00BE7AE1">
      <w:pPr>
        <w:bidi/>
        <w:jc w:val="right"/>
        <w:rPr>
          <w:rFonts w:cs="Times New Roman"/>
          <w:sz w:val="28"/>
          <w:szCs w:val="28"/>
          <w:lang w:bidi="fa-IR"/>
        </w:rPr>
      </w:pPr>
      <w:r>
        <w:rPr>
          <w:rFonts w:cs="Times New Roman"/>
          <w:sz w:val="28"/>
          <w:szCs w:val="28"/>
          <w:lang w:bidi="fa-IR"/>
        </w:rPr>
        <w:t>PX:</w:t>
      </w:r>
    </w:p>
    <w:p w:rsidR="00992D6D" w:rsidRDefault="00A93F7C" w:rsidP="00843BA2">
      <w:pPr>
        <w:bidi/>
        <w:rPr>
          <w:rFonts w:cs="Times New Roman"/>
          <w:sz w:val="28"/>
          <w:szCs w:val="28"/>
          <w:lang w:bidi="fa-IR"/>
        </w:rPr>
      </w:pPr>
      <w:r>
        <w:rPr>
          <w:rFonts w:cs="Times New Roma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BB9196C" wp14:editId="37113D6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50795"/>
            <wp:effectExtent l="0" t="0" r="0" b="1905"/>
            <wp:wrapSquare wrapText="bothSides"/>
            <wp:docPr id="12" name="Picture 12" descr="C:\Users\root\Desktop\hw2\BIGTHIN\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hw2\BIGTHIN\P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3BA2">
        <w:rPr>
          <w:rFonts w:cs="Times New Roman"/>
          <w:sz w:val="28"/>
          <w:szCs w:val="28"/>
          <w:lang w:bidi="fa-IR"/>
        </w:rPr>
        <w:br w:type="textWrapping" w:clear="all"/>
      </w:r>
    </w:p>
    <w:p w:rsidR="00992D6D" w:rsidRDefault="00992D6D" w:rsidP="00992D6D">
      <w:pPr>
        <w:bidi/>
        <w:jc w:val="right"/>
        <w:rPr>
          <w:rFonts w:cs="Times New Roman"/>
          <w:sz w:val="28"/>
          <w:szCs w:val="28"/>
          <w:lang w:bidi="fa-IR"/>
        </w:rPr>
      </w:pPr>
    </w:p>
    <w:p w:rsidR="00992D6D" w:rsidRDefault="00992D6D" w:rsidP="00992D6D">
      <w:pPr>
        <w:bidi/>
        <w:jc w:val="right"/>
        <w:rPr>
          <w:rFonts w:cs="Times New Roman"/>
          <w:sz w:val="28"/>
          <w:szCs w:val="28"/>
          <w:lang w:bidi="fa-IR"/>
        </w:rPr>
      </w:pPr>
      <w:r>
        <w:rPr>
          <w:rFonts w:cs="Times New Roman"/>
          <w:sz w:val="28"/>
          <w:szCs w:val="28"/>
          <w:lang w:bidi="fa-IR"/>
        </w:rPr>
        <w:t>PY:</w:t>
      </w:r>
    </w:p>
    <w:p w:rsidR="00992D6D" w:rsidRDefault="00433B76" w:rsidP="00992D6D">
      <w:pPr>
        <w:bidi/>
        <w:jc w:val="right"/>
        <w:rPr>
          <w:rFonts w:cs="Times New Roman"/>
          <w:sz w:val="28"/>
          <w:szCs w:val="28"/>
          <w:lang w:bidi="fa-IR"/>
        </w:rPr>
      </w:pPr>
      <w:r>
        <w:rPr>
          <w:rFonts w:cs="Times New Roma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551176"/>
            <wp:effectExtent l="0" t="0" r="0" b="1905"/>
            <wp:docPr id="13" name="Picture 13" descr="C:\Users\root\Desktop\hw2\BIGTHIN\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Desktop\hw2\BIGTHIN\P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6D" w:rsidRDefault="00992D6D" w:rsidP="00992D6D">
      <w:pPr>
        <w:bidi/>
        <w:jc w:val="right"/>
        <w:rPr>
          <w:rFonts w:cs="Times New Roman"/>
          <w:sz w:val="28"/>
          <w:szCs w:val="28"/>
          <w:lang w:bidi="fa-IR"/>
        </w:rPr>
      </w:pPr>
    </w:p>
    <w:p w:rsidR="00992D6D" w:rsidRDefault="00992D6D" w:rsidP="00992D6D">
      <w:pPr>
        <w:bidi/>
        <w:jc w:val="right"/>
        <w:rPr>
          <w:rFonts w:cs="Times New Roman"/>
          <w:sz w:val="28"/>
          <w:szCs w:val="28"/>
          <w:lang w:bidi="fa-IR"/>
        </w:rPr>
      </w:pPr>
      <w:r>
        <w:rPr>
          <w:rFonts w:cs="Times New Roman"/>
          <w:sz w:val="28"/>
          <w:szCs w:val="28"/>
          <w:lang w:bidi="fa-IR"/>
        </w:rPr>
        <w:t>PZ:</w:t>
      </w:r>
    </w:p>
    <w:p w:rsidR="00EE3200" w:rsidRDefault="007212B5" w:rsidP="007212B5">
      <w:pPr>
        <w:bidi/>
        <w:jc w:val="right"/>
        <w:rPr>
          <w:rFonts w:cs="Times New Roman"/>
          <w:sz w:val="28"/>
          <w:szCs w:val="28"/>
          <w:lang w:bidi="fa-IR"/>
        </w:rPr>
      </w:pPr>
      <w:r>
        <w:rPr>
          <w:rFonts w:cs="Times New Roman"/>
          <w:noProof/>
          <w:sz w:val="28"/>
          <w:szCs w:val="28"/>
          <w:rtl/>
        </w:rPr>
        <w:drawing>
          <wp:inline distT="0" distB="0" distL="0" distR="0">
            <wp:extent cx="5943600" cy="2551176"/>
            <wp:effectExtent l="0" t="0" r="0" b="1905"/>
            <wp:docPr id="14" name="Picture 14" descr="C:\Users\root\Desktop\hw2\BIGTHIN\P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t\Desktop\hw2\BIGTHIN\Pz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00" w:rsidRDefault="00EE3200" w:rsidP="00EE3200">
      <w:pPr>
        <w:bidi/>
        <w:rPr>
          <w:rFonts w:cs="Times New Roman"/>
          <w:sz w:val="28"/>
          <w:szCs w:val="28"/>
          <w:lang w:bidi="fa-IR"/>
        </w:rPr>
      </w:pPr>
    </w:p>
    <w:p w:rsidR="007212B5" w:rsidRDefault="00EE3200" w:rsidP="00EE3200">
      <w:pPr>
        <w:bidi/>
        <w:rPr>
          <w:rFonts w:cs="Times New Roman"/>
          <w:sz w:val="28"/>
          <w:szCs w:val="28"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همان طور که مشاهده می کنیم برای توان آنکه به طرز موثری کوپل می شود،</w:t>
      </w:r>
      <w:r>
        <w:rPr>
          <w:rFonts w:cs="Times New Roman"/>
          <w:sz w:val="28"/>
          <w:szCs w:val="28"/>
          <w:lang w:bidi="fa-IR"/>
        </w:rPr>
        <w:t>PX</w:t>
      </w:r>
      <w:r>
        <w:rPr>
          <w:rFonts w:cs="Times New Roman" w:hint="cs"/>
          <w:sz w:val="28"/>
          <w:szCs w:val="28"/>
          <w:rtl/>
          <w:lang w:bidi="fa-IR"/>
        </w:rPr>
        <w:t xml:space="preserve"> است.</w:t>
      </w:r>
      <w:r w:rsidR="00EF60C2">
        <w:rPr>
          <w:rFonts w:cs="Times New Roman" w:hint="cs"/>
          <w:sz w:val="28"/>
          <w:szCs w:val="28"/>
          <w:rtl/>
          <w:lang w:bidi="fa-IR"/>
        </w:rPr>
        <w:t xml:space="preserve"> حال از روی نمودار توان کلی یعنی </w:t>
      </w:r>
      <w:r w:rsidR="00EF60C2">
        <w:rPr>
          <w:rFonts w:cs="Times New Roman"/>
          <w:sz w:val="28"/>
          <w:szCs w:val="28"/>
          <w:lang w:bidi="fa-IR"/>
        </w:rPr>
        <w:t>P</w:t>
      </w:r>
      <w:r w:rsidR="00EF60C2">
        <w:rPr>
          <w:rFonts w:cs="Times New Roman" w:hint="cs"/>
          <w:sz w:val="28"/>
          <w:szCs w:val="28"/>
          <w:rtl/>
          <w:lang w:bidi="fa-IR"/>
        </w:rPr>
        <w:t xml:space="preserve"> مقدار توان منتقل شده یا به عبارتی ضریب کوپلینگ برابر است با:</w:t>
      </w:r>
    </w:p>
    <w:p w:rsidR="002A2071" w:rsidRDefault="002A2071" w:rsidP="001445C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 xml:space="preserve">اگر خوب دقیت کنیم مقدار توان در موجبر عریض بین رنگ قرمز و نارنجی می باشد، که مقدار توان چیزی در حدود </w:t>
      </w:r>
      <w:r w:rsidR="00AC59D5" w:rsidRPr="00D173CF">
        <w:rPr>
          <w:position w:val="-6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16" o:title=""/>
          </v:shape>
          <o:OLEObject Type="Embed" ProgID="Equation.DSMT4" ShapeID="_x0000_i1025" DrawAspect="Content" ObjectID="_1541497036" r:id="rId17"/>
        </w:object>
      </w:r>
      <w:r w:rsidR="00AC59D5">
        <w:t xml:space="preserve"> </w:t>
      </w:r>
      <w:r w:rsidR="00AC59D5">
        <w:rPr>
          <w:rFonts w:cs="B Nazanin" w:hint="cs"/>
          <w:sz w:val="28"/>
          <w:szCs w:val="28"/>
          <w:rtl/>
        </w:rPr>
        <w:t xml:space="preserve"> می باشد.</w:t>
      </w:r>
      <w:r w:rsidR="00BF14C6">
        <w:rPr>
          <w:rFonts w:cs="B Nazanin" w:hint="cs"/>
          <w:sz w:val="28"/>
          <w:szCs w:val="28"/>
          <w:rtl/>
        </w:rPr>
        <w:t xml:space="preserve"> برای موجبر باریک توان عبوری به رنگ سبز می باشد،یعنی چیزی در حدود </w:t>
      </w:r>
      <w:r w:rsidR="00BF14C6" w:rsidRPr="00D173CF">
        <w:rPr>
          <w:position w:val="-6"/>
        </w:rPr>
        <w:object w:dxaOrig="940" w:dyaOrig="320">
          <v:shape id="_x0000_i1026" type="#_x0000_t75" style="width:47.25pt;height:15.75pt" o:ole="">
            <v:imagedata r:id="rId18" o:title=""/>
          </v:shape>
          <o:OLEObject Type="Embed" ProgID="Equation.DSMT4" ShapeID="_x0000_i1026" DrawAspect="Content" ObjectID="_1541497037" r:id="rId19"/>
        </w:object>
      </w:r>
      <w:r w:rsidR="00BF14C6">
        <w:rPr>
          <w:rFonts w:hint="cs"/>
          <w:rtl/>
        </w:rPr>
        <w:t xml:space="preserve"> </w:t>
      </w:r>
      <w:r w:rsidR="00BF14C6">
        <w:rPr>
          <w:rFonts w:hint="cs"/>
          <w:rtl/>
          <w:lang w:bidi="fa-IR"/>
        </w:rPr>
        <w:t xml:space="preserve"> </w:t>
      </w:r>
      <w:r w:rsidR="00801AC1">
        <w:rPr>
          <w:rFonts w:cs="B Nazanin" w:hint="cs"/>
          <w:sz w:val="28"/>
          <w:szCs w:val="28"/>
          <w:rtl/>
          <w:lang w:bidi="fa-IR"/>
        </w:rPr>
        <w:t xml:space="preserve">می باشد. یعنی از بین .3 میکرو وات توان، .2 میکرو وات آن به موجبر باریک رسیده </w:t>
      </w:r>
      <w:r w:rsidR="00801AC1">
        <w:rPr>
          <w:rFonts w:cs="B Nazanin" w:hint="cs"/>
          <w:sz w:val="28"/>
          <w:szCs w:val="28"/>
          <w:rtl/>
          <w:lang w:bidi="fa-IR"/>
        </w:rPr>
        <w:lastRenderedPageBreak/>
        <w:t>است.یعنی ضریب کوپلینگ آن</w:t>
      </w:r>
      <w:r w:rsidR="001445CC">
        <w:rPr>
          <w:rFonts w:cs="B Nazanin"/>
          <w:sz w:val="28"/>
          <w:szCs w:val="28"/>
          <w:lang w:bidi="fa-IR"/>
        </w:rPr>
        <w:t xml:space="preserve"> </w:t>
      </w:r>
      <w:r w:rsidR="001445CC" w:rsidRPr="001445CC">
        <w:t xml:space="preserve"> </w:t>
      </w:r>
      <w:r w:rsidR="001445CC" w:rsidRPr="00D173CF">
        <w:rPr>
          <w:position w:val="-24"/>
        </w:rPr>
        <w:object w:dxaOrig="2360" w:dyaOrig="620">
          <v:shape id="_x0000_i1027" type="#_x0000_t75" style="width:117.75pt;height:30.75pt" o:ole="">
            <v:imagedata r:id="rId20" o:title=""/>
          </v:shape>
          <o:OLEObject Type="Embed" ProgID="Equation.DSMT4" ShapeID="_x0000_i1027" DrawAspect="Content" ObjectID="_1541497038" r:id="rId21"/>
        </w:object>
      </w:r>
      <w:r w:rsidR="001445CC" w:rsidRPr="001445CC">
        <w:rPr>
          <w:rFonts w:cs="B Nazanin" w:hint="cs"/>
          <w:sz w:val="28"/>
          <w:szCs w:val="28"/>
          <w:rtl/>
        </w:rPr>
        <w:t>می باشد.</w:t>
      </w:r>
      <w:r w:rsidR="007C1406">
        <w:rPr>
          <w:rFonts w:cs="B Nazanin" w:hint="cs"/>
          <w:sz w:val="28"/>
          <w:szCs w:val="28"/>
          <w:rtl/>
        </w:rPr>
        <w:t xml:space="preserve"> ما این محاسبات را برای طول موج های بین 1.4 تا 1.7 میکرو متر باید محاسبه کنیم، که در این صورت مقدار </w:t>
      </w:r>
      <w:r w:rsidR="007C1406">
        <w:rPr>
          <w:rFonts w:cs="B Nazanin"/>
          <w:sz w:val="28"/>
          <w:szCs w:val="28"/>
        </w:rPr>
        <w:t>Transmission</w:t>
      </w:r>
      <w:r w:rsidR="007C1406">
        <w:rPr>
          <w:rFonts w:cs="B Nazanin" w:hint="cs"/>
          <w:sz w:val="28"/>
          <w:szCs w:val="28"/>
          <w:rtl/>
          <w:lang w:bidi="fa-IR"/>
        </w:rPr>
        <w:t xml:space="preserve"> به طول موج مربوط خواهد بود. برای این بازه طول موجی مقدار </w:t>
      </w:r>
      <w:r w:rsidR="007C1406">
        <w:rPr>
          <w:rFonts w:cs="B Nazanin"/>
          <w:sz w:val="28"/>
          <w:szCs w:val="28"/>
        </w:rPr>
        <w:t>Transmission</w:t>
      </w:r>
      <w:r w:rsidR="007C1406">
        <w:rPr>
          <w:rFonts w:cs="B Nazanin" w:hint="cs"/>
          <w:sz w:val="28"/>
          <w:szCs w:val="28"/>
          <w:rtl/>
          <w:lang w:bidi="fa-IR"/>
        </w:rPr>
        <w:t xml:space="preserve"> برحسب طول موج را در شکل زیر می بینید،که از مانیتورها بدست آمده است.</w:t>
      </w:r>
    </w:p>
    <w:p w:rsidR="005B482B" w:rsidRDefault="005B482B" w:rsidP="005B482B">
      <w:pPr>
        <w:bidi/>
        <w:rPr>
          <w:rFonts w:cs="B Nazanin"/>
          <w:sz w:val="28"/>
          <w:szCs w:val="28"/>
          <w:rtl/>
          <w:lang w:bidi="fa-IR"/>
        </w:rPr>
      </w:pPr>
    </w:p>
    <w:p w:rsidR="005B482B" w:rsidRDefault="00912776" w:rsidP="005B48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6361437F" wp14:editId="25674737">
            <wp:extent cx="5943600" cy="402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62A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B" w:rsidRDefault="005B482B" w:rsidP="005B482B">
      <w:pPr>
        <w:bidi/>
        <w:rPr>
          <w:rFonts w:cs="B Nazanin"/>
          <w:sz w:val="28"/>
          <w:szCs w:val="28"/>
          <w:rtl/>
          <w:lang w:bidi="fa-IR"/>
        </w:rPr>
      </w:pPr>
    </w:p>
    <w:p w:rsidR="005B482B" w:rsidRDefault="005B482B" w:rsidP="005B482B">
      <w:pPr>
        <w:bidi/>
        <w:rPr>
          <w:rFonts w:cs="B Nazanin"/>
          <w:sz w:val="28"/>
          <w:szCs w:val="28"/>
          <w:rtl/>
          <w:lang w:bidi="fa-IR"/>
        </w:rPr>
      </w:pPr>
    </w:p>
    <w:p w:rsidR="005B482B" w:rsidRDefault="005B482B" w:rsidP="005B482B">
      <w:pPr>
        <w:bidi/>
        <w:rPr>
          <w:rFonts w:cs="B Nazanin"/>
          <w:sz w:val="28"/>
          <w:szCs w:val="28"/>
          <w:lang w:bidi="fa-IR"/>
        </w:rPr>
      </w:pPr>
    </w:p>
    <w:p w:rsidR="005B482B" w:rsidRDefault="00E430B8" w:rsidP="005B48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752344"/>
            <wp:effectExtent l="0" t="0" r="0" b="0"/>
            <wp:docPr id="16" name="Picture 16" descr="C:\Users\root\Desktop\hw2\BIGTHIN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ot\Desktop\hw2\BIGTHIN\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B9" w:rsidRDefault="00410205" w:rsidP="005B48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5: </w:t>
      </w:r>
      <w:r w:rsidR="00DC73B9">
        <w:rPr>
          <w:rFonts w:cs="B Nazanin" w:hint="cs"/>
          <w:sz w:val="28"/>
          <w:szCs w:val="28"/>
          <w:rtl/>
          <w:lang w:bidi="fa-IR"/>
        </w:rPr>
        <w:t xml:space="preserve">نمودار </w:t>
      </w:r>
      <w:proofErr w:type="spellStart"/>
      <w:r w:rsidR="00DC73B9">
        <w:rPr>
          <w:rFonts w:cs="B Nazanin"/>
          <w:sz w:val="28"/>
          <w:szCs w:val="28"/>
          <w:lang w:bidi="fa-IR"/>
        </w:rPr>
        <w:t>Transmision</w:t>
      </w:r>
      <w:proofErr w:type="spellEnd"/>
      <w:r w:rsidR="00DC73B9">
        <w:rPr>
          <w:rFonts w:cs="B Nazanin" w:hint="cs"/>
          <w:sz w:val="28"/>
          <w:szCs w:val="28"/>
          <w:rtl/>
          <w:lang w:bidi="fa-IR"/>
        </w:rPr>
        <w:t xml:space="preserve"> برای بازه طول موجی 1.4 تا 1.7 میکرو متر</w:t>
      </w:r>
    </w:p>
    <w:p w:rsidR="00DC73B9" w:rsidRDefault="00DC73B9" w:rsidP="00DC73B9">
      <w:pPr>
        <w:bidi/>
        <w:rPr>
          <w:rFonts w:cs="B Nazanin"/>
          <w:sz w:val="28"/>
          <w:szCs w:val="28"/>
          <w:lang w:bidi="fa-IR"/>
        </w:rPr>
      </w:pPr>
    </w:p>
    <w:p w:rsidR="005B482B" w:rsidRDefault="005B482B" w:rsidP="00DC73B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تا این جا جواب هایی بود که لومریکال به ما داد، می خواهیم از طریق روابط تیوریک آنها را محاسبه و توجیه کنیم.</w:t>
      </w:r>
      <w:r w:rsidR="00C33663">
        <w:rPr>
          <w:rFonts w:cs="B Nazanin" w:hint="cs"/>
          <w:sz w:val="28"/>
          <w:szCs w:val="28"/>
          <w:rtl/>
          <w:lang w:bidi="fa-IR"/>
        </w:rPr>
        <w:t xml:space="preserve"> اما چگونه؟ همه چیز با انتگرال کوپلینک توجیه می شود.</w:t>
      </w:r>
    </w:p>
    <w:p w:rsidR="00482AB7" w:rsidRDefault="00482AB7" w:rsidP="00482AB7">
      <w:pPr>
        <w:bidi/>
        <w:rPr>
          <w:rFonts w:cs="B Nazanin"/>
          <w:sz w:val="28"/>
          <w:szCs w:val="28"/>
          <w:lang w:bidi="fa-IR"/>
        </w:rPr>
      </w:pPr>
    </w:p>
    <w:bookmarkStart w:id="0" w:name="_GoBack"/>
    <w:bookmarkEnd w:id="0"/>
    <w:p w:rsidR="009032C6" w:rsidRDefault="00D11BC4" w:rsidP="00482AB7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11BC4">
        <w:rPr>
          <w:position w:val="-46"/>
        </w:rPr>
        <w:object w:dxaOrig="1939" w:dyaOrig="960">
          <v:shape id="_x0000_i1028" type="#_x0000_t75" style="width:240.75pt;height:87pt" o:ole="">
            <v:imagedata r:id="rId24" o:title=""/>
          </v:shape>
          <o:OLEObject Type="Embed" ProgID="Equation.DSMT4" ShapeID="_x0000_i1028" DrawAspect="Content" ObjectID="_1541497039" r:id="rId25"/>
        </w:object>
      </w:r>
    </w:p>
    <w:p w:rsidR="0099517A" w:rsidRDefault="00A347AD" w:rsidP="00616D9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باید هین انتگرال ها را روی داده های لومریکال انجام داد.</w:t>
      </w:r>
      <w:r w:rsidR="00CC2898">
        <w:rPr>
          <w:rFonts w:cs="B Nazanin" w:hint="cs"/>
          <w:sz w:val="28"/>
          <w:szCs w:val="28"/>
          <w:rtl/>
          <w:lang w:bidi="fa-IR"/>
        </w:rPr>
        <w:t xml:space="preserve">  برای مشاهده میدان از مانیتور قبل ولی در مکان های صفحه عرضی اخر موجبر عریض و اول موجبر باریک استفاده می کنیم.</w:t>
      </w:r>
    </w:p>
    <w:p w:rsidR="00616D9D" w:rsidRPr="0099517A" w:rsidRDefault="0099517A" w:rsidP="0099517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اندازه مانیتورها یکسان می باشد،</w:t>
      </w:r>
      <w:r w:rsidR="0062437D">
        <w:rPr>
          <w:rFonts w:cs="B Nazanin" w:hint="cs"/>
          <w:sz w:val="28"/>
          <w:szCs w:val="28"/>
          <w:rtl/>
          <w:lang w:bidi="fa-IR"/>
        </w:rPr>
        <w:t xml:space="preserve"> پس در اینجا چون با ماتریس سروکار داریم انتگرال به سامیشن تبدیل می شود.</w:t>
      </w:r>
    </w:p>
    <w:p w:rsidR="00784F4A" w:rsidRDefault="00784F4A" w:rsidP="00616D9D">
      <w:pPr>
        <w:bidi/>
        <w:rPr>
          <w:rFonts w:cs="B Nazanin"/>
          <w:sz w:val="28"/>
          <w:szCs w:val="28"/>
          <w:rtl/>
          <w:lang w:bidi="fa-IR"/>
        </w:rPr>
      </w:pPr>
    </w:p>
    <w:p w:rsidR="00784F4A" w:rsidRDefault="00784F4A" w:rsidP="00784F4A">
      <w:pPr>
        <w:bidi/>
        <w:rPr>
          <w:rFonts w:cs="B Nazanin"/>
          <w:sz w:val="28"/>
          <w:szCs w:val="28"/>
          <w:rtl/>
          <w:lang w:bidi="fa-IR"/>
        </w:rPr>
      </w:pPr>
    </w:p>
    <w:p w:rsidR="00784F4A" w:rsidRDefault="00784F4A" w:rsidP="00784F4A">
      <w:pPr>
        <w:bidi/>
        <w:rPr>
          <w:rFonts w:cs="B Nazanin"/>
          <w:sz w:val="28"/>
          <w:szCs w:val="28"/>
          <w:rtl/>
          <w:lang w:bidi="fa-IR"/>
        </w:rPr>
      </w:pPr>
    </w:p>
    <w:p w:rsidR="00616D9D" w:rsidRDefault="00616D9D" w:rsidP="00784F4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6D739B4" wp14:editId="29CD6337">
            <wp:extent cx="3400900" cy="197195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2D6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A" w:rsidRDefault="00784F4A" w:rsidP="00784F4A">
      <w:pPr>
        <w:bidi/>
        <w:jc w:val="center"/>
        <w:rPr>
          <w:rFonts w:cs="B Nazanin"/>
          <w:noProof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t>شکل6)الف:بدست اوردن پروفایل میدان در موجبر  عریض</w:t>
      </w:r>
    </w:p>
    <w:p w:rsidR="00784F4A" w:rsidRDefault="00784F4A" w:rsidP="00784F4A">
      <w:pPr>
        <w:bidi/>
        <w:rPr>
          <w:rFonts w:cs="B Nazanin"/>
          <w:noProof/>
          <w:sz w:val="28"/>
          <w:szCs w:val="28"/>
          <w:rtl/>
        </w:rPr>
      </w:pPr>
    </w:p>
    <w:p w:rsidR="00784F4A" w:rsidRDefault="00616D9D" w:rsidP="00784F4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E734BD8" wp14:editId="083179B6">
            <wp:extent cx="3448531" cy="19910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7DE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A" w:rsidRDefault="00784F4A" w:rsidP="00784F4A">
      <w:pPr>
        <w:bidi/>
        <w:jc w:val="center"/>
        <w:rPr>
          <w:rFonts w:cs="B Nazanin"/>
          <w:noProof/>
          <w:sz w:val="28"/>
          <w:szCs w:val="28"/>
          <w:rtl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noProof/>
          <w:sz w:val="28"/>
          <w:szCs w:val="28"/>
          <w:rtl/>
        </w:rPr>
        <w:t>شکل6)ب:بدست اوردن پروفایل میدان در موجبر باریک</w:t>
      </w:r>
    </w:p>
    <w:p w:rsidR="001445CC" w:rsidRDefault="00194046" w:rsidP="00784F4A">
      <w:pPr>
        <w:tabs>
          <w:tab w:val="left" w:pos="214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دیتا ها به صورت ماتریس در دسترس ما خواهد بود،ما می توانیم آن ها را به صورت </w:t>
      </w:r>
      <w:r>
        <w:rPr>
          <w:rFonts w:cs="B Nazanin"/>
          <w:sz w:val="28"/>
          <w:szCs w:val="28"/>
          <w:lang w:bidi="fa-IR"/>
        </w:rPr>
        <w:t>mat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file</w:t>
      </w:r>
      <w:r>
        <w:rPr>
          <w:rFonts w:cs="B Nazanin" w:hint="cs"/>
          <w:sz w:val="28"/>
          <w:szCs w:val="28"/>
          <w:rtl/>
          <w:lang w:bidi="fa-IR"/>
        </w:rPr>
        <w:t xml:space="preserve"> ذخیره کنیم.</w:t>
      </w:r>
    </w:p>
    <w:p w:rsidR="006A2B58" w:rsidRDefault="00492C84" w:rsidP="00492C84">
      <w:pPr>
        <w:tabs>
          <w:tab w:val="left" w:pos="2145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2553056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171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84" w:rsidRDefault="006A2B58" w:rsidP="006A2B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زیر پروفایل میدان </w:t>
      </w:r>
      <w:r>
        <w:rPr>
          <w:rFonts w:cs="B Nazanin"/>
          <w:sz w:val="28"/>
          <w:szCs w:val="28"/>
          <w:lang w:bidi="fa-IR"/>
        </w:rPr>
        <w:t>E</w:t>
      </w:r>
      <w:r>
        <w:rPr>
          <w:rFonts w:cs="B Nazanin" w:hint="cs"/>
          <w:sz w:val="28"/>
          <w:szCs w:val="28"/>
          <w:rtl/>
          <w:lang w:bidi="fa-IR"/>
        </w:rPr>
        <w:t xml:space="preserve"> را برای موجبر عریض مشاهده می کنید.</w:t>
      </w:r>
    </w:p>
    <w:p w:rsidR="00206DD1" w:rsidRDefault="006C6CB1" w:rsidP="006C6C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2551176"/>
            <wp:effectExtent l="0" t="0" r="0" b="1905"/>
            <wp:docPr id="21" name="Picture 21" descr="C:\Users\root\Desktop\hw2\Big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ot\Desktop\hw2\Big\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B1" w:rsidRDefault="00206DD1" w:rsidP="00206DD1">
      <w:pPr>
        <w:tabs>
          <w:tab w:val="left" w:pos="1185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شکل7: مانیتور میدان در موجبر عریض</w:t>
      </w:r>
    </w:p>
    <w:p w:rsidR="00206DD1" w:rsidRDefault="00206DD1" w:rsidP="00206DD1">
      <w:pPr>
        <w:tabs>
          <w:tab w:val="left" w:pos="1185"/>
        </w:tabs>
        <w:bidi/>
        <w:rPr>
          <w:rFonts w:cs="B Nazanin"/>
          <w:sz w:val="28"/>
          <w:szCs w:val="28"/>
          <w:lang w:bidi="fa-IR"/>
        </w:rPr>
      </w:pPr>
    </w:p>
    <w:p w:rsidR="00206DD1" w:rsidRDefault="00663525" w:rsidP="00206DD1">
      <w:pPr>
        <w:tabs>
          <w:tab w:val="left" w:pos="118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 باید برای سی بازه طول موج بین 1.4 تا 1.7 میکرو متر این کارها را نجام دهیم.</w:t>
      </w:r>
      <w:r w:rsidR="00CF16BC">
        <w:rPr>
          <w:rFonts w:cs="B Nazanin" w:hint="cs"/>
          <w:sz w:val="28"/>
          <w:szCs w:val="28"/>
          <w:rtl/>
          <w:lang w:bidi="fa-IR"/>
        </w:rPr>
        <w:t xml:space="preserve"> که بنده روش اتوماتیک آن را نیافته ام با روش دستی این کار را کردم.</w:t>
      </w:r>
      <w:r w:rsidR="0034225C">
        <w:rPr>
          <w:rFonts w:cs="B Nazanin" w:hint="cs"/>
          <w:sz w:val="28"/>
          <w:szCs w:val="28"/>
          <w:rtl/>
          <w:lang w:bidi="fa-IR"/>
        </w:rPr>
        <w:t xml:space="preserve"> برای انتقال دیتاهای میدان به متلب از اسکریپ زیر استفاده کرده ام.</w:t>
      </w:r>
    </w:p>
    <w:p w:rsidR="002B0A4A" w:rsidRDefault="002B0A4A" w:rsidP="002B0A4A">
      <w:pPr>
        <w:tabs>
          <w:tab w:val="left" w:pos="1185"/>
        </w:tabs>
        <w:bidi/>
        <w:rPr>
          <w:rFonts w:cs="B Nazanin"/>
          <w:sz w:val="28"/>
          <w:szCs w:val="28"/>
          <w:rtl/>
          <w:lang w:bidi="fa-IR"/>
        </w:rPr>
      </w:pPr>
    </w:p>
    <w:p w:rsidR="00C56F91" w:rsidRDefault="00186097" w:rsidP="00186097">
      <w:pPr>
        <w:tabs>
          <w:tab w:val="left" w:pos="1185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2829320" cy="439163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F4D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4A" w:rsidRDefault="00C56F91" w:rsidP="00C56F91">
      <w:pPr>
        <w:tabs>
          <w:tab w:val="left" w:pos="241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شکل8: سورس اسکریپت لومریکال برای انتقال دیتا به متلب</w:t>
      </w:r>
    </w:p>
    <w:p w:rsidR="00C56F91" w:rsidRDefault="00C56F91" w:rsidP="00C56F91">
      <w:pPr>
        <w:tabs>
          <w:tab w:val="left" w:pos="241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سورس در پوشه مربوطه وجود دارد. دوم سورس در زیر آوره شده است.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 raw matrix data from the simulation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mname</w:t>
      </w:r>
      <w:proofErr w:type="spellEnd"/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>="monitor"; # monitor name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>mname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,"x"); # position vectors associated with Ex fields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>mname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,"y"); # position vectors associated with Ex fields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>Ex=</w:t>
      </w:r>
      <w:proofErr w:type="spellStart"/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>mname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,"Ex"); # Ex fields at monitor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>T=</w:t>
      </w:r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transmission(</w:t>
      </w:r>
      <w:proofErr w:type="spellStart"/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>mname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); # Power transmission through monitor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 matrix variables x, y, Ex, T and i to a data file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lastRenderedPageBreak/>
        <w:t>i=2;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>filename1="Exresults170_"+</w:t>
      </w:r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num2str(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i); # set filename. </w:t>
      </w:r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 could be a loop counter variable.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6A">
        <w:rPr>
          <w:rFonts w:ascii="Times New Roman" w:eastAsia="Times New Roman" w:hAnsi="Times New Roman" w:cs="Times New Roman"/>
          <w:sz w:val="24"/>
          <w:szCs w:val="24"/>
        </w:rPr>
        <w:t>filename2="Eyresults170_"+</w:t>
      </w:r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num2str(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i); # set filename. </w:t>
      </w:r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 could be a loop counter variable.</w:t>
      </w: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16A" w:rsidRPr="0040116A" w:rsidRDefault="0040116A" w:rsidP="0040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matlabsave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filename1, </w:t>
      </w:r>
      <w:proofErr w:type="spellStart"/>
      <w:r w:rsidRPr="0040116A">
        <w:rPr>
          <w:rFonts w:ascii="Times New Roman" w:eastAsia="Times New Roman" w:hAnsi="Times New Roman" w:cs="Times New Roman"/>
          <w:sz w:val="24"/>
          <w:szCs w:val="24"/>
        </w:rPr>
        <w:t>x,y,Ex,T,i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40116A" w:rsidRDefault="0040116A" w:rsidP="0040116A">
      <w:pPr>
        <w:tabs>
          <w:tab w:val="left" w:pos="2415"/>
        </w:tabs>
        <w:bidi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proofErr w:type="gramStart"/>
      <w:r w:rsidRPr="0040116A">
        <w:rPr>
          <w:rFonts w:ascii="Times New Roman" w:eastAsia="Times New Roman" w:hAnsi="Times New Roman" w:cs="Times New Roman"/>
          <w:sz w:val="24"/>
          <w:szCs w:val="24"/>
        </w:rPr>
        <w:t>matlabsave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0116A">
        <w:rPr>
          <w:rFonts w:ascii="Times New Roman" w:eastAsia="Times New Roman" w:hAnsi="Times New Roman" w:cs="Times New Roman"/>
          <w:sz w:val="24"/>
          <w:szCs w:val="24"/>
        </w:rPr>
        <w:t xml:space="preserve">filename2, </w:t>
      </w:r>
      <w:proofErr w:type="spellStart"/>
      <w:r w:rsidRPr="0040116A">
        <w:rPr>
          <w:rFonts w:ascii="Times New Roman" w:eastAsia="Times New Roman" w:hAnsi="Times New Roman" w:cs="Times New Roman"/>
          <w:sz w:val="24"/>
          <w:szCs w:val="24"/>
        </w:rPr>
        <w:t>x,y,Ey,T,i</w:t>
      </w:r>
      <w:proofErr w:type="spellEnd"/>
      <w:r w:rsidRPr="004011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A12AD" w:rsidRDefault="004A12AD" w:rsidP="004A12AD">
      <w:pPr>
        <w:tabs>
          <w:tab w:val="left" w:pos="2415"/>
        </w:tabs>
        <w:bidi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:rsidR="004A12AD" w:rsidRDefault="004A12AD" w:rsidP="004A12AD">
      <w:pPr>
        <w:tabs>
          <w:tab w:val="left" w:pos="2415"/>
        </w:tabs>
        <w:bidi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برای موجبر باریک هم به گونه مشابه می باشد.</w:t>
      </w:r>
      <w:r w:rsidR="00003308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که در نهایت با ست دستی دیتا های ماتریس ما برای محاسبه آماده می شود.</w:t>
      </w:r>
    </w:p>
    <w:p w:rsidR="0043063E" w:rsidRDefault="000D0B15" w:rsidP="000D0B15">
      <w:pPr>
        <w:tabs>
          <w:tab w:val="left" w:pos="241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4781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DCA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15" w:rsidRDefault="0043063E" w:rsidP="004306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شکل9: دیتاهای ماتریس بدست آمده</w:t>
      </w:r>
    </w:p>
    <w:p w:rsidR="0043063E" w:rsidRDefault="0043063E" w:rsidP="0043063E">
      <w:pPr>
        <w:bidi/>
        <w:rPr>
          <w:rFonts w:cs="B Nazanin"/>
          <w:sz w:val="28"/>
          <w:szCs w:val="28"/>
          <w:rtl/>
          <w:lang w:bidi="fa-IR"/>
        </w:rPr>
      </w:pPr>
    </w:p>
    <w:p w:rsidR="0043063E" w:rsidRDefault="0043063E" w:rsidP="004306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نهایت از کد </w:t>
      </w:r>
      <w:r>
        <w:rPr>
          <w:rFonts w:cs="B Nazanin"/>
          <w:sz w:val="28"/>
          <w:szCs w:val="28"/>
          <w:lang w:bidi="fa-IR"/>
        </w:rPr>
        <w:t>solver</w:t>
      </w:r>
      <w:r>
        <w:rPr>
          <w:rFonts w:cs="B Nazanin" w:hint="cs"/>
          <w:sz w:val="28"/>
          <w:szCs w:val="28"/>
          <w:rtl/>
          <w:lang w:bidi="fa-IR"/>
        </w:rPr>
        <w:t>متلب که بنده نوشته ام استفاده کرده و بازه کوپلینگ را محاسبه کرده ام برای طول موج های 1.4 تا 1.7 میکرو متر را در شکل زیر مشاهده می کنید.</w:t>
      </w:r>
    </w:p>
    <w:p w:rsidR="00D1113D" w:rsidRDefault="00D1113D" w:rsidP="00D1113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B5355A" w:rsidP="00D1113D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DC34313" wp14:editId="32FC4A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2D" w:rsidRPr="00E2372D" w:rsidRDefault="00E2372D" w:rsidP="00E2372D">
      <w:pPr>
        <w:bidi/>
        <w:rPr>
          <w:rFonts w:cs="B Nazanin"/>
          <w:sz w:val="28"/>
          <w:szCs w:val="28"/>
          <w:lang w:bidi="fa-IR"/>
        </w:rPr>
      </w:pPr>
    </w:p>
    <w:p w:rsidR="00D1113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نتایج را در زیر مشاهده می کنید.</w:t>
      </w: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Default="00E2372D" w:rsidP="00E2372D">
      <w:pPr>
        <w:bidi/>
        <w:rPr>
          <w:rFonts w:cs="B Nazanin"/>
          <w:sz w:val="28"/>
          <w:szCs w:val="28"/>
          <w:rtl/>
          <w:lang w:bidi="fa-IR"/>
        </w:rPr>
      </w:pPr>
    </w:p>
    <w:p w:rsidR="00E2372D" w:rsidRPr="00E2372D" w:rsidRDefault="00E2372D" w:rsidP="00E2372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موفق باشید</w:t>
      </w:r>
    </w:p>
    <w:sectPr w:rsidR="00E2372D" w:rsidRPr="00E2372D" w:rsidSect="00440D80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F00" w:rsidRDefault="006C1F00" w:rsidP="00440D80">
      <w:pPr>
        <w:spacing w:after="0" w:line="240" w:lineRule="auto"/>
      </w:pPr>
      <w:r>
        <w:separator/>
      </w:r>
    </w:p>
  </w:endnote>
  <w:endnote w:type="continuationSeparator" w:id="0">
    <w:p w:rsidR="006C1F00" w:rsidRDefault="006C1F00" w:rsidP="0044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F00" w:rsidRDefault="006C1F00" w:rsidP="00440D80">
      <w:pPr>
        <w:spacing w:after="0" w:line="240" w:lineRule="auto"/>
      </w:pPr>
      <w:r>
        <w:separator/>
      </w:r>
    </w:p>
  </w:footnote>
  <w:footnote w:type="continuationSeparator" w:id="0">
    <w:p w:rsidR="006C1F00" w:rsidRDefault="006C1F00" w:rsidP="0044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FB"/>
    <w:rsid w:val="00003308"/>
    <w:rsid w:val="000157E8"/>
    <w:rsid w:val="00073156"/>
    <w:rsid w:val="000D0B15"/>
    <w:rsid w:val="00114820"/>
    <w:rsid w:val="00134ED4"/>
    <w:rsid w:val="001445CC"/>
    <w:rsid w:val="00177BB6"/>
    <w:rsid w:val="00184F4B"/>
    <w:rsid w:val="00186097"/>
    <w:rsid w:val="00194046"/>
    <w:rsid w:val="001B701C"/>
    <w:rsid w:val="00206DD1"/>
    <w:rsid w:val="002A1072"/>
    <w:rsid w:val="002A171C"/>
    <w:rsid w:val="002A2071"/>
    <w:rsid w:val="002B0A4A"/>
    <w:rsid w:val="002F4DA3"/>
    <w:rsid w:val="0030622D"/>
    <w:rsid w:val="0034225C"/>
    <w:rsid w:val="00384D08"/>
    <w:rsid w:val="003A03AD"/>
    <w:rsid w:val="0040116A"/>
    <w:rsid w:val="00410205"/>
    <w:rsid w:val="0043063E"/>
    <w:rsid w:val="00433B76"/>
    <w:rsid w:val="00437601"/>
    <w:rsid w:val="00440D80"/>
    <w:rsid w:val="00471883"/>
    <w:rsid w:val="00482AB7"/>
    <w:rsid w:val="00492C84"/>
    <w:rsid w:val="004A12AD"/>
    <w:rsid w:val="005067FB"/>
    <w:rsid w:val="005448EE"/>
    <w:rsid w:val="00557A90"/>
    <w:rsid w:val="00560D3E"/>
    <w:rsid w:val="005B482B"/>
    <w:rsid w:val="00604961"/>
    <w:rsid w:val="00613D9C"/>
    <w:rsid w:val="00616D9D"/>
    <w:rsid w:val="0062437D"/>
    <w:rsid w:val="00663525"/>
    <w:rsid w:val="00672EEA"/>
    <w:rsid w:val="00693FE2"/>
    <w:rsid w:val="006A2B58"/>
    <w:rsid w:val="006B5B36"/>
    <w:rsid w:val="006C1F00"/>
    <w:rsid w:val="006C6CB1"/>
    <w:rsid w:val="007212B5"/>
    <w:rsid w:val="00736447"/>
    <w:rsid w:val="0074052C"/>
    <w:rsid w:val="00784F4A"/>
    <w:rsid w:val="007A3956"/>
    <w:rsid w:val="007C1406"/>
    <w:rsid w:val="007F5EEA"/>
    <w:rsid w:val="00801AC1"/>
    <w:rsid w:val="00843BA2"/>
    <w:rsid w:val="008A111B"/>
    <w:rsid w:val="008A316F"/>
    <w:rsid w:val="008B3CE9"/>
    <w:rsid w:val="009032C6"/>
    <w:rsid w:val="00912776"/>
    <w:rsid w:val="00991047"/>
    <w:rsid w:val="00992D6D"/>
    <w:rsid w:val="0099517A"/>
    <w:rsid w:val="00997DCA"/>
    <w:rsid w:val="00A347AD"/>
    <w:rsid w:val="00A721CB"/>
    <w:rsid w:val="00A87DC0"/>
    <w:rsid w:val="00A93F7C"/>
    <w:rsid w:val="00AA19B8"/>
    <w:rsid w:val="00AC59D5"/>
    <w:rsid w:val="00AF55D0"/>
    <w:rsid w:val="00B44B5F"/>
    <w:rsid w:val="00B5355A"/>
    <w:rsid w:val="00B84E19"/>
    <w:rsid w:val="00BE7AE1"/>
    <w:rsid w:val="00BF1182"/>
    <w:rsid w:val="00BF14C6"/>
    <w:rsid w:val="00C33663"/>
    <w:rsid w:val="00C56F91"/>
    <w:rsid w:val="00C666A9"/>
    <w:rsid w:val="00CA57BC"/>
    <w:rsid w:val="00CA71F0"/>
    <w:rsid w:val="00CC2898"/>
    <w:rsid w:val="00CE167D"/>
    <w:rsid w:val="00CF16BC"/>
    <w:rsid w:val="00D1113D"/>
    <w:rsid w:val="00D11B20"/>
    <w:rsid w:val="00D11BC4"/>
    <w:rsid w:val="00D23E6B"/>
    <w:rsid w:val="00D35586"/>
    <w:rsid w:val="00D447CF"/>
    <w:rsid w:val="00D61817"/>
    <w:rsid w:val="00D94D84"/>
    <w:rsid w:val="00DC73B9"/>
    <w:rsid w:val="00DE6380"/>
    <w:rsid w:val="00DF08FE"/>
    <w:rsid w:val="00E12B4D"/>
    <w:rsid w:val="00E2372D"/>
    <w:rsid w:val="00E24F99"/>
    <w:rsid w:val="00E430B8"/>
    <w:rsid w:val="00E71C23"/>
    <w:rsid w:val="00E8271B"/>
    <w:rsid w:val="00EE3200"/>
    <w:rsid w:val="00EF60C2"/>
    <w:rsid w:val="00F105F2"/>
    <w:rsid w:val="00F13CFF"/>
    <w:rsid w:val="00F31365"/>
    <w:rsid w:val="00F41F57"/>
    <w:rsid w:val="00F85A8C"/>
    <w:rsid w:val="00F94EFB"/>
    <w:rsid w:val="00F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80"/>
  </w:style>
  <w:style w:type="paragraph" w:styleId="Footer">
    <w:name w:val="footer"/>
    <w:basedOn w:val="Normal"/>
    <w:link w:val="Foot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80"/>
  </w:style>
  <w:style w:type="paragraph" w:styleId="Footer">
    <w:name w:val="footer"/>
    <w:basedOn w:val="Normal"/>
    <w:link w:val="Foot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jpeg"/><Relationship Id="rId18" Type="http://schemas.openxmlformats.org/officeDocument/2006/relationships/image" Target="media/image11.wmf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5.wmf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4.jpeg"/><Relationship Id="rId28" Type="http://schemas.openxmlformats.org/officeDocument/2006/relationships/image" Target="media/image18.tmp"/><Relationship Id="rId10" Type="http://schemas.openxmlformats.org/officeDocument/2006/relationships/image" Target="media/image4.tmp"/><Relationship Id="rId19" Type="http://schemas.openxmlformats.org/officeDocument/2006/relationships/oleObject" Target="embeddings/oleObject2.bin"/><Relationship Id="rId31" Type="http://schemas.openxmlformats.org/officeDocument/2006/relationships/image" Target="media/image21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jpeg"/><Relationship Id="rId22" Type="http://schemas.openxmlformats.org/officeDocument/2006/relationships/image" Target="media/image13.tmp"/><Relationship Id="rId27" Type="http://schemas.openxmlformats.org/officeDocument/2006/relationships/image" Target="media/image17.tmp"/><Relationship Id="rId30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444</cp:revision>
  <dcterms:created xsi:type="dcterms:W3CDTF">2016-11-24T06:35:00Z</dcterms:created>
  <dcterms:modified xsi:type="dcterms:W3CDTF">2016-11-24T09:20:00Z</dcterms:modified>
</cp:coreProperties>
</file>