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7.20至8.26号：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基本完成，爬虫部分由于学校教务官方cookie难以获取和处理，无法登陆学生信息面板。期间使用了python的request方法和urllib和urllib2，上网查阅溜了大量的爬虫资料，但是都以失败告终。向学长寻求帮助也没能解决该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8.26至10.3号：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尝试使用selenium的方法模拟登陆获取数据，所以改变了项目的部分结构。采取了先用driver截屏获取网络验证码，放在登录页面，由用户输入账号密码以及验证码，然后再拿着信息去登录系统获取数据的方式。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因此用户每次登录都会爬取一次数据，删去更新按钮。下载功能由manager调用download模块从数据库提取数据并下载完成。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解决数据处理时的中文编码问题，目前理论上说数据应该是处理好了，但是由于未知原因，学校教务网站无法访问，暂时停止测试。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2018-10-03T06:56:19Z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