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5ED65" w14:textId="03F51A9D" w:rsidR="00FC4BD0" w:rsidRDefault="00FC4BD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系统框图：</w:t>
      </w:r>
    </w:p>
    <w:p w14:paraId="6638BBA8" w14:textId="4E63656F" w:rsidR="00FC4BD0" w:rsidRDefault="00FC4BD0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6372692" wp14:editId="619852B7">
            <wp:extent cx="6156960" cy="28985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610" cy="290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051" w14:textId="7101FC38" w:rsidR="00012EB4" w:rsidRPr="00DA4930" w:rsidRDefault="00DA4930">
      <w:pPr>
        <w:rPr>
          <w:sz w:val="32"/>
          <w:szCs w:val="32"/>
        </w:rPr>
      </w:pPr>
      <w:r w:rsidRPr="00DA4930">
        <w:rPr>
          <w:rFonts w:hint="eastAsia"/>
          <w:sz w:val="32"/>
          <w:szCs w:val="32"/>
        </w:rPr>
        <w:t>现状：</w:t>
      </w:r>
    </w:p>
    <w:p w14:paraId="00200997" w14:textId="681C89BE" w:rsidR="00DA4930" w:rsidRPr="00DA4930" w:rsidRDefault="00DA4930" w:rsidP="00DA4930">
      <w:pPr>
        <w:pStyle w:val="a3"/>
        <w:numPr>
          <w:ilvl w:val="0"/>
          <w:numId w:val="1"/>
        </w:numPr>
        <w:ind w:left="426" w:firstLineChars="0" w:hanging="426"/>
        <w:rPr>
          <w:sz w:val="24"/>
          <w:szCs w:val="24"/>
        </w:rPr>
      </w:pPr>
      <w:r w:rsidRPr="00DA4930">
        <w:rPr>
          <w:rFonts w:hint="eastAsia"/>
          <w:sz w:val="24"/>
          <w:szCs w:val="24"/>
        </w:rPr>
        <w:t>订购了四件尺寸合适的塑料闪烁体（</w:t>
      </w:r>
      <w:r w:rsidRPr="00DA4930">
        <w:rPr>
          <w:rFonts w:ascii="CMR12" w:eastAsia="CMR12" w:cs="CMR12"/>
          <w:kern w:val="0"/>
          <w:sz w:val="24"/>
          <w:szCs w:val="24"/>
        </w:rPr>
        <w:t>plastic scintillator</w:t>
      </w:r>
      <w:r w:rsidRPr="00DA4930">
        <w:rPr>
          <w:rFonts w:hint="eastAsia"/>
          <w:sz w:val="24"/>
          <w:szCs w:val="24"/>
        </w:rPr>
        <w:t>），预计</w:t>
      </w:r>
      <w:r w:rsidRPr="00DA4930">
        <w:rPr>
          <w:sz w:val="24"/>
          <w:szCs w:val="24"/>
        </w:rPr>
        <w:t xml:space="preserve"> 2 月下旬交货。 </w:t>
      </w:r>
    </w:p>
    <w:p w14:paraId="5F78043C" w14:textId="0E33C70F" w:rsidR="00DA4930" w:rsidRPr="00DA4930" w:rsidRDefault="00DA4930" w:rsidP="00DA4930">
      <w:pPr>
        <w:pStyle w:val="a3"/>
        <w:numPr>
          <w:ilvl w:val="0"/>
          <w:numId w:val="1"/>
        </w:numPr>
        <w:ind w:left="284" w:firstLineChars="0" w:hanging="284"/>
        <w:rPr>
          <w:sz w:val="24"/>
          <w:szCs w:val="24"/>
        </w:rPr>
      </w:pPr>
      <w:r w:rsidRPr="00DA4930">
        <w:rPr>
          <w:sz w:val="24"/>
          <w:szCs w:val="24"/>
        </w:rPr>
        <w:t xml:space="preserve">订购了 </w:t>
      </w:r>
      <w:proofErr w:type="spellStart"/>
      <w:r w:rsidRPr="00DA4930">
        <w:rPr>
          <w:sz w:val="24"/>
          <w:szCs w:val="24"/>
        </w:rPr>
        <w:t>SiPM</w:t>
      </w:r>
      <w:proofErr w:type="spellEnd"/>
      <w:r w:rsidRPr="00DA4930">
        <w:rPr>
          <w:sz w:val="24"/>
          <w:szCs w:val="24"/>
        </w:rPr>
        <w:t xml:space="preserve">，以及一套 </w:t>
      </w:r>
      <w:proofErr w:type="spellStart"/>
      <w:r w:rsidRPr="00DA4930">
        <w:rPr>
          <w:sz w:val="24"/>
          <w:szCs w:val="24"/>
        </w:rPr>
        <w:t>Cosmic</w:t>
      </w:r>
      <w:r w:rsidRPr="00DA4930">
        <w:rPr>
          <w:rFonts w:hint="eastAsia"/>
          <w:sz w:val="24"/>
          <w:szCs w:val="24"/>
        </w:rPr>
        <w:t>Watch</w:t>
      </w:r>
      <w:proofErr w:type="spellEnd"/>
      <w:r w:rsidRPr="00DA4930">
        <w:rPr>
          <w:rFonts w:hint="eastAsia"/>
          <w:sz w:val="24"/>
          <w:szCs w:val="24"/>
        </w:rPr>
        <w:t>印刷电路板和相关部件。</w:t>
      </w:r>
      <w:r w:rsidRPr="00DA4930">
        <w:rPr>
          <w:sz w:val="24"/>
          <w:szCs w:val="24"/>
        </w:rPr>
        <w:t xml:space="preserve"> 尽管</w:t>
      </w:r>
      <w:proofErr w:type="spellStart"/>
      <w:r w:rsidRPr="00DA4930">
        <w:rPr>
          <w:sz w:val="24"/>
          <w:szCs w:val="24"/>
        </w:rPr>
        <w:t>Cosmic</w:t>
      </w:r>
      <w:r w:rsidRPr="00DA4930">
        <w:rPr>
          <w:rFonts w:hint="eastAsia"/>
          <w:sz w:val="24"/>
          <w:szCs w:val="24"/>
        </w:rPr>
        <w:t>Watch</w:t>
      </w:r>
      <w:proofErr w:type="spellEnd"/>
    </w:p>
    <w:p w14:paraId="415AA245" w14:textId="713A9F66" w:rsidR="00DA4930" w:rsidRDefault="00DA4930" w:rsidP="00DA4930">
      <w:pPr>
        <w:rPr>
          <w:sz w:val="24"/>
          <w:szCs w:val="24"/>
        </w:rPr>
      </w:pPr>
      <w:r w:rsidRPr="00DA4930">
        <w:rPr>
          <w:rFonts w:hint="eastAsia"/>
          <w:sz w:val="24"/>
          <w:szCs w:val="24"/>
        </w:rPr>
        <w:t>可能不直接适用于气球有效载荷，至少它们会提供快速启动</w:t>
      </w:r>
      <w:r w:rsidR="00FC4BD0">
        <w:rPr>
          <w:rFonts w:hint="eastAsia"/>
          <w:sz w:val="24"/>
          <w:szCs w:val="24"/>
        </w:rPr>
        <w:t>对</w:t>
      </w:r>
      <w:r w:rsidRPr="00DA4930">
        <w:rPr>
          <w:rFonts w:hint="eastAsia"/>
          <w:sz w:val="24"/>
          <w:szCs w:val="24"/>
        </w:rPr>
        <w:t>闪烁探测器</w:t>
      </w:r>
      <w:r>
        <w:rPr>
          <w:rFonts w:hint="eastAsia"/>
          <w:sz w:val="24"/>
          <w:szCs w:val="24"/>
        </w:rPr>
        <w:t>（</w:t>
      </w:r>
      <w:r>
        <w:rPr>
          <w:rFonts w:ascii="CMR12" w:eastAsia="CMR12" w:cs="CMR12"/>
          <w:kern w:val="0"/>
          <w:sz w:val="24"/>
          <w:szCs w:val="24"/>
        </w:rPr>
        <w:t>scintillation detectors</w:t>
      </w:r>
      <w:r>
        <w:rPr>
          <w:rFonts w:hint="eastAsia"/>
          <w:sz w:val="24"/>
          <w:szCs w:val="24"/>
        </w:rPr>
        <w:t>）</w:t>
      </w:r>
      <w:r w:rsidRPr="00DA4930">
        <w:rPr>
          <w:rFonts w:hint="eastAsia"/>
          <w:sz w:val="24"/>
          <w:szCs w:val="24"/>
        </w:rPr>
        <w:t>的早期测试。</w:t>
      </w:r>
    </w:p>
    <w:p w14:paraId="4025B5A6" w14:textId="118B5753" w:rsidR="00DA4930" w:rsidRPr="00DA4930" w:rsidRDefault="00DA4930" w:rsidP="00DA4930">
      <w:pPr>
        <w:rPr>
          <w:sz w:val="32"/>
          <w:szCs w:val="32"/>
        </w:rPr>
      </w:pPr>
      <w:r w:rsidRPr="00DA4930">
        <w:rPr>
          <w:rFonts w:hint="eastAsia"/>
          <w:sz w:val="32"/>
          <w:szCs w:val="32"/>
        </w:rPr>
        <w:t>未来的任务：</w:t>
      </w:r>
    </w:p>
    <w:p w14:paraId="05CDB59C" w14:textId="3B2F1B3E" w:rsidR="00DA4930" w:rsidRDefault="00DA4930" w:rsidP="00DA493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目前已</w:t>
      </w:r>
      <w:r w:rsidRPr="00DA4930">
        <w:rPr>
          <w:rFonts w:hint="eastAsia"/>
          <w:sz w:val="24"/>
          <w:szCs w:val="24"/>
        </w:rPr>
        <w:t>建立了</w:t>
      </w:r>
      <w:r>
        <w:rPr>
          <w:rFonts w:hint="eastAsia"/>
          <w:sz w:val="24"/>
          <w:szCs w:val="24"/>
        </w:rPr>
        <w:t>粒子</w:t>
      </w:r>
      <w:r w:rsidRPr="00DA4930">
        <w:rPr>
          <w:rFonts w:hint="eastAsia"/>
          <w:sz w:val="24"/>
          <w:szCs w:val="24"/>
        </w:rPr>
        <w:t>探测器</w:t>
      </w:r>
      <w:r>
        <w:rPr>
          <w:rFonts w:hint="eastAsia"/>
          <w:sz w:val="24"/>
          <w:szCs w:val="24"/>
        </w:rPr>
        <w:t>（</w:t>
      </w:r>
      <w:r>
        <w:rPr>
          <w:rFonts w:ascii="CMR12" w:eastAsia="CMR12" w:cs="CMR12"/>
          <w:kern w:val="0"/>
          <w:sz w:val="24"/>
          <w:szCs w:val="24"/>
        </w:rPr>
        <w:t>particle detector</w:t>
      </w:r>
      <w:r>
        <w:rPr>
          <w:rFonts w:hint="eastAsia"/>
          <w:sz w:val="24"/>
          <w:szCs w:val="24"/>
        </w:rPr>
        <w:t>）</w:t>
      </w:r>
      <w:r w:rsidRPr="00DA4930">
        <w:rPr>
          <w:rFonts w:hint="eastAsia"/>
          <w:sz w:val="24"/>
          <w:szCs w:val="24"/>
        </w:rPr>
        <w:t>有效载荷的一般概念，但有几种设计选择仍有待制作。</w:t>
      </w:r>
      <w:r w:rsidRPr="00DA4930">
        <w:rPr>
          <w:sz w:val="24"/>
          <w:szCs w:val="24"/>
        </w:rPr>
        <w:t xml:space="preserve"> 此外还有</w:t>
      </w:r>
      <w:r w:rsidRPr="00DA4930">
        <w:rPr>
          <w:rFonts w:hint="eastAsia"/>
          <w:sz w:val="24"/>
          <w:szCs w:val="24"/>
        </w:rPr>
        <w:t>完整的气球系统</w:t>
      </w:r>
      <w:r>
        <w:rPr>
          <w:rFonts w:hint="eastAsia"/>
          <w:sz w:val="24"/>
          <w:szCs w:val="24"/>
        </w:rPr>
        <w:t>的</w:t>
      </w:r>
      <w:r w:rsidRPr="00DA4930">
        <w:rPr>
          <w:sz w:val="24"/>
          <w:szCs w:val="24"/>
        </w:rPr>
        <w:t>实际制造和集成的工作</w:t>
      </w:r>
      <w:r w:rsidRPr="00DA4930">
        <w:rPr>
          <w:rFonts w:hint="eastAsia"/>
          <w:sz w:val="24"/>
          <w:szCs w:val="24"/>
        </w:rPr>
        <w:t>。</w:t>
      </w:r>
      <w:r w:rsidRPr="00DA4930">
        <w:rPr>
          <w:sz w:val="24"/>
          <w:szCs w:val="24"/>
        </w:rPr>
        <w:t xml:space="preserve"> </w:t>
      </w:r>
    </w:p>
    <w:p w14:paraId="417B78E1" w14:textId="35973B61" w:rsidR="00DA4930" w:rsidRPr="00DA4930" w:rsidRDefault="00DA4930" w:rsidP="00DA4930">
      <w:pPr>
        <w:rPr>
          <w:sz w:val="24"/>
          <w:szCs w:val="24"/>
        </w:rPr>
      </w:pPr>
      <w:r w:rsidRPr="00DA4930">
        <w:rPr>
          <w:sz w:val="24"/>
          <w:szCs w:val="24"/>
        </w:rPr>
        <w:t>部分任务列表包括：</w:t>
      </w:r>
    </w:p>
    <w:p w14:paraId="4977E437" w14:textId="03C7C75B" w:rsidR="00DA4930" w:rsidRPr="00DA4930" w:rsidRDefault="00DA4930" w:rsidP="00DA493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DA4930">
        <w:rPr>
          <w:sz w:val="24"/>
          <w:szCs w:val="24"/>
        </w:rPr>
        <w:t>使用 Cosmic Watch方案构建和测试粒子探测器</w:t>
      </w:r>
      <w:r w:rsidRPr="00DA4930">
        <w:rPr>
          <w:rFonts w:hint="eastAsia"/>
          <w:sz w:val="24"/>
          <w:szCs w:val="24"/>
        </w:rPr>
        <w:t>，参考</w:t>
      </w:r>
      <w:hyperlink r:id="rId6" w:history="1">
        <w:r w:rsidRPr="00DA4930">
          <w:rPr>
            <w:rStyle w:val="a4"/>
            <w:sz w:val="24"/>
            <w:szCs w:val="24"/>
          </w:rPr>
          <w:t>http://www.cosmicwatch.lns.mit.edu/</w:t>
        </w:r>
      </w:hyperlink>
    </w:p>
    <w:p w14:paraId="38D92AC7" w14:textId="0397F2CD" w:rsidR="00DA4930" w:rsidRDefault="00DA4930" w:rsidP="00DA493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和</w:t>
      </w:r>
      <w:r w:rsidRPr="00DA4930">
        <w:rPr>
          <w:sz w:val="24"/>
          <w:szCs w:val="24"/>
        </w:rPr>
        <w:t>CosmicWatch-Desktop-Muon-Detector-v2-master</w:t>
      </w:r>
      <w:r>
        <w:rPr>
          <w:rFonts w:hint="eastAsia"/>
          <w:sz w:val="24"/>
          <w:szCs w:val="24"/>
        </w:rPr>
        <w:t>目录文件。</w:t>
      </w:r>
    </w:p>
    <w:p w14:paraId="100323DF" w14:textId="77777777" w:rsidR="001D089E" w:rsidRPr="00332FEA" w:rsidRDefault="005833E6" w:rsidP="001D089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了解</w:t>
      </w:r>
      <w:r w:rsidRPr="00DA4930">
        <w:rPr>
          <w:sz w:val="24"/>
          <w:szCs w:val="24"/>
        </w:rPr>
        <w:t>Cosmic Watch</w:t>
      </w:r>
      <w:r>
        <w:rPr>
          <w:rFonts w:hint="eastAsia"/>
          <w:sz w:val="24"/>
          <w:szCs w:val="24"/>
        </w:rPr>
        <w:t>实现原理，尤其是</w:t>
      </w:r>
      <w:r w:rsidRPr="00DA4930">
        <w:rPr>
          <w:sz w:val="24"/>
          <w:szCs w:val="24"/>
        </w:rPr>
        <w:t>粒子</w:t>
      </w:r>
      <w:r>
        <w:rPr>
          <w:rFonts w:hint="eastAsia"/>
          <w:sz w:val="24"/>
          <w:szCs w:val="24"/>
        </w:rPr>
        <w:t>检测信号是如何产生、采集、处理、存储。</w:t>
      </w:r>
      <w:r w:rsidR="001D089E" w:rsidRPr="00332FEA">
        <w:rPr>
          <w:sz w:val="24"/>
          <w:szCs w:val="24"/>
        </w:rPr>
        <w:t>确定跟踪方案。 选择无线电硬件并</w:t>
      </w:r>
      <w:r w:rsidR="001D089E" w:rsidRPr="00332FEA">
        <w:rPr>
          <w:rFonts w:hint="eastAsia"/>
          <w:sz w:val="24"/>
          <w:szCs w:val="24"/>
        </w:rPr>
        <w:t>确认</w:t>
      </w:r>
      <w:r w:rsidR="001D089E" w:rsidRPr="00332FEA">
        <w:rPr>
          <w:sz w:val="24"/>
          <w:szCs w:val="24"/>
        </w:rPr>
        <w:t>接口策略。</w:t>
      </w:r>
    </w:p>
    <w:p w14:paraId="774A42EA" w14:textId="6383CAB2" w:rsidR="005833E6" w:rsidRPr="001D089E" w:rsidRDefault="005833E6" w:rsidP="00DA4930">
      <w:pPr>
        <w:pStyle w:val="a3"/>
        <w:ind w:left="360" w:firstLineChars="0" w:firstLine="0"/>
        <w:rPr>
          <w:sz w:val="24"/>
          <w:szCs w:val="24"/>
        </w:rPr>
      </w:pPr>
    </w:p>
    <w:p w14:paraId="0C7E98C7" w14:textId="424268C0" w:rsidR="004A6507" w:rsidRDefault="004A6507" w:rsidP="00DA4930">
      <w:pPr>
        <w:pStyle w:val="a3"/>
        <w:ind w:left="360" w:firstLineChars="0" w:firstLine="0"/>
        <w:rPr>
          <w:sz w:val="24"/>
          <w:szCs w:val="24"/>
        </w:rPr>
      </w:pPr>
      <w:r w:rsidRPr="004A6507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7649295" wp14:editId="78FBBBE1">
            <wp:extent cx="3803015" cy="218884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71C8" w14:textId="6F0B0870" w:rsidR="004A6507" w:rsidRDefault="004A6507" w:rsidP="00DA4930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iPM</w:t>
      </w:r>
      <w:proofErr w:type="spellEnd"/>
      <w:r>
        <w:rPr>
          <w:rFonts w:hint="eastAsia"/>
          <w:sz w:val="24"/>
          <w:szCs w:val="24"/>
        </w:rPr>
        <w:t>电路的</w:t>
      </w:r>
      <w:r>
        <w:rPr>
          <w:sz w:val="24"/>
          <w:szCs w:val="24"/>
        </w:rPr>
        <w:t>P1\2</w:t>
      </w:r>
      <w:r>
        <w:rPr>
          <w:rFonts w:hint="eastAsia"/>
          <w:sz w:val="24"/>
          <w:szCs w:val="24"/>
        </w:rPr>
        <w:t>输入29.5V电压，P3\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接地，P5\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输出</w:t>
      </w:r>
      <w:r w:rsidR="001D089E">
        <w:rPr>
          <w:rFonts w:hint="eastAsia"/>
          <w:sz w:val="24"/>
          <w:szCs w:val="24"/>
        </w:rPr>
        <w:t>到</w:t>
      </w:r>
      <w:r w:rsidR="001D089E" w:rsidRPr="00DA4930">
        <w:rPr>
          <w:sz w:val="24"/>
          <w:szCs w:val="24"/>
        </w:rPr>
        <w:t>Cosmic Watch</w:t>
      </w:r>
      <w:r w:rsidR="001D089E">
        <w:rPr>
          <w:sz w:val="24"/>
          <w:szCs w:val="24"/>
        </w:rPr>
        <w:t xml:space="preserve"> Main PCB</w:t>
      </w:r>
    </w:p>
    <w:p w14:paraId="0CEBB589" w14:textId="36C973F0" w:rsidR="004A6507" w:rsidRDefault="004A6507" w:rsidP="00DA4930">
      <w:pPr>
        <w:pStyle w:val="a3"/>
        <w:ind w:left="360" w:firstLineChars="0" w:firstLine="0"/>
        <w:rPr>
          <w:sz w:val="24"/>
          <w:szCs w:val="24"/>
        </w:rPr>
      </w:pPr>
      <w:r w:rsidRPr="004A6507">
        <w:rPr>
          <w:rFonts w:hint="eastAsia"/>
          <w:noProof/>
          <w:sz w:val="24"/>
          <w:szCs w:val="24"/>
        </w:rPr>
        <w:drawing>
          <wp:inline distT="0" distB="0" distL="0" distR="0" wp14:anchorId="18DDF917" wp14:editId="64449FAB">
            <wp:extent cx="2555875" cy="2771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8F7C" w14:textId="05EEB4A3" w:rsidR="004A6507" w:rsidRDefault="004A6507" w:rsidP="00DA4930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SiPM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C-DC</w:t>
      </w:r>
      <w:r>
        <w:rPr>
          <w:rFonts w:hint="eastAsia"/>
          <w:sz w:val="24"/>
          <w:szCs w:val="24"/>
        </w:rPr>
        <w:t>供电电路</w:t>
      </w:r>
    </w:p>
    <w:p w14:paraId="31947C86" w14:textId="16BF1C1A" w:rsidR="004A6507" w:rsidRDefault="00E7611B" w:rsidP="00DA493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9EC568E" wp14:editId="5B2432D6">
            <wp:extent cx="3678382" cy="24409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93" cy="24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DB8D" w14:textId="53965A49" w:rsidR="00E7611B" w:rsidRDefault="00E7611B" w:rsidP="00DA4930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SiPM</w:t>
      </w:r>
      <w:proofErr w:type="spellEnd"/>
      <w:r>
        <w:rPr>
          <w:rFonts w:hint="eastAsia"/>
          <w:sz w:val="24"/>
          <w:szCs w:val="24"/>
        </w:rPr>
        <w:t>采集的信号</w:t>
      </w:r>
      <w:r w:rsidR="001D089E">
        <w:rPr>
          <w:rFonts w:hint="eastAsia"/>
          <w:sz w:val="24"/>
          <w:szCs w:val="24"/>
        </w:rPr>
        <w:t>在</w:t>
      </w:r>
      <w:r w:rsidR="001D089E">
        <w:rPr>
          <w:sz w:val="24"/>
          <w:szCs w:val="24"/>
        </w:rPr>
        <w:t>Main PCB</w:t>
      </w:r>
      <w:r w:rsidR="001D089E">
        <w:rPr>
          <w:rFonts w:hint="eastAsia"/>
          <w:sz w:val="24"/>
          <w:szCs w:val="24"/>
        </w:rPr>
        <w:t>上</w:t>
      </w:r>
      <w:r w:rsidR="000F33C3">
        <w:rPr>
          <w:rFonts w:hint="eastAsia"/>
          <w:sz w:val="24"/>
          <w:szCs w:val="24"/>
        </w:rPr>
        <w:t>经过运放电路放大、峰值检测后输出给MCU的ADC口转</w:t>
      </w:r>
      <w:r w:rsidR="000F33C3">
        <w:rPr>
          <w:rFonts w:hint="eastAsia"/>
          <w:sz w:val="24"/>
          <w:szCs w:val="24"/>
        </w:rPr>
        <w:lastRenderedPageBreak/>
        <w:t>换为数字信号进行存储、显示、输出。</w:t>
      </w:r>
    </w:p>
    <w:p w14:paraId="2450B55E" w14:textId="464D899E" w:rsidR="001D089E" w:rsidRDefault="001D089E" w:rsidP="001D089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721183" wp14:editId="13B5F390">
            <wp:extent cx="4808637" cy="3840813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7578" w14:textId="3A25E17B" w:rsidR="001D089E" w:rsidRDefault="00056EEA" w:rsidP="001D089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1CB72E3" wp14:editId="32AD9C02">
            <wp:extent cx="5991860" cy="3997036"/>
            <wp:effectExtent l="0" t="0" r="889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203" cy="40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CF26" w14:textId="0E40A7BB" w:rsidR="001B058B" w:rsidRDefault="001B058B" w:rsidP="001B058B">
      <w:pPr>
        <w:pStyle w:val="a3"/>
        <w:ind w:left="360" w:firstLineChars="0" w:firstLine="0"/>
        <w:rPr>
          <w:sz w:val="24"/>
          <w:szCs w:val="24"/>
        </w:rPr>
      </w:pPr>
      <w:r w:rsidRPr="00DA4930">
        <w:rPr>
          <w:sz w:val="24"/>
          <w:szCs w:val="24"/>
        </w:rPr>
        <w:t>Cosmic Watch</w:t>
      </w:r>
      <w:r>
        <w:rPr>
          <w:rFonts w:hint="eastAsia"/>
          <w:sz w:val="24"/>
          <w:szCs w:val="24"/>
        </w:rPr>
        <w:t>的MCU选用了</w:t>
      </w:r>
      <w:r w:rsidRPr="001B058B">
        <w:rPr>
          <w:sz w:val="24"/>
          <w:szCs w:val="24"/>
        </w:rPr>
        <w:t>Arduino Nano</w:t>
      </w:r>
      <w:r>
        <w:rPr>
          <w:rFonts w:hint="eastAsia"/>
          <w:sz w:val="24"/>
          <w:szCs w:val="24"/>
        </w:rPr>
        <w:t>，其A0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pin位ADC【0】。</w:t>
      </w:r>
    </w:p>
    <w:p w14:paraId="3400D622" w14:textId="1EA29FC5" w:rsidR="00D31BCB" w:rsidRDefault="00D31BCB" w:rsidP="00332FE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选定</w:t>
      </w:r>
      <w:r w:rsidR="006D7105">
        <w:rPr>
          <w:rFonts w:hint="eastAsia"/>
          <w:sz w:val="24"/>
          <w:szCs w:val="24"/>
        </w:rPr>
        <w:t>无线</w:t>
      </w:r>
      <w:r>
        <w:rPr>
          <w:rFonts w:hint="eastAsia"/>
          <w:sz w:val="24"/>
          <w:szCs w:val="24"/>
        </w:rPr>
        <w:t>数据传输方案：</w:t>
      </w:r>
    </w:p>
    <w:p w14:paraId="3DF3C29B" w14:textId="64AD62FA" w:rsidR="00332FEA" w:rsidRDefault="00D31BCB" w:rsidP="00D31BCB">
      <w:pPr>
        <w:pStyle w:val="a3"/>
        <w:numPr>
          <w:ilvl w:val="0"/>
          <w:numId w:val="3"/>
        </w:numPr>
        <w:autoSpaceDE w:val="0"/>
        <w:autoSpaceDN w:val="0"/>
        <w:adjustRightInd w:val="0"/>
        <w:ind w:left="709" w:firstLineChars="0" w:hanging="425"/>
        <w:jc w:val="left"/>
        <w:rPr>
          <w:rFonts w:asciiTheme="minorEastAsia" w:hAnsiTheme="minorEastAsia" w:cs="CMTT12"/>
          <w:kern w:val="0"/>
          <w:sz w:val="24"/>
          <w:szCs w:val="24"/>
        </w:rPr>
      </w:pPr>
      <w:r w:rsidRPr="00D31BCB">
        <w:rPr>
          <w:sz w:val="24"/>
          <w:szCs w:val="24"/>
        </w:rPr>
        <w:t>无线电</w:t>
      </w:r>
      <w:r w:rsidRPr="00D31BCB">
        <w:rPr>
          <w:rFonts w:hint="eastAsia"/>
          <w:sz w:val="24"/>
          <w:szCs w:val="24"/>
        </w:rPr>
        <w:t>APRS系统</w:t>
      </w:r>
      <w:r>
        <w:rPr>
          <w:rFonts w:hint="eastAsia"/>
          <w:sz w:val="24"/>
          <w:szCs w:val="24"/>
        </w:rPr>
        <w:t>（1200bps）</w:t>
      </w:r>
      <w:r w:rsidRPr="00D31BCB">
        <w:rPr>
          <w:rFonts w:hint="eastAsia"/>
          <w:sz w:val="24"/>
          <w:szCs w:val="24"/>
        </w:rPr>
        <w:t>：选定硬件，如</w:t>
      </w:r>
      <w:proofErr w:type="spellStart"/>
      <w:r w:rsidRPr="00D31BCB">
        <w:rPr>
          <w:rFonts w:ascii="CMR12" w:eastAsia="CMR12" w:cs="CMR12"/>
          <w:kern w:val="0"/>
          <w:sz w:val="24"/>
          <w:szCs w:val="24"/>
        </w:rPr>
        <w:t>LightAPRS</w:t>
      </w:r>
      <w:proofErr w:type="spellEnd"/>
      <w:r w:rsidRPr="00D31BCB">
        <w:rPr>
          <w:rFonts w:ascii="CMR12" w:eastAsia="CMR12" w:cs="CMR12"/>
          <w:kern w:val="0"/>
          <w:sz w:val="24"/>
          <w:szCs w:val="24"/>
        </w:rPr>
        <w:t xml:space="preserve"> </w:t>
      </w:r>
      <w:r w:rsidRPr="00D31BCB">
        <w:rPr>
          <w:rFonts w:asciiTheme="minorEastAsia" w:hAnsiTheme="minorEastAsia" w:cs="CMR12" w:hint="eastAsia"/>
          <w:kern w:val="0"/>
          <w:sz w:val="24"/>
          <w:szCs w:val="24"/>
        </w:rPr>
        <w:t>参考</w:t>
      </w:r>
      <w:r w:rsidRPr="00D31BCB">
        <w:rPr>
          <w:rFonts w:ascii="CMTT12" w:eastAsia="CMTT12" w:cs="CMTT12"/>
          <w:kern w:val="0"/>
          <w:sz w:val="24"/>
          <w:szCs w:val="24"/>
        </w:rPr>
        <w:fldChar w:fldCharType="begin"/>
      </w:r>
      <w:r w:rsidRPr="00D31BCB">
        <w:rPr>
          <w:rFonts w:ascii="CMTT12" w:eastAsia="CMTT12" w:cs="CMTT12"/>
          <w:kern w:val="0"/>
          <w:sz w:val="24"/>
          <w:szCs w:val="24"/>
        </w:rPr>
        <w:instrText xml:space="preserve"> HYPERLINK "http://qrp-labs.com/lightaprs" </w:instrText>
      </w:r>
      <w:r w:rsidRPr="00D31BCB">
        <w:rPr>
          <w:rFonts w:ascii="CMTT12" w:eastAsia="CMTT12" w:cs="CMTT12"/>
          <w:kern w:val="0"/>
          <w:sz w:val="24"/>
          <w:szCs w:val="24"/>
        </w:rPr>
      </w:r>
      <w:r w:rsidRPr="00D31BCB">
        <w:rPr>
          <w:rFonts w:ascii="CMTT12" w:eastAsia="CMTT12" w:cs="CMTT12"/>
          <w:kern w:val="0"/>
          <w:sz w:val="24"/>
          <w:szCs w:val="24"/>
        </w:rPr>
        <w:fldChar w:fldCharType="separate"/>
      </w:r>
      <w:r w:rsidRPr="00D31BCB">
        <w:rPr>
          <w:rStyle w:val="a4"/>
          <w:rFonts w:ascii="CMTT12" w:eastAsia="CMTT12" w:cs="CMTT12"/>
          <w:kern w:val="0"/>
          <w:sz w:val="24"/>
          <w:szCs w:val="24"/>
        </w:rPr>
        <w:t>http://qrp-labs.com/lightaprs</w:t>
      </w:r>
      <w:r w:rsidRPr="00D31BCB">
        <w:rPr>
          <w:rFonts w:ascii="CMTT12" w:eastAsia="CMTT12" w:cs="CMTT12"/>
          <w:kern w:val="0"/>
          <w:sz w:val="24"/>
          <w:szCs w:val="24"/>
        </w:rPr>
        <w:fldChar w:fldCharType="end"/>
      </w:r>
      <w:r w:rsidRPr="00D31BCB">
        <w:rPr>
          <w:rFonts w:asciiTheme="minorEastAsia" w:hAnsiTheme="minorEastAsia" w:cs="CMTT12" w:hint="eastAsia"/>
          <w:kern w:val="0"/>
          <w:sz w:val="24"/>
          <w:szCs w:val="24"/>
        </w:rPr>
        <w:t>和</w:t>
      </w:r>
      <w:r w:rsidRPr="00D31BCB">
        <w:rPr>
          <w:rFonts w:asciiTheme="minorEastAsia" w:hAnsiTheme="minorEastAsia" w:cs="CMTT12"/>
          <w:kern w:val="0"/>
          <w:sz w:val="24"/>
          <w:szCs w:val="24"/>
        </w:rPr>
        <w:t>LightAPRS-1.0-master</w:t>
      </w:r>
      <w:r w:rsidRPr="00D31BCB">
        <w:rPr>
          <w:rFonts w:asciiTheme="minorEastAsia" w:hAnsiTheme="minorEastAsia" w:cs="CMTT12" w:hint="eastAsia"/>
          <w:kern w:val="0"/>
          <w:sz w:val="24"/>
          <w:szCs w:val="24"/>
        </w:rPr>
        <w:t>目录文件</w:t>
      </w:r>
    </w:p>
    <w:p w14:paraId="11DBE572" w14:textId="308A32FC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Theme="minorEastAsia" w:hAnsiTheme="minorEastAsia" w:cs="CMTT12" w:hint="eastAsia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CC97CD" wp14:editId="6BFBD8D3">
            <wp:simplePos x="0" y="0"/>
            <wp:positionH relativeFrom="column">
              <wp:posOffset>3310890</wp:posOffset>
            </wp:positionH>
            <wp:positionV relativeFrom="paragraph">
              <wp:posOffset>114184</wp:posOffset>
            </wp:positionV>
            <wp:extent cx="2860963" cy="3823335"/>
            <wp:effectExtent l="0" t="0" r="0" b="571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63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Style w:val="a6"/>
          <w:rFonts w:ascii="Segoe UI" w:hAnsi="Segoe UI" w:cs="Segoe UI"/>
          <w:color w:val="24292F"/>
        </w:rPr>
        <w:t>Software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Open Source</w:t>
      </w:r>
    </w:p>
    <w:p w14:paraId="3BFE0953" w14:textId="19544A2C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Weight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9 grams</w:t>
      </w:r>
    </w:p>
    <w:p w14:paraId="1BB896DD" w14:textId="3FEF9B1B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>Dimensions</w:t>
      </w:r>
      <w:r>
        <w:rPr>
          <w:rStyle w:val="a6"/>
          <w:rFonts w:ascii="Segoe UI" w:hAnsi="Segoe UI" w:cs="Segoe UI" w:hint="eastAsia"/>
          <w:color w:val="24292F"/>
        </w:rPr>
        <w:t>：</w:t>
      </w:r>
      <w:r>
        <w:rPr>
          <w:rFonts w:ascii="Segoe UI" w:hAnsi="Segoe UI" w:cs="Segoe UI"/>
          <w:color w:val="24292F"/>
        </w:rPr>
        <w:t xml:space="preserve"> 3.5 cm x 6 cm</w:t>
      </w:r>
    </w:p>
    <w:p w14:paraId="13804A5E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IDE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Arduino</w:t>
      </w:r>
    </w:p>
    <w:p w14:paraId="3BB1C6D3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Platform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MightyCore</w:t>
      </w:r>
      <w:proofErr w:type="spellEnd"/>
    </w:p>
    <w:p w14:paraId="2E255BDA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CPU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Atmega1284P-AU</w:t>
      </w:r>
    </w:p>
    <w:p w14:paraId="6A4193CF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Flash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128 kB</w:t>
      </w:r>
    </w:p>
    <w:p w14:paraId="70D04F54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Ram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16 kB</w:t>
      </w:r>
    </w:p>
    <w:p w14:paraId="02802F46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EEPROM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4 kB</w:t>
      </w:r>
    </w:p>
    <w:p w14:paraId="0AA23752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Operating </w:t>
      </w:r>
      <w:proofErr w:type="gramStart"/>
      <w:r>
        <w:rPr>
          <w:rStyle w:val="a6"/>
          <w:rFonts w:ascii="Segoe UI" w:hAnsi="Segoe UI" w:cs="Segoe UI"/>
          <w:color w:val="24292F"/>
        </w:rPr>
        <w:t>Frequency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8 </w:t>
      </w:r>
      <w:proofErr w:type="spellStart"/>
      <w:r>
        <w:rPr>
          <w:rFonts w:ascii="Segoe UI" w:hAnsi="Segoe UI" w:cs="Segoe UI"/>
          <w:color w:val="24292F"/>
        </w:rPr>
        <w:t>Mhz</w:t>
      </w:r>
      <w:proofErr w:type="spellEnd"/>
    </w:p>
    <w:p w14:paraId="0C3102B0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Operating </w:t>
      </w:r>
      <w:proofErr w:type="gramStart"/>
      <w:r>
        <w:rPr>
          <w:rStyle w:val="a6"/>
          <w:rFonts w:ascii="Segoe UI" w:hAnsi="Segoe UI" w:cs="Segoe UI"/>
          <w:color w:val="24292F"/>
        </w:rPr>
        <w:t>Voltage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3.3 Volt</w:t>
      </w:r>
    </w:p>
    <w:p w14:paraId="4F40BF64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Input </w:t>
      </w:r>
      <w:proofErr w:type="gramStart"/>
      <w:r>
        <w:rPr>
          <w:rStyle w:val="a6"/>
          <w:rFonts w:ascii="Segoe UI" w:hAnsi="Segoe UI" w:cs="Segoe UI"/>
          <w:color w:val="24292F"/>
        </w:rPr>
        <w:t>Voltage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4.5 (min) - 10 (max) Volt via </w:t>
      </w:r>
      <w:proofErr w:type="spellStart"/>
      <w:r>
        <w:rPr>
          <w:rFonts w:ascii="Segoe UI" w:hAnsi="Segoe UI" w:cs="Segoe UI"/>
          <w:color w:val="24292F"/>
        </w:rPr>
        <w:t>usb</w:t>
      </w:r>
      <w:proofErr w:type="spellEnd"/>
      <w:r>
        <w:rPr>
          <w:rFonts w:ascii="Segoe UI" w:hAnsi="Segoe UI" w:cs="Segoe UI"/>
          <w:color w:val="24292F"/>
        </w:rPr>
        <w:t xml:space="preserve"> or </w:t>
      </w:r>
      <w:proofErr w:type="spellStart"/>
      <w:r>
        <w:rPr>
          <w:rFonts w:ascii="Segoe UI" w:hAnsi="Segoe UI" w:cs="Segoe UI"/>
          <w:color w:val="24292F"/>
        </w:rPr>
        <w:t>VBat</w:t>
      </w:r>
      <w:proofErr w:type="spellEnd"/>
      <w:r>
        <w:rPr>
          <w:rFonts w:ascii="Segoe UI" w:hAnsi="Segoe UI" w:cs="Segoe UI"/>
          <w:color w:val="24292F"/>
        </w:rPr>
        <w:t xml:space="preserve"> pin</w:t>
      </w:r>
    </w:p>
    <w:p w14:paraId="01FB4962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BOD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2.7 Volt</w:t>
      </w:r>
    </w:p>
    <w:p w14:paraId="203AF052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proofErr w:type="gramStart"/>
      <w:r>
        <w:rPr>
          <w:rStyle w:val="a6"/>
          <w:rFonts w:ascii="Segoe UI" w:hAnsi="Segoe UI" w:cs="Segoe UI"/>
          <w:color w:val="24292F"/>
        </w:rPr>
        <w:t>Sensor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BMP180 (pressure and temperature)</w:t>
      </w:r>
    </w:p>
    <w:p w14:paraId="10224AB8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VHF Radio </w:t>
      </w:r>
      <w:proofErr w:type="gramStart"/>
      <w:r>
        <w:rPr>
          <w:rStyle w:val="a6"/>
          <w:rFonts w:ascii="Segoe UI" w:hAnsi="Segoe UI" w:cs="Segoe UI"/>
          <w:color w:val="24292F"/>
        </w:rPr>
        <w:t>Module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> </w:t>
      </w:r>
      <w:proofErr w:type="spellStart"/>
      <w:r>
        <w:rPr>
          <w:rFonts w:ascii="Segoe UI" w:hAnsi="Segoe UI" w:cs="Segoe UI"/>
          <w:color w:val="24292F"/>
        </w:rPr>
        <w:fldChar w:fldCharType="begin"/>
      </w:r>
      <w:r>
        <w:rPr>
          <w:rFonts w:ascii="Segoe UI" w:hAnsi="Segoe UI" w:cs="Segoe UI"/>
          <w:color w:val="24292F"/>
        </w:rPr>
        <w:instrText xml:space="preserve"> HYPERLINK "http://www.dorji.com/products-detail.php?ProId=55" </w:instrText>
      </w:r>
      <w:r>
        <w:rPr>
          <w:rFonts w:ascii="Segoe UI" w:hAnsi="Segoe UI" w:cs="Segoe UI"/>
          <w:color w:val="24292F"/>
        </w:rPr>
      </w:r>
      <w:r>
        <w:rPr>
          <w:rFonts w:ascii="Segoe UI" w:hAnsi="Segoe UI" w:cs="Segoe UI"/>
          <w:color w:val="24292F"/>
        </w:rPr>
        <w:fldChar w:fldCharType="separate"/>
      </w:r>
      <w:r>
        <w:rPr>
          <w:rStyle w:val="a4"/>
          <w:rFonts w:ascii="Segoe UI" w:hAnsi="Segoe UI" w:cs="Segoe UI"/>
        </w:rPr>
        <w:t>Dorji</w:t>
      </w:r>
      <w:proofErr w:type="spellEnd"/>
      <w:r>
        <w:rPr>
          <w:rStyle w:val="a4"/>
          <w:rFonts w:ascii="Segoe UI" w:hAnsi="Segoe UI" w:cs="Segoe UI"/>
        </w:rPr>
        <w:t xml:space="preserve"> DRA818V</w:t>
      </w:r>
      <w:r>
        <w:rPr>
          <w:rFonts w:ascii="Segoe UI" w:hAnsi="Segoe UI" w:cs="Segoe UI"/>
          <w:color w:val="24292F"/>
        </w:rPr>
        <w:fldChar w:fldCharType="end"/>
      </w:r>
      <w:r>
        <w:rPr>
          <w:rFonts w:ascii="Segoe UI" w:hAnsi="Segoe UI" w:cs="Segoe UI"/>
          <w:color w:val="24292F"/>
        </w:rPr>
        <w:t> (included)</w:t>
      </w:r>
    </w:p>
    <w:p w14:paraId="0E991F8E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VHF Radio Operating </w:t>
      </w:r>
      <w:proofErr w:type="gramStart"/>
      <w:r>
        <w:rPr>
          <w:rStyle w:val="a6"/>
          <w:rFonts w:ascii="Segoe UI" w:hAnsi="Segoe UI" w:cs="Segoe UI"/>
          <w:color w:val="24292F"/>
        </w:rPr>
        <w:t>Frequency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144-146 </w:t>
      </w:r>
      <w:proofErr w:type="spellStart"/>
      <w:r>
        <w:rPr>
          <w:rFonts w:ascii="Segoe UI" w:hAnsi="Segoe UI" w:cs="Segoe UI"/>
          <w:color w:val="24292F"/>
        </w:rPr>
        <w:t>Mhz</w:t>
      </w:r>
      <w:proofErr w:type="spellEnd"/>
      <w:r>
        <w:rPr>
          <w:rFonts w:ascii="Segoe UI" w:hAnsi="Segoe UI" w:cs="Segoe UI"/>
          <w:color w:val="24292F"/>
        </w:rPr>
        <w:t xml:space="preserve"> (configurable by code)</w:t>
      </w:r>
    </w:p>
    <w:p w14:paraId="235C5298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VHF Low Pass </w:t>
      </w:r>
      <w:proofErr w:type="gramStart"/>
      <w:r>
        <w:rPr>
          <w:rStyle w:val="a6"/>
          <w:rFonts w:ascii="Segoe UI" w:hAnsi="Segoe UI" w:cs="Segoe UI"/>
          <w:color w:val="24292F"/>
        </w:rPr>
        <w:t>Filter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Available (7 elements)</w:t>
      </w:r>
    </w:p>
    <w:p w14:paraId="27D95A0D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VHF Radio </w:t>
      </w:r>
      <w:proofErr w:type="gramStart"/>
      <w:r>
        <w:rPr>
          <w:rStyle w:val="a6"/>
          <w:rFonts w:ascii="Segoe UI" w:hAnsi="Segoe UI" w:cs="Segoe UI"/>
          <w:color w:val="24292F"/>
        </w:rPr>
        <w:t>Power</w:t>
      </w:r>
      <w:r>
        <w:rPr>
          <w:rFonts w:ascii="Segoe UI" w:hAnsi="Segoe UI" w:cs="Segoe UI"/>
          <w:color w:val="24292F"/>
        </w:rPr>
        <w:t>  :</w:t>
      </w:r>
      <w:proofErr w:type="gramEnd"/>
      <w:r>
        <w:rPr>
          <w:rFonts w:ascii="Segoe UI" w:hAnsi="Segoe UI" w:cs="Segoe UI"/>
          <w:color w:val="24292F"/>
        </w:rPr>
        <w:t xml:space="preserve"> 0.5 Watt or 1 Watt (configurable by code)</w:t>
      </w:r>
    </w:p>
    <w:p w14:paraId="58606D7A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>VHF Power Consumption (TX</w:t>
      </w:r>
      <w:proofErr w:type="gramStart"/>
      <w:r>
        <w:rPr>
          <w:rStyle w:val="a6"/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~460 mA (0.5 Watt) / ~760 mA (1 Watt) (Automatically selected based on input voltage by code)</w:t>
      </w:r>
    </w:p>
    <w:p w14:paraId="0654C979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HF Radio </w:t>
      </w:r>
      <w:proofErr w:type="gramStart"/>
      <w:r>
        <w:rPr>
          <w:rStyle w:val="a6"/>
          <w:rFonts w:ascii="Segoe UI" w:hAnsi="Segoe UI" w:cs="Segoe UI"/>
          <w:color w:val="24292F"/>
        </w:rPr>
        <w:t>Module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> </w:t>
      </w:r>
      <w:hyperlink r:id="rId14" w:history="1">
        <w:r>
          <w:rPr>
            <w:rStyle w:val="a4"/>
            <w:rFonts w:ascii="Segoe UI" w:hAnsi="Segoe UI" w:cs="Segoe UI"/>
          </w:rPr>
          <w:t>Si5351A-B-GT</w:t>
        </w:r>
      </w:hyperlink>
      <w:r>
        <w:rPr>
          <w:rFonts w:ascii="Segoe UI" w:hAnsi="Segoe UI" w:cs="Segoe UI"/>
          <w:color w:val="24292F"/>
        </w:rPr>
        <w:t> (included)</w:t>
      </w:r>
    </w:p>
    <w:p w14:paraId="7DC1ECDD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HF Radio Operating </w:t>
      </w:r>
      <w:proofErr w:type="gramStart"/>
      <w:r>
        <w:rPr>
          <w:rStyle w:val="a6"/>
          <w:rFonts w:ascii="Segoe UI" w:hAnsi="Segoe UI" w:cs="Segoe UI"/>
          <w:color w:val="24292F"/>
        </w:rPr>
        <w:t>Frequency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2.5kHz - 200Mhz (configurable by code)</w:t>
      </w:r>
    </w:p>
    <w:p w14:paraId="13A8C62F" w14:textId="77777777" w:rsidR="008E497C" w:rsidRDefault="008E497C" w:rsidP="008E497C">
      <w:pPr>
        <w:widowControl/>
        <w:numPr>
          <w:ilvl w:val="1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Style w:val="a6"/>
          <w:rFonts w:ascii="Segoe UI" w:hAnsi="Segoe UI" w:cs="Segoe UI"/>
          <w:color w:val="24292F"/>
        </w:rPr>
        <w:t xml:space="preserve">HF Low Pass </w:t>
      </w:r>
      <w:proofErr w:type="gramStart"/>
      <w:r>
        <w:rPr>
          <w:rStyle w:val="a6"/>
          <w:rFonts w:ascii="Segoe UI" w:hAnsi="Segoe UI" w:cs="Segoe UI"/>
          <w:color w:val="24292F"/>
        </w:rPr>
        <w:t>Filter</w:t>
      </w:r>
      <w:r>
        <w:rPr>
          <w:rFonts w:ascii="Segoe UI" w:hAnsi="Segoe UI" w:cs="Segoe UI"/>
          <w:color w:val="24292F"/>
        </w:rPr>
        <w:t> :</w:t>
      </w:r>
      <w:proofErr w:type="gramEnd"/>
      <w:r>
        <w:rPr>
          <w:rFonts w:ascii="Segoe UI" w:hAnsi="Segoe UI" w:cs="Segoe UI"/>
          <w:color w:val="24292F"/>
        </w:rPr>
        <w:t xml:space="preserve"> No</w:t>
      </w:r>
    </w:p>
    <w:p w14:paraId="44888277" w14:textId="610863D6" w:rsidR="00D31BCB" w:rsidRDefault="00D31BCB" w:rsidP="00D31BCB">
      <w:pPr>
        <w:pStyle w:val="a3"/>
        <w:numPr>
          <w:ilvl w:val="0"/>
          <w:numId w:val="3"/>
        </w:numPr>
        <w:autoSpaceDE w:val="0"/>
        <w:autoSpaceDN w:val="0"/>
        <w:adjustRightInd w:val="0"/>
        <w:ind w:left="709" w:firstLineChars="0" w:hanging="425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数传电台</w:t>
      </w:r>
      <w:proofErr w:type="gramEnd"/>
      <w:r>
        <w:rPr>
          <w:rFonts w:hint="eastAsia"/>
          <w:sz w:val="24"/>
          <w:szCs w:val="24"/>
        </w:rPr>
        <w:t>方案（115200bps）：如GE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MDS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EL-806，见《</w:t>
      </w:r>
      <w:r w:rsidRPr="00D31BCB">
        <w:rPr>
          <w:sz w:val="24"/>
          <w:szCs w:val="24"/>
        </w:rPr>
        <w:t>EL806.pdf</w:t>
      </w:r>
      <w:r>
        <w:rPr>
          <w:rFonts w:hint="eastAsia"/>
          <w:sz w:val="24"/>
          <w:szCs w:val="24"/>
        </w:rPr>
        <w:t>》。传输距离理论上可以达到15</w:t>
      </w:r>
      <w:r w:rsidR="006D7105">
        <w:rPr>
          <w:rFonts w:hint="eastAsia"/>
          <w:sz w:val="24"/>
          <w:szCs w:val="24"/>
        </w:rPr>
        <w:t>Km（参见《</w:t>
      </w:r>
      <w:r w:rsidR="006D7105" w:rsidRPr="006D7105">
        <w:rPr>
          <w:sz w:val="24"/>
          <w:szCs w:val="24"/>
        </w:rPr>
        <w:t>ZigBee ISM 频带传输距离估算.docx</w:t>
      </w:r>
      <w:r w:rsidR="006D7105">
        <w:rPr>
          <w:rFonts w:hint="eastAsia"/>
          <w:sz w:val="24"/>
          <w:szCs w:val="24"/>
        </w:rPr>
        <w:t>》）。实际未知；</w:t>
      </w:r>
    </w:p>
    <w:p w14:paraId="19EAF0AC" w14:textId="393BD624" w:rsidR="006D7105" w:rsidRDefault="006D7105" w:rsidP="00D31BCB">
      <w:pPr>
        <w:pStyle w:val="a3"/>
        <w:numPr>
          <w:ilvl w:val="0"/>
          <w:numId w:val="3"/>
        </w:numPr>
        <w:autoSpaceDE w:val="0"/>
        <w:autoSpaceDN w:val="0"/>
        <w:adjustRightInd w:val="0"/>
        <w:ind w:left="709" w:firstLineChars="0" w:hanging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无人机数据链路方案（2.8Mbps）：如</w:t>
      </w:r>
      <w:r w:rsidRPr="006D7105">
        <w:rPr>
          <w:sz w:val="24"/>
          <w:szCs w:val="24"/>
        </w:rPr>
        <w:t xml:space="preserve">DJI Lightbridge 2 </w:t>
      </w:r>
      <w:r>
        <w:rPr>
          <w:rFonts w:hint="eastAsia"/>
          <w:sz w:val="24"/>
          <w:szCs w:val="24"/>
        </w:rPr>
        <w:t>《</w:t>
      </w:r>
      <w:r w:rsidRPr="006D7105">
        <w:rPr>
          <w:sz w:val="24"/>
          <w:szCs w:val="24"/>
        </w:rPr>
        <w:t>DJI Lightbridge 2 - DJI.pdf</w:t>
      </w:r>
      <w:r>
        <w:rPr>
          <w:rFonts w:hint="eastAsia"/>
          <w:sz w:val="24"/>
          <w:szCs w:val="24"/>
        </w:rPr>
        <w:t>》</w:t>
      </w:r>
    </w:p>
    <w:p w14:paraId="4792F9C5" w14:textId="2DAA8858" w:rsidR="006D7105" w:rsidRDefault="006D7105" w:rsidP="006D7105">
      <w:pPr>
        <w:pStyle w:val="a3"/>
        <w:autoSpaceDE w:val="0"/>
        <w:autoSpaceDN w:val="0"/>
        <w:adjustRightInd w:val="0"/>
        <w:ind w:left="709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但传输距离非中继时仅为5Km，不能满足要求。</w:t>
      </w:r>
    </w:p>
    <w:p w14:paraId="53E90AAA" w14:textId="77777777" w:rsidR="005833E6" w:rsidRDefault="006D7105" w:rsidP="006D7105">
      <w:pPr>
        <w:autoSpaceDE w:val="0"/>
        <w:autoSpaceDN w:val="0"/>
        <w:adjustRightInd w:val="0"/>
        <w:ind w:left="420" w:firstLine="28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选定无线数据传输方案后，根据无线数据传输硬件决定</w:t>
      </w:r>
      <w:r w:rsidRPr="00DA4930">
        <w:rPr>
          <w:sz w:val="24"/>
          <w:szCs w:val="24"/>
        </w:rPr>
        <w:t>粒子探测器</w:t>
      </w:r>
      <w:r>
        <w:rPr>
          <w:rFonts w:hint="eastAsia"/>
          <w:sz w:val="24"/>
          <w:szCs w:val="24"/>
        </w:rPr>
        <w:t>如何与其接口。</w:t>
      </w:r>
    </w:p>
    <w:p w14:paraId="023D5C9B" w14:textId="2A666016" w:rsidR="006D7105" w:rsidRPr="005833E6" w:rsidRDefault="006D7105" w:rsidP="005833E6">
      <w:pPr>
        <w:pStyle w:val="a3"/>
        <w:numPr>
          <w:ilvl w:val="0"/>
          <w:numId w:val="4"/>
        </w:numPr>
        <w:autoSpaceDE w:val="0"/>
        <w:autoSpaceDN w:val="0"/>
        <w:adjustRightInd w:val="0"/>
        <w:ind w:left="1276" w:firstLineChars="0"/>
        <w:jc w:val="left"/>
        <w:rPr>
          <w:sz w:val="24"/>
          <w:szCs w:val="24"/>
        </w:rPr>
      </w:pPr>
      <w:r w:rsidRPr="005833E6">
        <w:rPr>
          <w:rFonts w:hint="eastAsia"/>
          <w:sz w:val="24"/>
          <w:szCs w:val="24"/>
        </w:rPr>
        <w:t>如无线数据传输硬件具有A/D口</w:t>
      </w:r>
      <w:r w:rsidR="005833E6" w:rsidRPr="005833E6">
        <w:rPr>
          <w:rFonts w:hint="eastAsia"/>
          <w:sz w:val="24"/>
          <w:szCs w:val="24"/>
        </w:rPr>
        <w:t>（</w:t>
      </w:r>
      <w:proofErr w:type="spellStart"/>
      <w:r w:rsidR="005833E6" w:rsidRPr="005833E6">
        <w:rPr>
          <w:rFonts w:ascii="CMR12" w:eastAsia="CMR12" w:cs="CMR12"/>
          <w:kern w:val="0"/>
          <w:sz w:val="24"/>
          <w:szCs w:val="24"/>
        </w:rPr>
        <w:t>LightAPRS</w:t>
      </w:r>
      <w:proofErr w:type="spellEnd"/>
      <w:r w:rsidR="005833E6" w:rsidRPr="005833E6">
        <w:rPr>
          <w:rFonts w:asciiTheme="minorEastAsia" w:hAnsiTheme="minorEastAsia" w:cs="CMR12" w:hint="eastAsia"/>
          <w:kern w:val="0"/>
          <w:sz w:val="24"/>
          <w:szCs w:val="24"/>
        </w:rPr>
        <w:t>的ATmega128有，但相关引脚（PF0-7）未接出</w:t>
      </w:r>
      <w:r w:rsidR="005833E6" w:rsidRPr="005833E6">
        <w:rPr>
          <w:rFonts w:hint="eastAsia"/>
          <w:sz w:val="24"/>
          <w:szCs w:val="24"/>
        </w:rPr>
        <w:t>），则探测器端只需输出模拟信号</w:t>
      </w:r>
      <w:r w:rsidR="005833E6">
        <w:rPr>
          <w:rFonts w:hint="eastAsia"/>
          <w:sz w:val="24"/>
          <w:szCs w:val="24"/>
        </w:rPr>
        <w:t>，不需MCU</w:t>
      </w:r>
      <w:r w:rsidR="005833E6" w:rsidRPr="005833E6">
        <w:rPr>
          <w:rFonts w:hint="eastAsia"/>
          <w:sz w:val="24"/>
          <w:szCs w:val="24"/>
        </w:rPr>
        <w:t>；</w:t>
      </w:r>
    </w:p>
    <w:p w14:paraId="43A7ED6D" w14:textId="75EC39F0" w:rsidR="005833E6" w:rsidRPr="005833E6" w:rsidRDefault="005833E6" w:rsidP="001B058B">
      <w:pPr>
        <w:pStyle w:val="a3"/>
        <w:numPr>
          <w:ilvl w:val="0"/>
          <w:numId w:val="4"/>
        </w:numPr>
        <w:autoSpaceDE w:val="0"/>
        <w:autoSpaceDN w:val="0"/>
        <w:adjustRightInd w:val="0"/>
        <w:ind w:left="1276" w:firstLineChars="0" w:hanging="70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 w:rsidRPr="005833E6">
        <w:rPr>
          <w:rFonts w:hint="eastAsia"/>
          <w:sz w:val="24"/>
          <w:szCs w:val="24"/>
        </w:rPr>
        <w:t>无线数据传输硬件</w:t>
      </w:r>
      <w:r>
        <w:rPr>
          <w:rFonts w:hint="eastAsia"/>
          <w:sz w:val="24"/>
          <w:szCs w:val="24"/>
        </w:rPr>
        <w:t>只能使用预留的I2c接口，</w:t>
      </w:r>
      <w:r w:rsidRPr="005833E6">
        <w:rPr>
          <w:rFonts w:hint="eastAsia"/>
          <w:sz w:val="24"/>
          <w:szCs w:val="24"/>
        </w:rPr>
        <w:t>探测器端</w:t>
      </w:r>
      <w:r>
        <w:rPr>
          <w:rFonts w:hint="eastAsia"/>
          <w:sz w:val="24"/>
          <w:szCs w:val="24"/>
        </w:rPr>
        <w:t>需MCU采样模拟信号，通过I2c接口传送；</w:t>
      </w:r>
    </w:p>
    <w:p w14:paraId="04A7AED0" w14:textId="2070A89C" w:rsidR="00DA4930" w:rsidRPr="00FC4BD0" w:rsidRDefault="00DA4930" w:rsidP="00FC4BD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FC4BD0">
        <w:rPr>
          <w:sz w:val="24"/>
          <w:szCs w:val="24"/>
        </w:rPr>
        <w:t>设计更直接的粒子检测前端板的修改版本</w:t>
      </w:r>
      <w:r w:rsidRPr="00FC4BD0">
        <w:rPr>
          <w:rFonts w:hint="eastAsia"/>
          <w:sz w:val="24"/>
          <w:szCs w:val="24"/>
        </w:rPr>
        <w:t>与所选的</w:t>
      </w:r>
      <w:r w:rsidRPr="00FC4BD0">
        <w:rPr>
          <w:sz w:val="24"/>
          <w:szCs w:val="24"/>
        </w:rPr>
        <w:t xml:space="preserve"> APRS（或其他）通信系统兼容。</w:t>
      </w:r>
    </w:p>
    <w:p w14:paraId="38A80FC9" w14:textId="295A9983" w:rsidR="00FC4BD0" w:rsidRDefault="00FC4BD0" w:rsidP="00FC4BD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重新设计Front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Electronics板，使其简单</w:t>
      </w:r>
      <w:r w:rsidR="006E4843">
        <w:rPr>
          <w:rFonts w:hint="eastAsia"/>
          <w:sz w:val="24"/>
          <w:szCs w:val="24"/>
        </w:rPr>
        <w:t>（去除冗余功能）</w:t>
      </w:r>
      <w:r>
        <w:rPr>
          <w:rFonts w:hint="eastAsia"/>
          <w:sz w:val="24"/>
          <w:szCs w:val="24"/>
        </w:rPr>
        <w:t>、直接与APRS</w:t>
      </w:r>
      <w:r w:rsidR="006E4843">
        <w:rPr>
          <w:rFonts w:hint="eastAsia"/>
          <w:sz w:val="24"/>
          <w:szCs w:val="24"/>
        </w:rPr>
        <w:t>板接口</w:t>
      </w:r>
      <w:r w:rsidR="001B058B">
        <w:rPr>
          <w:rFonts w:hint="eastAsia"/>
          <w:sz w:val="24"/>
          <w:szCs w:val="24"/>
        </w:rPr>
        <w:t>。</w:t>
      </w:r>
    </w:p>
    <w:p w14:paraId="13C00D82" w14:textId="2332A8FC" w:rsidR="001B058B" w:rsidRDefault="00A83AEA" w:rsidP="00FC4BD0">
      <w:pPr>
        <w:pStyle w:val="a3"/>
        <w:ind w:left="360" w:firstLineChars="0" w:firstLine="0"/>
        <w:rPr>
          <w:sz w:val="24"/>
          <w:szCs w:val="24"/>
        </w:rPr>
      </w:pPr>
      <w:r w:rsidRPr="00A83AEA">
        <w:rPr>
          <w:noProof/>
          <w:sz w:val="24"/>
          <w:szCs w:val="24"/>
        </w:rPr>
        <w:drawing>
          <wp:inline distT="0" distB="0" distL="0" distR="0" wp14:anchorId="3CF9FCC6" wp14:editId="577AF5C0">
            <wp:extent cx="6188710" cy="469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840A" w14:textId="06F3DB0D" w:rsidR="00A83AEA" w:rsidRDefault="00A83AEA" w:rsidP="00FC4BD0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重新设计的</w:t>
      </w:r>
      <w:r w:rsidRPr="00FC4BD0">
        <w:rPr>
          <w:sz w:val="24"/>
          <w:szCs w:val="24"/>
        </w:rPr>
        <w:t>粒子检测前端板</w:t>
      </w:r>
      <w:r>
        <w:rPr>
          <w:rFonts w:hint="eastAsia"/>
          <w:sz w:val="24"/>
          <w:szCs w:val="24"/>
        </w:rPr>
        <w:t>电原理图</w:t>
      </w:r>
    </w:p>
    <w:p w14:paraId="54273C64" w14:textId="0044AACA" w:rsidR="00A83AEA" w:rsidRDefault="00A83AEA" w:rsidP="00FC4BD0">
      <w:pPr>
        <w:pStyle w:val="a3"/>
        <w:ind w:left="360" w:firstLineChars="0" w:firstLine="0"/>
        <w:rPr>
          <w:sz w:val="24"/>
          <w:szCs w:val="24"/>
        </w:rPr>
      </w:pPr>
    </w:p>
    <w:p w14:paraId="6558AE6B" w14:textId="77777777" w:rsidR="00A83AEA" w:rsidRPr="00A83AEA" w:rsidRDefault="00A83AEA" w:rsidP="00FC4BD0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AD41C3A" w14:textId="64144C8F" w:rsidR="00B24686" w:rsidRDefault="00B24686" w:rsidP="00A83AEA">
      <w:pPr>
        <w:pStyle w:val="a3"/>
        <w:ind w:left="360" w:firstLineChars="0" w:firstLine="0"/>
        <w:rPr>
          <w:rFonts w:asciiTheme="minorEastAsia" w:hAnsiTheme="minorEastAsia" w:cs="CMR12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改造</w:t>
      </w:r>
      <w:r w:rsidR="00AD6E27" w:rsidRPr="005C7A71">
        <w:rPr>
          <w:sz w:val="24"/>
          <w:szCs w:val="24"/>
        </w:rPr>
        <w:t>APRS</w:t>
      </w:r>
      <w:r w:rsidR="00AD6E27">
        <w:rPr>
          <w:rFonts w:hint="eastAsia"/>
          <w:sz w:val="24"/>
          <w:szCs w:val="24"/>
        </w:rPr>
        <w:t>硬件：由于</w:t>
      </w:r>
      <w:proofErr w:type="spellStart"/>
      <w:r w:rsidR="00AD6E27" w:rsidRPr="005833E6">
        <w:rPr>
          <w:rFonts w:ascii="CMR12" w:eastAsia="CMR12" w:cs="CMR12"/>
          <w:kern w:val="0"/>
          <w:sz w:val="24"/>
          <w:szCs w:val="24"/>
        </w:rPr>
        <w:t>LightAPRS</w:t>
      </w:r>
      <w:proofErr w:type="spellEnd"/>
      <w:r w:rsidR="00AD6E27">
        <w:rPr>
          <w:rFonts w:asciiTheme="minorEastAsia" w:hAnsiTheme="minorEastAsia" w:cs="CMR12" w:hint="eastAsia"/>
          <w:kern w:val="0"/>
          <w:sz w:val="24"/>
          <w:szCs w:val="24"/>
        </w:rPr>
        <w:t>没有提供ADC接口，我们可以利用其</w:t>
      </w:r>
      <w:r w:rsidR="00553293">
        <w:rPr>
          <w:rFonts w:asciiTheme="minorEastAsia" w:hAnsiTheme="minorEastAsia" w:cs="CMR12" w:hint="eastAsia"/>
          <w:kern w:val="0"/>
          <w:sz w:val="24"/>
          <w:szCs w:val="24"/>
        </w:rPr>
        <w:t>RST</w:t>
      </w:r>
      <w:r w:rsidR="00AD6E27">
        <w:rPr>
          <w:rFonts w:asciiTheme="minorEastAsia" w:hAnsiTheme="minorEastAsia" w:cs="CMR12" w:hint="eastAsia"/>
          <w:kern w:val="0"/>
          <w:sz w:val="24"/>
          <w:szCs w:val="24"/>
        </w:rPr>
        <w:t>脚，</w:t>
      </w:r>
      <w:proofErr w:type="gramStart"/>
      <w:r w:rsidR="00AD6E27">
        <w:rPr>
          <w:rFonts w:asciiTheme="minorEastAsia" w:hAnsiTheme="minorEastAsia" w:cs="CMR12" w:hint="eastAsia"/>
          <w:kern w:val="0"/>
          <w:sz w:val="24"/>
          <w:szCs w:val="24"/>
        </w:rPr>
        <w:t>切断该脚与</w:t>
      </w:r>
      <w:proofErr w:type="gramEnd"/>
      <w:r w:rsidR="00AD6E27">
        <w:rPr>
          <w:rFonts w:asciiTheme="minorEastAsia" w:hAnsiTheme="minorEastAsia" w:cs="CMR12" w:hint="eastAsia"/>
          <w:kern w:val="0"/>
          <w:sz w:val="24"/>
          <w:szCs w:val="24"/>
        </w:rPr>
        <w:t>C</w:t>
      </w:r>
      <w:r w:rsidR="00AD6E27">
        <w:rPr>
          <w:rFonts w:asciiTheme="minorEastAsia" w:hAnsiTheme="minorEastAsia" w:cs="CMR12"/>
          <w:kern w:val="0"/>
          <w:sz w:val="24"/>
          <w:szCs w:val="24"/>
        </w:rPr>
        <w:t xml:space="preserve">PU </w:t>
      </w:r>
      <w:r w:rsidR="00AD6E27" w:rsidRPr="00F0371E">
        <w:rPr>
          <w:rFonts w:asciiTheme="minorEastAsia" w:hAnsiTheme="minorEastAsia" w:cs="CMR12"/>
          <w:kern w:val="0"/>
          <w:sz w:val="24"/>
          <w:szCs w:val="24"/>
        </w:rPr>
        <w:t>Atmega1284</w:t>
      </w:r>
      <w:r w:rsidR="00AD6E27" w:rsidRPr="00F0371E">
        <w:rPr>
          <w:rFonts w:asciiTheme="minorEastAsia" w:hAnsiTheme="minorEastAsia" w:cs="CMR12" w:hint="eastAsia"/>
          <w:kern w:val="0"/>
          <w:sz w:val="24"/>
          <w:szCs w:val="24"/>
        </w:rPr>
        <w:t>的连线，</w:t>
      </w:r>
      <w:r w:rsidR="00F0371E">
        <w:rPr>
          <w:rFonts w:asciiTheme="minorEastAsia" w:hAnsiTheme="minorEastAsia" w:cs="CMR12" w:hint="eastAsia"/>
          <w:kern w:val="0"/>
          <w:sz w:val="24"/>
          <w:szCs w:val="24"/>
        </w:rPr>
        <w:t>连线该焊盘和</w:t>
      </w:r>
      <w:r w:rsidR="00F0371E" w:rsidRPr="00F0371E">
        <w:rPr>
          <w:rFonts w:asciiTheme="minorEastAsia" w:hAnsiTheme="minorEastAsia" w:cs="CMR12"/>
          <w:kern w:val="0"/>
          <w:sz w:val="24"/>
          <w:szCs w:val="24"/>
        </w:rPr>
        <w:t>Atmega1284</w:t>
      </w:r>
      <w:r w:rsidR="00F0371E">
        <w:rPr>
          <w:rFonts w:asciiTheme="minorEastAsia" w:hAnsiTheme="minorEastAsia" w:cs="CMR12" w:hint="eastAsia"/>
          <w:kern w:val="0"/>
          <w:sz w:val="24"/>
          <w:szCs w:val="24"/>
        </w:rPr>
        <w:t>的Pin37（A</w:t>
      </w:r>
      <w:r w:rsidR="00F0371E">
        <w:rPr>
          <w:rFonts w:asciiTheme="minorEastAsia" w:hAnsiTheme="minorEastAsia" w:cs="CMR12"/>
          <w:kern w:val="0"/>
          <w:sz w:val="24"/>
          <w:szCs w:val="24"/>
        </w:rPr>
        <w:t>DC0</w:t>
      </w:r>
      <w:r w:rsidR="00F0371E">
        <w:rPr>
          <w:rFonts w:asciiTheme="minorEastAsia" w:hAnsiTheme="minorEastAsia" w:cs="CMR12" w:hint="eastAsia"/>
          <w:kern w:val="0"/>
          <w:sz w:val="24"/>
          <w:szCs w:val="24"/>
        </w:rPr>
        <w:t>）。</w:t>
      </w:r>
      <w:r w:rsidR="00553293">
        <w:rPr>
          <w:rFonts w:asciiTheme="minorEastAsia" w:hAnsiTheme="minorEastAsia" w:cs="CMR12" w:hint="eastAsia"/>
          <w:kern w:val="0"/>
          <w:sz w:val="24"/>
          <w:szCs w:val="24"/>
        </w:rPr>
        <w:t>保留</w:t>
      </w:r>
      <w:r w:rsidR="00F0371E">
        <w:rPr>
          <w:rFonts w:asciiTheme="minorEastAsia" w:hAnsiTheme="minorEastAsia" w:cs="CMR12" w:hint="eastAsia"/>
          <w:kern w:val="0"/>
          <w:sz w:val="24"/>
          <w:szCs w:val="24"/>
        </w:rPr>
        <w:t>SDA、SCL、</w:t>
      </w:r>
      <w:r w:rsidR="00F0371E">
        <w:rPr>
          <w:rFonts w:asciiTheme="minorEastAsia" w:hAnsiTheme="minorEastAsia" w:cs="CMR12"/>
          <w:kern w:val="0"/>
          <w:sz w:val="24"/>
          <w:szCs w:val="24"/>
        </w:rPr>
        <w:t>SCK</w:t>
      </w:r>
      <w:r w:rsidR="00553293">
        <w:rPr>
          <w:rFonts w:asciiTheme="minorEastAsia" w:hAnsiTheme="minorEastAsia" w:cs="CMR12" w:hint="eastAsia"/>
          <w:kern w:val="0"/>
          <w:sz w:val="24"/>
          <w:szCs w:val="24"/>
        </w:rPr>
        <w:t>等</w:t>
      </w:r>
      <w:r w:rsidR="00F0371E">
        <w:rPr>
          <w:rFonts w:asciiTheme="minorEastAsia" w:hAnsiTheme="minorEastAsia" w:cs="CMR12" w:hint="eastAsia"/>
          <w:kern w:val="0"/>
          <w:sz w:val="24"/>
          <w:szCs w:val="24"/>
        </w:rPr>
        <w:t>I2c接口。</w:t>
      </w:r>
    </w:p>
    <w:p w14:paraId="5D941055" w14:textId="124E9F59" w:rsidR="00AD6E27" w:rsidRDefault="00B64C90" w:rsidP="00FC4BD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3F066BE" wp14:editId="701A253D">
            <wp:extent cx="3844290" cy="24384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64" cy="246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CEE7" w14:textId="2CF6F5AD" w:rsidR="00B64C90" w:rsidRDefault="00B64C90" w:rsidP="00B64C90">
      <w:pPr>
        <w:pStyle w:val="a3"/>
        <w:ind w:left="1620" w:firstLineChars="0" w:firstLine="60"/>
        <w:rPr>
          <w:sz w:val="24"/>
          <w:szCs w:val="24"/>
        </w:rPr>
      </w:pPr>
      <w:r w:rsidRPr="005C7A71">
        <w:rPr>
          <w:sz w:val="24"/>
          <w:szCs w:val="24"/>
        </w:rPr>
        <w:t>APRS</w:t>
      </w:r>
      <w:r>
        <w:rPr>
          <w:rFonts w:hint="eastAsia"/>
          <w:sz w:val="24"/>
          <w:szCs w:val="24"/>
        </w:rPr>
        <w:t>硬件改造图</w:t>
      </w:r>
    </w:p>
    <w:p w14:paraId="193BC238" w14:textId="77777777" w:rsidR="00B64C90" w:rsidRPr="00FC4BD0" w:rsidRDefault="00B64C90" w:rsidP="00B64C90">
      <w:pPr>
        <w:pStyle w:val="a3"/>
        <w:ind w:left="1620" w:firstLineChars="0" w:firstLine="60"/>
        <w:rPr>
          <w:sz w:val="24"/>
          <w:szCs w:val="24"/>
        </w:rPr>
      </w:pPr>
    </w:p>
    <w:p w14:paraId="2FEA224D" w14:textId="26B0C7FA" w:rsidR="00DA4930" w:rsidRPr="005C7A71" w:rsidRDefault="00DA4930" w:rsidP="005C7A7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C7A71">
        <w:rPr>
          <w:sz w:val="24"/>
          <w:szCs w:val="24"/>
        </w:rPr>
        <w:t>地面测试APRS系统。</w:t>
      </w:r>
    </w:p>
    <w:p w14:paraId="7B55D3F1" w14:textId="33F15892" w:rsidR="005C7A71" w:rsidRDefault="005C7A71" w:rsidP="005C7A7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如何测试？接收机需要加装什么？电台（对讲机）？解码板？与PC如何接口？</w:t>
      </w:r>
    </w:p>
    <w:p w14:paraId="4CDFAD8F" w14:textId="0D44B31A" w:rsidR="005C7A71" w:rsidRPr="005C7A71" w:rsidRDefault="005C7A71" w:rsidP="005C7A7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需要详细了解APRS系统工作原理！</w:t>
      </w:r>
    </w:p>
    <w:p w14:paraId="4432BB6A" w14:textId="3D06E4CC" w:rsidR="00DA4930" w:rsidRPr="005C7A71" w:rsidRDefault="00DA4930" w:rsidP="005C7A7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C7A71">
        <w:rPr>
          <w:sz w:val="24"/>
          <w:szCs w:val="24"/>
        </w:rPr>
        <w:t>设计并构建一个电源系统。</w:t>
      </w:r>
    </w:p>
    <w:p w14:paraId="75299CDE" w14:textId="77777777" w:rsidR="005C7A71" w:rsidRDefault="005C7A71" w:rsidP="005C7A71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采用何种电源：锂电、太阳能、超级电容？</w:t>
      </w:r>
    </w:p>
    <w:p w14:paraId="1751ED3C" w14:textId="411F9F28" w:rsidR="005C7A71" w:rsidRDefault="005C7A71" w:rsidP="005C7A71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如何满足</w:t>
      </w:r>
      <w:r>
        <w:rPr>
          <w:rFonts w:ascii="CMR12" w:eastAsia="CMR12" w:cs="CMR12"/>
          <w:kern w:val="0"/>
          <w:sz w:val="24"/>
          <w:szCs w:val="24"/>
        </w:rPr>
        <w:t>particle detector</w:t>
      </w:r>
      <w:r>
        <w:rPr>
          <w:rFonts w:asciiTheme="minorEastAsia" w:hAnsiTheme="minorEastAsia" w:cs="CMR12" w:hint="eastAsia"/>
          <w:kern w:val="0"/>
          <w:sz w:val="24"/>
          <w:szCs w:val="24"/>
        </w:rPr>
        <w:t>所需29.5V？</w:t>
      </w:r>
    </w:p>
    <w:p w14:paraId="4E6EDFBB" w14:textId="0D0FF133" w:rsidR="005C7A71" w:rsidRDefault="005C7A71" w:rsidP="00B75AE1">
      <w:pPr>
        <w:pStyle w:val="a3"/>
        <w:numPr>
          <w:ilvl w:val="0"/>
          <w:numId w:val="5"/>
        </w:numPr>
        <w:ind w:left="851" w:firstLineChars="0" w:hanging="425"/>
        <w:rPr>
          <w:sz w:val="24"/>
          <w:szCs w:val="24"/>
        </w:rPr>
      </w:pPr>
      <w:r>
        <w:rPr>
          <w:rFonts w:hint="eastAsia"/>
          <w:sz w:val="24"/>
          <w:szCs w:val="24"/>
        </w:rPr>
        <w:t>锂电池：体积小、多种电压组合；缺点：低温性能差</w:t>
      </w:r>
      <w:r w:rsidR="00B75AE1">
        <w:rPr>
          <w:rFonts w:hint="eastAsia"/>
          <w:sz w:val="24"/>
          <w:szCs w:val="24"/>
        </w:rPr>
        <w:t>、充电慢</w:t>
      </w:r>
      <w:r>
        <w:rPr>
          <w:rFonts w:hint="eastAsia"/>
          <w:sz w:val="24"/>
          <w:szCs w:val="24"/>
        </w:rPr>
        <w:t>；</w:t>
      </w:r>
    </w:p>
    <w:p w14:paraId="08466E3C" w14:textId="4BB91F24" w:rsidR="005C7A71" w:rsidRDefault="00B75AE1" w:rsidP="00B75AE1">
      <w:pPr>
        <w:pStyle w:val="a3"/>
        <w:numPr>
          <w:ilvl w:val="0"/>
          <w:numId w:val="5"/>
        </w:numPr>
        <w:ind w:left="851" w:firstLineChars="0" w:hanging="425"/>
        <w:rPr>
          <w:sz w:val="24"/>
          <w:szCs w:val="24"/>
        </w:rPr>
      </w:pPr>
      <w:r>
        <w:rPr>
          <w:rFonts w:hint="eastAsia"/>
          <w:sz w:val="24"/>
          <w:szCs w:val="24"/>
        </w:rPr>
        <w:t>超级电容：低温性能好、充电快；缺点：体积大；</w:t>
      </w:r>
    </w:p>
    <w:p w14:paraId="17EC94E0" w14:textId="7E1998FF" w:rsidR="00B75AE1" w:rsidRDefault="00B75AE1" w:rsidP="00B75AE1">
      <w:pPr>
        <w:pStyle w:val="a3"/>
        <w:numPr>
          <w:ilvl w:val="0"/>
          <w:numId w:val="5"/>
        </w:numPr>
        <w:ind w:left="851" w:firstLineChars="0" w:hanging="425"/>
        <w:rPr>
          <w:sz w:val="24"/>
          <w:szCs w:val="24"/>
        </w:rPr>
      </w:pPr>
      <w:r>
        <w:rPr>
          <w:rFonts w:hint="eastAsia"/>
          <w:sz w:val="24"/>
          <w:szCs w:val="24"/>
        </w:rPr>
        <w:t>太阳能板：可随时提供、补充电能；缺点：受天气影响，供电不稳定；</w:t>
      </w:r>
    </w:p>
    <w:p w14:paraId="370F7D87" w14:textId="2E872015" w:rsidR="00B75AE1" w:rsidRPr="005C7A71" w:rsidRDefault="00B75AE1" w:rsidP="00B75AE1">
      <w:pPr>
        <w:pStyle w:val="a3"/>
        <w:ind w:left="851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重点考虑太阳能板+超级电容方案。需要根据</w:t>
      </w:r>
      <w:proofErr w:type="spellStart"/>
      <w:r>
        <w:rPr>
          <w:rFonts w:ascii="CMR12" w:eastAsia="CMR12" w:cs="CMR12"/>
          <w:kern w:val="0"/>
          <w:sz w:val="24"/>
          <w:szCs w:val="24"/>
        </w:rPr>
        <w:t>detectors</w:t>
      </w:r>
      <w:r>
        <w:rPr>
          <w:rFonts w:asciiTheme="minorEastAsia" w:hAnsiTheme="minorEastAsia" w:cs="CMR12" w:hint="eastAsia"/>
          <w:kern w:val="0"/>
          <w:sz w:val="24"/>
          <w:szCs w:val="24"/>
        </w:rPr>
        <w:t>+APRS</w:t>
      </w:r>
      <w:proofErr w:type="spellEnd"/>
      <w:r>
        <w:rPr>
          <w:rFonts w:asciiTheme="minorEastAsia" w:hAnsiTheme="minorEastAsia" w:cs="CMR12" w:hint="eastAsia"/>
          <w:kern w:val="0"/>
          <w:sz w:val="24"/>
          <w:szCs w:val="24"/>
        </w:rPr>
        <w:t>的功耗</w:t>
      </w:r>
      <w:r w:rsidR="008E497C">
        <w:rPr>
          <w:rFonts w:asciiTheme="minorEastAsia" w:hAnsiTheme="minorEastAsia" w:cs="CMR12" w:hint="eastAsia"/>
          <w:kern w:val="0"/>
          <w:sz w:val="24"/>
          <w:szCs w:val="24"/>
        </w:rPr>
        <w:t>、APRS传输频率（1次/</w:t>
      </w:r>
      <w:r w:rsidR="008E497C">
        <w:rPr>
          <w:rFonts w:asciiTheme="minorEastAsia" w:hAnsiTheme="minorEastAsia" w:cs="CMR12"/>
          <w:kern w:val="0"/>
          <w:sz w:val="24"/>
          <w:szCs w:val="24"/>
        </w:rPr>
        <w:t>s or 1</w:t>
      </w:r>
      <w:r w:rsidR="008E497C">
        <w:rPr>
          <w:rFonts w:asciiTheme="minorEastAsia" w:hAnsiTheme="minorEastAsia" w:cs="CMR12" w:hint="eastAsia"/>
          <w:kern w:val="0"/>
          <w:sz w:val="24"/>
          <w:szCs w:val="24"/>
        </w:rPr>
        <w:t>次/min</w:t>
      </w:r>
      <w:r w:rsidR="008E497C">
        <w:rPr>
          <w:rFonts w:asciiTheme="minorEastAsia" w:hAnsiTheme="minorEastAsia" w:cs="CMR12"/>
          <w:kern w:val="0"/>
          <w:sz w:val="24"/>
          <w:szCs w:val="24"/>
        </w:rPr>
        <w:t xml:space="preserve"> </w:t>
      </w:r>
      <w:r w:rsidR="001D4C1A">
        <w:rPr>
          <w:rFonts w:asciiTheme="minorEastAsia" w:hAnsiTheme="minorEastAsia" w:cs="CMR12" w:hint="eastAsia"/>
          <w:kern w:val="0"/>
          <w:sz w:val="24"/>
          <w:szCs w:val="24"/>
        </w:rPr>
        <w:t>？</w:t>
      </w:r>
      <w:r w:rsidR="008E497C">
        <w:rPr>
          <w:rFonts w:asciiTheme="minorEastAsia" w:hAnsiTheme="minorEastAsia" w:cs="CMR12" w:hint="eastAsia"/>
          <w:kern w:val="0"/>
          <w:sz w:val="24"/>
          <w:szCs w:val="24"/>
        </w:rPr>
        <w:t>）</w:t>
      </w:r>
      <w:r w:rsidR="000B65FE">
        <w:rPr>
          <w:rFonts w:asciiTheme="minorEastAsia" w:hAnsiTheme="minorEastAsia" w:cs="CMR12" w:hint="eastAsia"/>
          <w:kern w:val="0"/>
          <w:sz w:val="24"/>
          <w:szCs w:val="24"/>
        </w:rPr>
        <w:t>和气球上升到</w:t>
      </w:r>
      <w:r w:rsidR="003F693A">
        <w:rPr>
          <w:rFonts w:asciiTheme="minorEastAsia" w:hAnsiTheme="minorEastAsia" w:cs="CMR12" w:hint="eastAsia"/>
          <w:kern w:val="0"/>
          <w:sz w:val="24"/>
          <w:szCs w:val="24"/>
        </w:rPr>
        <w:t>15</w:t>
      </w:r>
      <w:r w:rsidR="008E497C">
        <w:rPr>
          <w:rFonts w:asciiTheme="minorEastAsia" w:hAnsiTheme="minorEastAsia" w:cs="CMR12" w:hint="eastAsia"/>
          <w:kern w:val="0"/>
          <w:sz w:val="24"/>
          <w:szCs w:val="24"/>
        </w:rPr>
        <w:t>-20</w:t>
      </w:r>
      <w:r w:rsidR="003F693A">
        <w:rPr>
          <w:rFonts w:asciiTheme="minorEastAsia" w:hAnsiTheme="minorEastAsia" w:cs="CMR12" w:hint="eastAsia"/>
          <w:kern w:val="0"/>
          <w:sz w:val="24"/>
          <w:szCs w:val="24"/>
        </w:rPr>
        <w:t>Km的时间</w:t>
      </w:r>
      <w:r>
        <w:rPr>
          <w:rFonts w:asciiTheme="minorEastAsia" w:hAnsiTheme="minorEastAsia" w:cs="CMR12" w:hint="eastAsia"/>
          <w:kern w:val="0"/>
          <w:sz w:val="24"/>
          <w:szCs w:val="24"/>
        </w:rPr>
        <w:t>来</w:t>
      </w:r>
      <w:r>
        <w:rPr>
          <w:rFonts w:ascii="宋体" w:eastAsia="宋体" w:hAnsi="宋体" w:cs="宋体" w:hint="eastAsia"/>
          <w:kern w:val="0"/>
          <w:sz w:val="24"/>
          <w:szCs w:val="24"/>
        </w:rPr>
        <w:t>选定</w:t>
      </w:r>
      <w:r>
        <w:rPr>
          <w:rFonts w:hint="eastAsia"/>
          <w:sz w:val="24"/>
          <w:szCs w:val="24"/>
        </w:rPr>
        <w:t>太阳能板+超级电容</w:t>
      </w:r>
      <w:r>
        <w:rPr>
          <w:rFonts w:hint="eastAsia"/>
          <w:sz w:val="24"/>
          <w:szCs w:val="24"/>
        </w:rPr>
        <w:lastRenderedPageBreak/>
        <w:t>的参数。</w:t>
      </w:r>
    </w:p>
    <w:p w14:paraId="321AB024" w14:textId="23FF6CAD" w:rsidR="000B65FE" w:rsidRPr="00640449" w:rsidRDefault="000B65FE" w:rsidP="00640449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40449">
        <w:rPr>
          <w:rFonts w:hint="eastAsia"/>
          <w:sz w:val="24"/>
          <w:szCs w:val="24"/>
        </w:rPr>
        <w:t>如果考虑气球系统的回收，需要增加</w:t>
      </w:r>
      <w:r w:rsidR="003C4337" w:rsidRPr="00640449">
        <w:rPr>
          <w:rFonts w:hint="eastAsia"/>
          <w:sz w:val="24"/>
          <w:szCs w:val="24"/>
        </w:rPr>
        <w:t>降落伞</w:t>
      </w:r>
      <w:r w:rsidR="00BC4815" w:rsidRPr="00640449">
        <w:rPr>
          <w:rFonts w:hint="eastAsia"/>
          <w:sz w:val="24"/>
          <w:szCs w:val="24"/>
        </w:rPr>
        <w:t>、水平推进螺旋桨、舵机（用来改变螺旋桨的推进方向）。</w:t>
      </w:r>
      <w:r w:rsidR="00640449">
        <w:rPr>
          <w:rFonts w:hint="eastAsia"/>
          <w:sz w:val="24"/>
          <w:szCs w:val="24"/>
        </w:rPr>
        <w:t>如果要确认相对方向，是否还需要搭载电子指南针？</w:t>
      </w:r>
    </w:p>
    <w:p w14:paraId="1CD14810" w14:textId="674AD570" w:rsidR="00640449" w:rsidRPr="00640449" w:rsidRDefault="00640449" w:rsidP="006404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CEB1AE8" wp14:editId="0A787931">
            <wp:extent cx="5791200" cy="361603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54" cy="36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AA5F" w14:textId="0A726966" w:rsidR="00DA4930" w:rsidRPr="00125DEF" w:rsidRDefault="00DA4930" w:rsidP="00125DEF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25DEF">
        <w:rPr>
          <w:sz w:val="24"/>
          <w:szCs w:val="24"/>
        </w:rPr>
        <w:t>设计和制造机械封装。</w:t>
      </w:r>
    </w:p>
    <w:p w14:paraId="23B8FA98" w14:textId="56CDC18D" w:rsidR="00125DEF" w:rsidRDefault="00125DEF" w:rsidP="00125DEF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由于目标飞行高度的气温</w:t>
      </w:r>
      <w:r w:rsidR="001D4C1A">
        <w:rPr>
          <w:rFonts w:hint="eastAsia"/>
          <w:sz w:val="24"/>
          <w:szCs w:val="24"/>
        </w:rPr>
        <w:t>为-55度</w:t>
      </w:r>
      <w:r>
        <w:rPr>
          <w:rFonts w:hint="eastAsia"/>
          <w:sz w:val="24"/>
          <w:szCs w:val="24"/>
        </w:rPr>
        <w:t>(见下图)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因此，需要考虑各部件（包括电池）的最低工作温度，必要时需要采取保温/加温措施。可选择的有：</w:t>
      </w:r>
    </w:p>
    <w:p w14:paraId="3FD37A78" w14:textId="4C43B9B2" w:rsidR="00125DEF" w:rsidRDefault="00125DEF" w:rsidP="00CA6839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电加热</w:t>
      </w:r>
      <w:r w:rsidR="00CA6839">
        <w:rPr>
          <w:rFonts w:hint="eastAsia"/>
          <w:sz w:val="24"/>
          <w:szCs w:val="24"/>
        </w:rPr>
        <w:t>（</w:t>
      </w:r>
      <w:r w:rsidR="00CA6839">
        <w:rPr>
          <w:sz w:val="24"/>
          <w:szCs w:val="24"/>
        </w:rPr>
        <w:t>电热丝</w:t>
      </w:r>
      <w:r w:rsidR="00CA6839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+保温材料</w:t>
      </w:r>
    </w:p>
    <w:p w14:paraId="2B217F5C" w14:textId="0FA1B4AD" w:rsidR="00125DEF" w:rsidRDefault="00125DEF" w:rsidP="00CA6839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化学发热</w:t>
      </w:r>
      <w:r w:rsidR="00CA6839">
        <w:rPr>
          <w:rFonts w:hint="eastAsia"/>
          <w:sz w:val="24"/>
          <w:szCs w:val="24"/>
        </w:rPr>
        <w:t>（暖手宝）</w:t>
      </w:r>
      <w:r>
        <w:rPr>
          <w:rFonts w:hint="eastAsia"/>
          <w:sz w:val="24"/>
          <w:szCs w:val="24"/>
        </w:rPr>
        <w:t>+保温材料</w:t>
      </w:r>
      <w:r w:rsidR="00CA6839">
        <w:rPr>
          <w:rFonts w:hint="eastAsia"/>
          <w:sz w:val="24"/>
          <w:szCs w:val="24"/>
        </w:rPr>
        <w:t>（优选）</w:t>
      </w:r>
    </w:p>
    <w:p w14:paraId="6B077059" w14:textId="243C0CE1" w:rsidR="00125DEF" w:rsidRPr="00125DEF" w:rsidRDefault="00125DEF" w:rsidP="00125DEF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844F71" wp14:editId="3E561488">
            <wp:extent cx="3322112" cy="17941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077" cy="18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D264" w14:textId="3501DF88" w:rsidR="00DA4930" w:rsidRPr="00DA4930" w:rsidRDefault="000B65FE" w:rsidP="00DA49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8</w:t>
      </w:r>
      <w:r w:rsidR="00DA4930" w:rsidRPr="00DA493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DA4930" w:rsidRPr="00DA4930">
        <w:rPr>
          <w:sz w:val="24"/>
          <w:szCs w:val="24"/>
        </w:rPr>
        <w:t>计划任务（气球的选择、发射地点、发射日期等）</w:t>
      </w:r>
    </w:p>
    <w:sectPr w:rsidR="00DA4930" w:rsidRPr="00DA4930" w:rsidSect="00DA493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TT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D542F"/>
    <w:multiLevelType w:val="hybridMultilevel"/>
    <w:tmpl w:val="48CAD0BE"/>
    <w:lvl w:ilvl="0" w:tplc="37A0411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4D7746"/>
    <w:multiLevelType w:val="hybridMultilevel"/>
    <w:tmpl w:val="FB56D992"/>
    <w:lvl w:ilvl="0" w:tplc="2434538E">
      <w:start w:val="1"/>
      <w:numFmt w:val="lowerLetter"/>
      <w:lvlText w:val="%1．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2582255F"/>
    <w:multiLevelType w:val="multilevel"/>
    <w:tmpl w:val="B434E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96513"/>
    <w:multiLevelType w:val="hybridMultilevel"/>
    <w:tmpl w:val="98DA739C"/>
    <w:lvl w:ilvl="0" w:tplc="92624B70">
      <w:start w:val="1"/>
      <w:numFmt w:val="decimal"/>
      <w:lvlText w:val="%1）"/>
      <w:lvlJc w:val="left"/>
      <w:pPr>
        <w:ind w:left="1080" w:hanging="720"/>
      </w:pPr>
      <w:rPr>
        <w:rFonts w:asciiTheme="minorHAnsi" w:hAnsiTheme="minorHAnsi" w:cstheme="minorBidi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42A111B"/>
    <w:multiLevelType w:val="hybridMultilevel"/>
    <w:tmpl w:val="6D48EC56"/>
    <w:lvl w:ilvl="0" w:tplc="C4E03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BB409E"/>
    <w:multiLevelType w:val="hybridMultilevel"/>
    <w:tmpl w:val="9AAA033C"/>
    <w:lvl w:ilvl="0" w:tplc="5762DE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D27AC5"/>
    <w:multiLevelType w:val="hybridMultilevel"/>
    <w:tmpl w:val="438A9B9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1326393097">
    <w:abstractNumId w:val="5"/>
  </w:num>
  <w:num w:numId="2" w16cid:durableId="94718953">
    <w:abstractNumId w:val="4"/>
  </w:num>
  <w:num w:numId="3" w16cid:durableId="598568151">
    <w:abstractNumId w:val="3"/>
  </w:num>
  <w:num w:numId="4" w16cid:durableId="848059738">
    <w:abstractNumId w:val="1"/>
  </w:num>
  <w:num w:numId="5" w16cid:durableId="965739583">
    <w:abstractNumId w:val="0"/>
  </w:num>
  <w:num w:numId="6" w16cid:durableId="1182353888">
    <w:abstractNumId w:val="2"/>
  </w:num>
  <w:num w:numId="7" w16cid:durableId="9559162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289"/>
    <w:rsid w:val="00012EB4"/>
    <w:rsid w:val="00056EEA"/>
    <w:rsid w:val="000B65FE"/>
    <w:rsid w:val="000F33C3"/>
    <w:rsid w:val="00105673"/>
    <w:rsid w:val="00125DEF"/>
    <w:rsid w:val="001B058B"/>
    <w:rsid w:val="001D089E"/>
    <w:rsid w:val="001D4C1A"/>
    <w:rsid w:val="001D615D"/>
    <w:rsid w:val="00224289"/>
    <w:rsid w:val="00332FEA"/>
    <w:rsid w:val="003C4337"/>
    <w:rsid w:val="003F693A"/>
    <w:rsid w:val="004A6507"/>
    <w:rsid w:val="00553293"/>
    <w:rsid w:val="005833E6"/>
    <w:rsid w:val="005C7A71"/>
    <w:rsid w:val="00637DCA"/>
    <w:rsid w:val="00640449"/>
    <w:rsid w:val="006D7105"/>
    <w:rsid w:val="006E4843"/>
    <w:rsid w:val="008E497C"/>
    <w:rsid w:val="00A83AEA"/>
    <w:rsid w:val="00AD6E27"/>
    <w:rsid w:val="00B24686"/>
    <w:rsid w:val="00B64C90"/>
    <w:rsid w:val="00B75AE1"/>
    <w:rsid w:val="00BC4815"/>
    <w:rsid w:val="00CA6839"/>
    <w:rsid w:val="00CC18FC"/>
    <w:rsid w:val="00D31BCB"/>
    <w:rsid w:val="00DA4930"/>
    <w:rsid w:val="00E362F6"/>
    <w:rsid w:val="00E7611B"/>
    <w:rsid w:val="00F0371E"/>
    <w:rsid w:val="00FC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7CED9"/>
  <w15:chartTrackingRefBased/>
  <w15:docId w15:val="{22156E9B-25BF-4A0B-8939-B906912D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93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A493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A4930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8E49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8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cosmicwatch.lns.mit.edu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silabs.com/products/timing/clocks/cmos-clock-generators/device.si5351a-b-g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8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 hu</dc:creator>
  <cp:keywords/>
  <dc:description/>
  <cp:lastModifiedBy>rd hu</cp:lastModifiedBy>
  <cp:revision>15</cp:revision>
  <dcterms:created xsi:type="dcterms:W3CDTF">2022-12-22T19:16:00Z</dcterms:created>
  <dcterms:modified xsi:type="dcterms:W3CDTF">2022-12-25T07:05:00Z</dcterms:modified>
</cp:coreProperties>
</file>