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7DBE" w14:textId="77777777" w:rsidR="00433907" w:rsidRPr="00433907" w:rsidRDefault="00433907" w:rsidP="00433907">
      <w:pPr>
        <w:widowControl/>
        <w:spacing w:after="120"/>
        <w:jc w:val="left"/>
        <w:outlineLvl w:val="0"/>
        <w:rPr>
          <w:rFonts w:ascii="微软雅黑" w:eastAsia="微软雅黑" w:hAnsi="微软雅黑" w:cs="宋体"/>
          <w:b/>
          <w:bCs/>
          <w:color w:val="333333"/>
          <w:kern w:val="36"/>
          <w:sz w:val="42"/>
          <w:szCs w:val="42"/>
        </w:rPr>
      </w:pPr>
      <w:r w:rsidRPr="00433907">
        <w:rPr>
          <w:rFonts w:ascii="微软雅黑" w:eastAsia="微软雅黑" w:hAnsi="微软雅黑" w:cs="宋体" w:hint="eastAsia"/>
          <w:b/>
          <w:bCs/>
          <w:color w:val="333333"/>
          <w:kern w:val="36"/>
          <w:sz w:val="42"/>
          <w:szCs w:val="42"/>
        </w:rPr>
        <w:t>ZigBee ISM 频带传输距离估算</w:t>
      </w:r>
    </w:p>
    <w:tbl>
      <w:tblPr>
        <w:tblW w:w="5000" w:type="pct"/>
        <w:tblCellMar>
          <w:left w:w="0" w:type="dxa"/>
          <w:right w:w="0" w:type="dxa"/>
        </w:tblCellMar>
        <w:tblLook w:val="04A0" w:firstRow="1" w:lastRow="0" w:firstColumn="1" w:lastColumn="0" w:noHBand="0" w:noVBand="1"/>
      </w:tblPr>
      <w:tblGrid>
        <w:gridCol w:w="9746"/>
      </w:tblGrid>
      <w:tr w:rsidR="00433907" w:rsidRPr="00433907" w14:paraId="21C87E14" w14:textId="77777777" w:rsidTr="00433907">
        <w:tc>
          <w:tcPr>
            <w:tcW w:w="0" w:type="auto"/>
            <w:hideMark/>
          </w:tcPr>
          <w:p w14:paraId="1DCB9C05" w14:textId="000BA639"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作者：德州仪器（www.ti.com.cn）Shreharsha Rao</w:t>
            </w:r>
          </w:p>
          <w:p w14:paraId="272D35ED" w14:textId="7EE1C3CE" w:rsidR="00433907" w:rsidRPr="00433907" w:rsidRDefault="00433907" w:rsidP="00433907">
            <w:pPr>
              <w:widowControl/>
              <w:jc w:val="left"/>
              <w:rPr>
                <w:rFonts w:ascii="微软雅黑" w:eastAsia="微软雅黑" w:hAnsi="微软雅黑" w:cs="宋体" w:hint="eastAsia"/>
                <w:kern w:val="0"/>
                <w:sz w:val="24"/>
                <w:szCs w:val="24"/>
              </w:rPr>
            </w:pPr>
          </w:p>
          <w:p w14:paraId="0C7A81D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900MHz和2.4GHz频带的短距无线装置设计人员须能根据公式了解那些参数会影响及如何影响传输距离，并将这些参数运用在公式中，以便透过统计方法计算室内和户外环境的路径损耗及传输距离。</w:t>
            </w:r>
          </w:p>
          <w:p w14:paraId="52D4E109"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随着家庭、建筑和工业应用走向无线化，短距无线装置正成为众人关注的焦点。这些应用通常采用专属或以标准为基础的做法，例如900MHz和2.4GHz ISM（工业，科学和医疗）频带的ZigBee。由于短距无线装置日益流行，终端系统设计人员也须深入了解无线通讯的传输距离。本文讨论无线讯号传播，并建立模型来估算短距无线装置在室内环境的路径损耗及传输距离。设计人员可利用这些模型初步估算无线通讯系统的效能。</w:t>
            </w:r>
          </w:p>
          <w:p w14:paraId="4BCA09BC"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在探讨距离估算公式前，设计人员必须了解无线信道和讯号传播环境。无线电信道是发射机与目标接收机之间的传输路径，它具有随机和时变特性，故很难建立模型，这与固定和可预测的有线通道极为不同。因此，设计人员必须使用统计模型来分析这些随机通道。</w:t>
            </w:r>
          </w:p>
          <w:p w14:paraId="20E4479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无线电波传播模型传统的重点是预测发射机外特定距离的平均接收讯号强度，以及某个位置附近的讯号强度变化。无论发射机与接收机的距离为何，大尺度传播模型都能预测其平均讯号强度，这对估算发射机的传送距离很有用。相形之下，小尺度或衰落模型则能分析接收讯号强度在数个波长距离内的快速变化。本文主要讨论大尺度传播模型，它能用来估算无线传输距离。</w:t>
            </w:r>
          </w:p>
          <w:p w14:paraId="709C3576"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当发射机与接收机之间没有任何阻碍，并能直接看到对方时，就能利用自由空间传播模型来预测接收讯号强度。自由空间传播模型预测接收讯号强度会随着发射机与接收机之间距离的n次方而衰减，这个函数关系又称为幂次法则函数。当接收机天线与发射机天线之间有段距离时，它所接收的自由空间功率是由下列Friis自由空间方程式决定：</w:t>
            </w:r>
          </w:p>
          <w:p w14:paraId="33BBF17F" w14:textId="20AA01EC"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43073559" wp14:editId="4EA0AE0D">
                  <wp:extent cx="2674620" cy="81771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0707" cy="825694"/>
                          </a:xfrm>
                          <a:prstGeom prst="rect">
                            <a:avLst/>
                          </a:prstGeom>
                          <a:noFill/>
                        </pic:spPr>
                      </pic:pic>
                    </a:graphicData>
                  </a:graphic>
                </wp:inline>
              </w:drawing>
            </w:r>
            <w:r w:rsidRPr="00433907">
              <w:rPr>
                <w:rFonts w:ascii="微软雅黑" w:eastAsia="微软雅黑" w:hAnsi="微软雅黑" w:cs="宋体"/>
                <w:noProof/>
                <w:kern w:val="0"/>
                <w:sz w:val="24"/>
                <w:szCs w:val="24"/>
              </w:rPr>
              <mc:AlternateContent>
                <mc:Choice Requires="wps">
                  <w:drawing>
                    <wp:inline distT="0" distB="0" distL="0" distR="0" wp14:anchorId="38D1B466" wp14:editId="4D7F093A">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81C47"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C51E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其中PT是发射功率；PR(d) 是接收功率，也是发射机与接收机距离d的函数；GT是发射机天线增益；GR是接收机天线增益；d是发射机与接收机的距离，单位为公尺；λ则是波长，单位也是公尺。</w:t>
            </w:r>
          </w:p>
          <w:p w14:paraId="5B4EF0A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Friis自由空间方程式显示接收功率随着发射机与接收机距离的平方而减少；换言之，接收功率将随着距离增加而以20dB/decade的速率下降。</w:t>
            </w:r>
          </w:p>
          <w:p w14:paraId="7E73C395"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路径损耗对估算无线传输距离很重要，它等于发射功率与接收功率的相差值（以分贝为单位），代表讯号的衰减程度。从方程式(1)可导出路径损耗等于发射功率除以接收功率，方程式(2)将路径损耗定义为：</w:t>
            </w:r>
          </w:p>
          <w:p w14:paraId="3A2327CF" w14:textId="49B8573D"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4EBAD456" wp14:editId="2474D9CE">
                  <wp:extent cx="3688080" cy="754704"/>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907" cy="756306"/>
                          </a:xfrm>
                          <a:prstGeom prst="rect">
                            <a:avLst/>
                          </a:prstGeom>
                          <a:noFill/>
                        </pic:spPr>
                      </pic:pic>
                    </a:graphicData>
                  </a:graphic>
                </wp:inline>
              </w:drawing>
            </w:r>
          </w:p>
          <w:p w14:paraId="71BB13A0"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其中PL是路径损耗。假设发射与接收天线都是单位增益，则方程式(2)可简化为：</w:t>
            </w:r>
          </w:p>
          <w:p w14:paraId="7C6A618E" w14:textId="77777777" w:rsidR="00433907" w:rsidRDefault="00433907" w:rsidP="00433907">
            <w:pPr>
              <w:widowControl/>
              <w:spacing w:after="240"/>
              <w:jc w:val="left"/>
              <w:rPr>
                <w:rFonts w:ascii="微软雅黑" w:eastAsia="微软雅黑" w:hAnsi="微软雅黑" w:cs="宋体"/>
                <w:kern w:val="0"/>
                <w:sz w:val="24"/>
                <w:szCs w:val="24"/>
              </w:rPr>
            </w:pPr>
            <w:r w:rsidRPr="00433907">
              <w:rPr>
                <w:rFonts w:ascii="微软雅黑" w:eastAsia="微软雅黑" w:hAnsi="微软雅黑" w:cs="宋体"/>
                <w:noProof/>
                <w:kern w:val="0"/>
                <w:sz w:val="24"/>
                <w:szCs w:val="24"/>
              </w:rPr>
              <w:lastRenderedPageBreak/>
              <mc:AlternateContent>
                <mc:Choice Requires="wps">
                  <w:drawing>
                    <wp:inline distT="0" distB="0" distL="0" distR="0" wp14:anchorId="596B3277" wp14:editId="3ED06812">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63A3F"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微软雅黑" w:eastAsia="微软雅黑" w:hAnsi="微软雅黑" w:cs="宋体"/>
                <w:noProof/>
                <w:kern w:val="0"/>
                <w:sz w:val="24"/>
                <w:szCs w:val="24"/>
              </w:rPr>
              <w:drawing>
                <wp:inline distT="0" distB="0" distL="0" distR="0" wp14:anchorId="65E826CF" wp14:editId="6EA74F4C">
                  <wp:extent cx="3611880" cy="769974"/>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085" cy="771084"/>
                          </a:xfrm>
                          <a:prstGeom prst="rect">
                            <a:avLst/>
                          </a:prstGeom>
                          <a:noFill/>
                        </pic:spPr>
                      </pic:pic>
                    </a:graphicData>
                  </a:graphic>
                </wp:inline>
              </w:drawing>
            </w:r>
          </w:p>
          <w:p w14:paraId="0AC3C2E2" w14:textId="55140756"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此方程式还能表示为以下有用形式：</w:t>
            </w:r>
          </w:p>
          <w:p w14:paraId="1318177E" w14:textId="608DF1CF"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 xml:space="preserve">PL = 20log10(fMHz) + 20log10(d) – 28 </w:t>
            </w:r>
            <w:r>
              <w:rPr>
                <w:rFonts w:ascii="微软雅黑" w:eastAsia="微软雅黑" w:hAnsi="微软雅黑" w:cs="宋体"/>
                <w:kern w:val="0"/>
                <w:sz w:val="24"/>
                <w:szCs w:val="24"/>
              </w:rPr>
              <w:t xml:space="preserve">        </w:t>
            </w:r>
            <w:r w:rsidRPr="00433907">
              <w:rPr>
                <w:rFonts w:ascii="微软雅黑" w:eastAsia="微软雅黑" w:hAnsi="微软雅黑" w:cs="宋体" w:hint="eastAsia"/>
                <w:kern w:val="0"/>
                <w:sz w:val="24"/>
                <w:szCs w:val="24"/>
              </w:rPr>
              <w:t>(4)</w:t>
            </w:r>
          </w:p>
          <w:p w14:paraId="1E4A09E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或是</w:t>
            </w:r>
          </w:p>
          <w:p w14:paraId="1969ACB2" w14:textId="113344C4"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 xml:space="preserve">PR = PT – PL </w:t>
            </w:r>
            <w:r>
              <w:rPr>
                <w:rFonts w:ascii="微软雅黑" w:eastAsia="微软雅黑" w:hAnsi="微软雅黑" w:cs="宋体"/>
                <w:kern w:val="0"/>
                <w:sz w:val="24"/>
                <w:szCs w:val="24"/>
              </w:rPr>
              <w:t xml:space="preserve">                                 </w:t>
            </w:r>
            <w:r w:rsidRPr="00433907">
              <w:rPr>
                <w:rFonts w:ascii="微软雅黑" w:eastAsia="微软雅黑" w:hAnsi="微软雅黑" w:cs="宋体" w:hint="eastAsia"/>
                <w:kern w:val="0"/>
                <w:sz w:val="24"/>
                <w:szCs w:val="24"/>
              </w:rPr>
              <w:t>(5)</w:t>
            </w:r>
          </w:p>
          <w:p w14:paraId="0612E5BC"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其中d是距离，单位公尺。</w:t>
            </w:r>
          </w:p>
          <w:p w14:paraId="1E041233"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只有当d值在发射天线远场时，Friis自由空间公式才能估算接收功率强度。发射天线的远场又称为Fraunhofer区域，是指天线远场距离dF以外的区域。天线的dF等于2D2/λ，其中D是天线的最大实体线性尺寸；另外dF还必须大于D，而且要在远场区内。这个路径损耗公式仅适用于发射机与接收机在对方视线内的理想系统，而且只应用于初步估算。</w:t>
            </w:r>
          </w:p>
          <w:p w14:paraId="1D3AEB26"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传播模型把近程距离(close-in distance) d0当成接收功率参考点，设计人员必须利用该参考点的接收功率PR(d0) 计算距离大于d0时的接收功率。设计人员可以利用方程式1和4预测PR(d0)，或是测量发射机附近许多点的接收功率，再把它们的平均值当成PR(d0)。设计人员选择近程参考点时，必须确定远场区在近程距离之外。</w:t>
            </w:r>
          </w:p>
          <w:p w14:paraId="785BC24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设计人员可利用这项信息和下列公式计算任何距离的接收功率：</w:t>
            </w:r>
          </w:p>
          <w:p w14:paraId="73383351" w14:textId="34F93656"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noProof/>
                <w:kern w:val="0"/>
                <w:sz w:val="24"/>
                <w:szCs w:val="24"/>
              </w:rPr>
              <mc:AlternateContent>
                <mc:Choice Requires="wps">
                  <w:drawing>
                    <wp:inline distT="0" distB="0" distL="0" distR="0" wp14:anchorId="007BED87" wp14:editId="65F64C29">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69784"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微软雅黑" w:eastAsia="微软雅黑" w:hAnsi="微软雅黑" w:cs="宋体"/>
                <w:noProof/>
                <w:kern w:val="0"/>
                <w:sz w:val="24"/>
                <w:szCs w:val="24"/>
              </w:rPr>
              <w:drawing>
                <wp:inline distT="0" distB="0" distL="0" distR="0" wp14:anchorId="57A648F3" wp14:editId="2149659A">
                  <wp:extent cx="3061855" cy="872464"/>
                  <wp:effectExtent l="0" t="0" r="57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237" cy="877987"/>
                          </a:xfrm>
                          <a:prstGeom prst="rect">
                            <a:avLst/>
                          </a:prstGeom>
                          <a:noFill/>
                        </pic:spPr>
                      </pic:pic>
                    </a:graphicData>
                  </a:graphic>
                </wp:inline>
              </w:drawing>
            </w:r>
          </w:p>
          <w:p w14:paraId="4E15A66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对于在1-2GHz范围操作的实际系统，室内环境的参考距离是1公尺，户外环境则为100公尺。</w:t>
            </w:r>
          </w:p>
          <w:p w14:paraId="2F9EBB7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常用的射频功率强度单位是毫瓦分贝或瓦分贝，而不是绝对功率强度。因此方程式(6)可表示为：</w:t>
            </w:r>
          </w:p>
          <w:p w14:paraId="778B1846" w14:textId="3161A7E1"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48E61CBA" wp14:editId="2B528C4E">
                  <wp:extent cx="3193415" cy="67299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2839" cy="679193"/>
                          </a:xfrm>
                          <a:prstGeom prst="rect">
                            <a:avLst/>
                          </a:prstGeom>
                          <a:noFill/>
                        </pic:spPr>
                      </pic:pic>
                    </a:graphicData>
                  </a:graphic>
                </wp:inline>
              </w:drawing>
            </w:r>
          </w:p>
          <w:p w14:paraId="2E2F3748"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下例说明这些观念。假设发射频率900MHz，发射功率6.3mW (8dBm)，并且使用单位增益的发射和接收天线，则在户外视线范围1200公尺处的接收功率可计算如下：户外环境的参考距离为100公尺，900MHz讯号的波长为0.33公尺，因此可先利用方程式(1)的值计算100公尺处的接收功率如下：</w:t>
            </w:r>
          </w:p>
          <w:p w14:paraId="646896C0" w14:textId="7E9FD2F6"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2A26A40C" wp14:editId="5895CE22">
                  <wp:extent cx="3575231" cy="574964"/>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5208" cy="586218"/>
                          </a:xfrm>
                          <a:prstGeom prst="rect">
                            <a:avLst/>
                          </a:prstGeom>
                          <a:noFill/>
                        </pic:spPr>
                      </pic:pic>
                    </a:graphicData>
                  </a:graphic>
                </wp:inline>
              </w:drawing>
            </w:r>
            <w:r w:rsidRPr="00433907">
              <w:rPr>
                <w:rFonts w:ascii="微软雅黑" w:eastAsia="微软雅黑" w:hAnsi="微软雅黑" w:cs="宋体"/>
                <w:noProof/>
                <w:kern w:val="0"/>
                <w:sz w:val="24"/>
                <w:szCs w:val="24"/>
              </w:rPr>
              <mc:AlternateContent>
                <mc:Choice Requires="wps">
                  <w:drawing>
                    <wp:inline distT="0" distB="0" distL="0" distR="0" wp14:anchorId="0DD9322A" wp14:editId="7E135BA2">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2CE4"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C3C89"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要计算毫瓦分贝功率值，就必须将功率表示为如下的毫瓦值：</w:t>
            </w:r>
          </w:p>
          <w:p w14:paraId="225B261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PR(100) = 0.44 × 10-6mW. (9)</w:t>
            </w:r>
          </w:p>
          <w:p w14:paraId="1DD2184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这可得到：</w:t>
            </w:r>
          </w:p>
          <w:p w14:paraId="1FFA2B4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PR(100) = 10log(0.44 × 10-6mW) = -63.6dBm. (10)</w:t>
            </w:r>
          </w:p>
          <w:p w14:paraId="5B5BAB5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利用方程式(7)可得到1200公尺处的接收功率为：</w:t>
            </w:r>
          </w:p>
          <w:p w14:paraId="66CA2E28" w14:textId="7C7B248D"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77A93E63" wp14:editId="17C528D9">
                  <wp:extent cx="2691045" cy="54032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631" cy="548678"/>
                          </a:xfrm>
                          <a:prstGeom prst="rect">
                            <a:avLst/>
                          </a:prstGeom>
                          <a:noFill/>
                        </pic:spPr>
                      </pic:pic>
                    </a:graphicData>
                  </a:graphic>
                </wp:inline>
              </w:drawing>
            </w:r>
            <w:r w:rsidRPr="00433907">
              <w:rPr>
                <w:rFonts w:ascii="微软雅黑" w:eastAsia="微软雅黑" w:hAnsi="微软雅黑" w:cs="宋体"/>
                <w:noProof/>
                <w:kern w:val="0"/>
                <w:sz w:val="24"/>
                <w:szCs w:val="24"/>
              </w:rPr>
              <mc:AlternateContent>
                <mc:Choice Requires="wps">
                  <w:drawing>
                    <wp:inline distT="0" distB="0" distL="0" distR="0" wp14:anchorId="60661BCF" wp14:editId="10AAD03D">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81A93"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99BC8"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以及</w:t>
            </w:r>
          </w:p>
          <w:p w14:paraId="09BA2D0A"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PR(1200) = -63.6dBm – 21.58dB = -85dBm. (12)</w:t>
            </w:r>
          </w:p>
          <w:p w14:paraId="465E82F8" w14:textId="59F47E78" w:rsidR="00433907" w:rsidRDefault="00433907" w:rsidP="00433907">
            <w:pPr>
              <w:widowControl/>
              <w:spacing w:after="240"/>
              <w:jc w:val="left"/>
              <w:rPr>
                <w:rFonts w:ascii="微软雅黑" w:eastAsia="微软雅黑" w:hAnsi="微软雅黑" w:cs="宋体"/>
                <w:kern w:val="0"/>
                <w:sz w:val="24"/>
                <w:szCs w:val="24"/>
              </w:rPr>
            </w:pPr>
            <w:r w:rsidRPr="00433907">
              <w:rPr>
                <w:rFonts w:ascii="微软雅黑" w:eastAsia="微软雅黑" w:hAnsi="微软雅黑" w:cs="宋体" w:hint="eastAsia"/>
                <w:kern w:val="0"/>
                <w:sz w:val="24"/>
                <w:szCs w:val="24"/>
              </w:rPr>
              <w:t>您还可利用方程式(5)验证接收功率就是这个值。</w:t>
            </w:r>
          </w:p>
          <w:p w14:paraId="32D32F9F" w14:textId="70ED4F41" w:rsidR="00433907" w:rsidRDefault="00433907" w:rsidP="00433907">
            <w:pPr>
              <w:widowControl/>
              <w:spacing w:after="240"/>
              <w:jc w:val="left"/>
              <w:rPr>
                <w:rFonts w:ascii="微软雅黑" w:eastAsia="微软雅黑" w:hAnsi="微软雅黑" w:cs="宋体"/>
                <w:kern w:val="0"/>
                <w:sz w:val="24"/>
                <w:szCs w:val="24"/>
              </w:rPr>
            </w:pPr>
            <w:r w:rsidRPr="00433907">
              <w:rPr>
                <w:rFonts w:ascii="微软雅黑" w:eastAsia="微软雅黑" w:hAnsi="微软雅黑" w:cs="宋体" w:hint="eastAsia"/>
                <w:kern w:val="0"/>
                <w:sz w:val="24"/>
                <w:szCs w:val="24"/>
              </w:rPr>
              <w:t>故在没有障碍物且视线可及的理想环境里，当发射功率为8dBm时，距离1200公尺位置的接收功率约为-85dBm。当然，实际环境下的接收功率会低于该理想值，因为目标点与发射机之间可能有障碍物，或根本就在视线外。从前述例子得知路径损耗为PT – PR，因此它等于8dBm – (-85dBm) = 93dB。</w:t>
            </w:r>
          </w:p>
          <w:p w14:paraId="1F14CB44" w14:textId="77777777" w:rsidR="0074086A" w:rsidRDefault="0074086A" w:rsidP="0074086A">
            <w:pPr>
              <w:widowControl/>
              <w:spacing w:after="24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计算发射功率30</w:t>
            </w:r>
            <w:r>
              <w:rPr>
                <w:rFonts w:ascii="微软雅黑" w:eastAsia="微软雅黑" w:hAnsi="微软雅黑" w:cs="宋体"/>
                <w:kern w:val="0"/>
                <w:sz w:val="24"/>
                <w:szCs w:val="24"/>
              </w:rPr>
              <w:t>dBm</w:t>
            </w:r>
            <w:r>
              <w:rPr>
                <w:rFonts w:ascii="微软雅黑" w:eastAsia="微软雅黑" w:hAnsi="微软雅黑" w:cs="宋体" w:hint="eastAsia"/>
                <w:kern w:val="0"/>
                <w:sz w:val="24"/>
                <w:szCs w:val="24"/>
              </w:rPr>
              <w:t>时：</w:t>
            </w:r>
          </w:p>
          <w:p w14:paraId="7BC6BBFA" w14:textId="3B11DD89" w:rsidR="0074086A" w:rsidRPr="00433907" w:rsidRDefault="0074086A" w:rsidP="0074086A">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PR（15000）=</w:t>
            </w:r>
            <w:r>
              <w:rPr>
                <w:rFonts w:ascii="微软雅黑" w:eastAsia="微软雅黑" w:hAnsi="微软雅黑" w:cs="宋体"/>
                <w:kern w:val="0"/>
                <w:sz w:val="24"/>
                <w:szCs w:val="24"/>
              </w:rPr>
              <w:t xml:space="preserve"> </w:t>
            </w:r>
            <w:r>
              <w:rPr>
                <w:rFonts w:ascii="微软雅黑" w:eastAsia="微软雅黑" w:hAnsi="微软雅黑" w:cs="宋体" w:hint="eastAsia"/>
                <w:kern w:val="0"/>
                <w:sz w:val="24"/>
                <w:szCs w:val="24"/>
              </w:rPr>
              <w:t>-86dBm</w:t>
            </w:r>
          </w:p>
          <w:p w14:paraId="5B06631A" w14:textId="703CC520" w:rsidR="0074086A" w:rsidRDefault="005D05D8" w:rsidP="00433907">
            <w:pPr>
              <w:widowControl/>
              <w:spacing w:after="240"/>
              <w:jc w:val="left"/>
              <w:rPr>
                <w:rFonts w:ascii="微软雅黑" w:eastAsia="微软雅黑" w:hAnsi="微软雅黑" w:cs="宋体"/>
                <w:kern w:val="0"/>
                <w:sz w:val="24"/>
                <w:szCs w:val="24"/>
              </w:rPr>
            </w:pPr>
            <w:r w:rsidRPr="00433907">
              <w:rPr>
                <w:rFonts w:ascii="微软雅黑" w:eastAsia="微软雅黑" w:hAnsi="微软雅黑" w:cs="宋体" w:hint="eastAsia"/>
                <w:kern w:val="0"/>
                <w:sz w:val="24"/>
                <w:szCs w:val="24"/>
              </w:rPr>
              <w:t>路径损耗</w:t>
            </w:r>
            <w:r>
              <w:rPr>
                <w:rFonts w:ascii="微软雅黑" w:eastAsia="微软雅黑" w:hAnsi="微软雅黑" w:cs="宋体" w:hint="eastAsia"/>
                <w:kern w:val="0"/>
                <w:sz w:val="24"/>
                <w:szCs w:val="24"/>
              </w:rPr>
              <w:t xml:space="preserve"> =</w:t>
            </w:r>
            <w:r>
              <w:rPr>
                <w:rFonts w:ascii="微软雅黑" w:eastAsia="微软雅黑" w:hAnsi="微软雅黑" w:cs="宋体"/>
                <w:kern w:val="0"/>
                <w:sz w:val="24"/>
                <w:szCs w:val="24"/>
              </w:rPr>
              <w:t xml:space="preserve"> </w:t>
            </w:r>
            <w:r>
              <w:rPr>
                <w:rFonts w:ascii="微软雅黑" w:eastAsia="微软雅黑" w:hAnsi="微软雅黑" w:cs="宋体" w:hint="eastAsia"/>
                <w:kern w:val="0"/>
                <w:sz w:val="24"/>
                <w:szCs w:val="24"/>
              </w:rPr>
              <w:t>30-（-86）=</w:t>
            </w:r>
            <w:r>
              <w:rPr>
                <w:rFonts w:ascii="微软雅黑" w:eastAsia="微软雅黑" w:hAnsi="微软雅黑" w:cs="宋体"/>
                <w:kern w:val="0"/>
                <w:sz w:val="24"/>
                <w:szCs w:val="24"/>
              </w:rPr>
              <w:t xml:space="preserve"> </w:t>
            </w:r>
            <w:r>
              <w:rPr>
                <w:rFonts w:ascii="微软雅黑" w:eastAsia="微软雅黑" w:hAnsi="微软雅黑" w:cs="宋体" w:hint="eastAsia"/>
                <w:kern w:val="0"/>
                <w:sz w:val="24"/>
                <w:szCs w:val="24"/>
              </w:rPr>
              <w:t>116dB</w:t>
            </w:r>
          </w:p>
          <w:p w14:paraId="66634380" w14:textId="1B59520E" w:rsidR="005D05D8" w:rsidRDefault="005D05D8" w:rsidP="00433907">
            <w:pPr>
              <w:widowControl/>
              <w:spacing w:after="24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加上10dB富裕量，为126dB</w:t>
            </w:r>
          </w:p>
          <w:p w14:paraId="4CADA0FA" w14:textId="040B5596" w:rsidR="005D05D8" w:rsidRDefault="005D05D8" w:rsidP="00433907">
            <w:pPr>
              <w:widowControl/>
              <w:spacing w:after="24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如果发射功率为0.5W（27dBm），接收机门限为-110dbm</w:t>
            </w:r>
          </w:p>
          <w:p w14:paraId="41DF0C92" w14:textId="1A79F386" w:rsidR="005D05D8" w:rsidRPr="00433907" w:rsidRDefault="005D05D8"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hint="eastAsia"/>
                <w:kern w:val="0"/>
                <w:sz w:val="24"/>
                <w:szCs w:val="24"/>
              </w:rPr>
              <w:t>接收功率：27-126=-99</w:t>
            </w:r>
            <w:r>
              <w:rPr>
                <w:rFonts w:ascii="微软雅黑" w:eastAsia="微软雅黑" w:hAnsi="微软雅黑" w:cs="宋体"/>
                <w:kern w:val="0"/>
                <w:sz w:val="24"/>
                <w:szCs w:val="24"/>
              </w:rPr>
              <w:t xml:space="preserve"> </w:t>
            </w:r>
            <w:r>
              <w:rPr>
                <w:rFonts w:ascii="微软雅黑" w:eastAsia="微软雅黑" w:hAnsi="微软雅黑" w:cs="宋体" w:hint="eastAsia"/>
                <w:kern w:val="0"/>
                <w:sz w:val="24"/>
                <w:szCs w:val="24"/>
              </w:rPr>
              <w:t>dBm</w:t>
            </w:r>
            <w:r>
              <w:rPr>
                <w:rFonts w:ascii="微软雅黑" w:eastAsia="微软雅黑" w:hAnsi="微软雅黑" w:cs="宋体"/>
                <w:kern w:val="0"/>
                <w:sz w:val="24"/>
                <w:szCs w:val="24"/>
              </w:rPr>
              <w:t xml:space="preserve"> </w:t>
            </w:r>
            <w:r>
              <w:rPr>
                <w:rFonts w:ascii="微软雅黑" w:eastAsia="微软雅黑" w:hAnsi="微软雅黑" w:cs="宋体" w:hint="eastAsia"/>
                <w:kern w:val="0"/>
                <w:sz w:val="24"/>
                <w:szCs w:val="24"/>
              </w:rPr>
              <w:t>可以收到</w:t>
            </w:r>
          </w:p>
          <w:p w14:paraId="6AD6C432" w14:textId="77777777" w:rsidR="00433907" w:rsidRPr="00433907" w:rsidRDefault="00433907" w:rsidP="00433907">
            <w:pPr>
              <w:widowControl/>
              <w:spacing w:after="120"/>
              <w:jc w:val="left"/>
              <w:outlineLvl w:val="0"/>
              <w:rPr>
                <w:rFonts w:ascii="微软雅黑" w:eastAsia="微软雅黑" w:hAnsi="微软雅黑" w:cs="宋体" w:hint="eastAsia"/>
                <w:b/>
                <w:bCs/>
                <w:color w:val="333333"/>
                <w:kern w:val="36"/>
                <w:sz w:val="48"/>
                <w:szCs w:val="48"/>
              </w:rPr>
            </w:pPr>
            <w:r w:rsidRPr="00433907">
              <w:rPr>
                <w:rFonts w:ascii="微软雅黑" w:eastAsia="微软雅黑" w:hAnsi="微软雅黑" w:cs="宋体" w:hint="eastAsia"/>
                <w:b/>
                <w:bCs/>
                <w:color w:val="333333"/>
                <w:kern w:val="36"/>
                <w:sz w:val="48"/>
                <w:szCs w:val="48"/>
              </w:rPr>
              <w:t>实际路径损耗公式</w:t>
            </w:r>
          </w:p>
          <w:p w14:paraId="4C319F69" w14:textId="77777777" w:rsidR="00433907" w:rsidRPr="00433907" w:rsidRDefault="00433907" w:rsidP="00433907">
            <w:pPr>
              <w:widowControl/>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br/>
            </w:r>
          </w:p>
          <w:p w14:paraId="26BD52B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任何实用的无线传感器系统都必须知道其最大可靠传输距离。这个无线系统传输距离直接由链路预算参数决定：</w:t>
            </w:r>
          </w:p>
          <w:p w14:paraId="481A1815"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LB = PT + GT + GR – RS (13)</w:t>
            </w:r>
          </w:p>
          <w:p w14:paraId="2C1AB7E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LB是以分贝表示的链路预算，PT是以毫瓦或瓦分贝表示的发射功率，GT是以分贝表示的发射机天线增益，GR是以分贝表示的接收机天线增益，RS是接收机灵敏度，代表系统能够侦测并提供适当讯号杂波比的最小射频讯号。接收机灵敏度如方程式14所示：</w:t>
            </w:r>
          </w:p>
          <w:p w14:paraId="180E877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S = -174dBm/Hz + NF + 10logB + SNRMIN (14)</w:t>
            </w:r>
          </w:p>
          <w:p w14:paraId="0070AD7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-174dBm/Hz是热噪声基准，NF是以分贝表示的接收机总噪声指数，B是接收机总频宽，SNRMIN则是最小讯号杂波比。如果发射机与目标接收机之间的总路径损耗大于链路预算，数据就会遗失，通讯也无法进行。因此，设计人员在发展最终系统时必须精确分析路径损耗特性，并与链路预算比较以获得初步的距离估算值。</w:t>
            </w:r>
          </w:p>
          <w:p w14:paraId="7DBA7228" w14:textId="77777777" w:rsidR="00433907" w:rsidRPr="00433907" w:rsidRDefault="00433907" w:rsidP="00433907">
            <w:pPr>
              <w:widowControl/>
              <w:spacing w:after="120"/>
              <w:jc w:val="left"/>
              <w:outlineLvl w:val="0"/>
              <w:rPr>
                <w:rFonts w:ascii="微软雅黑" w:eastAsia="微软雅黑" w:hAnsi="微软雅黑" w:cs="宋体" w:hint="eastAsia"/>
                <w:b/>
                <w:bCs/>
                <w:color w:val="333333"/>
                <w:kern w:val="36"/>
                <w:sz w:val="48"/>
                <w:szCs w:val="48"/>
              </w:rPr>
            </w:pPr>
            <w:r w:rsidRPr="00433907">
              <w:rPr>
                <w:rFonts w:ascii="微软雅黑" w:eastAsia="微软雅黑" w:hAnsi="微软雅黑" w:cs="宋体" w:hint="eastAsia"/>
                <w:b/>
                <w:bCs/>
                <w:color w:val="333333"/>
                <w:kern w:val="36"/>
                <w:sz w:val="48"/>
                <w:szCs w:val="48"/>
              </w:rPr>
              <w:t>室内信道路径损耗</w:t>
            </w:r>
          </w:p>
          <w:p w14:paraId="2EC98C2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室内无线电信道不同于户外信道，这是因为室内通道的传输距离较短，通道损耗的变动也较大，所以接收讯号强度的变化较大。但对固定无线装置而言，这个部分却可忽略不计。建筑物的平面配置、类型和建筑材料都会对室内讯号传播产生很大影响。研究人员将室内通道分为两种，一种视线可及的信道，另一种是受到不同程度阻隔的通道（参考文献1）。建筑物的内部与外部结构可能含有许多不同的隔间和障碍物，隔间方式取决于该建筑是在家庭或办公室环境。建筑结构的隔间是固定隔间，活动隔间则能到处移动，而且隔间顶端不会碰到天</w:t>
            </w:r>
            <w:r w:rsidRPr="00433907">
              <w:rPr>
                <w:rFonts w:ascii="微软雅黑" w:eastAsia="微软雅黑" w:hAnsi="微软雅黑" w:cs="宋体" w:hint="eastAsia"/>
                <w:kern w:val="0"/>
                <w:sz w:val="24"/>
                <w:szCs w:val="24"/>
              </w:rPr>
              <w:lastRenderedPageBreak/>
              <w:t>花板。家庭通常采用木板隔间，办公室建筑则会在楼层之间使用钢筋混凝土，并且采用活动隔间方式。</w:t>
            </w:r>
          </w:p>
          <w:p w14:paraId="05127FED"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建筑物有许多不同的隔间方式，它们的实体和电气特性也差异很大，很难靠着通用模型来分析室内信道。但经由广泛的研究，业界已将常用材料的讯号损耗制成表格（表1）。</w:t>
            </w:r>
          </w:p>
          <w:p w14:paraId="31C24CB6" w14:textId="3167F1B4"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4421463B" wp14:editId="7D44732D">
                  <wp:extent cx="4883727" cy="193273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850" cy="1947427"/>
                          </a:xfrm>
                          <a:prstGeom prst="rect">
                            <a:avLst/>
                          </a:prstGeom>
                          <a:noFill/>
                        </pic:spPr>
                      </pic:pic>
                    </a:graphicData>
                  </a:graphic>
                </wp:inline>
              </w:drawing>
            </w:r>
            <w:r w:rsidRPr="00433907">
              <w:rPr>
                <w:rFonts w:ascii="微软雅黑" w:eastAsia="微软雅黑" w:hAnsi="微软雅黑" w:cs="宋体"/>
                <w:noProof/>
                <w:kern w:val="0"/>
                <w:sz w:val="24"/>
                <w:szCs w:val="24"/>
              </w:rPr>
              <mc:AlternateContent>
                <mc:Choice Requires="wps">
                  <w:drawing>
                    <wp:inline distT="0" distB="0" distL="0" distR="0" wp14:anchorId="4845AC47" wp14:editId="6EA2DEA4">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DC50D"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05C30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楼层衰减因子代表楼层之间的隔离损耗 （表2）。</w:t>
            </w:r>
          </w:p>
          <w:p w14:paraId="2616AB85" w14:textId="1E04C7E5"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noProof/>
                <w:kern w:val="0"/>
                <w:sz w:val="24"/>
                <w:szCs w:val="24"/>
              </w:rPr>
              <mc:AlternateContent>
                <mc:Choice Requires="wps">
                  <w:drawing>
                    <wp:inline distT="0" distB="0" distL="0" distR="0" wp14:anchorId="33EEFA4F" wp14:editId="52DB9FE9">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D3139"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微软雅黑" w:eastAsia="微软雅黑" w:hAnsi="微软雅黑" w:cs="宋体"/>
                <w:noProof/>
                <w:kern w:val="0"/>
                <w:sz w:val="24"/>
                <w:szCs w:val="24"/>
              </w:rPr>
              <w:drawing>
                <wp:inline distT="0" distB="0" distL="0" distR="0" wp14:anchorId="19385A72" wp14:editId="17C350F5">
                  <wp:extent cx="3913909" cy="2054802"/>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071" cy="2058037"/>
                          </a:xfrm>
                          <a:prstGeom prst="rect">
                            <a:avLst/>
                          </a:prstGeom>
                          <a:noFill/>
                        </pic:spPr>
                      </pic:pic>
                    </a:graphicData>
                  </a:graphic>
                </wp:inline>
              </w:drawing>
            </w:r>
          </w:p>
          <w:p w14:paraId="4EBEE2F5"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方程式(15)是利用对数距离路径损耗模型所得到的室内信道实际路径损耗模型：</w:t>
            </w:r>
          </w:p>
          <w:p w14:paraId="0C15C273" w14:textId="3DC16CDF"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noProof/>
                <w:kern w:val="0"/>
                <w:sz w:val="24"/>
                <w:szCs w:val="24"/>
              </w:rPr>
              <mc:AlternateContent>
                <mc:Choice Requires="wps">
                  <w:drawing>
                    <wp:inline distT="0" distB="0" distL="0" distR="0" wp14:anchorId="72056C5B" wp14:editId="247B32A0">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1BA0A"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微软雅黑" w:eastAsia="微软雅黑" w:hAnsi="微软雅黑" w:cs="宋体"/>
                <w:noProof/>
                <w:kern w:val="0"/>
                <w:sz w:val="24"/>
                <w:szCs w:val="24"/>
              </w:rPr>
              <w:drawing>
                <wp:inline distT="0" distB="0" distL="0" distR="0" wp14:anchorId="6026BC18" wp14:editId="11A68ED0">
                  <wp:extent cx="2314575" cy="514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514350"/>
                          </a:xfrm>
                          <a:prstGeom prst="rect">
                            <a:avLst/>
                          </a:prstGeom>
                          <a:noFill/>
                        </pic:spPr>
                      </pic:pic>
                    </a:graphicData>
                  </a:graphic>
                </wp:inline>
              </w:drawing>
            </w:r>
          </w:p>
          <w:p w14:paraId="39D1696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其中X是以分贝为单位的零平均值高斯随机变量，σ则是标准差。如果为固定装置，则可将Xσ的影响忽略不计。利用方程式(4)计算1公尺距离的路径损耗值，再将结果代入方程式15即可得到：</w:t>
            </w:r>
          </w:p>
          <w:p w14:paraId="31C5740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PL(d) = 20log10(fMHz) + 10nlog10(d) – 28 + Xσ (16)</w:t>
            </w:r>
          </w:p>
          <w:p w14:paraId="7F0101B0"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n的值不会随频率改变太多，但会受周围环境和建筑物类型影响（表3）。</w:t>
            </w:r>
          </w:p>
          <w:p w14:paraId="64AAB246" w14:textId="40940F27" w:rsidR="00433907" w:rsidRPr="00433907" w:rsidRDefault="00433907" w:rsidP="00433907">
            <w:pPr>
              <w:widowControl/>
              <w:spacing w:after="240"/>
              <w:jc w:val="left"/>
              <w:rPr>
                <w:rFonts w:ascii="微软雅黑" w:eastAsia="微软雅黑" w:hAnsi="微软雅黑" w:cs="宋体" w:hint="eastAsia"/>
                <w:kern w:val="0"/>
                <w:sz w:val="24"/>
                <w:szCs w:val="24"/>
              </w:rPr>
            </w:pPr>
            <w:r>
              <w:rPr>
                <w:rFonts w:ascii="微软雅黑" w:eastAsia="微软雅黑" w:hAnsi="微软雅黑" w:cs="宋体"/>
                <w:noProof/>
                <w:kern w:val="0"/>
                <w:sz w:val="24"/>
                <w:szCs w:val="24"/>
              </w:rPr>
              <w:drawing>
                <wp:inline distT="0" distB="0" distL="0" distR="0" wp14:anchorId="49D3D1F0" wp14:editId="265DE320">
                  <wp:extent cx="5285509" cy="193929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7499" cy="1951028"/>
                          </a:xfrm>
                          <a:prstGeom prst="rect">
                            <a:avLst/>
                          </a:prstGeom>
                          <a:noFill/>
                        </pic:spPr>
                      </pic:pic>
                    </a:graphicData>
                  </a:graphic>
                </wp:inline>
              </w:drawing>
            </w:r>
          </w:p>
          <w:p w14:paraId="038612A8"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建筑物内的传播模型包含建筑物类型和障碍物的影响。此模型不但有弹性，还能将路径损耗测量值与预测值间的标准差减到4dB左右，胜过仅使用对数距离模型时的13dB。方程式17代表衰减因子模型：</w:t>
            </w:r>
          </w:p>
          <w:p w14:paraId="498667BC"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PL(d) = 20log10(fMHz) + 10nSFlog10(d) – 28 + FAF (17)</w:t>
            </w:r>
          </w:p>
          <w:p w14:paraId="444673AF"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其中nSF代表同楼层测量时的路径损耗指数，FAF则是楼层衰减因子 （表3），设计人员可根据表2决定楼层衰减因子。下面的例子示范如何使用前述表格及方程式，它利用下式计算915MHz和2.4GHz讯号在户外空旷环境中1200公尺距离的路径损耗：</w:t>
            </w:r>
          </w:p>
          <w:p w14:paraId="5DD0D8FD"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20log10(fMHz) + 20log10(d) – 28 (18)</w:t>
            </w:r>
          </w:p>
          <w:p w14:paraId="302148A3"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从上式可得到915MHz的路径损耗为：</w:t>
            </w:r>
          </w:p>
          <w:p w14:paraId="07EC702E"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915MHz = 20log10(915) + 20log10(1200) – 28 = 92.8 dB (19)</w:t>
            </w:r>
          </w:p>
          <w:p w14:paraId="14985BD2"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2400MHz的路径损耗则为：</w:t>
            </w:r>
          </w:p>
          <w:p w14:paraId="3407493A" w14:textId="3F41D671"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915MHz = 20log10(</w:t>
            </w:r>
            <w:r w:rsidR="009A4121">
              <w:rPr>
                <w:rFonts w:ascii="微软雅黑" w:eastAsia="微软雅黑" w:hAnsi="微软雅黑" w:cs="宋体" w:hint="eastAsia"/>
                <w:kern w:val="0"/>
                <w:sz w:val="24"/>
                <w:szCs w:val="24"/>
              </w:rPr>
              <w:t>2400</w:t>
            </w:r>
            <w:r w:rsidRPr="00433907">
              <w:rPr>
                <w:rFonts w:ascii="微软雅黑" w:eastAsia="微软雅黑" w:hAnsi="微软雅黑" w:cs="宋体" w:hint="eastAsia"/>
                <w:kern w:val="0"/>
                <w:sz w:val="24"/>
                <w:szCs w:val="24"/>
              </w:rPr>
              <w:t xml:space="preserve">) + 20log10(1200) – 28 = </w:t>
            </w:r>
            <w:r w:rsidR="009A4121">
              <w:rPr>
                <w:rFonts w:ascii="微软雅黑" w:eastAsia="微软雅黑" w:hAnsi="微软雅黑" w:cs="宋体" w:hint="eastAsia"/>
                <w:kern w:val="0"/>
                <w:sz w:val="24"/>
                <w:szCs w:val="24"/>
              </w:rPr>
              <w:t>101.2</w:t>
            </w:r>
            <w:r w:rsidRPr="00433907">
              <w:rPr>
                <w:rFonts w:ascii="微软雅黑" w:eastAsia="微软雅黑" w:hAnsi="微软雅黑" w:cs="宋体" w:hint="eastAsia"/>
                <w:kern w:val="0"/>
                <w:sz w:val="24"/>
                <w:szCs w:val="24"/>
              </w:rPr>
              <w:t xml:space="preserve"> dB (19)</w:t>
            </w:r>
          </w:p>
          <w:p w14:paraId="169109E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传输讯号的频率越高，路径损耗就越大，这会缩短高频讯号的无线传输距离。例如在户外空旷环境里，2.4GHz无线装置就比915MHz装置多出大约8.4dB的路径损耗。</w:t>
            </w:r>
          </w:p>
          <w:p w14:paraId="553639A9"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另一个例子则是以同一层楼和三个楼层的固定隔间办公室环境为对象，利用表2的数据来计算915MHz和2.4GHz讯号在100公尺距离的路径损耗。从表3可知同楼层的平均路径损耗为3dBm，把这个n = 3的值代入下式：</w:t>
            </w:r>
          </w:p>
          <w:p w14:paraId="1C4EF89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20log10(fMHz) + 10log10(d) – 28 + Xσ (21)</w:t>
            </w:r>
          </w:p>
          <w:p w14:paraId="1CA282EF"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即可得到915MHz的路径损耗为：</w:t>
            </w:r>
          </w:p>
          <w:p w14:paraId="2185BD6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915MHz = 20log10(915) + 10(3)log(100) – 28 + Xσ = 91.2dB (22)</w:t>
            </w:r>
          </w:p>
          <w:p w14:paraId="22BFE333"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其中σ = 7dB。2400MHz的路径损耗则为：</w:t>
            </w:r>
          </w:p>
          <w:p w14:paraId="367BD9A5"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2400MHz = 20log10(2400) + 10(3)log (100) – 28 + Xσ = 99.6dB (23)</w:t>
            </w:r>
          </w:p>
          <w:p w14:paraId="485958AC"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其中σ=14dB。</w:t>
            </w:r>
          </w:p>
          <w:p w14:paraId="26AB8E23"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从表2可算出三层楼传播的楼层衰减因子约24dB，标准差则为5.6dB。把这项信息代入下式：</w:t>
            </w:r>
          </w:p>
          <w:p w14:paraId="1E788B6A"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20log10(fMHz) + 10log10(d) – 28 + Xσ</w:t>
            </w:r>
          </w:p>
          <w:p w14:paraId="11892BEA"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即可得到915MHz的路径损耗为：</w:t>
            </w:r>
          </w:p>
          <w:p w14:paraId="566671A5"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915MHz = 20log10(915) + 10(3)log10(100) – 28 + 24 = 115.2dB (25)</w:t>
            </w:r>
          </w:p>
          <w:p w14:paraId="3322A547"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其中σ = 5.6dB。2400MHz的路径损耗则为：</w:t>
            </w:r>
          </w:p>
          <w:p w14:paraId="532B6291"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2400MHz = 20log10(2400) + 10(3)log10(100) – 28 + 24 = 123.6dB, (26)</w:t>
            </w:r>
          </w:p>
          <w:p w14:paraId="42714358"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其中σ = 5.9dB。</w:t>
            </w:r>
          </w:p>
          <w:p w14:paraId="0E316BAD"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第三个例子则假设系统使用单位增益发射与接收天线、发射功率为8dBm、以及接收机灵敏度为-100dBm，然后估算915MHz讯号在前两个例子里的传输距离。注意此时的系统链路预算为8 – (-100) = 108dB。</w:t>
            </w:r>
          </w:p>
          <w:p w14:paraId="18FC841F"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t>为了说明路径损耗公式里的标准差，链路预算最好预留10dB左右的边限。这表示可供使用的链路预算为98dB，超过了第一个例子92.8dB路径损耗；因此，设计人员可将系统的户外传输距离视为1200公尺。在室内环境里，路径损耗为91.2dB，预留10dB边限时的可用链路预算约为98dB，这同样超过路径损耗。因此，设计人员可将系统的室内传输距离视为100公尺。</w:t>
            </w:r>
          </w:p>
          <w:p w14:paraId="2A655C8D" w14:textId="77777777" w:rsidR="00433907" w:rsidRPr="00433907" w:rsidRDefault="00433907" w:rsidP="00433907">
            <w:pPr>
              <w:widowControl/>
              <w:spacing w:after="120"/>
              <w:jc w:val="left"/>
              <w:outlineLvl w:val="0"/>
              <w:rPr>
                <w:rFonts w:ascii="微软雅黑" w:eastAsia="微软雅黑" w:hAnsi="微软雅黑" w:cs="宋体" w:hint="eastAsia"/>
                <w:b/>
                <w:bCs/>
                <w:color w:val="333333"/>
                <w:kern w:val="36"/>
                <w:sz w:val="48"/>
                <w:szCs w:val="48"/>
              </w:rPr>
            </w:pPr>
            <w:r w:rsidRPr="00433907">
              <w:rPr>
                <w:rFonts w:ascii="微软雅黑" w:eastAsia="微软雅黑" w:hAnsi="微软雅黑" w:cs="宋体" w:hint="eastAsia"/>
                <w:b/>
                <w:bCs/>
                <w:color w:val="333333"/>
                <w:kern w:val="36"/>
                <w:sz w:val="48"/>
                <w:szCs w:val="48"/>
              </w:rPr>
              <w:t>参考文献</w:t>
            </w:r>
          </w:p>
          <w:p w14:paraId="0D9C450C" w14:textId="77777777" w:rsidR="00433907" w:rsidRPr="00433907" w:rsidRDefault="00433907" w:rsidP="00433907">
            <w:pPr>
              <w:widowControl/>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br/>
            </w:r>
          </w:p>
          <w:p w14:paraId="3F119D33"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r w:rsidRPr="00433907">
              <w:rPr>
                <w:rFonts w:ascii="微软雅黑" w:eastAsia="微软雅黑" w:hAnsi="微软雅黑" w:cs="宋体" w:hint="eastAsia"/>
                <w:kern w:val="0"/>
                <w:sz w:val="24"/>
                <w:szCs w:val="24"/>
              </w:rPr>
              <w:lastRenderedPageBreak/>
              <w:t>Rappaport, Theodore S, Wireless Communications Principles and Practice, Prentice Hall, 2001.</w:t>
            </w:r>
          </w:p>
        </w:tc>
      </w:tr>
      <w:tr w:rsidR="00433907" w:rsidRPr="00433907" w14:paraId="183674C3" w14:textId="77777777" w:rsidTr="00433907">
        <w:tc>
          <w:tcPr>
            <w:tcW w:w="0" w:type="auto"/>
          </w:tcPr>
          <w:p w14:paraId="681F6A1B" w14:textId="77777777" w:rsidR="00433907" w:rsidRPr="00433907" w:rsidRDefault="00433907" w:rsidP="00433907">
            <w:pPr>
              <w:widowControl/>
              <w:spacing w:after="240"/>
              <w:jc w:val="left"/>
              <w:rPr>
                <w:rFonts w:ascii="微软雅黑" w:eastAsia="微软雅黑" w:hAnsi="微软雅黑" w:cs="宋体" w:hint="eastAsia"/>
                <w:kern w:val="0"/>
                <w:sz w:val="24"/>
                <w:szCs w:val="24"/>
              </w:rPr>
            </w:pPr>
          </w:p>
        </w:tc>
      </w:tr>
    </w:tbl>
    <w:p w14:paraId="0916E371" w14:textId="77777777" w:rsidR="00012EB4" w:rsidRDefault="00012EB4"/>
    <w:sectPr w:rsidR="00012EB4" w:rsidSect="0043390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7F"/>
    <w:rsid w:val="00012EB4"/>
    <w:rsid w:val="001F3F7F"/>
    <w:rsid w:val="00433907"/>
    <w:rsid w:val="005D05D8"/>
    <w:rsid w:val="0074086A"/>
    <w:rsid w:val="009A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E29CFC1"/>
  <w15:chartTrackingRefBased/>
  <w15:docId w15:val="{371F10A9-DC5E-4578-879A-9157DA89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86A"/>
    <w:pPr>
      <w:widowControl w:val="0"/>
      <w:jc w:val="both"/>
    </w:pPr>
  </w:style>
  <w:style w:type="paragraph" w:styleId="1">
    <w:name w:val="heading 1"/>
    <w:basedOn w:val="a"/>
    <w:link w:val="10"/>
    <w:uiPriority w:val="9"/>
    <w:qFormat/>
    <w:rsid w:val="004339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3907"/>
    <w:rPr>
      <w:rFonts w:ascii="宋体" w:eastAsia="宋体" w:hAnsi="宋体" w:cs="宋体"/>
      <w:b/>
      <w:bCs/>
      <w:kern w:val="36"/>
      <w:sz w:val="48"/>
      <w:szCs w:val="48"/>
    </w:rPr>
  </w:style>
  <w:style w:type="paragraph" w:styleId="a3">
    <w:name w:val="Normal (Web)"/>
    <w:basedOn w:val="a"/>
    <w:uiPriority w:val="99"/>
    <w:semiHidden/>
    <w:unhideWhenUsed/>
    <w:rsid w:val="004339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3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419">
      <w:bodyDiv w:val="1"/>
      <w:marLeft w:val="0"/>
      <w:marRight w:val="0"/>
      <w:marTop w:val="0"/>
      <w:marBottom w:val="0"/>
      <w:divBdr>
        <w:top w:val="none" w:sz="0" w:space="0" w:color="auto"/>
        <w:left w:val="none" w:sz="0" w:space="0" w:color="auto"/>
        <w:bottom w:val="none" w:sz="0" w:space="0" w:color="auto"/>
        <w:right w:val="none" w:sz="0" w:space="0" w:color="auto"/>
      </w:divBdr>
      <w:divsChild>
        <w:div w:id="1020812566">
          <w:marLeft w:val="0"/>
          <w:marRight w:val="0"/>
          <w:marTop w:val="0"/>
          <w:marBottom w:val="0"/>
          <w:divBdr>
            <w:top w:val="none" w:sz="0" w:space="0" w:color="auto"/>
            <w:left w:val="none" w:sz="0" w:space="0" w:color="auto"/>
            <w:bottom w:val="none" w:sz="0" w:space="0" w:color="auto"/>
            <w:right w:val="none" w:sz="0" w:space="0" w:color="auto"/>
          </w:divBdr>
        </w:div>
        <w:div w:id="28393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 hu</dc:creator>
  <cp:keywords/>
  <dc:description/>
  <cp:lastModifiedBy>rd hu</cp:lastModifiedBy>
  <cp:revision>4</cp:revision>
  <dcterms:created xsi:type="dcterms:W3CDTF">2022-12-22T18:03:00Z</dcterms:created>
  <dcterms:modified xsi:type="dcterms:W3CDTF">2022-12-22T18:29:00Z</dcterms:modified>
</cp:coreProperties>
</file>