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E1A9" w14:textId="77777777" w:rsidR="00413338" w:rsidRDefault="00413338" w:rsidP="00413338">
      <w:pPr>
        <w:spacing w:after="0"/>
      </w:pPr>
      <w:r>
        <w:t>Leopold-Franzens-Universität Innsbruck</w:t>
      </w:r>
    </w:p>
    <w:p w14:paraId="3E2E02E3" w14:textId="77777777" w:rsidR="00413338" w:rsidRDefault="00413338" w:rsidP="00413338">
      <w:pPr>
        <w:spacing w:after="0"/>
      </w:pPr>
      <w:r>
        <w:t xml:space="preserve">Institut für </w:t>
      </w:r>
      <w:proofErr w:type="gramStart"/>
      <w:r>
        <w:t>Geographie</w:t>
      </w:r>
      <w:proofErr w:type="gramEnd"/>
    </w:p>
    <w:p w14:paraId="063186ED" w14:textId="77777777" w:rsidR="00413338" w:rsidRDefault="00413338" w:rsidP="00413338">
      <w:pPr>
        <w:spacing w:after="0"/>
      </w:pPr>
      <w:proofErr w:type="spellStart"/>
      <w:r>
        <w:t>Innrain</w:t>
      </w:r>
      <w:proofErr w:type="spellEnd"/>
      <w:r>
        <w:t xml:space="preserve"> 52f</w:t>
      </w:r>
    </w:p>
    <w:p w14:paraId="3511D803" w14:textId="77777777" w:rsidR="00413338" w:rsidRDefault="00413338" w:rsidP="00413338">
      <w:pPr>
        <w:spacing w:after="0"/>
      </w:pPr>
      <w:r>
        <w:t xml:space="preserve">6020 Innsbruck </w:t>
      </w:r>
    </w:p>
    <w:p w14:paraId="0898C17C" w14:textId="77777777" w:rsidR="00413338" w:rsidRDefault="00413338" w:rsidP="00413338">
      <w:r>
        <w:t xml:space="preserve"> </w:t>
      </w:r>
    </w:p>
    <w:p w14:paraId="67437614" w14:textId="77777777" w:rsidR="00413338" w:rsidRDefault="00413338" w:rsidP="00413338">
      <w:r>
        <w:t xml:space="preserve"> </w:t>
      </w:r>
    </w:p>
    <w:p w14:paraId="2215DAC6" w14:textId="77777777" w:rsidR="00413338" w:rsidRDefault="00413338" w:rsidP="00413338">
      <w:r>
        <w:t xml:space="preserve"> </w:t>
      </w:r>
    </w:p>
    <w:p w14:paraId="3B769AEC" w14:textId="77777777" w:rsidR="00413338" w:rsidRDefault="00413338" w:rsidP="00413338"/>
    <w:p w14:paraId="50222407" w14:textId="77777777" w:rsidR="00413338" w:rsidRDefault="00413338" w:rsidP="00413338">
      <w:r>
        <w:t xml:space="preserve"> </w:t>
      </w:r>
    </w:p>
    <w:p w14:paraId="7DD198CF" w14:textId="77777777" w:rsidR="00413338" w:rsidRDefault="00413338" w:rsidP="004133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Geoinformatik: </w:t>
      </w:r>
      <w:r>
        <w:rPr>
          <w:b/>
          <w:sz w:val="28"/>
          <w:szCs w:val="28"/>
        </w:rPr>
        <w:t>Python</w:t>
      </w:r>
    </w:p>
    <w:p w14:paraId="6FB7F44F" w14:textId="0D93E555" w:rsidR="00413338" w:rsidRDefault="00413338" w:rsidP="00413338">
      <w:pPr>
        <w:spacing w:line="360" w:lineRule="auto"/>
        <w:jc w:val="center"/>
      </w:pPr>
      <w:r>
        <w:rPr>
          <w:b/>
          <w:sz w:val="28"/>
          <w:szCs w:val="28"/>
        </w:rPr>
        <w:t>Rasterkarte zur Kronendach-Durchlässigkeit im Wald</w:t>
      </w:r>
    </w:p>
    <w:p w14:paraId="4B6CB477" w14:textId="6CE04079" w:rsidR="00413338" w:rsidRDefault="00413338" w:rsidP="004133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28. </w:t>
      </w:r>
      <w:r>
        <w:rPr>
          <w:b/>
          <w:sz w:val="28"/>
          <w:szCs w:val="28"/>
        </w:rPr>
        <w:t>Februar</w:t>
      </w:r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20</w:t>
      </w:r>
    </w:p>
    <w:p w14:paraId="2454238E" w14:textId="77777777" w:rsidR="00413338" w:rsidRDefault="00413338" w:rsidP="00413338">
      <w:pPr>
        <w:jc w:val="center"/>
        <w:rPr>
          <w:b/>
        </w:rPr>
      </w:pPr>
    </w:p>
    <w:p w14:paraId="5C2D2794" w14:textId="77777777" w:rsidR="00413338" w:rsidRDefault="00413338" w:rsidP="00413338">
      <w:pPr>
        <w:jc w:val="center"/>
        <w:rPr>
          <w:b/>
        </w:rPr>
      </w:pPr>
      <w:r>
        <w:rPr>
          <w:b/>
        </w:rPr>
        <w:t>Kursleitung:</w:t>
      </w:r>
    </w:p>
    <w:p w14:paraId="3566D496" w14:textId="4B543321" w:rsidR="00413338" w:rsidRDefault="00413338" w:rsidP="00413338">
      <w:pPr>
        <w:jc w:val="center"/>
        <w:rPr>
          <w:b/>
        </w:rPr>
      </w:pPr>
      <w:r>
        <w:rPr>
          <w:b/>
        </w:rPr>
        <w:t xml:space="preserve">PD Dr. Martin </w:t>
      </w:r>
      <w:proofErr w:type="spellStart"/>
      <w:r w:rsidRPr="00413338">
        <w:rPr>
          <w:b/>
        </w:rPr>
        <w:t>Rutzinger</w:t>
      </w:r>
      <w:proofErr w:type="spellEnd"/>
      <w:r>
        <w:rPr>
          <w:b/>
        </w:rPr>
        <w:t xml:space="preserve"> und Dipl.-Geogr. PhD Magnus </w:t>
      </w:r>
      <w:r w:rsidRPr="00413338">
        <w:rPr>
          <w:b/>
        </w:rPr>
        <w:t>Bremer</w:t>
      </w:r>
    </w:p>
    <w:p w14:paraId="46DCCFF4" w14:textId="77777777" w:rsidR="00413338" w:rsidRDefault="00413338" w:rsidP="00413338">
      <w:pPr>
        <w:jc w:val="center"/>
        <w:rPr>
          <w:b/>
        </w:rPr>
      </w:pPr>
      <w:r>
        <w:rPr>
          <w:b/>
        </w:rPr>
        <w:t>Wintersemester 2019/2020</w:t>
      </w:r>
    </w:p>
    <w:p w14:paraId="20229790" w14:textId="77777777" w:rsidR="00413338" w:rsidRDefault="00413338" w:rsidP="00413338">
      <w:r>
        <w:t xml:space="preserve"> </w:t>
      </w:r>
    </w:p>
    <w:p w14:paraId="6A1D3392" w14:textId="77777777" w:rsidR="00413338" w:rsidRDefault="00413338" w:rsidP="00413338">
      <w:r>
        <w:t xml:space="preserve"> </w:t>
      </w:r>
    </w:p>
    <w:p w14:paraId="7D505415" w14:textId="77777777" w:rsidR="00413338" w:rsidRDefault="00413338" w:rsidP="00413338">
      <w:r>
        <w:t xml:space="preserve"> </w:t>
      </w:r>
    </w:p>
    <w:p w14:paraId="0DB6A6FD" w14:textId="77777777" w:rsidR="00413338" w:rsidRDefault="00413338" w:rsidP="00413338">
      <w:r>
        <w:t xml:space="preserve"> </w:t>
      </w:r>
    </w:p>
    <w:p w14:paraId="3330E70B" w14:textId="77777777" w:rsidR="00413338" w:rsidRDefault="00413338" w:rsidP="00413338"/>
    <w:p w14:paraId="761C4E22" w14:textId="77777777" w:rsidR="00413338" w:rsidRDefault="00413338" w:rsidP="00413338"/>
    <w:p w14:paraId="36EE76F2" w14:textId="77777777" w:rsidR="00413338" w:rsidRDefault="00413338" w:rsidP="00413338">
      <w:r>
        <w:t xml:space="preserve"> </w:t>
      </w:r>
    </w:p>
    <w:p w14:paraId="755600D8" w14:textId="09B544BC" w:rsidR="00413338" w:rsidRDefault="00413338" w:rsidP="00413338">
      <w:r>
        <w:t xml:space="preserve"> </w:t>
      </w:r>
      <w:r w:rsidRPr="00413338">
        <w:rPr>
          <w:b/>
        </w:rPr>
        <w:t>Verfasser</w:t>
      </w:r>
      <w:r w:rsidR="009D6212">
        <w:rPr>
          <w:b/>
        </w:rPr>
        <w:t>: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1"/>
        <w:gridCol w:w="3431"/>
      </w:tblGrid>
      <w:tr w:rsidR="00413338" w14:paraId="39E7FBFA" w14:textId="77777777" w:rsidTr="00413338">
        <w:tc>
          <w:tcPr>
            <w:tcW w:w="5631" w:type="dxa"/>
            <w:hideMark/>
          </w:tcPr>
          <w:p w14:paraId="7F6B63FD" w14:textId="77777777" w:rsidR="00413338" w:rsidRDefault="00413338">
            <w:pPr>
              <w:spacing w:line="240" w:lineRule="auto"/>
            </w:pPr>
            <w:r>
              <w:t xml:space="preserve">Alexander Höfner </w:t>
            </w:r>
          </w:p>
        </w:tc>
        <w:tc>
          <w:tcPr>
            <w:tcW w:w="3431" w:type="dxa"/>
          </w:tcPr>
          <w:p w14:paraId="55E7D51F" w14:textId="468AE7A4" w:rsidR="00413338" w:rsidRDefault="00413338">
            <w:pPr>
              <w:spacing w:line="240" w:lineRule="auto"/>
            </w:pPr>
          </w:p>
        </w:tc>
      </w:tr>
      <w:tr w:rsidR="00413338" w14:paraId="571B7789" w14:textId="77777777" w:rsidTr="00413338">
        <w:tc>
          <w:tcPr>
            <w:tcW w:w="5631" w:type="dxa"/>
            <w:hideMark/>
          </w:tcPr>
          <w:p w14:paraId="13BA6703" w14:textId="2DD888F1" w:rsidR="00413338" w:rsidRDefault="00413338">
            <w:pPr>
              <w:spacing w:line="240" w:lineRule="auto"/>
            </w:pPr>
            <w:r>
              <w:t>Andreas Summer</w:t>
            </w:r>
          </w:p>
        </w:tc>
        <w:tc>
          <w:tcPr>
            <w:tcW w:w="3431" w:type="dxa"/>
          </w:tcPr>
          <w:p w14:paraId="710E929D" w14:textId="59E5654E" w:rsidR="00413338" w:rsidRDefault="00413338">
            <w:pPr>
              <w:spacing w:line="240" w:lineRule="auto"/>
            </w:pPr>
          </w:p>
        </w:tc>
      </w:tr>
      <w:tr w:rsidR="00413338" w14:paraId="3936443E" w14:textId="77777777" w:rsidTr="00413338">
        <w:trPr>
          <w:trHeight w:val="65"/>
        </w:trPr>
        <w:tc>
          <w:tcPr>
            <w:tcW w:w="5631" w:type="dxa"/>
            <w:hideMark/>
          </w:tcPr>
          <w:p w14:paraId="53C5AF31" w14:textId="22C3A483" w:rsidR="00413338" w:rsidRDefault="00413338">
            <w:pPr>
              <w:spacing w:line="240" w:lineRule="auto"/>
              <w:jc w:val="left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>
              <w:t>Ludwig Hagelstein</w:t>
            </w:r>
          </w:p>
        </w:tc>
        <w:tc>
          <w:tcPr>
            <w:tcW w:w="3431" w:type="dxa"/>
          </w:tcPr>
          <w:p w14:paraId="61DEBE45" w14:textId="506C3C4C" w:rsidR="00413338" w:rsidRDefault="00413338">
            <w:pPr>
              <w:spacing w:line="240" w:lineRule="auto"/>
              <w:jc w:val="left"/>
            </w:pPr>
          </w:p>
        </w:tc>
      </w:tr>
    </w:tbl>
    <w:p w14:paraId="53689EFE" w14:textId="19E25561" w:rsidR="00FD762B" w:rsidRDefault="00FD762B"/>
    <w:p w14:paraId="1AF22B34" w14:textId="77777777" w:rsidR="00FD762B" w:rsidRDefault="00FD762B">
      <w:pPr>
        <w:spacing w:line="259" w:lineRule="auto"/>
        <w:jc w:val="left"/>
      </w:pPr>
      <w:r>
        <w:br w:type="page"/>
      </w:r>
    </w:p>
    <w:p w14:paraId="67FAE2EC" w14:textId="76445419" w:rsidR="005A3820" w:rsidRDefault="005A3820" w:rsidP="00FD762B">
      <w:pPr>
        <w:pStyle w:val="berschrift1"/>
      </w:pPr>
      <w:r>
        <w:lastRenderedPageBreak/>
        <w:t>Idee</w:t>
      </w:r>
    </w:p>
    <w:p w14:paraId="5EB67CE5" w14:textId="7B2C27AC" w:rsidR="00706CAF" w:rsidRDefault="00FD762B" w:rsidP="00FD762B">
      <w:pPr>
        <w:pStyle w:val="berschrift1"/>
      </w:pPr>
      <w:r>
        <w:t>Ausgangsdaten</w:t>
      </w:r>
    </w:p>
    <w:p w14:paraId="2B2CA287" w14:textId="7C99F17E" w:rsidR="005A3820" w:rsidRPr="005A3820" w:rsidRDefault="005A3820" w:rsidP="005A3820">
      <w:r>
        <w:rPr>
          <w:sz w:val="23"/>
          <w:szCs w:val="23"/>
        </w:rPr>
        <w:t>Klassifizierte LiDAR Punktwolke</w:t>
      </w:r>
      <w:r>
        <w:rPr>
          <w:sz w:val="23"/>
          <w:szCs w:val="23"/>
        </w:rPr>
        <w:t xml:space="preserve"> im LAS-Format 1.1</w:t>
      </w:r>
    </w:p>
    <w:p w14:paraId="6A8917F9" w14:textId="38D269A8" w:rsidR="005A3820" w:rsidRDefault="005A3820" w:rsidP="005A3820">
      <w:pPr>
        <w:rPr>
          <w:sz w:val="23"/>
          <w:szCs w:val="23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3820" w14:paraId="7B155993" w14:textId="77777777" w:rsidTr="005A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090E1E1" w14:textId="44FC5A08" w:rsidR="005A3820" w:rsidRDefault="005A3820" w:rsidP="005A3820">
            <w:r>
              <w:t>Klassifizierungswert</w:t>
            </w:r>
          </w:p>
        </w:tc>
        <w:tc>
          <w:tcPr>
            <w:tcW w:w="4531" w:type="dxa"/>
          </w:tcPr>
          <w:p w14:paraId="61364C2E" w14:textId="5CA32B99" w:rsidR="005A3820" w:rsidRDefault="005A3820" w:rsidP="005A3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</w:t>
            </w:r>
          </w:p>
        </w:tc>
      </w:tr>
      <w:tr w:rsidR="005A3820" w14:paraId="1BDA89CC" w14:textId="77777777" w:rsidTr="005A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AFF5A9" w14:textId="7ACC661E" w:rsidR="005A3820" w:rsidRDefault="005A3820" w:rsidP="005A3820">
            <w:r>
              <w:t>0</w:t>
            </w:r>
          </w:p>
        </w:tc>
        <w:tc>
          <w:tcPr>
            <w:tcW w:w="4531" w:type="dxa"/>
          </w:tcPr>
          <w:p w14:paraId="1C7050DA" w14:textId="4F2AFEDC" w:rsidR="005A3820" w:rsidRDefault="005A3820" w:rsidP="005A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 klassifiziert</w:t>
            </w:r>
          </w:p>
        </w:tc>
      </w:tr>
      <w:tr w:rsidR="005A3820" w14:paraId="555D5672" w14:textId="77777777" w:rsidTr="005A3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952E5C" w14:textId="0E768F6D" w:rsidR="005A3820" w:rsidRDefault="005A3820" w:rsidP="005A3820">
            <w:r>
              <w:t>1</w:t>
            </w:r>
          </w:p>
        </w:tc>
        <w:tc>
          <w:tcPr>
            <w:tcW w:w="4531" w:type="dxa"/>
          </w:tcPr>
          <w:p w14:paraId="6B2068B2" w14:textId="02C9B95B" w:rsidR="005A3820" w:rsidRDefault="005A3820" w:rsidP="005A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zugewiesen</w:t>
            </w:r>
          </w:p>
        </w:tc>
      </w:tr>
      <w:tr w:rsidR="005A3820" w14:paraId="080DC9D5" w14:textId="77777777" w:rsidTr="005A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872B80" w14:textId="75690C41" w:rsidR="005A3820" w:rsidRDefault="005A3820" w:rsidP="005A3820">
            <w:r>
              <w:t>2</w:t>
            </w:r>
          </w:p>
        </w:tc>
        <w:tc>
          <w:tcPr>
            <w:tcW w:w="4531" w:type="dxa"/>
          </w:tcPr>
          <w:p w14:paraId="469CCA68" w14:textId="289A8362" w:rsidR="005A3820" w:rsidRDefault="005A3820" w:rsidP="005A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Erde</w:t>
            </w:r>
          </w:p>
        </w:tc>
      </w:tr>
      <w:tr w:rsidR="005A3820" w14:paraId="679E9AEF" w14:textId="77777777" w:rsidTr="005A3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42F69F" w14:textId="5A081AA3" w:rsidR="005A3820" w:rsidRDefault="005A3820" w:rsidP="005A3820">
            <w:r>
              <w:t>3</w:t>
            </w:r>
          </w:p>
        </w:tc>
        <w:tc>
          <w:tcPr>
            <w:tcW w:w="4531" w:type="dxa"/>
          </w:tcPr>
          <w:p w14:paraId="7CFBEC21" w14:textId="006504B0" w:rsidR="005A3820" w:rsidRDefault="005A3820" w:rsidP="005A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Niedere Vegetation</w:t>
            </w:r>
          </w:p>
        </w:tc>
      </w:tr>
      <w:tr w:rsidR="005A3820" w14:paraId="0815B828" w14:textId="77777777" w:rsidTr="005A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B03A3A" w14:textId="03F2D754" w:rsidR="005A3820" w:rsidRDefault="005A3820" w:rsidP="005A3820">
            <w:r>
              <w:t>4</w:t>
            </w:r>
          </w:p>
        </w:tc>
        <w:tc>
          <w:tcPr>
            <w:tcW w:w="4531" w:type="dxa"/>
          </w:tcPr>
          <w:p w14:paraId="66B6A646" w14:textId="0A6E19C4" w:rsidR="005A3820" w:rsidRDefault="005A3820" w:rsidP="005A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Mittlere Vegetation</w:t>
            </w:r>
          </w:p>
        </w:tc>
      </w:tr>
      <w:tr w:rsidR="005A3820" w14:paraId="5D547E4E" w14:textId="77777777" w:rsidTr="005A3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5510C" w14:textId="163B6B83" w:rsidR="005A3820" w:rsidRDefault="005A3820" w:rsidP="005A3820">
            <w:r>
              <w:t>5</w:t>
            </w:r>
          </w:p>
        </w:tc>
        <w:tc>
          <w:tcPr>
            <w:tcW w:w="4531" w:type="dxa"/>
          </w:tcPr>
          <w:p w14:paraId="38F30004" w14:textId="24EB0B3A" w:rsidR="005A3820" w:rsidRDefault="005A3820" w:rsidP="005A3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Hohe Vegetation</w:t>
            </w:r>
          </w:p>
        </w:tc>
      </w:tr>
      <w:tr w:rsidR="005A3820" w14:paraId="43E830AF" w14:textId="77777777" w:rsidTr="005A3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8921E0" w14:textId="00984AB3" w:rsidR="005A3820" w:rsidRDefault="005A3820" w:rsidP="005A3820">
            <w:r>
              <w:t>6</w:t>
            </w:r>
          </w:p>
        </w:tc>
        <w:tc>
          <w:tcPr>
            <w:tcW w:w="4531" w:type="dxa"/>
          </w:tcPr>
          <w:p w14:paraId="31E5472C" w14:textId="5ABC86E3" w:rsidR="005A3820" w:rsidRDefault="005A3820" w:rsidP="005A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Gebäude</w:t>
            </w:r>
          </w:p>
        </w:tc>
      </w:tr>
    </w:tbl>
    <w:p w14:paraId="23AC479F" w14:textId="77777777" w:rsidR="005A3820" w:rsidRPr="005A3820" w:rsidRDefault="005A3820" w:rsidP="005A3820"/>
    <w:p w14:paraId="29F51677" w14:textId="5D63D0B0" w:rsidR="00FD762B" w:rsidRDefault="00FD762B" w:rsidP="00FD762B">
      <w:pPr>
        <w:pStyle w:val="berschrift1"/>
      </w:pPr>
      <w:r>
        <w:t>Methodik</w:t>
      </w:r>
    </w:p>
    <w:p w14:paraId="5949DC5C" w14:textId="6D0D06C4" w:rsidR="006A4CFF" w:rsidRDefault="006A4CFF" w:rsidP="006A4CFF">
      <w:pPr>
        <w:pStyle w:val="berschrift2"/>
      </w:pPr>
      <w:r>
        <w:t>Verwendete Python Module</w:t>
      </w:r>
    </w:p>
    <w:p w14:paraId="27C987F0" w14:textId="10610B43" w:rsidR="00353A07" w:rsidRDefault="00353A07" w:rsidP="00353A07">
      <w:r>
        <w:t>Folgende Python Module wurden für die Untersuchungen verwendet:</w:t>
      </w:r>
    </w:p>
    <w:p w14:paraId="75F9C2A8" w14:textId="68F0C153" w:rsidR="00353A07" w:rsidRDefault="00353A07" w:rsidP="00353A07">
      <w:pPr>
        <w:pStyle w:val="Listenabsatz"/>
        <w:numPr>
          <w:ilvl w:val="0"/>
          <w:numId w:val="1"/>
        </w:numPr>
      </w:pPr>
      <w:proofErr w:type="spellStart"/>
      <w:r>
        <w:t>Gdal</w:t>
      </w:r>
      <w:proofErr w:type="spellEnd"/>
      <w:r>
        <w:t>:</w:t>
      </w:r>
      <w:r w:rsidR="00BF0645">
        <w:t xml:space="preserve"> Rasterverarbeitung und Rastererstellung</w:t>
      </w:r>
    </w:p>
    <w:p w14:paraId="3E485359" w14:textId="74C85E1B" w:rsidR="00353A07" w:rsidRDefault="00353A07" w:rsidP="00353A07">
      <w:pPr>
        <w:pStyle w:val="Listenabsatz"/>
        <w:numPr>
          <w:ilvl w:val="0"/>
          <w:numId w:val="1"/>
        </w:numPr>
      </w:pPr>
      <w:proofErr w:type="spellStart"/>
      <w:r>
        <w:t>Osr</w:t>
      </w:r>
      <w:proofErr w:type="spellEnd"/>
      <w:r>
        <w:t>:</w:t>
      </w:r>
      <w:r w:rsidR="00BF0645">
        <w:t xml:space="preserve"> Geodatenverarbeitung</w:t>
      </w:r>
    </w:p>
    <w:p w14:paraId="7A0AB33B" w14:textId="4A03AEA4" w:rsidR="00353A07" w:rsidRDefault="00353A07" w:rsidP="00353A07">
      <w:pPr>
        <w:pStyle w:val="Listenabsatz"/>
        <w:numPr>
          <w:ilvl w:val="0"/>
          <w:numId w:val="1"/>
        </w:numPr>
      </w:pPr>
      <w:proofErr w:type="spellStart"/>
      <w:r>
        <w:t>NumPy</w:t>
      </w:r>
      <w:proofErr w:type="spellEnd"/>
      <w:r>
        <w:t>:</w:t>
      </w:r>
      <w:r w:rsidR="00BF0645">
        <w:t xml:space="preserve"> Für mathematische Fragestellungen und für Arrays</w:t>
      </w:r>
    </w:p>
    <w:p w14:paraId="1B446C2C" w14:textId="04D9A710" w:rsidR="00353A07" w:rsidRDefault="00353A07" w:rsidP="00353A07">
      <w:pPr>
        <w:pStyle w:val="Listenabsatz"/>
        <w:numPr>
          <w:ilvl w:val="0"/>
          <w:numId w:val="1"/>
        </w:numPr>
      </w:pPr>
      <w:proofErr w:type="spellStart"/>
      <w:r>
        <w:t>SciPy</w:t>
      </w:r>
      <w:proofErr w:type="spellEnd"/>
      <w:r>
        <w:t>:</w:t>
      </w:r>
      <w:r w:rsidR="00BF0645">
        <w:t xml:space="preserve"> Für die Interpolation der Bodenpunkte zu einem DGM</w:t>
      </w:r>
    </w:p>
    <w:p w14:paraId="7703E940" w14:textId="70E66B13" w:rsidR="00353A07" w:rsidRPr="00353A07" w:rsidRDefault="00353A07" w:rsidP="00353A07">
      <w:pPr>
        <w:pStyle w:val="berschrift2"/>
      </w:pPr>
      <w:proofErr w:type="spellStart"/>
      <w:r>
        <w:t>Script</w:t>
      </w:r>
      <w:proofErr w:type="spellEnd"/>
    </w:p>
    <w:p w14:paraId="01EB57D2" w14:textId="62BCC677" w:rsidR="003729E1" w:rsidRDefault="003729E1" w:rsidP="003729E1">
      <w:r>
        <w:t>Eingangs w</w:t>
      </w:r>
      <w:r w:rsidR="00353A07">
        <w:t>ur</w:t>
      </w:r>
      <w:r>
        <w:t>den die zur Verfügung gestellten Punktdaten eingelesen (</w:t>
      </w:r>
      <w:r>
        <w:fldChar w:fldCharType="begin"/>
      </w:r>
      <w:r>
        <w:instrText xml:space="preserve"> REF _Ref33357042 \h </w:instrText>
      </w:r>
      <w:r>
        <w:fldChar w:fldCharType="separate"/>
      </w:r>
      <w:r>
        <w:t xml:space="preserve">Abb. </w:t>
      </w:r>
      <w:r>
        <w:rPr>
          <w:noProof/>
        </w:rPr>
        <w:t>1</w:t>
      </w:r>
      <w:r>
        <w:fldChar w:fldCharType="end"/>
      </w:r>
      <w:r>
        <w:t>).</w:t>
      </w:r>
      <w:r w:rsidR="00BB05B9">
        <w:t xml:space="preserve"> Für Testzwecke wurden lediglich 1000 bis 10000 Punkte eingelesen, um den Rechenaufwand zu reduzieren.</w:t>
      </w:r>
    </w:p>
    <w:p w14:paraId="2B30202C" w14:textId="77777777" w:rsidR="003729E1" w:rsidRDefault="003729E1" w:rsidP="003729E1">
      <w:pPr>
        <w:keepNext/>
      </w:pPr>
      <w:r>
        <w:rPr>
          <w:noProof/>
        </w:rPr>
        <w:drawing>
          <wp:inline distT="0" distB="0" distL="0" distR="0" wp14:anchorId="1E36F086" wp14:editId="4E0B8C15">
            <wp:extent cx="2480930" cy="11656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973" cy="11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3272" w14:textId="0875D596" w:rsidR="003729E1" w:rsidRDefault="003729E1" w:rsidP="003729E1">
      <w:pPr>
        <w:pStyle w:val="Beschriftung"/>
      </w:pPr>
      <w:bookmarkStart w:id="0" w:name="_Ref33357031"/>
      <w:bookmarkStart w:id="1" w:name="_Ref33357042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1</w:t>
      </w:r>
      <w:r>
        <w:fldChar w:fldCharType="end"/>
      </w:r>
      <w:bookmarkEnd w:id="1"/>
      <w:r>
        <w:t>: Einlesen der Punktdaten</w:t>
      </w:r>
      <w:bookmarkEnd w:id="0"/>
    </w:p>
    <w:p w14:paraId="706CE721" w14:textId="269F6D31" w:rsidR="00030B66" w:rsidRPr="00030B66" w:rsidRDefault="00030B66" w:rsidP="00030B66">
      <w:r>
        <w:t>Anschließend wurden die eingelesenen Daten in ein Array gespeichert. Ein neuer Array, der lediglich die Vegetationsklassen beschreibt („</w:t>
      </w:r>
      <w:proofErr w:type="spellStart"/>
      <w:r>
        <w:t>vegarray</w:t>
      </w:r>
      <w:proofErr w:type="spellEnd"/>
      <w:r>
        <w:t>“) und ein Bodenarray („</w:t>
      </w:r>
      <w:proofErr w:type="spellStart"/>
      <w:r>
        <w:t>bodenarray</w:t>
      </w:r>
      <w:proofErr w:type="spellEnd"/>
      <w:r>
        <w:t>“) wurden erstellt (</w:t>
      </w:r>
      <w:r>
        <w:fldChar w:fldCharType="begin"/>
      </w:r>
      <w:r>
        <w:instrText xml:space="preserve"> REF _Ref33358011 \h </w:instrText>
      </w:r>
      <w:r>
        <w:fldChar w:fldCharType="separate"/>
      </w:r>
      <w:r>
        <w:t xml:space="preserve">Abb. </w:t>
      </w:r>
      <w:r>
        <w:rPr>
          <w:noProof/>
        </w:rPr>
        <w:t>2</w:t>
      </w:r>
      <w:r>
        <w:fldChar w:fldCharType="end"/>
      </w:r>
      <w:r>
        <w:t>).</w:t>
      </w:r>
    </w:p>
    <w:p w14:paraId="58A7A46B" w14:textId="77777777" w:rsidR="00030B66" w:rsidRDefault="00030B66" w:rsidP="00030B66">
      <w:pPr>
        <w:keepNext/>
      </w:pPr>
      <w:r>
        <w:rPr>
          <w:noProof/>
        </w:rPr>
        <w:lastRenderedPageBreak/>
        <w:drawing>
          <wp:inline distT="0" distB="0" distL="0" distR="0" wp14:anchorId="7D45E249" wp14:editId="2DA909CE">
            <wp:extent cx="3104707" cy="1653654"/>
            <wp:effectExtent l="0" t="0" r="63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536" cy="16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FF0" w14:textId="1B306AED" w:rsidR="006A4CFF" w:rsidRDefault="00030B66" w:rsidP="00030B66">
      <w:pPr>
        <w:pStyle w:val="Beschriftung"/>
      </w:pPr>
      <w:bookmarkStart w:id="2" w:name="_Ref33358011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2</w:t>
      </w:r>
      <w:r>
        <w:fldChar w:fldCharType="end"/>
      </w:r>
      <w:bookmarkEnd w:id="2"/>
      <w:r>
        <w:t>: Erstellen eines Vegetations- und eines Bodenarrays</w:t>
      </w:r>
    </w:p>
    <w:p w14:paraId="2C9FFC7D" w14:textId="2FE02285" w:rsidR="002A5BBF" w:rsidRPr="002A5BBF" w:rsidRDefault="009D23B4" w:rsidP="002A5BBF">
      <w:r>
        <w:t>Als nächstes wurden die maximale und minimale Ausdehnung der Punktdaten in X-Y-Richtung zur Erstellung eines leeren Arrays mit der Dimension der Punktdaten (</w:t>
      </w:r>
      <w:r>
        <w:fldChar w:fldCharType="begin"/>
      </w:r>
      <w:r>
        <w:instrText xml:space="preserve"> REF _Ref33359252 \h </w:instrText>
      </w:r>
      <w:r>
        <w:fldChar w:fldCharType="separate"/>
      </w:r>
      <w:r>
        <w:t xml:space="preserve">Abb. </w:t>
      </w:r>
      <w:r>
        <w:rPr>
          <w:noProof/>
        </w:rPr>
        <w:t>3</w:t>
      </w:r>
      <w:r>
        <w:fldChar w:fldCharType="end"/>
      </w:r>
      <w:r>
        <w:t>).</w:t>
      </w:r>
    </w:p>
    <w:p w14:paraId="671E219D" w14:textId="77777777" w:rsidR="00BB05B9" w:rsidRDefault="00BB05B9" w:rsidP="00BB05B9">
      <w:pPr>
        <w:keepNext/>
      </w:pPr>
      <w:r>
        <w:rPr>
          <w:noProof/>
        </w:rPr>
        <w:drawing>
          <wp:inline distT="0" distB="0" distL="0" distR="0" wp14:anchorId="7CC2ED11" wp14:editId="68A06A45">
            <wp:extent cx="1942214" cy="198623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919" cy="20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3028" w14:textId="0B04A8FD" w:rsidR="00BB05B9" w:rsidRPr="00BB05B9" w:rsidRDefault="00BB05B9" w:rsidP="00BB05B9">
      <w:pPr>
        <w:pStyle w:val="Beschriftung"/>
      </w:pPr>
      <w:bookmarkStart w:id="3" w:name="_Ref33359252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3</w:t>
      </w:r>
      <w:r>
        <w:fldChar w:fldCharType="end"/>
      </w:r>
      <w:bookmarkEnd w:id="3"/>
      <w:r>
        <w:t>: X-Y-Ausdehnung der Punktdaten</w:t>
      </w:r>
    </w:p>
    <w:p w14:paraId="000EDE6D" w14:textId="369946D5" w:rsidR="00802E2E" w:rsidRPr="00802E2E" w:rsidRDefault="00802E2E" w:rsidP="00802E2E">
      <w:r>
        <w:t>Im Folgenden wurden die verschiedenen Arrays für weitere Berechnungen erstellt</w:t>
      </w:r>
      <w:r w:rsidR="00A25FC0">
        <w:t xml:space="preserve"> (</w:t>
      </w:r>
      <w:r w:rsidR="00A25FC0">
        <w:fldChar w:fldCharType="begin"/>
      </w:r>
      <w:r w:rsidR="00A25FC0">
        <w:instrText xml:space="preserve"> REF _Ref33358752 \h </w:instrText>
      </w:r>
      <w:r w:rsidR="00A25FC0">
        <w:fldChar w:fldCharType="separate"/>
      </w:r>
      <w:r w:rsidR="009D23B4">
        <w:t xml:space="preserve">Abb. </w:t>
      </w:r>
      <w:r w:rsidR="009D23B4">
        <w:rPr>
          <w:noProof/>
        </w:rPr>
        <w:t>4</w:t>
      </w:r>
      <w:r w:rsidR="00A25FC0">
        <w:fldChar w:fldCharType="end"/>
      </w:r>
      <w:r w:rsidR="00A25FC0">
        <w:t>)</w:t>
      </w:r>
      <w:r>
        <w:t>.</w:t>
      </w:r>
    </w:p>
    <w:p w14:paraId="10AA2A3D" w14:textId="77777777" w:rsidR="00A25FC0" w:rsidRDefault="00802E2E" w:rsidP="00A25FC0">
      <w:pPr>
        <w:keepNext/>
      </w:pPr>
      <w:r>
        <w:rPr>
          <w:noProof/>
        </w:rPr>
        <w:drawing>
          <wp:inline distT="0" distB="0" distL="0" distR="0" wp14:anchorId="1A4436A5" wp14:editId="4BAD67AC">
            <wp:extent cx="2009017" cy="2488019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511" cy="2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905" w14:textId="55C1BA63" w:rsidR="00886EBE" w:rsidRDefault="00A25FC0" w:rsidP="00A25FC0">
      <w:pPr>
        <w:pStyle w:val="Beschriftung"/>
      </w:pPr>
      <w:bookmarkStart w:id="4" w:name="_Ref33358752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4</w:t>
      </w:r>
      <w:r>
        <w:fldChar w:fldCharType="end"/>
      </w:r>
      <w:bookmarkEnd w:id="4"/>
      <w:r>
        <w:t>: Erstellen der verwendeten Arrays</w:t>
      </w:r>
    </w:p>
    <w:p w14:paraId="469BD86F" w14:textId="6E4860BB" w:rsidR="00D57F6B" w:rsidRPr="00D57F6B" w:rsidRDefault="00D57F6B" w:rsidP="00D57F6B">
      <w:r>
        <w:t>Danach wurden die einzelnen Bodenpunkte je Zelle gezählt und in einen neuen Array geschrieben (</w:t>
      </w:r>
      <w:r>
        <w:fldChar w:fldCharType="begin"/>
      </w:r>
      <w:r>
        <w:instrText xml:space="preserve"> REF _Ref33359359 \h </w:instrText>
      </w:r>
      <w:r>
        <w:fldChar w:fldCharType="separate"/>
      </w:r>
      <w:r>
        <w:t xml:space="preserve">Abb. </w:t>
      </w:r>
      <w:r>
        <w:rPr>
          <w:noProof/>
        </w:rPr>
        <w:t>5</w:t>
      </w:r>
      <w:r>
        <w:fldChar w:fldCharType="end"/>
      </w:r>
      <w:r>
        <w:t>).</w:t>
      </w:r>
    </w:p>
    <w:p w14:paraId="12B16F18" w14:textId="77777777" w:rsidR="00D57F6B" w:rsidRDefault="00D57F6B" w:rsidP="00D57F6B">
      <w:pPr>
        <w:keepNext/>
      </w:pPr>
      <w:r>
        <w:rPr>
          <w:noProof/>
        </w:rPr>
        <w:lastRenderedPageBreak/>
        <w:drawing>
          <wp:inline distT="0" distB="0" distL="0" distR="0" wp14:anchorId="5FC90413" wp14:editId="729384D9">
            <wp:extent cx="5760720" cy="21958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081" w14:textId="15221108" w:rsidR="009D23B4" w:rsidRDefault="00D57F6B" w:rsidP="00D57F6B">
      <w:pPr>
        <w:pStyle w:val="Beschriftung"/>
      </w:pPr>
      <w:bookmarkStart w:id="5" w:name="_Ref33359359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5</w:t>
      </w:r>
      <w:r>
        <w:fldChar w:fldCharType="end"/>
      </w:r>
      <w:bookmarkEnd w:id="5"/>
      <w:r>
        <w:t>: Zählen der Bodenpunkte</w:t>
      </w:r>
    </w:p>
    <w:p w14:paraId="57F1A835" w14:textId="0E9AF0BD" w:rsidR="00F651DC" w:rsidRPr="00F651DC" w:rsidRDefault="00F651DC" w:rsidP="00F651DC">
      <w:r>
        <w:t>Die lückenhaften Bodenpunkte wurden als nächstes über die Fläche interpoliert, um ein DGM zu bekommen (</w:t>
      </w:r>
      <w:r>
        <w:fldChar w:fldCharType="begin"/>
      </w:r>
      <w:r>
        <w:instrText xml:space="preserve"> REF _Ref33359488 \h </w:instrText>
      </w:r>
      <w:r>
        <w:fldChar w:fldCharType="separate"/>
      </w:r>
      <w:r>
        <w:t xml:space="preserve">Abb. </w:t>
      </w:r>
      <w:r>
        <w:rPr>
          <w:noProof/>
        </w:rPr>
        <w:t>6</w:t>
      </w:r>
      <w:r>
        <w:fldChar w:fldCharType="end"/>
      </w:r>
      <w:r>
        <w:t xml:space="preserve">).  </w:t>
      </w:r>
    </w:p>
    <w:p w14:paraId="72458741" w14:textId="77777777" w:rsidR="00F651DC" w:rsidRDefault="00F651DC" w:rsidP="00F651DC">
      <w:pPr>
        <w:keepNext/>
      </w:pPr>
      <w:r>
        <w:rPr>
          <w:noProof/>
        </w:rPr>
        <w:drawing>
          <wp:inline distT="0" distB="0" distL="0" distR="0" wp14:anchorId="20F8C9F3" wp14:editId="53BEB918">
            <wp:extent cx="4827182" cy="155212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406" cy="15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792" w14:textId="47A51377" w:rsidR="00D57F6B" w:rsidRDefault="00F651DC" w:rsidP="00F651DC">
      <w:pPr>
        <w:pStyle w:val="Beschriftung"/>
      </w:pPr>
      <w:bookmarkStart w:id="6" w:name="_Ref33359488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6</w:t>
      </w:r>
      <w:r>
        <w:fldChar w:fldCharType="end"/>
      </w:r>
      <w:bookmarkEnd w:id="6"/>
      <w:r>
        <w:t>: Interpolation der Bodenpunkte</w:t>
      </w:r>
    </w:p>
    <w:p w14:paraId="3EE26E5D" w14:textId="3E9EB840" w:rsidR="001075A0" w:rsidRPr="001075A0" w:rsidRDefault="001075A0" w:rsidP="001075A0">
      <w:r>
        <w:t>Um lediglich die Vegetationspunkte über 2m Vegetationshöhe herauszufiltern, wurde die Höhendifferenz zwischen Punkt und interpolierter DGM-Höhe ermittelt (</w:t>
      </w:r>
      <w:r>
        <w:fldChar w:fldCharType="begin"/>
      </w:r>
      <w:r>
        <w:instrText xml:space="preserve"> REF _Ref33359806 \h </w:instrText>
      </w:r>
      <w:r>
        <w:fldChar w:fldCharType="separate"/>
      </w:r>
      <w:r>
        <w:t xml:space="preserve">Abb. </w:t>
      </w:r>
      <w:r>
        <w:rPr>
          <w:noProof/>
        </w:rPr>
        <w:t>7</w:t>
      </w:r>
      <w:r>
        <w:fldChar w:fldCharType="end"/>
      </w:r>
      <w:r>
        <w:t>).</w:t>
      </w:r>
    </w:p>
    <w:p w14:paraId="4FE66CEB" w14:textId="77777777" w:rsidR="001075A0" w:rsidRDefault="001075A0" w:rsidP="001075A0">
      <w:pPr>
        <w:keepNext/>
      </w:pPr>
      <w:r>
        <w:rPr>
          <w:noProof/>
        </w:rPr>
        <w:drawing>
          <wp:inline distT="0" distB="0" distL="0" distR="0" wp14:anchorId="15F39AC6" wp14:editId="361285B4">
            <wp:extent cx="5075275" cy="2586869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458" cy="25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C80" w14:textId="2689109C" w:rsidR="00F651DC" w:rsidRDefault="001075A0" w:rsidP="001075A0">
      <w:pPr>
        <w:pStyle w:val="Beschriftung"/>
      </w:pPr>
      <w:bookmarkStart w:id="7" w:name="_Ref33359806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7</w:t>
      </w:r>
      <w:r>
        <w:fldChar w:fldCharType="end"/>
      </w:r>
      <w:bookmarkEnd w:id="7"/>
      <w:r>
        <w:t>: Vegetationspunkte über 2m Höhe</w:t>
      </w:r>
    </w:p>
    <w:p w14:paraId="75CD2D5C" w14:textId="0E908A86" w:rsidR="00F538E5" w:rsidRPr="00F538E5" w:rsidRDefault="00F538E5" w:rsidP="00F538E5">
      <w:r>
        <w:t>Abschließend wurden zwei Indizes berechnet: Index 1 als Verhältnis aller Vegetationspunkte zu den Bodenpunkten und Index 2 als Verhältnis aller Vegetationspunkte über 2m zu den Bodenpunkten (</w:t>
      </w:r>
      <w:r>
        <w:fldChar w:fldCharType="begin"/>
      </w:r>
      <w:r>
        <w:instrText xml:space="preserve"> REF _Ref33359957 \h </w:instrText>
      </w:r>
      <w:r>
        <w:fldChar w:fldCharType="separate"/>
      </w:r>
      <w:r>
        <w:t xml:space="preserve">Abb. </w:t>
      </w:r>
      <w:r>
        <w:rPr>
          <w:noProof/>
        </w:rPr>
        <w:t>8</w:t>
      </w:r>
      <w:r>
        <w:fldChar w:fldCharType="end"/>
      </w:r>
      <w:r>
        <w:t>).</w:t>
      </w:r>
    </w:p>
    <w:p w14:paraId="250078A4" w14:textId="77777777" w:rsidR="00F538E5" w:rsidRDefault="00F538E5" w:rsidP="00F538E5">
      <w:pPr>
        <w:keepNext/>
      </w:pPr>
      <w:r>
        <w:rPr>
          <w:noProof/>
        </w:rPr>
        <w:lastRenderedPageBreak/>
        <w:drawing>
          <wp:inline distT="0" distB="0" distL="0" distR="0" wp14:anchorId="04F7FA17" wp14:editId="3143DAF4">
            <wp:extent cx="3912782" cy="1633776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303" cy="16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084" w14:textId="44FEAB70" w:rsidR="00F538E5" w:rsidRDefault="00F538E5" w:rsidP="00F538E5">
      <w:pPr>
        <w:pStyle w:val="Beschriftung"/>
      </w:pPr>
      <w:bookmarkStart w:id="8" w:name="_Ref33359957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8</w:t>
      </w:r>
      <w:r>
        <w:fldChar w:fldCharType="end"/>
      </w:r>
      <w:bookmarkEnd w:id="8"/>
      <w:r>
        <w:t>: Berechnung Index 1 und Index 2</w:t>
      </w:r>
    </w:p>
    <w:p w14:paraId="723FED37" w14:textId="50A7E765" w:rsidR="00F538E5" w:rsidRDefault="00F538E5" w:rsidP="00F538E5">
      <w:r>
        <w:t>Danach wurden die einzelnen Arrays in Rasterdaten konvertiert (</w:t>
      </w:r>
      <w:r>
        <w:fldChar w:fldCharType="begin"/>
      </w:r>
      <w:r>
        <w:instrText xml:space="preserve"> REF _Ref33360060 \h </w:instrText>
      </w:r>
      <w:r>
        <w:fldChar w:fldCharType="separate"/>
      </w:r>
      <w:r>
        <w:t xml:space="preserve">Abb. </w:t>
      </w:r>
      <w:r>
        <w:rPr>
          <w:noProof/>
        </w:rPr>
        <w:t>9</w:t>
      </w:r>
      <w:r>
        <w:fldChar w:fldCharType="end"/>
      </w:r>
      <w:r>
        <w:t>).</w:t>
      </w:r>
    </w:p>
    <w:p w14:paraId="2A988EB2" w14:textId="77777777" w:rsidR="00F538E5" w:rsidRDefault="00F538E5" w:rsidP="00F538E5">
      <w:pPr>
        <w:keepNext/>
      </w:pPr>
      <w:r>
        <w:rPr>
          <w:noProof/>
        </w:rPr>
        <w:drawing>
          <wp:inline distT="0" distB="0" distL="0" distR="0" wp14:anchorId="38757732" wp14:editId="033B0B96">
            <wp:extent cx="4064856" cy="185006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907" cy="18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826" w14:textId="4D0AF807" w:rsidR="00F538E5" w:rsidRPr="00F538E5" w:rsidRDefault="00F538E5" w:rsidP="00F538E5">
      <w:pPr>
        <w:pStyle w:val="Beschriftung"/>
      </w:pPr>
      <w:bookmarkStart w:id="9" w:name="_Ref33360060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64263E">
        <w:rPr>
          <w:noProof/>
        </w:rPr>
        <w:t>9</w:t>
      </w:r>
      <w:r>
        <w:fldChar w:fldCharType="end"/>
      </w:r>
      <w:bookmarkEnd w:id="9"/>
      <w:r>
        <w:t>: Export eines Arrays als Raster</w:t>
      </w:r>
    </w:p>
    <w:p w14:paraId="1571B1A1" w14:textId="33096821" w:rsidR="003729E1" w:rsidRDefault="003729E1" w:rsidP="003729E1">
      <w:pPr>
        <w:pStyle w:val="berschrift2"/>
      </w:pPr>
      <w:r>
        <w:t>Ladebalken</w:t>
      </w:r>
      <w:bookmarkStart w:id="10" w:name="_GoBack"/>
      <w:bookmarkEnd w:id="10"/>
    </w:p>
    <w:p w14:paraId="0AEC8FC9" w14:textId="22217556" w:rsidR="0064263E" w:rsidRPr="0064263E" w:rsidRDefault="0064263E" w:rsidP="0064263E">
      <w:r>
        <w:t>Als praktisches Feature wurde zudem ein Ladebalken integriert, der den Fortschritt der teilweise zeitaufwändigen Berechnungen zeigt (</w:t>
      </w:r>
      <w:r>
        <w:fldChar w:fldCharType="begin"/>
      </w:r>
      <w:r>
        <w:instrText xml:space="preserve"> REF _Ref33360162 \h </w:instrText>
      </w:r>
      <w:r>
        <w:fldChar w:fldCharType="separate"/>
      </w:r>
      <w:r>
        <w:t xml:space="preserve">Abb. </w:t>
      </w:r>
      <w:r>
        <w:rPr>
          <w:noProof/>
        </w:rPr>
        <w:t>10</w:t>
      </w:r>
      <w:r>
        <w:fldChar w:fldCharType="end"/>
      </w:r>
      <w:r>
        <w:t>).</w:t>
      </w:r>
    </w:p>
    <w:p w14:paraId="4A0CB5AF" w14:textId="77777777" w:rsidR="0064263E" w:rsidRDefault="0064263E" w:rsidP="0064263E">
      <w:pPr>
        <w:keepNext/>
      </w:pPr>
      <w:r>
        <w:rPr>
          <w:noProof/>
        </w:rPr>
        <w:drawing>
          <wp:inline distT="0" distB="0" distL="0" distR="0" wp14:anchorId="50F42CD3" wp14:editId="736CE13A">
            <wp:extent cx="3607982" cy="40406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864" cy="4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EF7" w14:textId="7529A18F" w:rsidR="0064263E" w:rsidRPr="0064263E" w:rsidRDefault="0064263E" w:rsidP="0064263E">
      <w:pPr>
        <w:pStyle w:val="Beschriftung"/>
      </w:pPr>
      <w:bookmarkStart w:id="11" w:name="_Ref33360162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1"/>
      <w:r>
        <w:t>: Ladebalken</w:t>
      </w:r>
    </w:p>
    <w:p w14:paraId="73D69F75" w14:textId="77777777" w:rsidR="003729E1" w:rsidRPr="003729E1" w:rsidRDefault="003729E1" w:rsidP="003729E1"/>
    <w:p w14:paraId="2444C371" w14:textId="0ABEFE77" w:rsidR="005A3820" w:rsidRDefault="005A3820" w:rsidP="005A3820">
      <w:pPr>
        <w:pStyle w:val="berschrift1"/>
      </w:pPr>
      <w:r>
        <w:t>Fazit</w:t>
      </w:r>
    </w:p>
    <w:p w14:paraId="7635456D" w14:textId="74B55C88" w:rsidR="003729E1" w:rsidRPr="003729E1" w:rsidRDefault="003729E1" w:rsidP="003729E1">
      <w:pPr>
        <w:pStyle w:val="berschrift1"/>
      </w:pPr>
      <w:r>
        <w:t>Literatur</w:t>
      </w:r>
    </w:p>
    <w:p w14:paraId="0C088E58" w14:textId="4DE99799" w:rsidR="003729E1" w:rsidRDefault="003729E1" w:rsidP="003729E1">
      <w:r>
        <w:t xml:space="preserve">Alonzo, M., </w:t>
      </w:r>
      <w:proofErr w:type="spellStart"/>
      <w:r>
        <w:t>Bookhagen</w:t>
      </w:r>
      <w:proofErr w:type="spellEnd"/>
      <w:r>
        <w:t xml:space="preserve">, B., </w:t>
      </w:r>
      <w:proofErr w:type="spellStart"/>
      <w:r>
        <w:t>McFadden</w:t>
      </w:r>
      <w:proofErr w:type="spellEnd"/>
      <w:r>
        <w:t xml:space="preserve">, J. P., Sun, A., &amp; Roberts, D. A. (2015). Mapping urban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airborne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and </w:t>
      </w:r>
      <w:proofErr w:type="spellStart"/>
      <w:r>
        <w:t>allometry</w:t>
      </w:r>
      <w:proofErr w:type="spellEnd"/>
      <w:r>
        <w:t xml:space="preserve">. </w:t>
      </w:r>
      <w:r>
        <w:rPr>
          <w:i/>
          <w:iCs/>
        </w:rPr>
        <w:t xml:space="preserve">Remote </w:t>
      </w:r>
      <w:proofErr w:type="spellStart"/>
      <w:r>
        <w:rPr>
          <w:i/>
          <w:iCs/>
        </w:rPr>
        <w:t>Sensing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Environment</w:t>
      </w:r>
      <w:r>
        <w:t xml:space="preserve">, </w:t>
      </w:r>
      <w:r>
        <w:rPr>
          <w:i/>
          <w:iCs/>
        </w:rPr>
        <w:t>162</w:t>
      </w:r>
      <w:r>
        <w:t>, 141–153.</w:t>
      </w:r>
    </w:p>
    <w:p w14:paraId="796325E2" w14:textId="4F46156E" w:rsidR="003729E1" w:rsidRPr="003729E1" w:rsidRDefault="003729E1" w:rsidP="003729E1">
      <w:proofErr w:type="spellStart"/>
      <w:r>
        <w:t>Maltamo</w:t>
      </w:r>
      <w:proofErr w:type="spellEnd"/>
      <w:r>
        <w:t xml:space="preserve">, M., </w:t>
      </w:r>
      <w:proofErr w:type="spellStart"/>
      <w:r>
        <w:t>Næsset</w:t>
      </w:r>
      <w:proofErr w:type="spellEnd"/>
      <w:r>
        <w:t xml:space="preserve">, E., &amp; </w:t>
      </w:r>
      <w:proofErr w:type="spellStart"/>
      <w:r>
        <w:t>Vauhkonen</w:t>
      </w:r>
      <w:proofErr w:type="spellEnd"/>
      <w:r>
        <w:t xml:space="preserve">, J. (Hrsg.). (2014). </w:t>
      </w:r>
      <w:proofErr w:type="spellStart"/>
      <w:r>
        <w:rPr>
          <w:i/>
          <w:iCs/>
        </w:rPr>
        <w:t>Forestry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airborne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scanning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Concepts</w:t>
      </w:r>
      <w:proofErr w:type="spellEnd"/>
      <w:r>
        <w:rPr>
          <w:i/>
          <w:iCs/>
        </w:rPr>
        <w:t xml:space="preserve"> and</w:t>
      </w:r>
      <w:r w:rsidRPr="003729E1"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studies</w:t>
      </w:r>
      <w:proofErr w:type="spellEnd"/>
      <w:r>
        <w:rPr>
          <w:i/>
          <w:iCs/>
        </w:rPr>
        <w:t xml:space="preserve"> </w:t>
      </w:r>
      <w:r>
        <w:t xml:space="preserve">(Softcover </w:t>
      </w:r>
      <w:proofErr w:type="spellStart"/>
      <w:r>
        <w:t>reprint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hardcover</w:t>
      </w:r>
      <w:proofErr w:type="spellEnd"/>
      <w:r>
        <w:t xml:space="preserve"> 1st </w:t>
      </w:r>
      <w:proofErr w:type="spellStart"/>
      <w:r>
        <w:t>edition</w:t>
      </w:r>
      <w:proofErr w:type="spellEnd"/>
      <w:r>
        <w:t xml:space="preserve"> 2014). Springer.</w:t>
      </w:r>
    </w:p>
    <w:sectPr w:rsidR="003729E1" w:rsidRPr="00372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BD1"/>
    <w:multiLevelType w:val="hybridMultilevel"/>
    <w:tmpl w:val="E4DC7F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38"/>
    <w:rsid w:val="00030B66"/>
    <w:rsid w:val="001075A0"/>
    <w:rsid w:val="002A5BBF"/>
    <w:rsid w:val="00353A07"/>
    <w:rsid w:val="003729E1"/>
    <w:rsid w:val="00413338"/>
    <w:rsid w:val="005A3820"/>
    <w:rsid w:val="0064263E"/>
    <w:rsid w:val="006A4CFF"/>
    <w:rsid w:val="00706CAF"/>
    <w:rsid w:val="00802E2E"/>
    <w:rsid w:val="00886EBE"/>
    <w:rsid w:val="009D23B4"/>
    <w:rsid w:val="009D6212"/>
    <w:rsid w:val="00A25FC0"/>
    <w:rsid w:val="00BB05B9"/>
    <w:rsid w:val="00BF0645"/>
    <w:rsid w:val="00D57F6B"/>
    <w:rsid w:val="00F538E5"/>
    <w:rsid w:val="00F651DC"/>
    <w:rsid w:val="00F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2161"/>
  <w15:chartTrackingRefBased/>
  <w15:docId w15:val="{D4147876-4B98-4B29-9F98-B4577E11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338"/>
    <w:pPr>
      <w:spacing w:line="256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7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133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413338"/>
    <w:rPr>
      <w:color w:val="0000FF"/>
      <w:u w:val="single"/>
    </w:rPr>
  </w:style>
  <w:style w:type="paragraph" w:customStyle="1" w:styleId="Default">
    <w:name w:val="Default"/>
    <w:rsid w:val="004133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7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EinfacheTabelle3">
    <w:name w:val="Plain Table 3"/>
    <w:basedOn w:val="NormaleTabelle"/>
    <w:uiPriority w:val="43"/>
    <w:rsid w:val="005A38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3729E1"/>
    <w:pPr>
      <w:spacing w:after="0" w:line="240" w:lineRule="auto"/>
      <w:jc w:val="both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72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372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35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1E076-9520-4D4D-AFD4-FBDD64C2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Hoefner</dc:creator>
  <cp:keywords/>
  <dc:description/>
  <cp:lastModifiedBy>Alexander Hoefner</cp:lastModifiedBy>
  <cp:revision>19</cp:revision>
  <dcterms:created xsi:type="dcterms:W3CDTF">2020-02-23T11:47:00Z</dcterms:created>
  <dcterms:modified xsi:type="dcterms:W3CDTF">2020-02-23T13:22:00Z</dcterms:modified>
</cp:coreProperties>
</file>