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8BFBB">
      <w:pPr>
        <w:rPr>
          <w:rFonts w:hint="eastAsia" w:ascii="宋体" w:hAnsi="宋体" w:cs="宋体"/>
          <w:sz w:val="24"/>
          <w:szCs w:val="24"/>
        </w:rPr>
      </w:pPr>
    </w:p>
    <w:p w14:paraId="1796CAB9">
      <w:pPr>
        <w:widowControl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研究分组</w:t>
      </w:r>
    </w:p>
    <w:p w14:paraId="41F9B954">
      <w:pPr>
        <w:pStyle w:val="2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.1根据</w:t>
      </w:r>
      <w:r>
        <w:rPr>
          <w:rFonts w:hint="eastAsia" w:ascii="宋体" w:hAnsi="宋体" w:cs="宋体"/>
          <w:b/>
          <w:bCs/>
          <w:color w:val="00B050"/>
          <w:sz w:val="24"/>
          <w:szCs w:val="24"/>
          <w:u w:val="none"/>
        </w:rPr>
        <w:t>月经史</w:t>
      </w:r>
      <w:r>
        <w:rPr>
          <w:rFonts w:hint="eastAsia" w:ascii="宋体" w:hAnsi="宋体" w:cs="宋体"/>
          <w:sz w:val="24"/>
          <w:szCs w:val="24"/>
        </w:rPr>
        <w:t>是否符合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AUB</w:t>
      </w:r>
      <w:r>
        <w:rPr>
          <w:rFonts w:hint="eastAsia" w:ascii="宋体" w:hAnsi="宋体" w:cs="宋体"/>
          <w:sz w:val="24"/>
          <w:szCs w:val="24"/>
        </w:rPr>
        <w:t>诊断标准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参考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中国</w:t>
      </w:r>
      <w:r>
        <w:rPr>
          <w:rFonts w:hint="eastAsia" w:ascii="宋体" w:hAnsi="宋体" w:eastAsia="宋体" w:cs="宋体"/>
          <w:sz w:val="24"/>
          <w:szCs w:val="24"/>
        </w:rPr>
        <w:t>《异常子宫出血诊断与治疗指南（2022更新版）》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cs="宋体"/>
          <w:sz w:val="24"/>
          <w:szCs w:val="24"/>
        </w:rPr>
        <w:t>，分为两组：观察组（AUB组）、对照组（非AUB组）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本研究中的AUB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组包括月经频发、月经稀发、不规律月经、经期延长4类。</w:t>
      </w:r>
    </w:p>
    <w:p w14:paraId="4B87609B">
      <w:pPr>
        <w:widowControl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。</w:t>
      </w:r>
    </w:p>
    <w:p w14:paraId="493AFA0D">
      <w:pP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sz w:val="24"/>
          <w:szCs w:val="24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.2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根据</w:t>
      </w:r>
      <w:r>
        <w:rPr>
          <w:rFonts w:hint="eastAsia" w:ascii="宋体" w:hAnsi="宋体" w:cs="宋体"/>
          <w:b/>
          <w:bCs/>
          <w:color w:val="00B050"/>
          <w:kern w:val="0"/>
          <w:sz w:val="24"/>
          <w:szCs w:val="24"/>
          <w:lang w:bidi="ar"/>
        </w:rPr>
        <w:t>孕期增重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是否符合</w:t>
      </w:r>
      <w:r>
        <w:rPr>
          <w:rFonts w:hint="eastAsia" w:ascii="宋体" w:hAnsi="宋体" w:cs="宋体"/>
          <w:sz w:val="24"/>
          <w:szCs w:val="24"/>
        </w:rPr>
        <w:t>《妊娠期妇女体重增长推荐值标准（WST801-2022）》</w:t>
      </w:r>
      <w:r>
        <w:rPr>
          <w:rFonts w:hint="eastAsia" w:ascii="宋体" w:hAnsi="宋体" w:cs="宋体"/>
          <w:szCs w:val="24"/>
        </w:rPr>
        <w:t>（简称国标</w:t>
      </w:r>
      <w:r>
        <w:rPr>
          <w:rFonts w:hint="eastAsia" w:ascii="宋体" w:hAnsi="宋体" w:cs="宋体"/>
          <w:szCs w:val="24"/>
          <w:lang w:eastAsia="zh-CN"/>
        </w:rPr>
        <w:t>，</w:t>
      </w:r>
      <w:r>
        <w:rPr>
          <w:rFonts w:hint="eastAsia" w:ascii="宋体" w:hAnsi="宋体" w:cs="宋体"/>
          <w:szCs w:val="24"/>
          <w:lang w:val="en-US" w:eastAsia="zh-CN"/>
        </w:rPr>
        <w:t>表1</w:t>
      </w:r>
      <w:r>
        <w:rPr>
          <w:rFonts w:hint="eastAsia" w:ascii="宋体" w:hAnsi="宋体" w:cs="宋体"/>
          <w:szCs w:val="24"/>
        </w:rPr>
        <w:t>）</w:t>
      </w:r>
      <w:r>
        <w:rPr>
          <w:rFonts w:hint="eastAsia" w:ascii="宋体" w:hAnsi="宋体" w:cs="宋体"/>
          <w:szCs w:val="24"/>
          <w:lang w:eastAsia="zh-CN"/>
        </w:rPr>
        <w:t>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分为</w:t>
      </w:r>
      <w:r>
        <w:rPr>
          <w:rFonts w:hint="eastAsia" w:ascii="宋体" w:hAnsi="宋体" w:cs="宋体"/>
          <w:b/>
          <w:bCs/>
          <w:color w:val="00B050"/>
          <w:kern w:val="0"/>
          <w:sz w:val="24"/>
          <w:szCs w:val="24"/>
          <w:lang w:bidi="ar"/>
        </w:rPr>
        <w:t>3个亚组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：增重在推荐范围内为增重适宜组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（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B组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，低于推荐范围为增重不足组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（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A组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，高于推荐范围为增重过多组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（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C组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）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。</w:t>
      </w:r>
    </w:p>
    <w:p w14:paraId="5E185A68">
      <w:pP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5067300" cy="1714500"/>
            <wp:effectExtent l="0" t="0" r="0" b="0"/>
            <wp:docPr id="2" name="图片 2" descr="c39a71c8a5e7d3c7feebe77d03582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39a71c8a5e7d3c7feebe77d03582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1FB">
      <w:pP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</w:pPr>
    </w:p>
    <w:p w14:paraId="158B340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</w:rPr>
        <w:t>4.1.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观察指标（</w:t>
      </w:r>
      <w:r>
        <w:rPr>
          <w:rFonts w:hint="eastAsia" w:ascii="宋体" w:hAnsi="宋体" w:cs="宋体"/>
          <w:color w:val="FF0000"/>
          <w:sz w:val="24"/>
          <w:szCs w:val="24"/>
        </w:rPr>
        <w:t>4.1.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5.</w:t>
      </w:r>
      <w:r>
        <w:rPr>
          <w:rFonts w:hint="eastAsia" w:ascii="宋体" w:hAnsi="宋体" w:cs="宋体"/>
          <w:color w:val="FF0000"/>
          <w:sz w:val="24"/>
          <w:szCs w:val="24"/>
          <w:u w:val="single"/>
          <w:lang w:val="en-US" w:eastAsia="zh-CN"/>
        </w:rPr>
        <w:t>1-4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数据均在“基线资料”获取！！，ID号为孕产妇身份标识！！</w:t>
      </w: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）</w:t>
      </w:r>
    </w:p>
    <w:p w14:paraId="31D8E7C9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4.1.5.1一般信息</w:t>
      </w:r>
      <w:r>
        <w:rPr>
          <w:rFonts w:hint="eastAsia" w:ascii="宋体" w:hAnsi="宋体" w:cs="宋体"/>
          <w:sz w:val="24"/>
          <w:szCs w:val="24"/>
        </w:rPr>
        <w:t>：包括</w:t>
      </w:r>
    </w:p>
    <w:p w14:paraId="51ACC98A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1）</w:t>
      </w:r>
      <w:r>
        <w:rPr>
          <w:rFonts w:hint="eastAsia" w:ascii="宋体" w:hAnsi="宋体" w:cs="宋体"/>
          <w:sz w:val="24"/>
          <w:szCs w:val="24"/>
        </w:rPr>
        <w:t>民族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基线资料D列“民族”，分2类，汉族、少数民族（非汉族）；</w:t>
      </w:r>
    </w:p>
    <w:p w14:paraId="0730E62B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2）</w:t>
      </w:r>
      <w:r>
        <w:rPr>
          <w:rFonts w:hint="eastAsia" w:ascii="宋体" w:hAnsi="宋体" w:cs="宋体"/>
          <w:sz w:val="24"/>
          <w:szCs w:val="24"/>
        </w:rPr>
        <w:t>年龄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基线资料C列“年龄”，分3类，＜18岁，18≤X＜35岁，≥35岁；</w:t>
      </w:r>
    </w:p>
    <w:p w14:paraId="5FB61659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3）</w:t>
      </w:r>
      <w:r>
        <w:rPr>
          <w:rFonts w:hint="eastAsia" w:ascii="宋体" w:hAnsi="宋体" w:cs="宋体"/>
          <w:sz w:val="24"/>
          <w:szCs w:val="24"/>
        </w:rPr>
        <w:t>婚姻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基线资料E列“婚姻”，分3类，未婚、已婚、离异。</w:t>
      </w:r>
    </w:p>
    <w:p w14:paraId="2D711236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4）</w:t>
      </w:r>
      <w:r>
        <w:rPr>
          <w:rFonts w:hint="eastAsia" w:ascii="宋体" w:hAnsi="宋体" w:cs="宋体"/>
          <w:sz w:val="24"/>
          <w:szCs w:val="24"/>
        </w:rPr>
        <w:t>文化程度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基线资料I列“教育程度”，分3类，初中及以下，中专或高中，大专及以上</w:t>
      </w:r>
    </w:p>
    <w:p w14:paraId="3D7AC810">
      <w:pPr>
        <w:pStyle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5）</w:t>
      </w:r>
      <w:r>
        <w:rPr>
          <w:rFonts w:hint="eastAsia" w:ascii="宋体" w:hAnsi="宋体" w:cs="宋体"/>
          <w:sz w:val="24"/>
          <w:szCs w:val="24"/>
        </w:rPr>
        <w:t>身高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基线资料O列“身高”。</w:t>
      </w:r>
    </w:p>
    <w:p w14:paraId="26B0B805">
      <w:pPr>
        <w:pStyle w:val="2"/>
      </w:pPr>
      <w:r>
        <w:rPr>
          <w:rFonts w:hint="eastAsia" w:ascii="宋体" w:hAnsi="宋体" w:cs="宋体"/>
          <w:sz w:val="24"/>
          <w:szCs w:val="24"/>
          <w:lang w:val="en-US" w:eastAsia="zh-CN"/>
        </w:rPr>
        <w:t>6）</w:t>
      </w:r>
      <w:r>
        <w:rPr>
          <w:rFonts w:hint="eastAsia" w:ascii="宋体" w:hAnsi="宋体" w:cs="宋体"/>
          <w:sz w:val="24"/>
          <w:szCs w:val="24"/>
        </w:rPr>
        <w:t>孕前体重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基线资料Q列“孕前体重”。</w:t>
      </w:r>
    </w:p>
    <w:p w14:paraId="798246A8">
      <w:pPr>
        <w:pStyle w:val="2"/>
      </w:pPr>
      <w:r>
        <w:rPr>
          <w:rFonts w:hint="eastAsia" w:ascii="宋体" w:hAnsi="宋体" w:cs="宋体"/>
          <w:sz w:val="24"/>
          <w:szCs w:val="24"/>
          <w:lang w:val="en-US" w:eastAsia="zh-CN"/>
        </w:rPr>
        <w:t>7）</w:t>
      </w:r>
      <w:r>
        <w:rPr>
          <w:rFonts w:hint="eastAsia" w:ascii="宋体" w:hAnsi="宋体" w:cs="宋体"/>
          <w:sz w:val="24"/>
          <w:szCs w:val="24"/>
        </w:rPr>
        <w:t>分娩前体重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基线资料P列“体重”。</w:t>
      </w:r>
    </w:p>
    <w:p w14:paraId="0D8FB124">
      <w:pPr>
        <w:pStyle w:val="2"/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8）孕前BMI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</w:rPr>
        <w:t>体重÷身高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  <w:lang w:val="en-US" w:eastAsia="zh-CN"/>
        </w:rPr>
        <w:t>=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Q列“孕前体重”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</w:rPr>
        <w:t>÷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O列“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</w:rPr>
        <w:t>身高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”的平方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eastAsia="zh-CN"/>
        </w:rPr>
        <w:t>，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分4类：</w:t>
      </w:r>
    </w:p>
    <w:p w14:paraId="45245074">
      <w:pPr>
        <w:pStyle w:val="2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孕前低体重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BMI＜18.5kg/m2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</w:p>
    <w:p w14:paraId="3DDE3F7B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孕前正常体重（18.5 kg/m2≤BMI＜24.0 kg/m2）</w:t>
      </w:r>
    </w:p>
    <w:p w14:paraId="7217C35A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孕前超重（24.0 kg/m2≤BMI＜28.0 kg/m2）</w:t>
      </w:r>
    </w:p>
    <w:p w14:paraId="0E1F510D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d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孕前肥胖（BMI≥28.0kg/m2）</w:t>
      </w:r>
    </w:p>
    <w:p w14:paraId="61BB4AAA">
      <w:pPr>
        <w:pStyle w:val="2"/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9）分娩前BMI=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</w:rPr>
        <w:t>体重÷身高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5"/>
          <w:sz w:val="21"/>
          <w:szCs w:val="21"/>
          <w:shd w:val="clear" w:fill="FFFFFF"/>
          <w:lang w:val="en-US" w:eastAsia="zh-CN"/>
        </w:rPr>
        <w:t>=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P列“体重”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</w:rPr>
        <w:t>÷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O列“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</w:rPr>
        <w:t>身高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”的平方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eastAsia="zh-CN"/>
        </w:rPr>
        <w:t>，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color w:val="auto"/>
          <w:sz w:val="21"/>
          <w:szCs w:val="21"/>
          <w:lang w:val="en-US" w:eastAsia="zh-CN"/>
        </w:rPr>
        <w:t>分4类：</w:t>
      </w:r>
    </w:p>
    <w:p w14:paraId="61FB4F83">
      <w:pPr>
        <w:pStyle w:val="2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1分娩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前低体重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BMI＜18.5kg/m2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</w:p>
    <w:p w14:paraId="0E6A5BC1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2分娩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前正常体重（18.5 kg/m2≤BMI＜24.0 kg/m2）</w:t>
      </w:r>
    </w:p>
    <w:p w14:paraId="1CB25134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3分娩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前超重（24.0 kg/m2≤BMI＜28.0 kg/m2）</w:t>
      </w:r>
    </w:p>
    <w:p w14:paraId="20741B0D">
      <w:pPr>
        <w:pStyle w:val="2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4分娩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前肥胖（BMI≥28.0kg/m2）</w:t>
      </w:r>
    </w:p>
    <w:p w14:paraId="211781E1">
      <w:pPr>
        <w:pStyle w:val="2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4DF7BE13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10）</w:t>
      </w:r>
      <w:r>
        <w:rPr>
          <w:rFonts w:hint="eastAsia" w:ascii="宋体" w:hAnsi="宋体" w:cs="宋体"/>
          <w:color w:val="00B050"/>
          <w:sz w:val="24"/>
          <w:szCs w:val="24"/>
          <w:lang w:val="en-US" w:eastAsia="zh-CN"/>
        </w:rPr>
        <w:t>孕期增重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＝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P列“体重”-Q列“孕前体重”。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前BMI基础上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，根据是否符合国标的总增长值范围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个亚组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78C7CB7E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增重低于推荐范围为增重不足组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A组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2E721AE2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增重在推荐范围内为增重适宜组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B组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18D71A84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增重高于推荐范围为增重过多组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1BE0607F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 w14:paraId="7A521B14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0070C0"/>
          <w:sz w:val="24"/>
          <w:szCs w:val="24"/>
          <w:lang w:val="en-US" w:eastAsia="zh-CN"/>
        </w:rPr>
        <w:t>11）平均每周增重（AWG）≈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[孕期增重（P列-Q列）-2]÷（分娩孕周（T列的周数）-14）。因分娩孕周各有不同，如直接对比孕期增重可能无意义，所以用分娩孕周量化到可比较值，对比AUB组与非AUB组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的AWG有无差异；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前BMI基础上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，根据是否符合国标的妊娠中晚期每周体重增长值范围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个亚组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4FD6EEEB">
      <w:pPr>
        <w:pStyle w:val="2"/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低于推荐范围则为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增重不足组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a组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；</w:t>
      </w:r>
    </w:p>
    <w:p w14:paraId="16DD3D9D">
      <w:pPr>
        <w:pStyle w:val="2"/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在推荐范围内则为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增重适宜组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b组）；</w:t>
      </w:r>
    </w:p>
    <w:p w14:paraId="40A3CD58">
      <w:pPr>
        <w:pStyle w:val="2"/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高于推荐范围则为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过多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c组）；</w:t>
      </w:r>
    </w:p>
    <w:p w14:paraId="40E4F4C1">
      <w:pPr>
        <w:pStyle w:val="2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（如孕28+6周，孕期增重13kg，妊娠中晚期每周体重增长值=（13-2）÷（28-14）=0.78kg）。</w:t>
      </w:r>
    </w:p>
    <w:p w14:paraId="6448D43A">
      <w:pPr>
        <w:pStyle w:val="2"/>
        <w:numPr>
          <w:ilvl w:val="0"/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F292768">
      <w:pPr>
        <w:pStyle w:val="2"/>
        <w:numPr>
          <w:ilvl w:val="0"/>
          <w:numId w:val="1"/>
        </w:numPr>
        <w:ind w:leftChars="0"/>
        <w:rPr>
          <w:rFonts w:hint="eastAsia" w:ascii="宋体" w:hAnsi="宋体" w:cs="宋体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预产期BMI变化量（</w:t>
      </w:r>
      <w:r>
        <w:rPr>
          <w:rStyle w:val="6"/>
          <w:rFonts w:ascii="宋体" w:hAnsi="宋体" w:eastAsia="宋体" w:cs="宋体"/>
          <w:b/>
          <w:bCs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ΔBMI</w:t>
      </w:r>
      <w:r>
        <w:rPr>
          <w:rFonts w:hint="eastAsia" w:ascii="宋体" w:hAnsi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≈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（平均每周增重（AWG）×26+2）÷身高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419C0658">
      <w:pPr>
        <w:pStyle w:val="2"/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同样根据分娩孕周量化到可比较值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，按预产期即孕40周统一比较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对比AUB组与非AUB组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的</w:t>
      </w: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ΔBMI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有无差异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然后在孕前BMI的4分类基础上，观察</w:t>
      </w: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ΔBMI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与不良妊娠结局的关系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eastAsia="zh-CN" w:bidi="ar"/>
        </w:rPr>
        <w:t>）</w:t>
      </w:r>
    </w:p>
    <w:p w14:paraId="4C5E61FB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 w14:paraId="36286637">
      <w:pPr>
        <w:pStyle w:val="2"/>
        <w:rPr>
          <w:rFonts w:hint="eastAsia"/>
          <w:strike w:val="0"/>
          <w:dstrike w:val="0"/>
          <w:color w:va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13）孕产史：</w:t>
      </w:r>
      <w:r>
        <w:rPr>
          <w:rFonts w:hint="eastAsia"/>
          <w:strike w:val="0"/>
          <w:dstrike w:val="0"/>
          <w:color w:val="auto"/>
          <w:lang w:val="en-US" w:eastAsia="zh-CN"/>
        </w:rPr>
        <w:t>基线资料H列“出院诊断”，</w:t>
      </w:r>
    </w:p>
    <w:p w14:paraId="1B628A81">
      <w:pPr>
        <w:pStyle w:val="2"/>
        <w:rPr>
          <w:rFonts w:hint="eastAsia"/>
          <w:lang w:val="en-US" w:eastAsia="zh-CN"/>
        </w:rPr>
      </w:pPr>
      <w:r>
        <w:rPr>
          <w:rFonts w:hint="eastAsia"/>
          <w:strike w:val="0"/>
          <w:dstrike w:val="0"/>
          <w:color w:val="auto"/>
          <w:lang w:val="en-US" w:eastAsia="zh-CN"/>
        </w:rPr>
        <w:t>入院孕次＝出院诊断孕次，入院产次＝出院诊断产次-1，</w:t>
      </w:r>
      <w:r>
        <w:rPr>
          <w:rFonts w:hint="eastAsia"/>
          <w:lang w:val="en-US" w:eastAsia="zh-CN"/>
        </w:rPr>
        <w:t>如出院诊断孕5产2，则入院孕次为5次，产次为1次。</w:t>
      </w:r>
    </w:p>
    <w:p w14:paraId="6BD3CF2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按入院孕次分3类：1次、2次、≥3次；</w:t>
      </w:r>
    </w:p>
    <w:p w14:paraId="616D859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按入院产次分2类：0次、≥1次，即初产妇、经产妇。</w:t>
      </w:r>
    </w:p>
    <w:p w14:paraId="75C3215F">
      <w:pPr>
        <w:pStyle w:val="2"/>
        <w:rPr>
          <w:rFonts w:hint="eastAsia"/>
          <w:lang w:val="en-US" w:eastAsia="zh-CN"/>
        </w:rPr>
      </w:pPr>
    </w:p>
    <w:p w14:paraId="2AA26A69"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14）既往史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基线资料</w:t>
      </w:r>
      <w:r>
        <w:rPr>
          <w:rFonts w:hint="eastAsia"/>
          <w:strike w:val="0"/>
          <w:dstrike w:val="0"/>
          <w:color w:val="auto"/>
          <w:lang w:val="en-US" w:eastAsia="zh-CN"/>
        </w:rPr>
        <w:t>H列“出院诊断”</w:t>
      </w:r>
      <w:r>
        <w:rPr>
          <w:rFonts w:hint="eastAsia"/>
          <w:lang w:val="en-US" w:eastAsia="zh-CN"/>
        </w:rPr>
        <w:t>分类：</w:t>
      </w:r>
    </w:p>
    <w:p w14:paraId="41A29E3C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1.乙肝表面抗原携带者</w:t>
      </w:r>
    </w:p>
    <w:p w14:paraId="27D74185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2.不良孕产史＝筛选H列的包含“史”的</w:t>
      </w:r>
    </w:p>
    <w:p w14:paraId="5B6C04C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3.瘢痕子宫＝H列的“妊娠合并子宫瘢痕”</w:t>
      </w:r>
    </w:p>
    <w:p w14:paraId="585411A0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4.多囊卵巢综合征=筛选L列的“多囊卵巢”</w:t>
      </w:r>
    </w:p>
    <w:p w14:paraId="47D247DB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5.地中海贫血=筛选H列的“地中海贫血”</w:t>
      </w:r>
    </w:p>
    <w:p w14:paraId="0EF2FA9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6.G6PD缺乏症=筛选H列的“蚕豆病”</w:t>
      </w:r>
    </w:p>
    <w:p w14:paraId="1A0AE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7.子宫肌瘤=筛选H列的“子宫肌瘤”</w:t>
      </w:r>
    </w:p>
    <w:p w14:paraId="23A464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8.高度近视=筛选H列的“高度近视”</w:t>
      </w:r>
    </w:p>
    <w:p w14:paraId="368EE99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cs="宋体"/>
          <w:sz w:val="24"/>
          <w:szCs w:val="24"/>
        </w:rPr>
      </w:pPr>
    </w:p>
    <w:p w14:paraId="6B0EADD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楷体_GB2312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</w:rPr>
        <w:t>4.1.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5.2</w:t>
      </w:r>
      <w:r>
        <w:rPr>
          <w:rFonts w:hint="eastAsia" w:ascii="宋体" w:hAnsi="宋体" w:cs="宋体"/>
          <w:sz w:val="24"/>
          <w:szCs w:val="24"/>
        </w:rPr>
        <w:t>月经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史</w:t>
      </w:r>
      <w:r>
        <w:rPr>
          <w:rFonts w:hint="eastAsia" w:ascii="宋体" w:hAnsi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参考第9版《妇产科学》及中国</w:t>
      </w:r>
      <w:r>
        <w:rPr>
          <w:rFonts w:hint="eastAsia" w:ascii="宋体" w:hAnsi="宋体" w:eastAsia="宋体" w:cs="宋体"/>
          <w:sz w:val="21"/>
          <w:szCs w:val="21"/>
        </w:rPr>
        <w:t>《异常子宫出血诊断与治疗指南（2022更新版）》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4B1592BF">
      <w:pPr>
        <w:pStyle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1）</w:t>
      </w:r>
      <w:r>
        <w:rPr>
          <w:rFonts w:hint="eastAsia" w:ascii="宋体" w:hAnsi="宋体" w:cs="宋体"/>
          <w:sz w:val="24"/>
          <w:szCs w:val="24"/>
        </w:rPr>
        <w:t>初潮年龄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基线资料M列“婚育史”，筛查“初潮”X岁，分3类，≤12岁，13-14岁，＞14岁。</w:t>
      </w:r>
    </w:p>
    <w:p w14:paraId="79337927">
      <w:pPr>
        <w:pStyle w:val="2"/>
        <w:rPr>
          <w:rFonts w:hint="eastAsia" w:ascii="宋体" w:hAnsi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2）</w:t>
      </w:r>
      <w:r>
        <w:rPr>
          <w:rFonts w:hint="eastAsia" w:ascii="宋体" w:hAnsi="宋体" w:cs="宋体"/>
          <w:sz w:val="24"/>
          <w:szCs w:val="24"/>
        </w:rPr>
        <w:t>月经周期频率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M列“婚育史”，筛查“周期”，</w:t>
      </w:r>
      <w:r>
        <w:rPr>
          <w:rFonts w:hint="eastAsia" w:ascii="宋体" w:hAnsi="宋体" w:cs="宋体"/>
          <w:color w:val="FF0000"/>
          <w:sz w:val="21"/>
          <w:szCs w:val="21"/>
          <w:lang w:val="en-US" w:eastAsia="zh-CN"/>
        </w:rPr>
        <w:t>如周期为a-b天，则记录b天，如b-a≥7天，则同时记录为不规律月经。</w:t>
      </w:r>
    </w:p>
    <w:p w14:paraId="1E9E3DA3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21≤X≤35天为正常，</w:t>
      </w:r>
    </w:p>
    <w:p w14:paraId="642AE63E">
      <w:pPr>
        <w:pStyle w:val="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周期＜21天，称为“月经频发”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归为AUB组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33EDA34C">
      <w:pPr>
        <w:pStyle w:val="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周期＞35天，称为“月经稀发”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归为AUB组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2CA897A4">
      <w:pPr>
        <w:pStyle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3）</w:t>
      </w:r>
      <w:r>
        <w:rPr>
          <w:rFonts w:hint="eastAsia" w:ascii="宋体" w:hAnsi="宋体" w:cs="宋体"/>
          <w:sz w:val="24"/>
          <w:szCs w:val="24"/>
        </w:rPr>
        <w:t>月经周期规律性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基线资料M列“婚育史”，筛查“周期”，</w:t>
      </w:r>
      <w:r>
        <w:rPr>
          <w:rFonts w:hint="eastAsia" w:ascii="宋体" w:hAnsi="宋体" w:cs="宋体"/>
          <w:color w:val="FF0000"/>
          <w:sz w:val="21"/>
          <w:szCs w:val="21"/>
          <w:lang w:val="en-US" w:eastAsia="zh-CN"/>
        </w:rPr>
        <w:t>如周期为a-b天，则记录b天，如b-a</w:t>
      </w:r>
      <w:r>
        <w:rPr>
          <w:rFonts w:hint="eastAsia"/>
          <w:lang w:val="en-US" w:eastAsia="zh-CN"/>
        </w:rPr>
        <w:t>＜7天为周期规律；</w:t>
      </w:r>
      <w:r>
        <w:rPr>
          <w:rFonts w:hint="eastAsia" w:ascii="宋体" w:hAnsi="宋体" w:cs="宋体"/>
          <w:color w:val="FF0000"/>
          <w:sz w:val="21"/>
          <w:szCs w:val="21"/>
          <w:lang w:val="en-US" w:eastAsia="zh-CN"/>
        </w:rPr>
        <w:t>≥7天，则同时记录为“不规律月经”，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归为AUB组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653DFFDB">
      <w:pPr>
        <w:pStyle w:val="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4）</w:t>
      </w:r>
      <w:r>
        <w:rPr>
          <w:rFonts w:hint="eastAsia" w:ascii="宋体" w:hAnsi="宋体" w:cs="宋体"/>
          <w:sz w:val="24"/>
          <w:szCs w:val="24"/>
        </w:rPr>
        <w:t>经期长度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基线资料M列“婚育史”，筛查“干净+经期”，</w:t>
      </w:r>
      <w:r>
        <w:rPr>
          <w:rFonts w:hint="eastAsia"/>
          <w:color w:val="FF0000"/>
          <w:lang w:val="en-US" w:eastAsia="zh-CN"/>
        </w:rPr>
        <w:t>如经期为a-b天，则记录为b天，</w:t>
      </w:r>
      <w:r>
        <w:rPr>
          <w:rFonts w:hint="eastAsia"/>
          <w:lang w:val="en-US" w:eastAsia="zh-CN"/>
        </w:rPr>
        <w:t>≤7天为正常，＞7天称为“经期延长”，归为AUB组。</w:t>
      </w:r>
    </w:p>
    <w:p w14:paraId="69EFCF43">
      <w:pPr>
        <w:pStyle w:val="2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5）</w:t>
      </w:r>
      <w:r>
        <w:rPr>
          <w:rFonts w:hint="eastAsia" w:ascii="宋体" w:hAnsi="宋体" w:cs="宋体"/>
          <w:sz w:val="24"/>
          <w:szCs w:val="24"/>
        </w:rPr>
        <w:t>经期出血量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基线资料M列“婚育史”，量中为正常，筛查“量多”称为“月经过多”，筛查“量少”，称为“月经过少”，本研究数据均为“量中”。</w:t>
      </w:r>
    </w:p>
    <w:p w14:paraId="3756FA1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6）有无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痛经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基线资料M列“婚育史”，筛查“无痛经”，其余为有痛经，分2组，有痛经、无痛经。</w:t>
      </w:r>
    </w:p>
    <w:p w14:paraId="6CC06BF5">
      <w:pPr>
        <w:pStyle w:val="2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月经史的初潮、月经周期、经期筛查结果为空白的，人工核对一下，如果是缺项，予删除该孕妇数据。</w:t>
      </w:r>
    </w:p>
    <w:p w14:paraId="14ED6A13">
      <w:pPr>
        <w:pStyle w:val="2"/>
        <w:rPr>
          <w:rFonts w:hint="eastAsia"/>
          <w:lang w:val="en-US" w:eastAsia="zh-CN"/>
        </w:rPr>
      </w:pPr>
    </w:p>
    <w:p w14:paraId="0D01FE3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4.1.5.3</w:t>
      </w:r>
      <w:r>
        <w:rPr>
          <w:rFonts w:hint="eastAsia" w:ascii="宋体" w:hAnsi="宋体" w:eastAsia="宋体" w:cs="宋体"/>
          <w:sz w:val="24"/>
          <w:szCs w:val="24"/>
        </w:rPr>
        <w:t>妊娠及分娩资料：</w:t>
      </w:r>
    </w:p>
    <w:p w14:paraId="75AAF14F">
      <w:pPr>
        <w:pStyle w:val="2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</w:t>
      </w:r>
      <w:r>
        <w:rPr>
          <w:rFonts w:hint="eastAsia" w:ascii="宋体" w:hAnsi="宋体" w:eastAsia="宋体" w:cs="宋体"/>
          <w:sz w:val="24"/>
          <w:szCs w:val="24"/>
        </w:rPr>
        <w:t>分娩孕周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基线资料T列“分娩孕周”，（7天为1周，记录为X</w:t>
      </w:r>
      <w:r>
        <w:rPr>
          <w:rFonts w:hint="eastAsia"/>
          <w:vertAlign w:val="superscript"/>
          <w:lang w:val="en-US" w:eastAsia="zh-CN"/>
        </w:rPr>
        <w:t>+y</w:t>
      </w:r>
      <w:r>
        <w:rPr>
          <w:rFonts w:hint="eastAsia"/>
          <w:lang w:val="en-US" w:eastAsia="zh-CN"/>
        </w:rPr>
        <w:t>，如28</w:t>
      </w:r>
      <w:r>
        <w:rPr>
          <w:rFonts w:hint="eastAsia"/>
          <w:vertAlign w:val="superscript"/>
          <w:lang w:val="en-US" w:eastAsia="zh-CN"/>
        </w:rPr>
        <w:t>+6</w:t>
      </w:r>
      <w:r>
        <w:rPr>
          <w:rFonts w:hint="eastAsia"/>
          <w:lang w:val="en-US" w:eastAsia="zh-CN"/>
        </w:rPr>
        <w:t>，即28周+6天）。</w:t>
      </w:r>
    </w:p>
    <w:p w14:paraId="05B3B70F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</w:t>
      </w:r>
      <w:r>
        <w:rPr>
          <w:rFonts w:hint="eastAsia"/>
          <w:color w:val="auto"/>
          <w:sz w:val="24"/>
          <w:szCs w:val="24"/>
          <w:lang w:val="en-US" w:eastAsia="zh-CN"/>
        </w:rPr>
        <w:t>胎先露：</w:t>
      </w:r>
      <w:r>
        <w:rPr>
          <w:rFonts w:hint="eastAsia"/>
          <w:color w:val="auto"/>
          <w:sz w:val="21"/>
          <w:szCs w:val="21"/>
          <w:lang w:val="en-US" w:eastAsia="zh-CN"/>
        </w:rPr>
        <w:t>基</w:t>
      </w:r>
      <w:r>
        <w:rPr>
          <w:rFonts w:hint="eastAsia"/>
          <w:sz w:val="21"/>
          <w:szCs w:val="21"/>
          <w:lang w:val="en-US" w:eastAsia="zh-CN"/>
        </w:rPr>
        <w:t>线</w:t>
      </w:r>
      <w:r>
        <w:rPr>
          <w:rFonts w:hint="eastAsia"/>
          <w:lang w:val="en-US" w:eastAsia="zh-CN"/>
        </w:rPr>
        <w:t>资料AI列“分娩体位”</w:t>
      </w:r>
    </w:p>
    <w:p w14:paraId="4A5A8D8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头先露：筛选基线资料AI列“分娩体位”的</w:t>
      </w:r>
      <w:r>
        <w:rPr>
          <w:rFonts w:hint="eastAsia"/>
          <w:color w:val="FF0000"/>
          <w:lang w:val="en-US" w:eastAsia="zh-CN"/>
        </w:rPr>
        <w:t>包含“O”的</w:t>
      </w:r>
    </w:p>
    <w:p w14:paraId="76FD9DE7">
      <w:pPr>
        <w:pStyle w:val="2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面先露：筛选基线资料AI列“分娩体位”的包含“M”的</w:t>
      </w:r>
    </w:p>
    <w:p w14:paraId="034119CA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肩先露：筛选基线资料AI列“分娩体位”的包含</w:t>
      </w:r>
      <w:r>
        <w:rPr>
          <w:rFonts w:hint="eastAsia"/>
          <w:color w:val="FF0000"/>
          <w:lang w:val="en-US" w:eastAsia="zh-CN"/>
        </w:rPr>
        <w:t>“c”的</w:t>
      </w:r>
    </w:p>
    <w:p w14:paraId="5BE35B89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臀先露：基线资料AI列“分娩体位”</w:t>
      </w:r>
      <w:r>
        <w:rPr>
          <w:rFonts w:hint="eastAsia"/>
          <w:color w:val="FF0000"/>
          <w:lang w:val="en-US" w:eastAsia="zh-CN"/>
        </w:rPr>
        <w:t>排除头先露、面先露及肩先露剩下的</w:t>
      </w:r>
    </w:p>
    <w:p w14:paraId="2BAA7CCA">
      <w:pPr>
        <w:pStyle w:val="2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分娩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结局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分4类：</w:t>
      </w:r>
    </w:p>
    <w:p w14:paraId="7A0CA153">
      <w:pPr>
        <w:pStyle w:val="2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引产=筛查H列“出院诊断”的“治疗性引产+</w:t>
      </w:r>
      <w:r>
        <w:rPr>
          <w:rFonts w:hint="eastAsia" w:ascii="宋体" w:hAnsi="宋体" w:eastAsia="宋体" w:cs="宋体"/>
          <w:strike w:val="0"/>
          <w:dstrike w:val="0"/>
          <w:color w:val="auto"/>
          <w:sz w:val="21"/>
          <w:szCs w:val="21"/>
          <w:lang w:val="en-US" w:eastAsia="zh-CN"/>
        </w:rPr>
        <w:t>晚期计划性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人工流产”</w:t>
      </w:r>
    </w:p>
    <w:p w14:paraId="53D62D2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顺产：基线资料AH列“分娩方式”的“自然顺产”</w:t>
      </w:r>
    </w:p>
    <w:p w14:paraId="09BBB53B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阴道助产：基线资料AH列“分娩方式”的“吸引产+钳产+臀牵引+臀助产”</w:t>
      </w:r>
    </w:p>
    <w:p w14:paraId="3BA94E8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剖宫产：基线资料AH列“分娩方式”的“剖宫产”</w:t>
      </w:r>
    </w:p>
    <w:p w14:paraId="049736EE">
      <w:pPr>
        <w:pStyle w:val="2"/>
        <w:rPr>
          <w:rFonts w:hint="eastAsia"/>
          <w:lang w:val="en-US" w:eastAsia="zh-CN"/>
        </w:rPr>
      </w:pPr>
    </w:p>
    <w:p w14:paraId="1E07A30F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10" w:leftChars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妊娠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合并症及并发症：</w:t>
      </w:r>
    </w:p>
    <w:p w14:paraId="39E5A5B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⑴妊娠期高血压疾病=①+②+③+④</w:t>
      </w:r>
    </w:p>
    <w:p w14:paraId="440E160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①妊娠期高血压：筛选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基线资料H列“出院诊断”的“妊娠期高血压”；</w:t>
      </w:r>
    </w:p>
    <w:p w14:paraId="3C85A96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②子痫前期-子痫：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基线资料H列“出院诊断”的“子痫前期+重度子痫前期”，可筛选“子痫前期”，然后减去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③；</w:t>
      </w:r>
    </w:p>
    <w:p w14:paraId="5E5DF59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③慢性高血压并发子痫前期：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基线资料H列“出院诊断”的“慢性高血压并发子痫前期+慢性高血压并发重度子痫前期”，可筛选“慢性高血压并发”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；   </w:t>
      </w:r>
    </w:p>
    <w:p w14:paraId="3795DB8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④妊娠合并慢性高血压：筛选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基线资料H列“出院诊断”的“妊娠合并慢性高血压+慢性高血压合并妊娠”；</w:t>
      </w:r>
    </w:p>
    <w:p w14:paraId="59A6C5A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25396A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3AB99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⑵妊娠期肝内胆汁淤积症：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筛选基线资料H列“出院诊断”的“妊娠期肝内胆汁淤积症”；</w:t>
      </w:r>
    </w:p>
    <w:p w14:paraId="67E0869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⑶妊娠期糖尿病：=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筛选基线资料H列“出院诊断”的“妊娠期糖尿病”；</w:t>
      </w:r>
    </w:p>
    <w:p w14:paraId="7BA3F5A3"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⑷</w:t>
      </w:r>
      <w:r>
        <w:rPr>
          <w:rFonts w:hint="eastAsia"/>
          <w:sz w:val="24"/>
          <w:szCs w:val="24"/>
          <w:lang w:val="en-US" w:eastAsia="zh-CN"/>
        </w:rPr>
        <w:t>糖尿病合并妊娠</w:t>
      </w:r>
      <w:r>
        <w:rPr>
          <w:rFonts w:hint="eastAsia"/>
          <w:lang w:val="en-US" w:eastAsia="zh-CN"/>
        </w:rPr>
        <w:t>=筛选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H列“出院诊断”的“糖尿</w:t>
      </w:r>
      <w:r>
        <w:rPr>
          <w:rFonts w:hint="eastAsia"/>
          <w:lang w:val="en-US" w:eastAsia="zh-CN"/>
        </w:rPr>
        <w:t>病合并妊娠+妊娠合并糖尿病”</w:t>
      </w:r>
    </w:p>
    <w:p w14:paraId="380B9362"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⑸</w:t>
      </w:r>
      <w:r>
        <w:rPr>
          <w:rFonts w:hint="eastAsia"/>
          <w:sz w:val="24"/>
          <w:szCs w:val="24"/>
          <w:lang w:val="en-US" w:eastAsia="zh-CN"/>
        </w:rPr>
        <w:t>妊娠合并甲状腺功能减退</w:t>
      </w:r>
      <w:r>
        <w:rPr>
          <w:rFonts w:hint="eastAsia"/>
          <w:lang w:val="en-US" w:eastAsia="zh-CN"/>
        </w:rPr>
        <w:t>=筛选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H列“出院诊断”的“甲状腺功能减退”</w:t>
      </w:r>
    </w:p>
    <w:p w14:paraId="56B22131"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⑹妊娠合并甲状腺功能亢进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H列“出院诊断”的“甲状腺功能亢进”</w:t>
      </w:r>
    </w:p>
    <w:p w14:paraId="3D34F500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⑺妊娠合并甲状腺炎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H列“出院诊断”的“甲状腺炎</w:t>
      </w:r>
      <w:r>
        <w:rPr>
          <w:rFonts w:hint="eastAsia"/>
          <w:lang w:val="en-US" w:eastAsia="zh-CN"/>
        </w:rPr>
        <w:t>”</w:t>
      </w:r>
    </w:p>
    <w:p w14:paraId="1789AA48">
      <w:pPr>
        <w:pStyle w:val="2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⑻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早产：</w:t>
      </w:r>
      <w:r>
        <w:rPr>
          <w:rFonts w:hint="eastAsia"/>
          <w:lang w:val="en-US" w:eastAsia="zh-CN"/>
        </w:rPr>
        <w:t>基线资料T列“分娩孕周”＜37周；</w:t>
      </w:r>
    </w:p>
    <w:p w14:paraId="2FD78F33">
      <w:pPr>
        <w:pStyle w:val="2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⑼</w:t>
      </w:r>
      <w:r>
        <w:rPr>
          <w:rFonts w:hint="eastAsia"/>
          <w:sz w:val="24"/>
          <w:szCs w:val="24"/>
          <w:lang w:val="en-US" w:eastAsia="zh-CN"/>
        </w:rPr>
        <w:t>过期妊娠：</w:t>
      </w:r>
      <w:r>
        <w:rPr>
          <w:rFonts w:hint="eastAsia"/>
          <w:lang w:val="en-US" w:eastAsia="zh-CN"/>
        </w:rPr>
        <w:t>基线资料T列“分娩孕周”≥42周。</w:t>
      </w:r>
    </w:p>
    <w:p w14:paraId="57F48F71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</w:p>
    <w:p w14:paraId="7E437DFC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10" w:leftChars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分娩并发症：</w:t>
      </w:r>
    </w:p>
    <w:p w14:paraId="7F61AE6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⑴</w:t>
      </w:r>
      <w:r>
        <w:rPr>
          <w:rFonts w:hint="eastAsia" w:ascii="宋体" w:hAnsi="宋体" w:eastAsia="宋体" w:cs="宋体"/>
          <w:sz w:val="24"/>
          <w:szCs w:val="24"/>
        </w:rPr>
        <w:t>产后出血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筛查基线资料H列“出院诊断”的“产后出血”，不包括“产后出血史”</w:t>
      </w:r>
      <w:commentRangeStart w:id="0"/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（或AW“阴道分娩2小时后是否出血”≥500ml，+AU“剖宫产后是否出血”≥1000ml）</w:t>
      </w:r>
      <w:commentRangeEnd w:id="0"/>
      <w:r>
        <w:commentReference w:id="0"/>
      </w:r>
    </w:p>
    <w:p w14:paraId="444BAD8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⑵</w:t>
      </w:r>
      <w:r>
        <w:rPr>
          <w:rFonts w:hint="eastAsia" w:ascii="宋体" w:hAnsi="宋体" w:eastAsia="宋体" w:cs="宋体"/>
          <w:sz w:val="24"/>
          <w:szCs w:val="24"/>
        </w:rPr>
        <w:t>子宫破裂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筛查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列“出院诊断”的“子宫破裂”，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包括先兆子宫破裂+不全子宫破裂+完全性子宫破裂。</w:t>
      </w:r>
    </w:p>
    <w:p w14:paraId="7EA24C6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5B88F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6）胎儿及附属物异常：</w:t>
      </w:r>
    </w:p>
    <w:p w14:paraId="4507757C">
      <w:pPr>
        <w:pStyle w:val="2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⑴</w:t>
      </w:r>
      <w:r>
        <w:rPr>
          <w:rFonts w:hint="eastAsia" w:ascii="宋体" w:hAnsi="宋体" w:eastAsia="宋体" w:cs="宋体"/>
          <w:sz w:val="24"/>
          <w:szCs w:val="24"/>
        </w:rPr>
        <w:t>前置胎盘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/>
          <w:lang w:val="en-US" w:eastAsia="zh-CN"/>
        </w:rPr>
        <w:t>H列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“出院诊断”</w:t>
      </w:r>
      <w:r>
        <w:rPr>
          <w:rFonts w:hint="eastAsia"/>
          <w:lang w:val="en-US" w:eastAsia="zh-CN"/>
        </w:rPr>
        <w:t>的“前置胎盘+低置胎盘”</w:t>
      </w:r>
    </w:p>
    <w:p w14:paraId="0CEBA911"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⑵胎盘早剥：</w:t>
      </w:r>
      <w:r>
        <w:rPr>
          <w:rFonts w:hint="eastAsia"/>
          <w:lang w:val="en-US" w:eastAsia="zh-CN"/>
        </w:rPr>
        <w:t>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/>
          <w:lang w:val="en-US" w:eastAsia="zh-CN"/>
        </w:rPr>
        <w:t>H列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“出院诊断”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rFonts w:hint="eastAsia"/>
          <w:lang w:val="en-US" w:eastAsia="zh-CN"/>
        </w:rPr>
        <w:t>“胎盘早剥”</w:t>
      </w:r>
    </w:p>
    <w:p w14:paraId="63EA5802"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⑶</w:t>
      </w:r>
      <w:r>
        <w:rPr>
          <w:rFonts w:hint="eastAsia" w:ascii="宋体" w:hAnsi="宋体" w:eastAsia="宋体" w:cs="宋体"/>
          <w:sz w:val="24"/>
          <w:szCs w:val="24"/>
        </w:rPr>
        <w:t>胎盘植入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/>
          <w:lang w:val="en-US" w:eastAsia="zh-CN"/>
        </w:rPr>
        <w:t>H列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出院诊断”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rFonts w:hint="eastAsia"/>
          <w:lang w:val="en-US" w:eastAsia="zh-CN"/>
        </w:rPr>
        <w:t>“胎盘植入+胎盘部分植入+胎盘粘连”</w:t>
      </w:r>
    </w:p>
    <w:p w14:paraId="6B86889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⑷胎膜早破：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筛选基线资料H列“出院诊断”的“胎膜早破”</w:t>
      </w:r>
    </w:p>
    <w:p w14:paraId="18F880F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⑸</w:t>
      </w:r>
      <w:r>
        <w:rPr>
          <w:rFonts w:hint="eastAsia" w:ascii="宋体" w:hAnsi="宋体" w:eastAsia="宋体" w:cs="宋体"/>
          <w:sz w:val="24"/>
          <w:szCs w:val="24"/>
        </w:rPr>
        <w:t>羊水过多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筛选基线资料H列“出院诊断”的“羊水过多”</w:t>
      </w:r>
    </w:p>
    <w:p w14:paraId="43B815D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⑹</w:t>
      </w:r>
      <w:r>
        <w:rPr>
          <w:rFonts w:hint="eastAsia" w:ascii="宋体" w:hAnsi="宋体" w:eastAsia="宋体" w:cs="宋体"/>
          <w:sz w:val="24"/>
          <w:szCs w:val="24"/>
        </w:rPr>
        <w:t>羊水过少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筛选基线资料H列“出院诊断”的“羊水过少”</w:t>
      </w:r>
    </w:p>
    <w:p w14:paraId="3FA4D11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⑺脐带异常：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包括脐带绕颈、脐带绕足、脐带扭转、脐带真结、脐带过长、脐带过短、脐带脱垂等，筛选基线资料H列“出院诊断”的包含“脐带+单脐动脉”</w:t>
      </w:r>
    </w:p>
    <w:p w14:paraId="41882FA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⑻胎盘异常：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筛选基线资料H列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出院诊断”的包含“帆状胎盘+球拍状胎盘+分叶胎盘+轮状胎盘+副胎盘”</w:t>
      </w:r>
    </w:p>
    <w:p w14:paraId="25A1184D">
      <w:pPr>
        <w:pStyle w:val="2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⑼死胎：</w:t>
      </w:r>
      <w:r>
        <w:rPr>
          <w:rFonts w:hint="eastAsia"/>
          <w:lang w:val="en-US" w:eastAsia="zh-CN"/>
        </w:rPr>
        <w:t>筛查H列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出院诊断”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</w:t>
      </w:r>
      <w:r>
        <w:rPr>
          <w:rFonts w:hint="eastAsia"/>
          <w:lang w:val="en-US" w:eastAsia="zh-CN"/>
        </w:rPr>
        <w:t>“胎死宫内”</w:t>
      </w:r>
    </w:p>
    <w:p w14:paraId="3EF867F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⑽胎儿发育异常：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筛查基线资料H列“出院诊断”中包含“发育异常+胎儿染色体异常”</w:t>
      </w:r>
    </w:p>
    <w:p w14:paraId="0195CAC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⑾胎儿生长受限：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列“出院诊断”的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“胎儿生长受限”。</w:t>
      </w:r>
    </w:p>
    <w:p w14:paraId="00D89DB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⑿巨大儿：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Y列的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“新生儿体重”≥4.0kg。</w:t>
      </w:r>
    </w:p>
    <w:p w14:paraId="3C8E77C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⒀胎儿窘迫：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列“出院诊断”的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“胎儿宫内窘迫”。</w:t>
      </w:r>
    </w:p>
    <w:p w14:paraId="61A451C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05F1A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4.1.5.4新生儿出生资料：</w:t>
      </w:r>
    </w:p>
    <w:p w14:paraId="72A268E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⑴一般情况（性别、出生体重、身长、血糖、Apgar评分）</w:t>
      </w:r>
    </w:p>
    <w:p w14:paraId="4482C1B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①性别：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AB列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的“新生儿性别”，分2类，男、女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E771BD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②出生体重：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Y列的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“新生儿体重”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D4DF0E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③身长：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Z列的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“新生儿身长”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5FDBA28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④血糖：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的“婴儿微量血糖”，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0＜x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＜2.6mmol/L为低血糖，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0为缺项，不统计。</w:t>
      </w:r>
    </w:p>
    <w:p w14:paraId="34D5975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⑤Apgar评分：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AX列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Apgar评分_1分钟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”，分3类：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0为引产，不计入统计，1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-3分为新生儿重度窒息，4-7分为新生儿轻度窒息，8-10分为正常。</w:t>
      </w:r>
    </w:p>
    <w:p w14:paraId="64DBCEE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930BF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⑵新生儿不良结局（死产、低出生</w:t>
      </w:r>
      <w:r>
        <w:rPr>
          <w:rFonts w:hint="eastAsia" w:ascii="宋体" w:hAnsi="宋体" w:eastAsia="宋体" w:cs="宋体"/>
          <w:sz w:val="24"/>
          <w:szCs w:val="24"/>
        </w:rPr>
        <w:t>体重儿、巨大儿、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小于胎龄儿、大于胎龄儿、</w:t>
      </w:r>
      <w:r>
        <w:rPr>
          <w:rFonts w:hint="eastAsia" w:ascii="宋体" w:hAnsi="宋体" w:eastAsia="宋体" w:cs="宋体"/>
          <w:sz w:val="24"/>
          <w:szCs w:val="24"/>
        </w:rPr>
        <w:t>新生儿窒息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新生儿发育异常</w:t>
      </w:r>
      <w:r>
        <w:rPr>
          <w:rFonts w:hint="eastAsia" w:ascii="宋体" w:hAnsi="宋体" w:eastAsia="宋体" w:cs="宋体"/>
          <w:sz w:val="24"/>
          <w:szCs w:val="24"/>
        </w:rPr>
        <w:t>）等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5251BC7">
      <w:pPr>
        <w:pStyle w:val="2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①死产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=0；</w:t>
      </w:r>
    </w:p>
    <w:p w14:paraId="4D8EE06E"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②低出生</w:t>
      </w:r>
      <w:r>
        <w:rPr>
          <w:rFonts w:hint="eastAsia" w:ascii="宋体" w:hAnsi="宋体" w:eastAsia="宋体" w:cs="宋体"/>
          <w:sz w:val="24"/>
          <w:szCs w:val="24"/>
        </w:rPr>
        <w:t>体重儿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Y列的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“新生儿体重”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＜2.5kg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 w14:paraId="01F4943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sz w:val="24"/>
          <w:szCs w:val="24"/>
        </w:rPr>
        <w:t>巨大儿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Y列的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“新生儿体重”≥4.0kg；</w:t>
      </w:r>
    </w:p>
    <w:p w14:paraId="7A28045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④新生儿发育异常：筛查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列“出院诊断”中包含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“发育异常+胎儿染色体异常”，且不包括“治疗性引产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+晚期计划性人工流产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</w:p>
    <w:p w14:paraId="59E706F0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小于胎龄儿：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查看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Y列的“新生儿体重”及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T列“分娩孕周”，根据查表法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（表2、3）,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新生儿体重＜同孕龄第10百分位数（P</w:t>
      </w:r>
      <w:r>
        <w:rPr>
          <w:rFonts w:hint="eastAsia" w:ascii="宋体" w:hAnsi="宋体" w:eastAsia="宋体" w:cs="宋体"/>
          <w:sz w:val="21"/>
          <w:szCs w:val="21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）；</w:t>
      </w:r>
    </w:p>
    <w:p w14:paraId="3B4B9B66">
      <w:pPr>
        <w:pStyle w:val="2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大于胎龄儿：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查看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Y列的“新生儿体重”及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基线资料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T列“分娩孕周”，根据查表法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（表2、3）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，新生儿体重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＞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同孕龄第</w:t>
      </w:r>
      <w:commentRangeStart w:id="1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</w:t>
      </w:r>
      <w:commentRangeEnd w:id="1"/>
      <w:r>
        <w:commentReference w:id="1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百分位数（P</w:t>
      </w:r>
      <w:r>
        <w:rPr>
          <w:rFonts w:hint="eastAsia" w:ascii="宋体" w:hAnsi="宋体" w:cs="宋体"/>
          <w:sz w:val="21"/>
          <w:szCs w:val="21"/>
          <w:vertAlign w:val="subscript"/>
          <w:lang w:val="en-US" w:eastAsia="zh-CN"/>
        </w:rPr>
        <w:t>9</w:t>
      </w:r>
      <w:r>
        <w:rPr>
          <w:rFonts w:hint="eastAsia" w:ascii="宋体" w:hAnsi="宋体" w:eastAsia="宋体" w:cs="宋体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。</w:t>
      </w:r>
    </w:p>
    <w:p w14:paraId="29C2EBAF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（注：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孕周只看周数，不看天数，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区分性别，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如孕30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 w:eastAsia="zh-CN"/>
        </w:rPr>
        <w:t>+6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女性，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则看表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中孕30周体重范围）</w:t>
      </w:r>
    </w:p>
    <w:p w14:paraId="67BB472E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4780915" cy="5202555"/>
            <wp:effectExtent l="0" t="0" r="6985" b="4445"/>
            <wp:docPr id="3" name="图片 3" descr="男性胎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男性胎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4493260"/>
            <wp:effectExtent l="0" t="0" r="3810" b="2540"/>
            <wp:docPr id="4" name="图片 4" descr="女性胎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女性胎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8EDD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48FCC78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B9B280B">
      <w:pPr>
        <w:widowControl/>
        <w:tabs>
          <w:tab w:val="left" w:pos="7560"/>
        </w:tabs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4.1.5.5妊娠期实验室指标：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血常规（血红蛋白浓度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_HGB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空腹血糖、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糖化血红蛋白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（糖化血红蛋白_HbA1c）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甲功（促甲状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腺素_TSH）、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血脂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甘油三酯_TG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总胆固醇_TCH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高密度脂蛋白_HDL_C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低密度脂蛋白_LDL_C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等。</w:t>
      </w:r>
    </w:p>
    <w:p w14:paraId="54D473C5">
      <w:pPr>
        <w:widowControl/>
        <w:tabs>
          <w:tab w:val="left" w:pos="7560"/>
        </w:tabs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A0AE571">
      <w:pPr>
        <w:widowControl/>
        <w:tabs>
          <w:tab w:val="left" w:pos="7560"/>
        </w:tabs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这部分数据各有一个表格，但数据不全，看看能不能根据患者ID把这些整合到基线资料里面，把检查时间也带上，然后通过检查时间确定检查孕周，按照检查孕周分3类，早期妊娠（＜14周）、中期妊娠（14≤X＜28周）、晚期妊娠（≥28周），分别比较AUB组与非AUB组上述指标有没有统计学意义。</w:t>
      </w:r>
    </w:p>
    <w:p w14:paraId="1F871B03">
      <w:pPr>
        <w:widowControl/>
        <w:tabs>
          <w:tab w:val="left" w:pos="7560"/>
        </w:tabs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D78E9A0">
      <w:pPr>
        <w:widowControl/>
        <w:tabs>
          <w:tab w:val="left" w:pos="756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CC0B9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1.暴露指标：</w:t>
      </w:r>
    </w:p>
    <w:p w14:paraId="14626E02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1）异常子宫出血（AUB）：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本研究中的AUB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包括月经频发、月经稀发、不规律月经、经期延长4类，可进一步细化分析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。</w:t>
      </w:r>
    </w:p>
    <w:p w14:paraId="53C4E9A3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）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孕期增重（GWG）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前BMI基础上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，根据是否符合国标的总增长值范围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个亚组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4D4FDFA8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增重低于推荐范围为增重不足组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A组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38F7906C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增重在推荐范围内为增重适宜组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B组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667C851F"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增重高于推荐范围为增重过多组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）</w:t>
      </w:r>
    </w:p>
    <w:p w14:paraId="70683301">
      <w:pPr>
        <w:pStyle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3）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平均每周增重（AWG）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前BMI基础上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，根据是否符合国标的妊娠中晚期每周体重增长值范围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个亚组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4376927D">
      <w:pPr>
        <w:pStyle w:val="2"/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低于推荐范围则为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增重不足组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a组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；</w:t>
      </w:r>
    </w:p>
    <w:p w14:paraId="3FD53CDC">
      <w:pPr>
        <w:pStyle w:val="2"/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在推荐范围内则为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增重适宜组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b组）；</w:t>
      </w:r>
    </w:p>
    <w:p w14:paraId="6213016D">
      <w:pPr>
        <w:pStyle w:val="2"/>
        <w:numPr>
          <w:ilvl w:val="0"/>
          <w:numId w:val="0"/>
        </w:num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高于推荐范围则为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增重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过多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bidi="ar"/>
        </w:rPr>
        <w:t>组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c组）；</w:t>
      </w:r>
    </w:p>
    <w:p w14:paraId="6FAA922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58AF37BD">
      <w:pPr>
        <w:widowControl/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2.结局指标：</w:t>
      </w:r>
    </w:p>
    <w:p w14:paraId="58B64666"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不良妊娠结局（APO）：包括孕产妇结局及新生儿不良结局。</w:t>
      </w:r>
    </w:p>
    <w:p w14:paraId="7BE57E3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1）妊娠及分娩并发症：妊娠期高血压疾病（包括妊娠期高血压、子痫前期-子痫、慢性高血压并发子痫前期）、妊娠期肝内胆汁淤积症、妊娠期糖尿病、</w:t>
      </w:r>
      <w:r>
        <w:rPr>
          <w:rFonts w:hint="eastAsia" w:ascii="宋体" w:hAnsi="宋体" w:eastAsia="宋体" w:cs="宋体"/>
          <w:sz w:val="24"/>
          <w:szCs w:val="24"/>
        </w:rPr>
        <w:t>产后出血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子宫破裂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前置胎盘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胎盘早剥、</w:t>
      </w:r>
      <w:r>
        <w:rPr>
          <w:rFonts w:hint="eastAsia" w:ascii="宋体" w:hAnsi="宋体" w:eastAsia="宋体" w:cs="宋体"/>
          <w:sz w:val="24"/>
          <w:szCs w:val="24"/>
        </w:rPr>
        <w:t>胎盘植入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胎膜早破、</w:t>
      </w:r>
      <w:r>
        <w:rPr>
          <w:rFonts w:hint="eastAsia" w:ascii="宋体" w:hAnsi="宋体" w:eastAsia="宋体" w:cs="宋体"/>
          <w:sz w:val="24"/>
          <w:szCs w:val="24"/>
        </w:rPr>
        <w:t>羊水过多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羊水过少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死胎、胎儿发育异常、胎儿窘迫、胎儿生长受限、巨大儿、</w:t>
      </w:r>
      <w:r>
        <w:rPr>
          <w:rFonts w:hint="eastAsia" w:ascii="宋体" w:hAnsi="宋体" w:eastAsia="宋体" w:cs="宋体"/>
          <w:sz w:val="24"/>
          <w:szCs w:val="24"/>
        </w:rPr>
        <w:t>早产、过期妊娠、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子宫破裂、产后出血；</w:t>
      </w:r>
    </w:p>
    <w:p w14:paraId="0F8A621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2）分娩结局：治疗性引产、阴道助产及剖宫产。</w:t>
      </w:r>
    </w:p>
    <w:p w14:paraId="53141A5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3）新生儿不良结局：死产、低出生</w:t>
      </w:r>
      <w:r>
        <w:rPr>
          <w:rFonts w:hint="eastAsia" w:ascii="宋体" w:hAnsi="宋体" w:eastAsia="宋体" w:cs="宋体"/>
          <w:sz w:val="24"/>
          <w:szCs w:val="24"/>
        </w:rPr>
        <w:t>体重儿、巨大儿、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小于胎龄儿、大于胎龄儿、</w:t>
      </w:r>
      <w:r>
        <w:rPr>
          <w:rFonts w:hint="eastAsia" w:ascii="宋体" w:hAnsi="宋体" w:eastAsia="宋体" w:cs="宋体"/>
          <w:sz w:val="24"/>
          <w:szCs w:val="24"/>
        </w:rPr>
        <w:t>新生儿窒息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新生儿发育异常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7FB8B2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1EF690">
      <w:pPr>
        <w:pStyle w:val="2"/>
        <w:ind w:firstLine="420" w:firstLineChars="200"/>
        <w:rPr>
          <w:rFonts w:hint="default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以上观察指标均做单因素分析，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比较AUB组与非AUB组</w:t>
      </w:r>
      <w:r>
        <w:rPr>
          <w:rFonts w:hint="eastAsia" w:ascii="宋体" w:hAnsi="宋体" w:cs="宋体"/>
          <w:color w:val="FF0000"/>
          <w:sz w:val="21"/>
          <w:szCs w:val="21"/>
          <w:lang w:val="en-US" w:eastAsia="zh-CN"/>
        </w:rPr>
        <w:t>上述观察指标有无统计学意义；</w:t>
      </w:r>
      <w:r>
        <w:rPr>
          <w:rFonts w:hint="eastAsia" w:ascii="宋体" w:hAnsi="宋体" w:cs="宋体"/>
          <w:color w:val="FF0000"/>
          <w:kern w:val="0"/>
          <w:sz w:val="21"/>
          <w:szCs w:val="21"/>
          <w:lang w:val="en-US" w:eastAsia="zh-CN" w:bidi="ar"/>
        </w:rPr>
        <w:t>将单因素分析中结果P＜0.1的变量纳入多元logistic回归分析，以不良妊娠结局（APO）为因变量，AUB为自变量，</w:t>
      </w:r>
      <w:r>
        <w:rPr>
          <w:rFonts w:hint="eastAsia" w:ascii="宋体" w:hAnsi="宋体" w:cs="宋体"/>
          <w:b w:val="0"/>
          <w:bCs w:val="0"/>
          <w:color w:val="FF0000"/>
          <w:sz w:val="21"/>
          <w:szCs w:val="21"/>
          <w:lang w:val="en-US" w:eastAsia="zh-CN"/>
        </w:rPr>
        <w:t>GWG、AWG为协变量，具体不是很清楚…………</w:t>
      </w:r>
    </w:p>
    <w:p w14:paraId="5E99555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07D39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commentRangeStart w:id="2"/>
      <w:r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02-03新增：</w:t>
      </w:r>
      <w:commentRangeEnd w:id="2"/>
      <w:r>
        <w:rPr>
          <w:color w:val="75BD42" w:themeColor="accent4"/>
          <w14:textFill>
            <w14:solidFill>
              <w14:schemeClr w14:val="accent4"/>
            </w14:solidFill>
          </w14:textFill>
        </w:rPr>
        <w:commentReference w:id="2"/>
      </w:r>
    </w:p>
    <w:p w14:paraId="2DC4CFA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1.妊娠合并贫血（妊娠复合并/产褥期轻度、中度、重度贫血）（筛查“妊娠合并??贫血+妊娠合并贫血+产褥期??贫血+产褥期贫血”）</w:t>
      </w:r>
    </w:p>
    <w:p w14:paraId="5CBACAEE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妊娠合并B族链球菌感染（筛查“链球菌”）</w:t>
      </w:r>
    </w:p>
    <w:p w14:paraId="546B21F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</w:p>
    <w:p w14:paraId="2CACF1A8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比较AUB与非AUB组孕妇的人口学特点：婚姻、民族、年龄、文化程度、身高、孕前体重、分娩前体重、孕前BMI、分娩前BMI、孕期增重、平均每周增重、预产期BMI变化量有无差异，并将有差异的纳入协变量。</w:t>
      </w:r>
    </w:p>
    <w:p w14:paraId="3DB1B89E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年龄 有显著差异 (p = 0.0025)</w:t>
      </w:r>
    </w:p>
    <w:p w14:paraId="42BB359E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身高 无显著差异 (p = 0.1595)</w:t>
      </w:r>
    </w:p>
    <w:p w14:paraId="4A357C18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孕前体重 有显著差异 (p = 0.0168)</w:t>
      </w:r>
    </w:p>
    <w:p w14:paraId="325B149E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体重 无显著差异 (p = 0.1904)</w:t>
      </w:r>
    </w:p>
    <w:p w14:paraId="44A4E458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孕前BMI 有显著差异 (p = 0.0011)</w:t>
      </w:r>
    </w:p>
    <w:p w14:paraId="5E5E3DF9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分娩前BMI 有显著差异 (p = 0.0296)</w:t>
      </w:r>
    </w:p>
    <w:p w14:paraId="7DC70D07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GWG 无显著差异 (p = 0.2216)</w:t>
      </w:r>
    </w:p>
    <w:p w14:paraId="16FDB5B0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AWG 无显著差异 (p = 0.1428)</w:t>
      </w:r>
    </w:p>
    <w:p w14:paraId="3B6A41E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BMI 无显著差异 (p = 0.2258)</w:t>
      </w:r>
    </w:p>
    <w:p w14:paraId="1DA5ACF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婚姻 有显著差异 (p = 0.0165)</w:t>
      </w:r>
    </w:p>
    <w:p w14:paraId="2914A1E9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民族 无显著差异 (p = 0.3233)</w:t>
      </w:r>
    </w:p>
    <w:p w14:paraId="3A0E8749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文化程度 无显著差异 (p = 0.3622)</w:t>
      </w:r>
    </w:p>
    <w:p w14:paraId="7A4C5475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['年龄', '孕前体重', '孕前BMI', '分娩前BMI', '婚姻']</w:t>
      </w:r>
    </w:p>
    <w:p w14:paraId="51CD35A6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['年龄', '孕前体重', '孕前BMI', '分娩前BMI', '婚姻']</w:t>
      </w:r>
    </w:p>
    <w:p w14:paraId="6B8ABAB9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比较AUB与非AUB组孕妇患乙肝表面抗原携带者、瘢痕子宫、多囊卵巢综合征、地中海贫血、G6PD缺乏症、妊娠合并子宫肌瘤、高度近视、贫血、B族链球菌感染、妊娠合并慢性高血压、糖尿病合并妊娠、妊娠合并甲状腺功能减退、妊娠合并甲状腺功能亢进、妊娠合并甲状腺炎等有无差异，并将有差异的纳入协变量。</w:t>
      </w:r>
    </w:p>
    <w:p w14:paraId="0C3DD5B6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ab/>
        <w:t/>
      </w: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ab/>
      </w: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乙肝表面抗原携带者 无显著差异 (p = 0.5869)</w:t>
      </w:r>
    </w:p>
    <w:p w14:paraId="59EDFEF3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瘢痕子宫 无显著差异 (p = 0.1227)</w:t>
      </w:r>
    </w:p>
    <w:p w14:paraId="625EE2B9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多囊卵巢综合征 有显著差异 (p = 0.0000)</w:t>
      </w:r>
    </w:p>
    <w:p w14:paraId="5AB896A2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地中海贫血 无显著差异 (p = 0.2665)</w:t>
      </w:r>
    </w:p>
    <w:p w14:paraId="07614A12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G6PD缺乏症 有显著差异 (p = 0.0241)</w:t>
      </w:r>
    </w:p>
    <w:p w14:paraId="2C942885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子宫肌瘤 有显著差异 (p = 0.0271)</w:t>
      </w:r>
    </w:p>
    <w:p w14:paraId="6FC55FC7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高度近视 无显著差异 (p = 0.9496)</w:t>
      </w:r>
    </w:p>
    <w:p w14:paraId="57891374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妊娠合并贫血 无显著差异 (p = 0.5748)</w:t>
      </w:r>
    </w:p>
    <w:p w14:paraId="65D87066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妊娠合并B族链球菌感染 无显著差异 (p = 0.1688)</w:t>
      </w:r>
    </w:p>
    <w:p w14:paraId="7089B8F6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妊娠合并慢性高血压 无显著差异 (p = 0.7718)</w:t>
      </w:r>
    </w:p>
    <w:p w14:paraId="1CCC102E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糖尿病合并妊娠 无显著差异 (p = 0.8408)</w:t>
      </w:r>
    </w:p>
    <w:p w14:paraId="7C2F7839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妊娠合并甲状腺功能减退 无显著差异 (p = 0.5533)</w:t>
      </w:r>
    </w:p>
    <w:p w14:paraId="14E0E49A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妊娠合并甲状腺功能亢进 无显著差异 (p = 0.5258)</w:t>
      </w:r>
    </w:p>
    <w:p w14:paraId="21E198D2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妊娠合并甲状腺炎 有显著差异 (p = 0.0408)</w:t>
      </w:r>
    </w:p>
    <w:p w14:paraId="697B7908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['多囊卵巢综合征', 'G6PD缺乏症', '子宫肌瘤', '妊娠合并甲状腺炎']</w:t>
      </w:r>
    </w:p>
    <w:p w14:paraId="4E555FB0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default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['多囊卵巢综合征', 'G6PD缺乏症', '子宫肌瘤', '妊娠合并甲状腺炎']</w:t>
      </w:r>
    </w:p>
    <w:p w14:paraId="44062770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</w:p>
    <w:p w14:paraId="344E6BF4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比较AUB与非AUB组孕妇的孕产史特点：孕次、产次、不良孕产史有无差异，并将有差异的纳入协变量。</w:t>
      </w:r>
    </w:p>
    <w:p w14:paraId="42EF3ABC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孕次 无显著差异 (p = 0.5367)</w:t>
      </w:r>
    </w:p>
    <w:p w14:paraId="546782B5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产次 无显著差异 (p = 0.6199)</w:t>
      </w:r>
    </w:p>
    <w:p w14:paraId="3A7AB52C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不良孕产史 无显著差异 (p = 0.9819)</w:t>
      </w:r>
    </w:p>
    <w:p w14:paraId="1620B4D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[]</w:t>
      </w:r>
    </w:p>
    <w:p w14:paraId="302BFD1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[]</w:t>
      </w:r>
    </w:p>
    <w:p w14:paraId="2AF38BC0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比较AUB与非AUB组结局指标有无差异</w:t>
      </w:r>
    </w:p>
    <w:p w14:paraId="61835548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妊娠期肝内胆汁淤积症 无显著差异 (p = 0.5187)</w:t>
      </w:r>
    </w:p>
    <w:p w14:paraId="45935A40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妊娠期糖尿病 有显著差异 (p = 0.0000)</w:t>
      </w:r>
    </w:p>
    <w:p w14:paraId="69D2C519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产后出血 无显著差异 (p = 1.0000)</w:t>
      </w:r>
    </w:p>
    <w:p w14:paraId="54911B9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子宫破裂 无显著差异 (p = 0.7170)</w:t>
      </w:r>
    </w:p>
    <w:p w14:paraId="0FFF0141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前置胎盘 有显著差异 (p = 0.0268)</w:t>
      </w:r>
    </w:p>
    <w:p w14:paraId="274C54C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胎盘早剥 无显著差异 (p = 0.3153)</w:t>
      </w:r>
    </w:p>
    <w:p w14:paraId="453F73A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胎盘植入 无显著差异 (p = 0.5347)</w:t>
      </w:r>
    </w:p>
    <w:p w14:paraId="4ED4F2DC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胎膜早破 无显著差异 (p = 0.1119)</w:t>
      </w:r>
    </w:p>
    <w:p w14:paraId="5B913AF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羊水过多 无显著差异 (p = 0.1085)</w:t>
      </w:r>
    </w:p>
    <w:p w14:paraId="48A54B82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羊水过少 无显著差异 (p = 0.9507)</w:t>
      </w:r>
    </w:p>
    <w:p w14:paraId="0133B292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死胎 无显著差异 (p = 1.0000)</w:t>
      </w:r>
    </w:p>
    <w:p w14:paraId="5E8668ED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胎儿发育异常 无显著差异 (p = 0.4592)</w:t>
      </w:r>
    </w:p>
    <w:p w14:paraId="3432E61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胎儿窘迫 无显著差异 (p = 0.0763)</w:t>
      </w:r>
    </w:p>
    <w:p w14:paraId="0C8640A4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胎儿生长受限 有显著差异 (p = 0.0174)</w:t>
      </w:r>
    </w:p>
    <w:p w14:paraId="5D731797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巨大儿 无显著差异 (p = 0.7206)</w:t>
      </w:r>
    </w:p>
    <w:p w14:paraId="24AAEAC6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早产 无显著差异 (p = 0.1890)</w:t>
      </w:r>
    </w:p>
    <w:p w14:paraId="2F0E725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过期妊娠 无显著差异 (p = 0.1242)</w:t>
      </w:r>
    </w:p>
    <w:p w14:paraId="5B5A53E6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子宫破裂 无显著差异 (p = 0.7170)</w:t>
      </w:r>
    </w:p>
    <w:p w14:paraId="3094238D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产后出血 无显著差异 (p = 1.0000)</w:t>
      </w:r>
    </w:p>
    <w:p w14:paraId="48426606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妊娠期高血压 有显著差异 (p = 0.0078)</w:t>
      </w:r>
    </w:p>
    <w:p w14:paraId="4D398D3F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子痫前期-子痫 无显著差异 (p = 0.6339)</w:t>
      </w:r>
    </w:p>
    <w:p w14:paraId="310E41D6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慢性高血压并发子痫前期 无显著差异 (p = 0.5195)</w:t>
      </w:r>
    </w:p>
    <w:p w14:paraId="2947F0ED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['妊娠期糖尿病', '前置胎盘', '胎儿生长受限', '妊娠期高血压']</w:t>
      </w:r>
    </w:p>
    <w:p w14:paraId="15607B18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['妊娠期糖尿病', '前置胎盘', '胎儿生长受限', '妊娠期高血压']</w:t>
      </w:r>
    </w:p>
    <w:p w14:paraId="2282A4EB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41EA8E9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引产 无显著差异 (p = 0.6707)</w:t>
      </w:r>
    </w:p>
    <w:p w14:paraId="34D373C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阴道助产 无显著差异 (p = 1.0000)</w:t>
      </w:r>
    </w:p>
    <w:p w14:paraId="044405F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剖宫产 无显著差异 (p = 0.4316)</w:t>
      </w:r>
    </w:p>
    <w:p w14:paraId="21F6685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[]</w:t>
      </w:r>
    </w:p>
    <w:p w14:paraId="687A9A2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[]</w:t>
      </w:r>
    </w:p>
    <w:p w14:paraId="7E54943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5AEED1A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低出生体重儿 无显著差异 (p = 0.6156)</w:t>
      </w:r>
    </w:p>
    <w:p w14:paraId="0D5300A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巨大儿 无显著差异 (p = 0.7206)</w:t>
      </w:r>
    </w:p>
    <w:p w14:paraId="3A90578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胎龄 无显著差异 (p = 0.2910)</w:t>
      </w:r>
    </w:p>
    <w:p w14:paraId="58D3B61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新生儿发育异常 无显著差异 (p = 1.0000)</w:t>
      </w:r>
    </w:p>
    <w:p w14:paraId="3BAE3A7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Apgar评分判断 无显著差异 (p = 0.8446)</w:t>
      </w:r>
    </w:p>
    <w:p w14:paraId="07D56A1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有显著差异的变量： []</w:t>
      </w:r>
    </w:p>
    <w:p w14:paraId="1EB4C70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纳入的协变量： []</w:t>
      </w:r>
    </w:p>
    <w:p w14:paraId="0E640A02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4F3D38CE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比较AUB与非AUB组及其孕期增重亚组的结局指标有无差异</w:t>
      </w:r>
    </w:p>
    <w:p w14:paraId="7CB946CD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0DC8EE9F"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</w:p>
    <w:p w14:paraId="59D0580B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加入协变量后再次比较AUB与非AUB组及其孕期增重亚组的结局指标有无差异，协变量：年龄、孕前体重、分娩前体重、孕前BMI、瘢痕子宫、多囊卵巢综合征、妊娠合并子宫肌瘤、贫血、妊娠合并慢性高血压、糖尿病合并妊娠、妊娠合并甲状腺功能减退、妊娠合并甲状腺功能亢进、妊娠合并甲状腺炎、不良孕产史、产次。</w:t>
      </w:r>
    </w:p>
    <w:bookmarkEnd w:id="0"/>
    <w:p w14:paraId="62C5185F">
      <w:pPr>
        <w:widowControl/>
        <w:jc w:val="left"/>
        <w:rPr>
          <w:rFonts w:hint="eastAsia" w:ascii="宋体" w:hAnsi="宋体" w:cs="宋体"/>
          <w:sz w:val="24"/>
          <w:szCs w:val="24"/>
        </w:rPr>
      </w:pPr>
    </w:p>
    <w:p w14:paraId="5F13A970">
      <w:pPr>
        <w:widowControl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4.1.7数据处理及统计分析</w:t>
      </w:r>
    </w:p>
    <w:p w14:paraId="502EBE14">
      <w:pPr>
        <w:widowControl/>
        <w:ind w:firstLine="480" w:firstLineChars="20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应用Excel软件建立数据库，采用SPSS 22.0软件进行分析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 w:bidi="ar"/>
        </w:rPr>
        <w:t>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采用K-S检验数据是否呈正态分布，正态分布的计量资料用均数±标准差（xˉ±s）表示，两组比较采用两独立样本t检验；多组间均数比较采用单因素方差分析。非正态分布的计量资料用“中位数（四位数间距）”表示，组间中位数比较采用非参数秩和检验。计数资料以百分率（%）表示，率的比较采用卡方检验或Fisher确切概率法，组间比较采用卡方检验。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对影响不良妊娠结局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的因素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进行单因素分析，将单因素分析中的P＜0.1的影响因素进行多因素分析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bidi="ar"/>
        </w:rPr>
        <w:t>。双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>侧检验，P&lt;0.05为差异具有统计学意义。</w:t>
      </w:r>
    </w:p>
    <w:p w14:paraId="04B2ECE7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</w:pPr>
    </w:p>
    <w:p w14:paraId="7E1A3B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2关键技术路线</w:t>
      </w:r>
    </w:p>
    <w:p w14:paraId="23D04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83025" cy="3488690"/>
            <wp:effectExtent l="0" t="0" r="317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3488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1F51F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en" w:date="2025-02-02T12:26:58Z" w:initials="">
    <w:p w14:paraId="686EA4C4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删除</w:t>
      </w:r>
    </w:p>
  </w:comment>
  <w:comment w:id="1" w:author="wen" w:date="2025-02-02T12:50:55Z" w:initials="">
    <w:p w14:paraId="06ED4FD6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90</w:t>
      </w:r>
    </w:p>
  </w:comment>
  <w:comment w:id="2" w:author="wen" w:date="2025-02-03T12:05:23Z" w:initials="">
    <w:p w14:paraId="5A6A7B0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新增内容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86EA4C4" w15:done="0"/>
  <w15:commentEx w15:paraId="06ED4FD6" w15:done="0"/>
  <w15:commentEx w15:paraId="5A6A7B0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11FA3"/>
    <w:multiLevelType w:val="singleLevel"/>
    <w:tmpl w:val="84B11FA3"/>
    <w:lvl w:ilvl="0" w:tentative="0">
      <w:start w:val="12"/>
      <w:numFmt w:val="decimal"/>
      <w:suff w:val="nothing"/>
      <w:lvlText w:val="%1）"/>
      <w:lvlJc w:val="left"/>
    </w:lvl>
  </w:abstractNum>
  <w:abstractNum w:abstractNumId="1">
    <w:nsid w:val="AD93C2CB"/>
    <w:multiLevelType w:val="multilevel"/>
    <w:tmpl w:val="AD93C2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8B754FD"/>
    <w:multiLevelType w:val="singleLevel"/>
    <w:tmpl w:val="F8B754FD"/>
    <w:lvl w:ilvl="0" w:tentative="0">
      <w:start w:val="4"/>
      <w:numFmt w:val="decimal"/>
      <w:suff w:val="nothing"/>
      <w:lvlText w:val="%1）"/>
      <w:lvlJc w:val="left"/>
      <w:pPr>
        <w:ind w:left="210"/>
      </w:pPr>
    </w:lvl>
  </w:abstractNum>
  <w:abstractNum w:abstractNumId="3">
    <w:nsid w:val="5EDBED60"/>
    <w:multiLevelType w:val="singleLevel"/>
    <w:tmpl w:val="5EDBED6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en">
    <w15:presenceInfo w15:providerId="WPS Office" w15:userId="943594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E3584"/>
    <w:rsid w:val="008B1170"/>
    <w:rsid w:val="00D46287"/>
    <w:rsid w:val="01B27155"/>
    <w:rsid w:val="039D2A09"/>
    <w:rsid w:val="05634469"/>
    <w:rsid w:val="073A5B15"/>
    <w:rsid w:val="078038A1"/>
    <w:rsid w:val="083B09C2"/>
    <w:rsid w:val="08457D86"/>
    <w:rsid w:val="09B5191A"/>
    <w:rsid w:val="0C8A2C23"/>
    <w:rsid w:val="0D585658"/>
    <w:rsid w:val="0D6316ED"/>
    <w:rsid w:val="0D68630B"/>
    <w:rsid w:val="0DD46367"/>
    <w:rsid w:val="0ECA7307"/>
    <w:rsid w:val="0F1F5A50"/>
    <w:rsid w:val="0FB80F10"/>
    <w:rsid w:val="0FBE743D"/>
    <w:rsid w:val="0FBF0E36"/>
    <w:rsid w:val="0FF850B5"/>
    <w:rsid w:val="101A2FCB"/>
    <w:rsid w:val="10722CF4"/>
    <w:rsid w:val="111D0D6E"/>
    <w:rsid w:val="126564CC"/>
    <w:rsid w:val="13465C7A"/>
    <w:rsid w:val="13A20852"/>
    <w:rsid w:val="13DE5E3A"/>
    <w:rsid w:val="14591A01"/>
    <w:rsid w:val="159226E4"/>
    <w:rsid w:val="15DD3DC4"/>
    <w:rsid w:val="1E6B0F4C"/>
    <w:rsid w:val="1FF1242A"/>
    <w:rsid w:val="20503F0E"/>
    <w:rsid w:val="238422F8"/>
    <w:rsid w:val="251A24CD"/>
    <w:rsid w:val="27674746"/>
    <w:rsid w:val="28D72FE7"/>
    <w:rsid w:val="29891E41"/>
    <w:rsid w:val="2B9A2A06"/>
    <w:rsid w:val="2C5531C2"/>
    <w:rsid w:val="2CFA0499"/>
    <w:rsid w:val="2F837332"/>
    <w:rsid w:val="3166291C"/>
    <w:rsid w:val="35823CA5"/>
    <w:rsid w:val="359E6348"/>
    <w:rsid w:val="37500442"/>
    <w:rsid w:val="38B22A36"/>
    <w:rsid w:val="3B5B1163"/>
    <w:rsid w:val="3D605ED6"/>
    <w:rsid w:val="3F5B6D33"/>
    <w:rsid w:val="3F917849"/>
    <w:rsid w:val="3FD00372"/>
    <w:rsid w:val="3FE40621"/>
    <w:rsid w:val="3FEB7544"/>
    <w:rsid w:val="40C06714"/>
    <w:rsid w:val="425A03C6"/>
    <w:rsid w:val="435B43F6"/>
    <w:rsid w:val="43F03412"/>
    <w:rsid w:val="447770FA"/>
    <w:rsid w:val="46160AA8"/>
    <w:rsid w:val="46582E6F"/>
    <w:rsid w:val="4A345F75"/>
    <w:rsid w:val="4C716343"/>
    <w:rsid w:val="4C9308C5"/>
    <w:rsid w:val="4D081F5F"/>
    <w:rsid w:val="4D797AD8"/>
    <w:rsid w:val="4D7C38E7"/>
    <w:rsid w:val="4D815253"/>
    <w:rsid w:val="4E7D7F9A"/>
    <w:rsid w:val="4FBA4459"/>
    <w:rsid w:val="52F10940"/>
    <w:rsid w:val="543C792C"/>
    <w:rsid w:val="560E70A6"/>
    <w:rsid w:val="56681893"/>
    <w:rsid w:val="570C221C"/>
    <w:rsid w:val="571156A9"/>
    <w:rsid w:val="594A2AEB"/>
    <w:rsid w:val="5AA721BA"/>
    <w:rsid w:val="5ADE5A0B"/>
    <w:rsid w:val="5B6E7605"/>
    <w:rsid w:val="5C250FB9"/>
    <w:rsid w:val="5CE70651"/>
    <w:rsid w:val="5E326780"/>
    <w:rsid w:val="5E6463FD"/>
    <w:rsid w:val="5F61293D"/>
    <w:rsid w:val="5F624DFA"/>
    <w:rsid w:val="60381F8E"/>
    <w:rsid w:val="622069DF"/>
    <w:rsid w:val="62961F74"/>
    <w:rsid w:val="62B75DFB"/>
    <w:rsid w:val="631B2E02"/>
    <w:rsid w:val="64273564"/>
    <w:rsid w:val="665D29C6"/>
    <w:rsid w:val="67CB4EBB"/>
    <w:rsid w:val="69A753F0"/>
    <w:rsid w:val="6C4A1B3D"/>
    <w:rsid w:val="6DA319C2"/>
    <w:rsid w:val="6E166FE8"/>
    <w:rsid w:val="6EB365E5"/>
    <w:rsid w:val="6EF84074"/>
    <w:rsid w:val="6F130D6B"/>
    <w:rsid w:val="712450BC"/>
    <w:rsid w:val="714076C1"/>
    <w:rsid w:val="732C1547"/>
    <w:rsid w:val="7338355D"/>
    <w:rsid w:val="737E3983"/>
    <w:rsid w:val="75E34E1D"/>
    <w:rsid w:val="7AEC6CD4"/>
    <w:rsid w:val="7B547C0A"/>
    <w:rsid w:val="7C10718E"/>
    <w:rsid w:val="7C7D6473"/>
    <w:rsid w:val="7CA34FC9"/>
    <w:rsid w:val="7CDE7407"/>
    <w:rsid w:val="7D3E3584"/>
    <w:rsid w:val="7DB87774"/>
    <w:rsid w:val="7E6A1864"/>
    <w:rsid w:val="7ED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line="360" w:lineRule="auto"/>
    </w:pPr>
    <w:rPr>
      <w:rFonts w:eastAsia="楷体_GB2312"/>
      <w:sz w:val="2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3723</Words>
  <Characters>4098</Characters>
  <Lines>0</Lines>
  <Paragraphs>0</Paragraphs>
  <TotalTime>556</TotalTime>
  <ScaleCrop>false</ScaleCrop>
  <LinksUpToDate>false</LinksUpToDate>
  <CharactersWithSpaces>4106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2024-11-27T12:53:00Z</dcterms:created>
  <dc:creator>wen</dc:creator>
  <cp:lastModifiedBy>飘着</cp:lastModifiedBy>
  <cp:lastPrinted>2025-02-02T02:18:00Z</cp:lastPrinted>
  <dcterms:modified xsi:type="dcterms:W3CDTF">2025-02-04T16:51:58Z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3E99AEA5526E4D5498A5F817B958C983_13</vt:lpwstr>
  </property>
  <property fmtid="{D5CDD505-2E9C-101B-9397-08002B2CF9AE}" pid="4" name="KSOTemplateDocerSaveRecord">
    <vt:lpwstr>eyJoZGlkIjoiN2YzNjBkOTgyNWQ1YTMxYzM3MzMwNWFiODNmOWIzYWMiLCJ1c2VySWQiOiIyMzk1MDYyODgifQ==</vt:lpwstr>
  </property>
</Properties>
</file>