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669465" w14:paraId="685A51B2" wp14:textId="0E46FEBE">
      <w:pPr>
        <w:pStyle w:val="Normal"/>
        <w:ind w:left="547" w:hanging="547"/>
      </w:pPr>
      <w:r w:rsidR="0238231B">
        <w:rPr/>
        <w:t>Inhaltliche Quellen:</w:t>
      </w:r>
      <w:r>
        <w:br/>
      </w:r>
      <w:r w:rsidRPr="7B669465" w:rsidR="4D5259B9">
        <w:rPr>
          <w:rFonts w:ascii="Wingdings 3" w:hAnsi="Wingdings 3" w:eastAsia="Wingdings 3" w:cs="Wingdings 3"/>
          <w:noProof w:val="0"/>
          <w:color w:val="8AD0D6"/>
          <w:sz w:val="15"/>
          <w:szCs w:val="15"/>
          <w:lang w:val="de-DE"/>
        </w:rPr>
        <w:t>u</w:t>
      </w:r>
      <w:r w:rsidRPr="7B669465" w:rsidR="4D5259B9">
        <w:rPr>
          <w:rFonts w:ascii="Century Gothic" w:hAnsi="Century Gothic" w:eastAsia="Century Gothic" w:cs="Century Gothic"/>
          <w:noProof w:val="0"/>
          <w:color w:val="FFFFFF" w:themeColor="background1" w:themeTint="FF" w:themeShade="FF"/>
          <w:sz w:val="20"/>
          <w:szCs w:val="20"/>
          <w:lang w:val="de-DE"/>
        </w:rPr>
        <w:t>Personenbezogene Daten</w:t>
      </w:r>
    </w:p>
    <w:p xmlns:wp14="http://schemas.microsoft.com/office/word/2010/wordml" w:rsidP="7B669465" w14:paraId="4292157B" wp14:textId="64561633">
      <w:pPr>
        <w:ind w:left="446" w:hanging="446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4"/>
          <w:szCs w:val="14"/>
          <w:lang w:val="de-DE"/>
        </w:rPr>
        <w:t>u</w:t>
      </w:r>
      <w:hyperlink r:id="R37b08be6394d4af4">
        <w:r w:rsidRPr="7B669465" w:rsidR="4D5259B9">
          <w:rPr>
            <w:rStyle w:val="Hyperlink"/>
            <w:rFonts w:ascii="Arial" w:hAnsi="Arial" w:eastAsia="Arial" w:cs="Arial"/>
            <w:noProof w:val="0"/>
            <w:sz w:val="18"/>
            <w:szCs w:val="18"/>
            <w:lang w:val="de-DE"/>
          </w:rPr>
          <w:t>https://ec.europa.eu/info/law/law-topic/data-protection/reform/what-personal-data_de#:~:text=Die%20Datenschutz%2DGrundverordnung%20sch%C3%BCtzt%20personenbezogene,alphabetische%20Reihenfolge)%20geordnet%20sind</w:t>
        </w:r>
      </w:hyperlink>
    </w:p>
    <w:p xmlns:wp14="http://schemas.microsoft.com/office/word/2010/wordml" w:rsidP="7B669465" w14:paraId="0F8883B7" wp14:textId="4B9354F7">
      <w:pPr>
        <w:ind w:left="446" w:hanging="446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4"/>
          <w:szCs w:val="14"/>
          <w:lang w:val="de-DE"/>
        </w:rPr>
        <w:t>u</w:t>
      </w:r>
      <w:hyperlink r:id="Rd810af7bf5264962">
        <w:r w:rsidRPr="7B669465" w:rsidR="4D5259B9">
          <w:rPr>
            <w:rStyle w:val="Hyperlink"/>
            <w:rFonts w:ascii="Century Gothic" w:hAnsi="Century Gothic" w:eastAsia="Century Gothic" w:cs="Century Gothic"/>
            <w:noProof w:val="0"/>
            <w:sz w:val="18"/>
            <w:szCs w:val="18"/>
            <w:lang w:val="de-DE"/>
          </w:rPr>
          <w:t>https://ec.europa.eu/info/law/law-topic/data-protection/reform/what-personal-data_de#:~:text=Personenbezogene%20Daten%20sind%20alle%20Informationen,stellen%20ebenfalls%20personenbezogene%20Daten%20dar</w:t>
        </w:r>
      </w:hyperlink>
    </w:p>
    <w:p xmlns:wp14="http://schemas.microsoft.com/office/word/2010/wordml" w:rsidP="7B669465" w14:paraId="29B4B7B2" wp14:textId="4384B0D3">
      <w:pPr>
        <w:ind w:left="446" w:hanging="446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4"/>
          <w:szCs w:val="14"/>
          <w:lang w:val="de-DE"/>
        </w:rPr>
        <w:t>u</w:t>
      </w:r>
      <w:hyperlink r:id="R73094c55c7a14317">
        <w:r w:rsidRPr="7B669465" w:rsidR="4D5259B9">
          <w:rPr>
            <w:rStyle w:val="Hyperlink"/>
            <w:rFonts w:ascii="Century Gothic" w:hAnsi="Century Gothic" w:eastAsia="Century Gothic" w:cs="Century Gothic"/>
            <w:noProof w:val="0"/>
            <w:sz w:val="18"/>
            <w:szCs w:val="18"/>
            <w:lang w:val="de-DE"/>
          </w:rPr>
          <w:t>https://de.statista.com/statistik/daten/studie/872116/umfrage/einschaetzung-der-sicherheit-von-persoenlichen-daten-im-internet-in-deutschland/</w:t>
        </w:r>
      </w:hyperlink>
    </w:p>
    <w:p xmlns:wp14="http://schemas.microsoft.com/office/word/2010/wordml" w:rsidP="7B669465" w14:paraId="6224DFAB" wp14:textId="0A88D751">
      <w:pPr>
        <w:ind w:left="547" w:hanging="547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5"/>
          <w:szCs w:val="15"/>
          <w:lang w:val="de-DE"/>
        </w:rPr>
        <w:t>u</w:t>
      </w:r>
      <w:r w:rsidRPr="7B669465" w:rsidR="4D5259B9">
        <w:rPr>
          <w:rFonts w:ascii="Century Gothic" w:hAnsi="Century Gothic" w:eastAsia="Century Gothic" w:cs="Century Gothic"/>
          <w:noProof w:val="0"/>
          <w:color w:val="FFFFFF" w:themeColor="background1" w:themeTint="FF" w:themeShade="FF"/>
          <w:sz w:val="20"/>
          <w:szCs w:val="20"/>
          <w:lang w:val="de-DE"/>
        </w:rPr>
        <w:t>BDSG</w:t>
      </w:r>
    </w:p>
    <w:p xmlns:wp14="http://schemas.microsoft.com/office/word/2010/wordml" w:rsidP="7B669465" w14:paraId="1E0D422F" wp14:textId="39D68D2C">
      <w:pPr>
        <w:ind w:left="446" w:hanging="446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4"/>
          <w:szCs w:val="14"/>
          <w:lang w:val="de-DE"/>
        </w:rPr>
        <w:t>u</w:t>
      </w:r>
      <w:hyperlink r:id="R559dfc35f5344dbb">
        <w:r w:rsidRPr="7B669465" w:rsidR="4D5259B9">
          <w:rPr>
            <w:rStyle w:val="Hyperlink"/>
            <w:rFonts w:ascii="Century Gothic" w:hAnsi="Century Gothic" w:eastAsia="Century Gothic" w:cs="Century Gothic"/>
            <w:noProof w:val="0"/>
            <w:sz w:val="18"/>
            <w:szCs w:val="18"/>
            <w:lang w:val="de-DE"/>
          </w:rPr>
          <w:t>https://www.bmi.bund.de/DE/themen/verfassung/datenschutz/bundesdatenschutzgesetz/bundesdatenschutzgesetz-node.html</w:t>
        </w:r>
      </w:hyperlink>
    </w:p>
    <w:p xmlns:wp14="http://schemas.microsoft.com/office/word/2010/wordml" w:rsidP="7B669465" w14:paraId="3DDAA3BE" wp14:textId="2AB7F13B">
      <w:pPr>
        <w:ind w:left="446" w:hanging="446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4"/>
          <w:szCs w:val="14"/>
          <w:lang w:val="de-DE"/>
        </w:rPr>
        <w:t>u</w:t>
      </w:r>
      <w:hyperlink r:id="Ra2080ed714484867">
        <w:r w:rsidRPr="7B669465" w:rsidR="4D5259B9">
          <w:rPr>
            <w:rStyle w:val="Hyperlink"/>
            <w:rFonts w:ascii="Century Gothic" w:hAnsi="Century Gothic" w:eastAsia="Century Gothic" w:cs="Century Gothic"/>
            <w:noProof w:val="0"/>
            <w:sz w:val="18"/>
            <w:szCs w:val="18"/>
            <w:lang w:val="de-DE"/>
          </w:rPr>
          <w:t>https://de.wikipedia.org/wiki/Bundesdatenschutzgesetz</w:t>
        </w:r>
      </w:hyperlink>
    </w:p>
    <w:p xmlns:wp14="http://schemas.microsoft.com/office/word/2010/wordml" w:rsidP="7B669465" w14:paraId="3F899801" wp14:textId="70B37B6B">
      <w:pPr>
        <w:ind w:left="446" w:hanging="446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4"/>
          <w:szCs w:val="14"/>
          <w:lang w:val="de-DE"/>
        </w:rPr>
        <w:t>u</w:t>
      </w:r>
      <w:hyperlink r:id="R144dbfef71f44195">
        <w:r w:rsidRPr="7B669465" w:rsidR="4D5259B9">
          <w:rPr>
            <w:rStyle w:val="Hyperlink"/>
            <w:rFonts w:ascii="Century Gothic" w:hAnsi="Century Gothic" w:eastAsia="Century Gothic" w:cs="Century Gothic"/>
            <w:noProof w:val="0"/>
            <w:sz w:val="18"/>
            <w:szCs w:val="18"/>
            <w:lang w:val="de-DE"/>
          </w:rPr>
          <w:t>http://www.gesetze-im-internet.de/bdsg_2018</w:t>
        </w:r>
      </w:hyperlink>
    </w:p>
    <w:p xmlns:wp14="http://schemas.microsoft.com/office/word/2010/wordml" w:rsidP="7B669465" w14:paraId="2A8317ED" wp14:textId="0A335163">
      <w:pPr>
        <w:ind w:left="446" w:hanging="446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4"/>
          <w:szCs w:val="14"/>
          <w:lang w:val="de-DE"/>
        </w:rPr>
        <w:t>u</w:t>
      </w:r>
      <w:hyperlink r:id="Re5399468d6244ae4">
        <w:r w:rsidRPr="7B669465" w:rsidR="4D5259B9">
          <w:rPr>
            <w:rStyle w:val="Hyperlink"/>
            <w:rFonts w:ascii="Century Gothic" w:hAnsi="Century Gothic" w:eastAsia="Century Gothic" w:cs="Century Gothic"/>
            <w:noProof w:val="0"/>
            <w:sz w:val="18"/>
            <w:szCs w:val="18"/>
            <w:lang w:val="de-DE"/>
          </w:rPr>
          <w:t>https://www.datenschutzexperte.de/bdsg-neu/</w:t>
        </w:r>
      </w:hyperlink>
    </w:p>
    <w:p xmlns:wp14="http://schemas.microsoft.com/office/word/2010/wordml" w:rsidP="7B669465" w14:paraId="146B9E72" wp14:textId="5B32CE42">
      <w:pPr>
        <w:ind w:left="547" w:hanging="547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5"/>
          <w:szCs w:val="15"/>
          <w:lang w:val="de-DE"/>
        </w:rPr>
        <w:t>u</w:t>
      </w:r>
      <w:r w:rsidRPr="7B669465" w:rsidR="4D5259B9">
        <w:rPr>
          <w:rFonts w:ascii="Century Gothic" w:hAnsi="Century Gothic" w:eastAsia="Century Gothic" w:cs="Century Gothic"/>
          <w:noProof w:val="0"/>
          <w:color w:val="FFFFFF" w:themeColor="background1" w:themeTint="FF" w:themeShade="FF"/>
          <w:sz w:val="20"/>
          <w:szCs w:val="20"/>
          <w:lang w:val="de-DE"/>
        </w:rPr>
        <w:t>Rechte und Pflichten im Datenschutz</w:t>
      </w:r>
    </w:p>
    <w:p xmlns:wp14="http://schemas.microsoft.com/office/word/2010/wordml" w:rsidP="7B669465" w14:paraId="1385E5B7" wp14:textId="4D293EDF">
      <w:pPr>
        <w:ind w:left="446" w:hanging="446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4"/>
          <w:szCs w:val="14"/>
          <w:lang w:val="de-DE"/>
        </w:rPr>
        <w:t>u</w:t>
      </w:r>
      <w:hyperlink r:id="R3f6c77a8bb304445">
        <w:r w:rsidRPr="7B669465" w:rsidR="4D5259B9">
          <w:rPr>
            <w:rStyle w:val="Hyperlink"/>
            <w:rFonts w:ascii="Century Gothic" w:hAnsi="Century Gothic" w:eastAsia="Century Gothic" w:cs="Century Gothic"/>
            <w:noProof w:val="0"/>
            <w:sz w:val="18"/>
            <w:szCs w:val="18"/>
            <w:lang w:val="de-DE"/>
          </w:rPr>
          <w:t>https://www.bmi.bund.de/SharedDocs/faqs/DE/themen/it-digitalpolitik/datenschutz/07-datenschutzgrundvo-verarbeiterpflichten.html</w:t>
        </w:r>
      </w:hyperlink>
    </w:p>
    <w:p xmlns:wp14="http://schemas.microsoft.com/office/word/2010/wordml" w:rsidP="7B669465" w14:paraId="12ACF696" wp14:textId="718D51B2">
      <w:pPr>
        <w:ind w:left="446" w:hanging="446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4"/>
          <w:szCs w:val="14"/>
          <w:lang w:val="de-DE"/>
        </w:rPr>
        <w:t>u</w:t>
      </w:r>
      <w:hyperlink r:id="Rdb77237109204e24">
        <w:r w:rsidRPr="7B669465" w:rsidR="4D5259B9">
          <w:rPr>
            <w:rStyle w:val="Hyperlink"/>
            <w:rFonts w:ascii="Century Gothic" w:hAnsi="Century Gothic" w:eastAsia="Century Gothic" w:cs="Century Gothic"/>
            <w:noProof w:val="0"/>
            <w:sz w:val="18"/>
            <w:szCs w:val="18"/>
            <w:lang w:val="de-DE"/>
          </w:rPr>
          <w:t>https://www.verbraucherzentrale.de/wissen/digitale-welt/datenschutz/ihre-daten-ihre-rechte-die-datenschutzgrundverordnung-dsgvo-25152</w:t>
        </w:r>
      </w:hyperlink>
    </w:p>
    <w:p xmlns:wp14="http://schemas.microsoft.com/office/word/2010/wordml" w:rsidP="7B669465" w14:paraId="3CDDA0FB" wp14:textId="482E36BC">
      <w:pPr>
        <w:ind w:left="547" w:hanging="547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5"/>
          <w:szCs w:val="15"/>
          <w:lang w:val="de-DE"/>
        </w:rPr>
        <w:t>u</w:t>
      </w:r>
      <w:r w:rsidRPr="7B669465" w:rsidR="4D5259B9">
        <w:rPr>
          <w:rFonts w:ascii="Century Gothic" w:hAnsi="Century Gothic" w:eastAsia="Century Gothic" w:cs="Century Gothic"/>
          <w:noProof w:val="0"/>
          <w:color w:val="FFFFFF" w:themeColor="background1" w:themeTint="FF" w:themeShade="FF"/>
          <w:sz w:val="20"/>
          <w:szCs w:val="20"/>
          <w:lang w:val="de-DE"/>
        </w:rPr>
        <w:t>"8 Gebote für den Datenschutz"</w:t>
      </w:r>
    </w:p>
    <w:p xmlns:wp14="http://schemas.microsoft.com/office/word/2010/wordml" w:rsidP="7B669465" w14:paraId="670CA77C" wp14:textId="42BA0B12">
      <w:pPr>
        <w:ind w:left="446" w:hanging="446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4"/>
          <w:szCs w:val="14"/>
          <w:lang w:val="de-DE"/>
        </w:rPr>
        <w:t>u</w:t>
      </w:r>
      <w:hyperlink r:id="Rede66a794b1b4b10">
        <w:r w:rsidRPr="7B669465" w:rsidR="4D5259B9">
          <w:rPr>
            <w:rStyle w:val="Hyperlink"/>
            <w:rFonts w:ascii="Century Gothic" w:hAnsi="Century Gothic" w:eastAsia="Century Gothic" w:cs="Century Gothic"/>
            <w:noProof w:val="0"/>
            <w:sz w:val="18"/>
            <w:szCs w:val="18"/>
            <w:lang w:val="de-DE"/>
          </w:rPr>
          <w:t>http://www.tse.de/papiere/internet%20und%20netze/recht/8GeboteDatenschutz.php</w:t>
        </w:r>
      </w:hyperlink>
      <w:r w:rsidRPr="7B669465" w:rsidR="4D5259B9">
        <w:rPr>
          <w:rFonts w:ascii="Century Gothic" w:hAnsi="Century Gothic" w:eastAsia="Century Gothic" w:cs="Century Gothic"/>
          <w:noProof w:val="0"/>
          <w:color w:val="FFFFFF" w:themeColor="background1" w:themeTint="FF" w:themeShade="FF"/>
          <w:sz w:val="18"/>
          <w:szCs w:val="18"/>
          <w:lang w:val="de-DE"/>
        </w:rPr>
        <w:t xml:space="preserve"> nach </w:t>
      </w:r>
      <w:hyperlink r:id="R2f7fa61f9d804b51">
        <w:r w:rsidRPr="7B669465" w:rsidR="4D5259B9">
          <w:rPr>
            <w:rStyle w:val="Hyperlink"/>
            <w:rFonts w:ascii="Century Gothic" w:hAnsi="Century Gothic" w:eastAsia="Century Gothic" w:cs="Century Gothic"/>
            <w:noProof w:val="0"/>
            <w:sz w:val="18"/>
            <w:szCs w:val="18"/>
            <w:lang w:val="de-DE"/>
          </w:rPr>
          <w:t>http://www.gesetze-im-internet.de/bdsg_2018</w:t>
        </w:r>
      </w:hyperlink>
    </w:p>
    <w:p xmlns:wp14="http://schemas.microsoft.com/office/word/2010/wordml" w:rsidP="7B669465" w14:paraId="46F24D71" wp14:textId="279B6B50">
      <w:pPr>
        <w:ind w:left="446" w:hanging="446"/>
      </w:pPr>
      <w:r w:rsidRPr="7B669465" w:rsidR="4D5259B9">
        <w:rPr>
          <w:rFonts w:ascii="Wingdings 3" w:hAnsi="Wingdings 3" w:eastAsia="Wingdings 3" w:cs="Wingdings 3"/>
          <w:noProof w:val="0"/>
          <w:color w:val="8AD0D6"/>
          <w:sz w:val="14"/>
          <w:szCs w:val="14"/>
          <w:lang w:val="de-DE"/>
        </w:rPr>
        <w:t>u</w:t>
      </w:r>
    </w:p>
    <w:p xmlns:wp14="http://schemas.microsoft.com/office/word/2010/wordml" w:rsidP="7B669465" w14:paraId="4E47C1E7" wp14:textId="3869DF35">
      <w:pPr>
        <w:pStyle w:val="Normal"/>
      </w:pPr>
    </w:p>
    <w:p w:rsidR="4D5259B9" w:rsidP="7B669465" w:rsidRDefault="4D5259B9" w14:paraId="15792281" w14:textId="2BC084DA">
      <w:pPr>
        <w:pStyle w:val="Normal"/>
      </w:pPr>
      <w:r w:rsidR="4D5259B9">
        <w:rPr/>
        <w:t>Bildliche Quellen</w:t>
      </w:r>
    </w:p>
    <w:p w:rsidR="4D5259B9" w:rsidP="7B669465" w:rsidRDefault="4D5259B9" w14:paraId="32AFEF58" w14:textId="179BEFA2">
      <w:pPr>
        <w:pStyle w:val="Normal"/>
      </w:pPr>
      <w:r w:rsidR="4D5259B9">
        <w:rPr/>
        <w:t>Folie 1</w:t>
      </w:r>
    </w:p>
    <w:p w:rsidR="18C35C46" w:rsidP="7B669465" w:rsidRDefault="18C35C46" w14:paraId="7CAC0E4E" w14:textId="25040616">
      <w:pPr>
        <w:pStyle w:val="Normal"/>
      </w:pPr>
      <w:r w:rsidR="18C35C46">
        <w:rPr/>
        <w:t>Folie 2</w:t>
      </w:r>
    </w:p>
    <w:p w:rsidR="18C35C46" w:rsidP="7B669465" w:rsidRDefault="18C35C46" w14:paraId="253776A7" w14:textId="5BAD8ED2">
      <w:pPr>
        <w:pStyle w:val="Normal"/>
      </w:pPr>
      <w:r w:rsidR="18C35C46">
        <w:rPr/>
        <w:t>Folie 3</w:t>
      </w:r>
    </w:p>
    <w:p w:rsidR="18C35C46" w:rsidP="7B669465" w:rsidRDefault="18C35C46" w14:paraId="4BD49169" w14:textId="428D4DA5">
      <w:pPr>
        <w:pStyle w:val="Normal"/>
      </w:pPr>
      <w:r w:rsidR="18C35C46">
        <w:rPr/>
        <w:t>Folie 4</w:t>
      </w:r>
    </w:p>
    <w:p w:rsidR="18C35C46" w:rsidP="7B669465" w:rsidRDefault="18C35C46" w14:paraId="68561DDE" w14:textId="052AE3E3">
      <w:pPr>
        <w:pStyle w:val="Normal"/>
      </w:pPr>
      <w:r w:rsidR="18C35C46">
        <w:rPr/>
        <w:t>Folie 5</w:t>
      </w:r>
    </w:p>
    <w:p w:rsidR="18C35C46" w:rsidP="7B669465" w:rsidRDefault="18C35C46" w14:paraId="28622D4A" w14:textId="7A54B5DC">
      <w:pPr>
        <w:pStyle w:val="Normal"/>
      </w:pPr>
      <w:r w:rsidR="18C35C46">
        <w:rPr/>
        <w:t>Folie 6</w:t>
      </w:r>
    </w:p>
    <w:p w:rsidR="18C35C46" w:rsidP="7B669465" w:rsidRDefault="18C35C46" w14:paraId="21013C49" w14:textId="3BCAB4E5">
      <w:pPr>
        <w:pStyle w:val="Normal"/>
      </w:pPr>
      <w:r w:rsidR="18C35C46">
        <w:rPr/>
        <w:t>Folie 7</w:t>
      </w:r>
    </w:p>
    <w:p w:rsidR="18C35C46" w:rsidP="7B669465" w:rsidRDefault="18C35C46" w14:paraId="3EE248E1" w14:textId="02F92341">
      <w:pPr>
        <w:pStyle w:val="Normal"/>
      </w:pPr>
      <w:r w:rsidR="18C35C46">
        <w:rPr/>
        <w:t>Folie 8</w:t>
      </w:r>
    </w:p>
    <w:p w:rsidR="18C35C46" w:rsidP="7B669465" w:rsidRDefault="18C35C46" w14:paraId="10A232E4" w14:textId="2561FA1F">
      <w:pPr>
        <w:pStyle w:val="Normal"/>
      </w:pPr>
      <w:r w:rsidR="18C35C46">
        <w:rPr/>
        <w:t>Folie 9</w:t>
      </w:r>
    </w:p>
    <w:p w:rsidR="18C35C46" w:rsidP="7B669465" w:rsidRDefault="18C35C46" w14:paraId="0A2DBF39" w14:textId="525698B0">
      <w:pPr>
        <w:pStyle w:val="Normal"/>
      </w:pPr>
      <w:r w:rsidR="18C35C46">
        <w:rPr/>
        <w:t>Folie 10</w:t>
      </w:r>
    </w:p>
    <w:p w:rsidR="18C35C46" w:rsidP="7B669465" w:rsidRDefault="18C35C46" w14:paraId="02A9553A" w14:textId="1D2DFB4C">
      <w:pPr>
        <w:pStyle w:val="Normal"/>
      </w:pPr>
      <w:r w:rsidR="18C35C46">
        <w:rPr/>
        <w:t>Folie 11</w:t>
      </w:r>
    </w:p>
    <w:p w:rsidR="18C35C46" w:rsidP="7B669465" w:rsidRDefault="18C35C46" w14:paraId="5A8BF30E" w14:textId="6E6B5C14">
      <w:pPr>
        <w:pStyle w:val="Normal"/>
      </w:pPr>
      <w:r w:rsidR="18C35C46">
        <w:rPr/>
        <w:t>Folie 12</w:t>
      </w:r>
    </w:p>
    <w:p w:rsidR="18C35C46" w:rsidP="7B669465" w:rsidRDefault="18C35C46" w14:paraId="04E37EDF" w14:textId="5C61D03A">
      <w:pPr>
        <w:pStyle w:val="Normal"/>
      </w:pPr>
      <w:r w:rsidR="18C35C46">
        <w:rPr/>
        <w:t>Folie 13</w:t>
      </w:r>
    </w:p>
    <w:p w:rsidR="18C35C46" w:rsidP="7B669465" w:rsidRDefault="18C35C46" w14:paraId="49EC0FBE" w14:textId="2F822360">
      <w:pPr>
        <w:pStyle w:val="Normal"/>
      </w:pPr>
      <w:r w:rsidR="18C35C46">
        <w:rPr/>
        <w:t>Folie 14</w:t>
      </w:r>
    </w:p>
    <w:p w:rsidR="18C35C46" w:rsidP="7B669465" w:rsidRDefault="18C35C46" w14:paraId="37AA5FAA" w14:textId="7BC10CCE">
      <w:pPr>
        <w:pStyle w:val="Normal"/>
      </w:pPr>
      <w:r w:rsidR="18C35C46">
        <w:rPr/>
        <w:t>Folie 15</w:t>
      </w:r>
    </w:p>
    <w:p w:rsidR="18C35C46" w:rsidP="7B669465" w:rsidRDefault="18C35C46" w14:paraId="4ED23C88" w14:textId="486E0A7D">
      <w:pPr>
        <w:pStyle w:val="Normal"/>
      </w:pPr>
      <w:r w:rsidR="18C35C46">
        <w:rPr/>
        <w:t>Folie 16</w:t>
      </w:r>
    </w:p>
    <w:p w:rsidR="18C35C46" w:rsidP="7B669465" w:rsidRDefault="18C35C46" w14:paraId="50566A84" w14:textId="356A7B59">
      <w:pPr>
        <w:pStyle w:val="Normal"/>
      </w:pPr>
      <w:r w:rsidR="18C35C46">
        <w:rPr/>
        <w:t>Folie 17</w:t>
      </w:r>
    </w:p>
    <w:p w:rsidR="18C35C46" w:rsidP="7B669465" w:rsidRDefault="18C35C46" w14:paraId="6F8E4F5F" w14:textId="3CAB49C4">
      <w:pPr>
        <w:pStyle w:val="Normal"/>
      </w:pPr>
      <w:r w:rsidR="18C35C46">
        <w:rPr/>
        <w:t>Folie 18</w:t>
      </w:r>
    </w:p>
    <w:p w:rsidR="18C35C46" w:rsidP="7B669465" w:rsidRDefault="18C35C46" w14:paraId="7B1FF50B" w14:textId="769C3DAB">
      <w:pPr>
        <w:pStyle w:val="Normal"/>
      </w:pPr>
      <w:r w:rsidR="18C35C46">
        <w:rPr/>
        <w:t>Folie 19</w:t>
      </w:r>
    </w:p>
    <w:p w:rsidR="18C35C46" w:rsidP="7B669465" w:rsidRDefault="18C35C46" w14:paraId="40118EEF" w14:textId="40E5D7A6">
      <w:pPr>
        <w:pStyle w:val="Normal"/>
      </w:pPr>
      <w:r w:rsidR="18C35C46">
        <w:rPr/>
        <w:t>Folie 20</w:t>
      </w:r>
    </w:p>
    <w:p w:rsidR="18C35C46" w:rsidP="7B669465" w:rsidRDefault="18C35C46" w14:paraId="16C7AABC" w14:textId="4C7ABE36">
      <w:pPr>
        <w:pStyle w:val="Normal"/>
      </w:pPr>
      <w:r w:rsidR="18C35C46">
        <w:rPr/>
        <w:t>Folie 21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867C0"/>
    <w:rsid w:val="0238231B"/>
    <w:rsid w:val="12C6944A"/>
    <w:rsid w:val="18C35C46"/>
    <w:rsid w:val="23EF0039"/>
    <w:rsid w:val="4D5259B9"/>
    <w:rsid w:val="520867C0"/>
    <w:rsid w:val="5F7DB8A1"/>
    <w:rsid w:val="7B669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67C0"/>
  <w15:chartTrackingRefBased/>
  <w15:docId w15:val="{04677B72-5A57-400D-A907-E04886B2D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c.europa.eu/info/law/law-topic/data-protection/reform/what-personal-data_de" TargetMode="External" Id="R37b08be6394d4af4" /><Relationship Type="http://schemas.openxmlformats.org/officeDocument/2006/relationships/hyperlink" Target="https://ec.europa.eu/info/law/law-topic/data-protection/reform/what-personal-data_de" TargetMode="External" Id="Rd810af7bf5264962" /><Relationship Type="http://schemas.openxmlformats.org/officeDocument/2006/relationships/hyperlink" Target="https://de.statista.com/statistik/daten/studie/872116/umfrage/einschaetzung-der-sicherheit-von-persoenlichen-daten-im-internet-in-deutschland/" TargetMode="External" Id="R73094c55c7a14317" /><Relationship Type="http://schemas.openxmlformats.org/officeDocument/2006/relationships/hyperlink" Target="https://www.bmi.bund.de/DE/themen/verfassung/datenschutz/bundesdatenschutzgesetz/bundesdatenschutzgesetz-node.html" TargetMode="External" Id="R559dfc35f5344dbb" /><Relationship Type="http://schemas.openxmlformats.org/officeDocument/2006/relationships/hyperlink" Target="https://de.wikipedia.org/wiki/Bundesdatenschutzgesetz" TargetMode="External" Id="Ra2080ed714484867" /><Relationship Type="http://schemas.openxmlformats.org/officeDocument/2006/relationships/hyperlink" Target="http://www.gesetze-im-internet.de/bdsg_2018" TargetMode="External" Id="R144dbfef71f44195" /><Relationship Type="http://schemas.openxmlformats.org/officeDocument/2006/relationships/hyperlink" Target="https://www.datenschutzexperte.de/bdsg-neu/" TargetMode="External" Id="Re5399468d6244ae4" /><Relationship Type="http://schemas.openxmlformats.org/officeDocument/2006/relationships/hyperlink" Target="https://www.bmi.bund.de/SharedDocs/faqs/DE/themen/it-digitalpolitik/datenschutz/07-datenschutzgrundvo-verarbeiterpflichten.html" TargetMode="External" Id="R3f6c77a8bb304445" /><Relationship Type="http://schemas.openxmlformats.org/officeDocument/2006/relationships/hyperlink" Target="https://www.verbraucherzentrale.de/wissen/digitale-welt/datenschutz/ihre-daten-ihre-rechte-die-datenschutzgrundverordnung-dsgvo-25152" TargetMode="External" Id="Rdb77237109204e24" /><Relationship Type="http://schemas.openxmlformats.org/officeDocument/2006/relationships/hyperlink" Target="http://www.tse.de/papiere/internet%20und%20netze/recht/8GeboteDatenschutz.php" TargetMode="External" Id="Rede66a794b1b4b10" /><Relationship Type="http://schemas.openxmlformats.org/officeDocument/2006/relationships/hyperlink" Target="http://www.gesetze-im-internet.de/bdsg_2018" TargetMode="External" Id="R2f7fa61f9d804b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2022-11-26T09:30:52.1113535Z</dcterms:created>
  <dcterms:modified xsi:type="dcterms:W3CDTF">2022-11-26T09:35:35.4777633Z</dcterms:modified>
  <dc:creator>Marvin Ahl</dc:creator>
  <lastModifiedBy>Marvin Ahl</lastModifiedBy>
</coreProperties>
</file>