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36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BUSINESS RESILIENCE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1A6B8A"/>
          <w:sz w:val="32"/>
          <w:szCs w:val="32"/>
        </w:rPr>
        <w:t xml:space="preserve">Standard Operating Procedure</w:t>
      </w:r>
    </w:p>
    <w:p>
      <w:pPr>
        <w:pBdr>
          <w:bottom w:val="single" w:color="1A6B8A" w:sz="12"/>
        </w:pBdr>
        <w:spacing w:after="240" w:before="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Application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UW Assist – AI / LLM-Enabled Underwriting Platform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Business Resilience SOP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Industry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Insurance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Team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Production Stabilization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Version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2.0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Status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ITSM Tool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ServiceNow (SNOW)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Observability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Splunk Dashboards &amp; Alerts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Internal – Restricted</w:t>
            </w:r>
          </w:p>
        </w:tc>
      </w:tr>
    </w:tbl>
    <w:p>
      <w:pPr>
        <w:spacing w:after="360" w:before="360"/>
      </w:pPr>
      <w:r>
        <w:t xml:space="preserve"/>
      </w:r>
    </w:p>
    <w:p>
      <w:pPr>
        <w:pBdr>
          <w:top w:val="single" w:color="1A6B8A" w:sz="6"/>
        </w:pBdr>
        <w:spacing w:after="80" w:before="200"/>
        <w:jc w:val="center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Production Stabilization Team  |  Underwriter Assist Program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8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★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Executive Summary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This SOP governs detection, classification, response, and recovery from disruptions affecting UW Assist — an AI/LLM-enabled submission automation platform that ingests underwriter emails into the Policy Administration System (PAS).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UW Assist supports eight Lines of Business: PNP, Cyber, E&amp;O, D&amp;O, LMMC, LCOC, LMMP, and LCOP. Any disruption — whether an AI model outage, PAS integration failure, or LLM quality degradation — can directly impact underwriting capacity and submission throughput across these LOBs.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This document ensures the Production Stabilization team can: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Rapidly detect and classify incidents by severity in ServiceNow (SNOW)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Execute the 14-step Critical Incident Response process for high-severity defects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Coordinate triage bridges across Architecture, UI, Mule, CloudOps, Palantir, and Product teams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Communicate effectively with stakeholders and impacted LOBs throughout an incident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Restore services in a controlled, auditable manner across all environments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Drive continuous improvement through structured RCA and closure reporting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Core Workflow</w:t>
            </w:r>
          </w:p>
        </w:tc>
        <w:tc>
          <w:tcPr>
            <w:tcW w:type="dxa" w:w="3120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Supported LOBs</w:t>
            </w:r>
          </w:p>
        </w:tc>
        <w:tc>
          <w:tcPr>
            <w:tcW w:type="dxa" w:w="3120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Tools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Email ingestion → LLM extraction → HITL review → PAS reservation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PNP, Cyber, E&amp;O, D&amp;O, LMMC, LCOC, LMMP, LCOP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ServiceNow (SNOW)  |  Splunk  |  QA &amp; UAT environments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8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Purpose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Establish a standardized, auditable approach to detect, classify, respond to, and recover from disruptions impacting AI-enabled underwriting workflows in UW Assist, ensuring: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B8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Continuity of critical underwriting and submission operations across all eight LOBs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B8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Controlled, compliant, and auditable use of AI during incidents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B8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Structured critical incident response with clear ownership at every step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B8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Rapid restoration of services with minimal business disruption and full audit trail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B8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</w:t>
            </w:r>
          </w:p>
        </w:tc>
        <w:tc>
          <w:tcPr>
            <w:tcW w:type="dxa" w:w="8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Alignment with enterprise BCP, Model Risk Management (MRM), and Operational Resilience frameworks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8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Scope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 Coverage</w:t>
            </w:r>
          </w:p>
        </w:tc>
        <w:tc>
          <w:tcPr>
            <w:tcW w:type="dxa" w:w="3120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LOB Coverage</w:t>
            </w:r>
          </w:p>
        </w:tc>
        <w:tc>
          <w:tcPr>
            <w:tcW w:type="dxa" w:w="3120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Disruption Scenarios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All AI/LLM capabilities within UW Assist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Email ingestion pipeline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LLM extraction engine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HITL review interface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PAS integration layer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Splunk observability platform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PNP  |  Cyber  |  E&amp;O  |  D&amp;O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LMMC  |  LCOC  |  LMMP  |  LCOP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All LOBs under active stabilization and hypercare phases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Model / system outages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Performance degradation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AI output quality risk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Data / integration failures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PAS reservation failures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Recent release regressions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8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Roles &amp; Responsibilities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Team</w:t>
            </w:r>
          </w:p>
        </w:tc>
        <w:tc>
          <w:tcPr>
            <w:tcW w:type="dxa" w:w="4760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Responsibilities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Production Stabilization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Prod Stabilization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Incident ownership in SNOW; impact assessment across LOBs; triage coordination; user notifications; RCA facilitation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Product Owner / Team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Product Management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Business impact decisions; UAT sign-off; production sanity testing post-fix; approval gates; RCA attendance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Technical – Architecture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Root cause investigation; design-level triage; rollback vs. hotfix determination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UI Team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Technical – Frontend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Frontend defect investigation; UI fix development and testing in lower environments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Mule / Integration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Technical – Integration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API / integration layer triage; MuleSoft pipeline investigation and fix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CloudOps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Infrastructure / DevOps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Environment health; deployment support; rollback execution; Splunk monitoring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Palantir (Backend)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Technical – Backend / AI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LLM and backend service investigation; AI output quality analysis; PAS integration fix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Change Management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Change / Release Mgmt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Hotfix change record creation; approval coordination; release scheduling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Business SMEs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Underwriting / LOB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Workflow validation; manual processing during outage; output quality sign-off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Risk / Compliance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Risk &amp; Governance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Governance adherence; MRM alignment; audit trail oversight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8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04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Severity Classification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All incidents are opened in ServiceNow (SNOW) and classified at detection. Re-evaluate continuously as new information emerges. High-critical defects trigger the full 14-step Critical Incident Response process in Section 5.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700"/>
        <w:gridCol w:w="2500"/>
        <w:gridCol w:w="2200"/>
        <w:gridCol w:w="1960"/>
      </w:tblGrid>
      <w:tr>
        <w:tc>
          <w:tcPr>
            <w:tcW w:type="dxa" w:w="1000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1700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Label</w:t>
            </w:r>
          </w:p>
        </w:tc>
        <w:tc>
          <w:tcPr>
            <w:tcW w:type="dxa" w:w="2500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 Condition</w:t>
            </w:r>
          </w:p>
        </w:tc>
        <w:tc>
          <w:tcPr>
            <w:tcW w:type="dxa" w:w="2200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Business Impact</w:t>
            </w:r>
          </w:p>
        </w:tc>
        <w:tc>
          <w:tcPr>
            <w:tcW w:type="dxa" w:w="1960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Response SLA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 1
Critical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Full Outage / High-Critical Defect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Model/system unavailable; email ingestion or PAS integration down; critical defect identified post-release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All LOBs impacted; zero submission throughput; underwriting operations halted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Immediate (&lt; 15 min)
Full process: Section 5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3540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 2
High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9"/>
                <w:szCs w:val="19"/>
              </w:rPr>
              <w:t xml:space="preserve">Degraded Performance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Elevated latency, increased error rates, or partial failure in LLM extraction or HITL processing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Reduced throughput; delayed submissions; increased manual effort on select LOBs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&lt; 30 minutes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7950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 3
Medium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950B"/>
                <w:sz w:val="19"/>
                <w:szCs w:val="19"/>
              </w:rPr>
              <w:t xml:space="preserve">Quality Risk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Inconsistent or unreliable LLM outputs; extraction accuracy below defined threshold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Risk of incorrect data entering PAS; HITL review overloaded on specific LOBs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&lt; 1 hour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8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05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Critical Incident Response Process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following 14-step process is activated for all High-Critical (Sev 1) defects. Every step must be executed in order, documented in the SNOW ticket, and ownership confirmed. Steps are grouped into four phases.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24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I  —  DETECT &amp; ASSESS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800"/>
        <w:gridCol w:w="2200"/>
        <w:gridCol w:w="4800"/>
      </w:tblGrid>
      <w:tr>
        <w:tc>
          <w:tcPr>
            <w:tcW w:type="dxa" w:w="560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4800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Open SNOW Incident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Production Stabilization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 high-critical defect is identified and an incident is immediately opened in ServiceNow (SNOW). Ticket is assigned to the UWA Production Stabilization team with accurate severity classification.</w:t>
            </w:r>
          </w:p>
        </w:tc>
      </w:tr>
      <w:tr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Assess Impact Across LOBs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Production Stabilization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Review the defect and replicate the issue across all eight Lines of Business: PNP, Cyber, E&amp;O, D&amp;O, LMMC, LCOC, LMMP, and LCOP. Document which LOBs are impacted, partially impacted, or unaffected in the SNOW ticket.</w:t>
            </w:r>
          </w:p>
        </w:tc>
      </w:tr>
      <w:tr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Observe &amp; Replicate in Lower Environments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Production Stabilization + Development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Observe the issue in production for up to 1 hour to confirm it is not intermittent. Simultaneously replicate the issue in lower environments (QA/UAT) to determine if this is an existing/known defect or a new regression.</w:t>
            </w:r>
          </w:p>
        </w:tc>
      </w:tr>
      <w:tr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Monitor Splunk Logs &amp; Dashboards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CloudOps + Production Stabilization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Monitor Splunk observability dashboards and log streams to identify correlated alerts, error patterns, and root signals. Capture and attach relevant log excerpts to the SNOW ticket as evidence.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8A" w:val="clear"/>
            <w:tcMar>
              <w:top w:type="dxa" w:w="100"/>
              <w:left w:type="dxa" w:w="24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II  —  TRIAGE &amp; INVESTIGATE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800"/>
        <w:gridCol w:w="2200"/>
        <w:gridCol w:w="4800"/>
      </w:tblGrid>
      <w:tr>
        <w:tc>
          <w:tcPr>
            <w:tcW w:type="dxa" w:w="560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4800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B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8A"/>
                <w:sz w:val="19"/>
                <w:szCs w:val="19"/>
              </w:rPr>
              <w:t xml:space="preserve">Convene Triage Bridge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Production Stabilization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Set up a triage bridge call with all required participants: Architecture, UI, Mule/Integration, CloudOps, Palantir (Backend), Product team, and Production Stabilization. Assign a bridge facilitator from Production Stabilization. SNOW ticket number must be shared at bridge start.</w:t>
            </w:r>
          </w:p>
        </w:tc>
      </w:tr>
      <w:tr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B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06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8A"/>
                <w:sz w:val="19"/>
                <w:szCs w:val="19"/>
              </w:rPr>
              <w:t xml:space="preserve">Determine Resolution Path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Development Teams + Architecture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Based on triage findings, the development team determines the resolution path: (a) Rollback — if the issue is attributable to a recent release and rollback is viable; or (b) Hotfix — if a targeted fix is required. Decision and rationale must be documented in SNOW.</w:t>
            </w:r>
          </w:p>
        </w:tc>
      </w:tr>
      <w:tr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B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07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8A"/>
                <w:sz w:val="19"/>
                <w:szCs w:val="19"/>
              </w:rPr>
              <w:t xml:space="preserve">Send User Notification — Impact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Production Stabilization + Change Management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Production Stabilization coordinates with the Change Management team to draft and distribute the initial user notification email. Email must include: incident summary, impacted LOBs, workaround instructions if available, and estimated time to resolution (ETR).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5400" w:val="clear"/>
            <w:tcMar>
              <w:top w:type="dxa" w:w="100"/>
              <w:left w:type="dxa" w:w="24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III  —  FIX, TEST &amp; RELEASE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800"/>
        <w:gridCol w:w="2200"/>
        <w:gridCol w:w="4800"/>
      </w:tblGrid>
      <w:tr>
        <w:tc>
          <w:tcPr>
            <w:tcW w:type="dxa" w:w="560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4800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354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08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9"/>
                <w:szCs w:val="19"/>
              </w:rPr>
              <w:t xml:space="preserve">Test Fix in QA &amp; UAT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Development + Product Team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Once the fix or rollback is ready, it is tested in the QA environment first, then promoted to UAT. Full regression testing is performed on all affected LOBs. Final sign-off is provided by the Product team before production release.</w:t>
            </w:r>
          </w:p>
        </w:tc>
      </w:tr>
      <w:tr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354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09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9"/>
                <w:szCs w:val="19"/>
              </w:rPr>
              <w:t xml:space="preserve">Obtain Approvals &amp; Release Hotfix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Change Management + CloudOps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All necessary change management approvals are obtained. The hotfix or rollback is released to production through the standard change/release process. Emergency change record is created in SNOW if required by CAB policy.</w:t>
            </w:r>
          </w:p>
        </w:tc>
      </w:tr>
      <w:tr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354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9"/>
                <w:szCs w:val="19"/>
              </w:rPr>
              <w:t xml:space="preserve">Production Sanity Test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Product Team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After deployment, the Product team performs a targeted sanity test in the production environment to confirm the fix is effective. Test results are documented in the SNOW ticket. Stabilization team monitors Splunk during this window.</w:t>
            </w:r>
          </w:p>
        </w:tc>
      </w:tr>
      <w:tr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354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9"/>
                <w:szCs w:val="19"/>
              </w:rPr>
              <w:t xml:space="preserve">Send User Notification — Resolution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Production Stabilization + Change Management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 resolution notification email is sent to all impacted users and LOB stakeholders. Email must confirm: issue resolved, fix deployed, any outstanding action items, and SNOW ticket reference. Coordinated and distributed by Production Stabilization and Change Management.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00"/>
              <w:left w:type="dxa" w:w="24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IV  —  RCA &amp; CLOSURE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800"/>
        <w:gridCol w:w="2200"/>
        <w:gridCol w:w="4800"/>
      </w:tblGrid>
      <w:tr>
        <w:tc>
          <w:tcPr>
            <w:tcW w:type="dxa" w:w="560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4800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844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Conduct RCA Session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Production Stabilization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Production Stabilization schedules a detailed Root Cause Analysis session on the immediate next business day after the issue is resolved. All involved parties attend: Architecture, UI, Mule, CloudOps, Palantir, Product, and Risk/Compliance. Agenda: findings, contributing factors, timeline, and improvement opportunities.</w:t>
            </w:r>
          </w:p>
        </w:tc>
      </w:tr>
      <w:tr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844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Document &amp; Circulate RCA Report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Production Stabilization + Tech Lead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The RCA is formally documented with: root cause findings, timeline of events, impact summary across LOBs, corrective actions, preventive measures, and process change recommendations. The completed RCA report is circulated to leadership and all stakeholders.</w:t>
            </w:r>
          </w:p>
        </w:tc>
      </w:tr>
      <w:tr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844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Publish Action Item Closure Report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Production Stabilization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 closure report tracking all RCA action items — with owners, due dates, and completion status — is published no later than one week after the RCA session. Distributed to leadership. Outstanding items are tracked in SNOW until fully resolved.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8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06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Communication Protocol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1800"/>
        <w:gridCol w:w="2200"/>
        <w:gridCol w:w="2760"/>
      </w:tblGrid>
      <w:tr>
        <w:tc>
          <w:tcPr>
            <w:tcW w:type="dxa" w:w="1000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1600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First Update</w:t>
            </w:r>
          </w:p>
        </w:tc>
        <w:tc>
          <w:tcPr>
            <w:tcW w:type="dxa" w:w="1800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Cadence</w:t>
            </w:r>
          </w:p>
        </w:tc>
        <w:tc>
          <w:tcPr>
            <w:tcW w:type="dxa" w:w="2200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Audience</w:t>
            </w:r>
          </w:p>
        </w:tc>
        <w:tc>
          <w:tcPr>
            <w:tcW w:type="dxa" w:w="2760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Channel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 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Within 15 minutes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Every 30–60 minutes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All LOBs, Leadership, All stakeholders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Triage Bridge + Email (via Change Mgmt) + Slack/Teams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3540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 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Within 30 minutes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Every 2 hours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Impacted LOBs, Technical team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Email + Slack/Teams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7950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 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Within 1 hour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As mutually agreed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Impacted LOBs, Business SMEs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Email / Slack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6B8A"/>
          <w:sz w:val="22"/>
          <w:szCs w:val="22"/>
        </w:rPr>
        <w:t xml:space="preserve">User Notification Emails — Required Content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Notification Type</w:t>
            </w:r>
          </w:p>
        </w:tc>
        <w:tc>
          <w:tcPr>
            <w:tcW w:type="dxa" w:w="7160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 Content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Impact Notification
(Step 07)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Incident summary and SNOW reference  |  Impacted LOBs  |  Workaround instructions  |  Estimated time to resolution (ETR)  |  Next update time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Resolution Notification
(Step 11)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Confirmation that the issue has been resolved  |  Fix description (high-level)  |  Deployment timestamp  |  Any outstanding action items  |  SNOW ticket reference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8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07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Contingency Response Actions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Pre-approved fallback actions are organized by severity and response layer. Execute and document every action in the SNOW ticket.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30"/>
        <w:gridCol w:w="4030"/>
      </w:tblGrid>
      <w:tr>
        <w:tc>
          <w:tcPr>
            <w:tcW w:type="dxa" w:w="1300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4030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Immediate Actions</w:t>
            </w:r>
          </w:p>
        </w:tc>
        <w:tc>
          <w:tcPr>
            <w:tcW w:type="dxa" w:w="4030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Business Continuity Actions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 1
Critical</w:t>
            </w:r>
          </w:p>
        </w:tc>
        <w:tc>
          <w:tcPr>
            <w:tcW w:type="dxa" w:w="40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Failover to approved alternate model or system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Disable all non-critical AI features immediately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Halt automated PAS reservation jobs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Isolate failing integration components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Escalate — open bridge call within 15 minutes</w:t>
            </w:r>
          </w:p>
        </w:tc>
        <w:tc>
          <w:tcPr>
            <w:tcW w:type="dxa" w:w="40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Route all submissions to manual HITL processing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Notify all LOBs with workaround guidance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Activate documented manual processing runbooks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Queue incoming emails for replay post-recovery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3540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 2
High</w:t>
            </w:r>
          </w:p>
        </w:tc>
        <w:tc>
          <w:tcPr>
            <w:tcW w:type="dxa" w:w="40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Throttle or reduce LLM call volume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Prioritize high-value submission workflows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Defer non-critical batch jobs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Enable alternate processing paths where available</w:t>
            </w:r>
          </w:p>
        </w:tc>
        <w:tc>
          <w:tcPr>
            <w:tcW w:type="dxa" w:w="40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Notify impacted LOBs of reduced capacity and ETR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Supplement AI processing with increased HITL review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Retry failed transactions with exponential backoff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7950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 3
Medium</w:t>
            </w:r>
          </w:p>
        </w:tc>
        <w:tc>
          <w:tcPr>
            <w:tcW w:type="dxa" w:w="40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Disable automated decisioning and PAS auto-reservation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Restrict LLM to assistive / advisory mode only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Flag all recent LLM outputs for mandatory human review</w:t>
            </w:r>
          </w:p>
        </w:tc>
        <w:tc>
          <w:tcPr>
            <w:tcW w:type="dxa" w:w="40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Enforce mandatory HITL review for all extraction outputs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Notify Business SMEs to validate recent PAS reservations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Document quality anomaly patterns for RCA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8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08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Incident Exit Criteria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 Sev 1 incident is formally closed in SNOW only when ALL of the following criteria are met and documented: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380"/>
        <w:gridCol w:w="3480"/>
      </w:tblGrid>
      <w:tr>
        <w:tc>
          <w:tcPr>
            <w:tcW w:type="dxa" w:w="500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380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Exit Criterion</w:t>
            </w:r>
          </w:p>
        </w:tc>
        <w:tc>
          <w:tcPr>
            <w:tcW w:type="dxa" w:w="3480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Validated By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B8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System stability confirmed — no recurrence of alerts during stabilization window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Tech Lead + Splunk Monitoring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B8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LLM output quality meets defined accuracy and confidence thresholds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Business SMEs + Quality Metrics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B8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End-to-end workflow validated across all impacted LOBs: email ingestion → LLM extraction → HITL review → PAS reservation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Business SMEs + Stabilization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B8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Production sanity test completed and signed off by Product team (Step 10)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Product Team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B8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Post-recovery PAS data reconciliation completed with no discrepancies across affected LOBs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Tech Lead + Business SMEs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B8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6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Resolution user notification email sent (Step 11) — coordinated with Change Management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Production Stabilization + Change Mgmt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B8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7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All incident actions, decisions, and model overrides logged for audit in SNOW ticket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Risk / Compliance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B8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8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Product Owner sign-off obtained and SNOW incident ticket formally closed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Product Owner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8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09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RCA &amp; Continuous Improvement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For every Sev 1 incident, a structured RCA process is mandatory. Production Stabilization owns the RCA lifecycle from scheduling through closure report delivery.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800"/>
        <w:gridCol w:w="1600"/>
        <w:gridCol w:w="2000"/>
        <w:gridCol w:w="3400"/>
      </w:tblGrid>
      <w:tr>
        <w:tc>
          <w:tcPr>
            <w:tcW w:type="dxa" w:w="560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1600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Timing</w:t>
            </w:r>
          </w:p>
        </w:tc>
        <w:tc>
          <w:tcPr>
            <w:tcW w:type="dxa" w:w="2000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3400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844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RCA Session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Next business day after resolution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Production Stabilization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Documented findings: root cause, timeline, contributing factors, LOB impact summary, improvement opportunities</w:t>
            </w:r>
          </w:p>
        </w:tc>
      </w:tr>
      <w:tr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844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RCA Report &amp; Circulation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Same day as RCA session, or within 24 hours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Production Stabilization + Tech Lead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Formal RCA document circulated to leadership with: root cause, corrective actions, preventive measures, process change recommendations</w:t>
            </w:r>
          </w:p>
        </w:tc>
      </w:tr>
      <w:tr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844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Action Item Closure Report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No later than 1 week after RCA session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Production Stabilization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Closure report with all action items, owners, due dates, and completion status. Distributed to leadership. Outstanding items tracked in SNOW.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6B8A"/>
          <w:sz w:val="22"/>
          <w:szCs w:val="22"/>
        </w:rPr>
        <w:t xml:space="preserve">RCA Document Must Cover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Findings</w:t>
            </w:r>
          </w:p>
        </w:tc>
        <w:tc>
          <w:tcPr>
            <w:tcW w:type="dxa" w:w="3120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Improvements</w:t>
            </w:r>
          </w:p>
        </w:tc>
        <w:tc>
          <w:tcPr>
            <w:tcW w:type="dxa" w:w="3120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Preventive / Corrective Plans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Root cause (technical and process)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Full incident timeline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Impact across LOBs — volume and duration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Splunk alert analysis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Monitoring threshold adjustments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Runbook enhancements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Release/QA process gaps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Tooling or automation improvements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Immediate corrective actions with owners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Preventive measures to avoid recurrence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Process change recommendations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Follow-up items with tracked deadlines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8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Governance &amp; Controls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Control Framework</w:t>
            </w:r>
          </w:p>
        </w:tc>
        <w:tc>
          <w:tcPr>
            <w:tcW w:type="dxa" w:w="3120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Audit &amp; Traceability</w:t>
            </w:r>
          </w:p>
        </w:tc>
        <w:tc>
          <w:tcPr>
            <w:tcW w:type="dxa" w:w="3120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Enterprise Alignment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Defined thresholds for disabling or throttling AI usage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Pre-approved fallback strategies and guardrails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Mandatory human review gate for critical decisions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Role-based approval for model failover and override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Change Management approval required for all hotfix releases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All incident actions logged with timestamp and actor in SNOW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Full traceability of model usage, outputs, and overrides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Splunk logs retained and linked to SNOW incident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RCA reports and action items retained per governance policy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Closure report filed within 1 week of RCA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Aligned with Model Risk Management (MRM) framework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Integrated with enterprise BCP and DR strategies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Aligned with Operational Resilience program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Governance stakeholder visibility at Sev 1 / Sev 2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8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Quick Reference — Critical Incident Checklist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this checklist for every Sev 1 / High-Critical defect. Check off each step in the SNOW ticket as it is completed.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200"/>
        <w:gridCol w:w="2400"/>
        <w:gridCol w:w="2760"/>
        <w:gridCol w:w="2560"/>
      </w:tblGrid>
      <w:tr>
        <w:tc>
          <w:tcPr>
            <w:tcW w:type="dxa" w:w="440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200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760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2560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</w:tr>
      <w:tr>
        <w:tc>
          <w:tcPr>
            <w:tcW w:type="dxa" w:w="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01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Open SNOW Incident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Production Stabilization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 — Detect &amp; Assess</w:t>
            </w:r>
          </w:p>
        </w:tc>
      </w:tr>
      <w:tr>
        <w:tc>
          <w:tcPr>
            <w:tcW w:type="dxa" w:w="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02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Assess impact — all 8 LOBs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Production Stabilization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 — Detect &amp; Assess</w:t>
            </w:r>
          </w:p>
        </w:tc>
      </w:tr>
      <w:tr>
        <w:tc>
          <w:tcPr>
            <w:tcW w:type="dxa" w:w="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03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Observe (≤1 hr) + replicate in QA/UAT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Prod Stabilization + Dev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 — Detect &amp; Assess</w:t>
            </w:r>
          </w:p>
        </w:tc>
      </w:tr>
      <w:tr>
        <w:tc>
          <w:tcPr>
            <w:tcW w:type="dxa" w:w="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04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Monitor Splunk logs &amp; dashboards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CloudOps + Prod Stabilization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 — Detect &amp; Assess</w:t>
            </w:r>
          </w:p>
        </w:tc>
      </w:tr>
      <w:tr>
        <w:tc>
          <w:tcPr>
            <w:tcW w:type="dxa" w:w="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8A"/>
                <w:sz w:val="19"/>
                <w:szCs w:val="19"/>
              </w:rPr>
              <w:t xml:space="preserve">05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Convene triage bridge call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Production Stabilization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II — Triage &amp; Investigate</w:t>
            </w:r>
          </w:p>
        </w:tc>
      </w:tr>
      <w:tr>
        <w:tc>
          <w:tcPr>
            <w:tcW w:type="dxa" w:w="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8A"/>
                <w:sz w:val="19"/>
                <w:szCs w:val="19"/>
              </w:rPr>
              <w:t xml:space="preserve">06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Determine: Rollback or Hotfix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Dev Teams + Architecture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II — Triage &amp; Investigate</w:t>
            </w:r>
          </w:p>
        </w:tc>
      </w:tr>
      <w:tr>
        <w:tc>
          <w:tcPr>
            <w:tcW w:type="dxa" w:w="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8A"/>
                <w:sz w:val="19"/>
                <w:szCs w:val="19"/>
              </w:rPr>
              <w:t xml:space="preserve">07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Send impact user notification email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Prod Stabilization + Change Mgmt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II — Triage &amp; Investigate</w:t>
            </w:r>
          </w:p>
        </w:tc>
      </w:tr>
      <w:tr>
        <w:tc>
          <w:tcPr>
            <w:tcW w:type="dxa" w:w="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9"/>
                <w:szCs w:val="19"/>
              </w:rPr>
              <w:t xml:space="preserve">08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Test fix in QA → UAT; Product sign-off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Development + Product Team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III — Fix, Test &amp; Release</w:t>
            </w:r>
          </w:p>
        </w:tc>
      </w:tr>
      <w:tr>
        <w:tc>
          <w:tcPr>
            <w:tcW w:type="dxa" w:w="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9"/>
                <w:szCs w:val="19"/>
              </w:rPr>
              <w:t xml:space="preserve">09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Obtain approvals &amp; release hotfix/rollback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Change Mgmt + CloudOps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III — Fix, Test &amp; Release</w:t>
            </w:r>
          </w:p>
        </w:tc>
      </w:tr>
      <w:tr>
        <w:tc>
          <w:tcPr>
            <w:tcW w:type="dxa" w:w="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9"/>
                <w:szCs w:val="19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Product team sanity test in production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Product Team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III — Fix, Test &amp; Release</w:t>
            </w:r>
          </w:p>
        </w:tc>
      </w:tr>
      <w:tr>
        <w:tc>
          <w:tcPr>
            <w:tcW w:type="dxa" w:w="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9"/>
                <w:szCs w:val="19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Send resolution user notification email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Prod Stabilization + Change Mgmt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III — Fix, Test &amp; Release</w:t>
            </w:r>
          </w:p>
        </w:tc>
      </w:tr>
      <w:tr>
        <w:tc>
          <w:tcPr>
            <w:tcW w:type="dxa" w:w="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Conduct RCA session (next business day)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Production Stabilization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IV — RCA &amp; Closure</w:t>
            </w:r>
          </w:p>
        </w:tc>
      </w:tr>
      <w:tr>
        <w:tc>
          <w:tcPr>
            <w:tcW w:type="dxa" w:w="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Document &amp; circulate RCA report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Prod Stabilization + Tech Lead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IV — RCA &amp; Closure</w:t>
            </w:r>
          </w:p>
        </w:tc>
      </w:tr>
      <w:tr>
        <w:tc>
          <w:tcPr>
            <w:tcW w:type="dxa" w:w="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Publish action item closure report (≤1 week)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Production Stabilization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IV — RCA &amp; Closure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1A6B8A" w:sz="4"/>
        </w:pBdr>
        <w:spacing w:after="80" w:before="120"/>
        <w:jc w:val="center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UW Assist Business Resilience SOP  |  v2.0  |  Production Stabilization  |  Internal – Restricted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6B8A" w:sz="4"/>
      </w:pBdr>
      <w:tabs>
        <w:tab w:val="right" w:pos="9026"/>
      </w:tabs>
      <w:spacing w:after="40" w:before="80"/>
    </w:pPr>
    <w:r>
      <w:rPr>
        <w:rFonts w:ascii="Arial" w:cs="Arial" w:eastAsia="Arial" w:hAnsi="Arial"/>
        <w:color w:val="6B6B6B"/>
        <w:sz w:val="16"/>
        <w:szCs w:val="16"/>
      </w:rPr>
      <w:t xml:space="preserve">Internal – Restricted  |  Insurance  |  Production Stabilization Team</w:t>
    </w:r>
    <w:r>
      <w:rPr>
        <w:rFonts w:ascii="Arial" w:cs="Arial" w:eastAsia="Arial" w:hAnsi="Arial"/>
        <w:color w:val="6B6B6B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8A" w:sz="6"/>
      </w:pBdr>
      <w:tabs>
        <w:tab w:val="right" w:pos="9026"/>
      </w:tabs>
      <w:spacing w:after="80" w:before="40"/>
    </w:pPr>
    <w:r>
      <w:rPr>
        <w:rFonts w:ascii="Arial" w:cs="Arial" w:eastAsia="Arial" w:hAnsi="Arial"/>
        <w:b/>
        <w:bCs/>
        <w:color w:val="1B3A6B"/>
        <w:sz w:val="16"/>
        <w:szCs w:val="16"/>
      </w:rPr>
      <w:t xml:space="preserve">UW Assist  |  Business Resilience SOP</w:t>
    </w:r>
    <w:r>
      <w:rPr>
        <w:rFonts w:ascii="Arial" w:cs="Arial" w:eastAsia="Arial" w:hAnsi="Arial"/>
        <w:color w:val="6B6B6B"/>
        <w:sz w:val="16"/>
        <w:szCs w:val="16"/>
      </w:rPr>
      <w:t xml:space="preserve">	v2.0  |  Production Stabilization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2026-04-21T01:54:06.354Z</dcterms:created>
  <dcterms:modified xsi:type="dcterms:W3CDTF">2026-04-21T01:54:06.356Z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