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1F4BD6">
      <w:pPr>
        <w:jc w:val="cente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openGauss与PostgreSQL的对比分析</w:t>
      </w:r>
    </w:p>
    <w:p w14:paraId="4B2CF712">
      <w:pPr>
        <w:jc w:val="center"/>
        <w:rPr>
          <w:rFonts w:hint="eastAsia" w:ascii="宋体" w:hAnsi="宋体" w:eastAsia="宋体" w:cs="宋体"/>
          <w:b/>
          <w:bCs/>
          <w:sz w:val="32"/>
          <w:szCs w:val="32"/>
          <w:lang w:val="en-US" w:eastAsia="zh-CN"/>
        </w:rPr>
      </w:pPr>
    </w:p>
    <w:p w14:paraId="594BDBD4">
      <w:pPr>
        <w:pStyle w:val="3"/>
        <w:keepNext w:val="0"/>
        <w:keepLines w:val="0"/>
        <w:widowControl/>
        <w:suppressLineNumbers w:val="0"/>
        <w:rPr>
          <w:rFonts w:hint="eastAsia" w:ascii="黑体" w:hAnsi="黑体" w:eastAsia="黑体" w:cs="黑体"/>
          <w:sz w:val="30"/>
          <w:szCs w:val="30"/>
        </w:rPr>
      </w:pPr>
      <w:r>
        <w:rPr>
          <w:rFonts w:hint="eastAsia" w:ascii="黑体" w:hAnsi="黑体" w:eastAsia="黑体" w:cs="黑体"/>
          <w:sz w:val="30"/>
          <w:szCs w:val="30"/>
          <w:lang w:val="en-US" w:eastAsia="zh-CN"/>
        </w:rPr>
        <w:t>一．</w:t>
      </w:r>
      <w:r>
        <w:rPr>
          <w:rFonts w:hint="eastAsia" w:ascii="黑体" w:hAnsi="黑体" w:eastAsia="黑体" w:cs="黑体"/>
          <w:sz w:val="30"/>
          <w:szCs w:val="30"/>
        </w:rPr>
        <w:t xml:space="preserve"> </w:t>
      </w:r>
      <w:r>
        <w:rPr>
          <w:rStyle w:val="9"/>
          <w:rFonts w:hint="eastAsia" w:ascii="黑体" w:hAnsi="黑体" w:eastAsia="黑体" w:cs="黑体"/>
          <w:b/>
          <w:sz w:val="30"/>
          <w:szCs w:val="30"/>
        </w:rPr>
        <w:t>实验目标</w:t>
      </w:r>
    </w:p>
    <w:p w14:paraId="3EA369F9">
      <w:pPr>
        <w:pStyle w:val="6"/>
        <w:keepNext w:val="0"/>
        <w:keepLines w:val="0"/>
        <w:pageBreakBefore w:val="0"/>
        <w:widowControl/>
        <w:suppressLineNumbers w:val="0"/>
        <w:kinsoku/>
        <w:wordWrap w:val="0"/>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本</w:t>
      </w:r>
      <w:r>
        <w:rPr>
          <w:rFonts w:hint="eastAsia" w:ascii="宋体" w:hAnsi="宋体" w:eastAsia="宋体" w:cs="宋体"/>
          <w:lang w:val="en-US" w:eastAsia="zh-CN"/>
        </w:rPr>
        <w:t>次</w:t>
      </w:r>
      <w:r>
        <w:rPr>
          <w:rFonts w:hint="eastAsia" w:ascii="宋体" w:hAnsi="宋体" w:eastAsia="宋体" w:cs="宋体"/>
        </w:rPr>
        <w:t>实验旨在</w:t>
      </w:r>
      <w:r>
        <w:rPr>
          <w:rFonts w:hint="eastAsia" w:ascii="宋体" w:hAnsi="宋体" w:eastAsia="宋体" w:cs="宋体"/>
          <w:lang w:val="en-US" w:eastAsia="zh-CN"/>
        </w:rPr>
        <w:t>从性能，可靠性和安全性等方面，通过实验验证比较与评估openGauss和PostgreSQL数据库，推测两个数据库在实验结果中产生差别的可能原因，进而分析openGauss的优缺点。</w:t>
      </w:r>
    </w:p>
    <w:p w14:paraId="4F601134">
      <w:pPr>
        <w:pStyle w:val="6"/>
        <w:keepNext w:val="0"/>
        <w:keepLines w:val="0"/>
        <w:widowControl/>
        <w:numPr>
          <w:ilvl w:val="0"/>
          <w:numId w:val="1"/>
        </w:numPr>
        <w:suppressLineNumbers w:val="0"/>
        <w:rPr>
          <w:rStyle w:val="9"/>
          <w:rFonts w:hint="eastAsia" w:ascii="黑体" w:hAnsi="黑体" w:eastAsia="黑体" w:cs="黑体"/>
          <w:b/>
          <w:sz w:val="30"/>
          <w:szCs w:val="30"/>
          <w:lang w:val="en-US" w:eastAsia="zh-CN"/>
        </w:rPr>
      </w:pPr>
      <w:r>
        <w:rPr>
          <w:rStyle w:val="9"/>
          <w:rFonts w:hint="eastAsia" w:ascii="黑体" w:hAnsi="黑体" w:eastAsia="黑体" w:cs="黑体"/>
          <w:b/>
          <w:sz w:val="30"/>
          <w:szCs w:val="30"/>
          <w:lang w:val="en-US" w:eastAsia="zh-CN"/>
        </w:rPr>
        <w:t>评估数据库的指标</w:t>
      </w:r>
    </w:p>
    <w:p w14:paraId="21BDC471">
      <w:pPr>
        <w:pStyle w:val="6"/>
        <w:keepNext w:val="0"/>
        <w:keepLines w:val="0"/>
        <w:widowControl/>
        <w:numPr>
          <w:ilvl w:val="0"/>
          <w:numId w:val="0"/>
        </w:numPr>
        <w:suppressLineNumbers w:val="0"/>
        <w:spacing w:line="360" w:lineRule="auto"/>
        <w:ind w:right="0" w:rightChars="0"/>
        <w:rPr>
          <w:rFonts w:hint="eastAsia" w:ascii="宋体" w:hAnsi="宋体" w:eastAsia="宋体" w:cs="宋体"/>
          <w:sz w:val="24"/>
          <w:szCs w:val="24"/>
        </w:rPr>
      </w:pPr>
      <w:r>
        <w:rPr>
          <w:rFonts w:hint="eastAsia" w:ascii="宋体" w:hAnsi="宋体" w:eastAsia="宋体" w:cs="宋体"/>
          <w:sz w:val="24"/>
          <w:szCs w:val="24"/>
          <w:lang w:val="en-US" w:eastAsia="zh-CN"/>
        </w:rPr>
        <w:t>我们</w:t>
      </w:r>
      <w:r>
        <w:rPr>
          <w:rFonts w:hint="eastAsia" w:ascii="宋体" w:hAnsi="宋体" w:eastAsia="宋体" w:cs="宋体"/>
          <w:sz w:val="24"/>
          <w:szCs w:val="24"/>
        </w:rPr>
        <w:t>可以根据以下几个标准来评估数据库的质量：</w:t>
      </w:r>
    </w:p>
    <w:p w14:paraId="22F294A2">
      <w:pPr>
        <w:keepNext w:val="0"/>
        <w:keepLines w:val="0"/>
        <w:widowControl/>
        <w:numPr>
          <w:ilvl w:val="0"/>
          <w:numId w:val="2"/>
        </w:numPr>
        <w:suppressLineNumbers w:val="0"/>
        <w:spacing w:before="0" w:beforeAutospacing="1" w:after="0" w:afterAutospacing="1" w:line="360" w:lineRule="auto"/>
        <w:rPr>
          <w:rFonts w:hint="eastAsia" w:ascii="宋体" w:hAnsi="宋体" w:eastAsia="宋体" w:cs="宋体"/>
          <w:sz w:val="24"/>
          <w:szCs w:val="24"/>
        </w:rPr>
      </w:pPr>
      <w:r>
        <w:rPr>
          <w:rStyle w:val="9"/>
          <w:rFonts w:hint="eastAsia" w:ascii="宋体" w:hAnsi="宋体" w:eastAsia="宋体" w:cs="宋体"/>
          <w:sz w:val="24"/>
          <w:szCs w:val="24"/>
        </w:rPr>
        <w:t>性能</w:t>
      </w:r>
      <w:r>
        <w:rPr>
          <w:rFonts w:hint="eastAsia" w:ascii="宋体" w:hAnsi="宋体" w:eastAsia="宋体" w:cs="宋体"/>
          <w:sz w:val="24"/>
          <w:szCs w:val="24"/>
        </w:rPr>
        <w:t>：</w:t>
      </w:r>
      <w:r>
        <w:rPr>
          <w:rFonts w:hint="eastAsia" w:ascii="宋体" w:hAnsi="宋体" w:eastAsia="宋体" w:cs="宋体"/>
          <w:sz w:val="24"/>
          <w:szCs w:val="24"/>
          <w:lang w:val="en-US" w:eastAsia="zh-CN"/>
        </w:rPr>
        <w:t>可以通过数据库处理sql命令的</w:t>
      </w:r>
      <w:r>
        <w:rPr>
          <w:rFonts w:hint="eastAsia" w:ascii="宋体" w:hAnsi="宋体" w:eastAsia="宋体" w:cs="宋体"/>
          <w:sz w:val="24"/>
          <w:szCs w:val="24"/>
        </w:rPr>
        <w:t>时间</w:t>
      </w:r>
      <w:r>
        <w:rPr>
          <w:rFonts w:hint="eastAsia" w:ascii="宋体" w:hAnsi="宋体" w:eastAsia="宋体" w:cs="宋体"/>
          <w:sz w:val="24"/>
          <w:szCs w:val="24"/>
          <w:lang w:val="en-US" w:eastAsia="zh-CN"/>
        </w:rPr>
        <w:t>分析</w:t>
      </w:r>
      <w:r>
        <w:rPr>
          <w:rFonts w:hint="eastAsia" w:ascii="宋体" w:hAnsi="宋体" w:eastAsia="宋体" w:cs="宋体"/>
          <w:sz w:val="24"/>
          <w:szCs w:val="24"/>
        </w:rPr>
        <w:t>吞吐量、并发处理能力</w:t>
      </w:r>
      <w:r>
        <w:rPr>
          <w:rFonts w:hint="eastAsia" w:ascii="宋体" w:hAnsi="宋体" w:eastAsia="宋体" w:cs="宋体"/>
          <w:sz w:val="24"/>
          <w:szCs w:val="24"/>
          <w:lang w:val="en-US" w:eastAsia="zh-CN"/>
        </w:rPr>
        <w:t>等</w:t>
      </w:r>
      <w:r>
        <w:rPr>
          <w:rFonts w:hint="eastAsia" w:ascii="宋体" w:hAnsi="宋体" w:eastAsia="宋体" w:cs="宋体"/>
          <w:sz w:val="24"/>
          <w:szCs w:val="24"/>
        </w:rPr>
        <w:t>。</w:t>
      </w:r>
    </w:p>
    <w:p w14:paraId="1CE746C2">
      <w:pPr>
        <w:keepNext w:val="0"/>
        <w:keepLines w:val="0"/>
        <w:widowControl/>
        <w:numPr>
          <w:ilvl w:val="0"/>
          <w:numId w:val="2"/>
        </w:numPr>
        <w:suppressLineNumbers w:val="0"/>
        <w:spacing w:before="0" w:beforeAutospacing="1" w:after="0" w:afterAutospacing="1" w:line="360" w:lineRule="auto"/>
      </w:pPr>
      <w:r>
        <w:rPr>
          <w:rStyle w:val="9"/>
          <w:rFonts w:hint="eastAsia" w:ascii="宋体" w:hAnsi="宋体" w:eastAsia="宋体" w:cs="宋体"/>
          <w:sz w:val="24"/>
          <w:szCs w:val="24"/>
        </w:rPr>
        <w:t>可靠性</w:t>
      </w:r>
      <w:r>
        <w:rPr>
          <w:rFonts w:hint="eastAsia" w:ascii="宋体" w:hAnsi="宋体" w:eastAsia="宋体" w:cs="宋体"/>
          <w:sz w:val="24"/>
          <w:szCs w:val="24"/>
        </w:rPr>
        <w:t>：</w:t>
      </w:r>
      <w:r>
        <w:rPr>
          <w:rFonts w:hint="eastAsia" w:ascii="宋体" w:hAnsi="宋体" w:eastAsia="宋体" w:cs="宋体"/>
          <w:sz w:val="24"/>
          <w:szCs w:val="24"/>
          <w:lang w:val="en-US" w:eastAsia="zh-CN"/>
        </w:rPr>
        <w:t>验证数据库的ACID特性，检验</w:t>
      </w:r>
      <w:r>
        <w:rPr>
          <w:rFonts w:hint="eastAsia" w:ascii="宋体" w:hAnsi="宋体" w:eastAsia="宋体" w:cs="宋体"/>
          <w:sz w:val="24"/>
          <w:szCs w:val="24"/>
        </w:rPr>
        <w:t>数据库的稳定性和错误恢复能力</w:t>
      </w:r>
      <w:r>
        <w:rPr>
          <w:rFonts w:hint="eastAsia" w:ascii="宋体" w:hAnsi="宋体" w:eastAsia="宋体" w:cs="宋体"/>
          <w:sz w:val="24"/>
          <w:szCs w:val="24"/>
          <w:lang w:eastAsia="zh-CN"/>
        </w:rPr>
        <w:t>。</w:t>
      </w:r>
    </w:p>
    <w:p w14:paraId="57E94AC0">
      <w:pPr>
        <w:keepNext w:val="0"/>
        <w:keepLines w:val="0"/>
        <w:widowControl/>
        <w:numPr>
          <w:ilvl w:val="0"/>
          <w:numId w:val="2"/>
        </w:numPr>
        <w:suppressLineNumbers w:val="0"/>
        <w:spacing w:before="0" w:beforeAutospacing="1" w:after="0" w:afterAutospacing="1" w:line="360" w:lineRule="auto"/>
        <w:rPr>
          <w:rFonts w:hint="default"/>
          <w:lang w:val="en-US"/>
        </w:rPr>
      </w:pPr>
      <w:r>
        <w:rPr>
          <w:rStyle w:val="9"/>
          <w:rFonts w:hint="eastAsia" w:ascii="宋体" w:hAnsi="宋体" w:eastAsia="宋体" w:cs="宋体"/>
          <w:sz w:val="24"/>
          <w:szCs w:val="24"/>
        </w:rPr>
        <w:t>安全性</w:t>
      </w:r>
      <w:r>
        <w:rPr>
          <w:rFonts w:hint="eastAsia" w:ascii="宋体" w:hAnsi="宋体" w:eastAsia="宋体" w:cs="宋体"/>
          <w:sz w:val="24"/>
          <w:szCs w:val="24"/>
        </w:rPr>
        <w:t>：数据库的数据保护能力</w:t>
      </w:r>
      <w:r>
        <w:rPr>
          <w:rFonts w:hint="eastAsia"/>
          <w:lang w:eastAsia="zh-CN"/>
        </w:rPr>
        <w:t>。</w:t>
      </w:r>
    </w:p>
    <w:p w14:paraId="0CF8BE8D">
      <w:pPr>
        <w:pStyle w:val="3"/>
        <w:keepNext w:val="0"/>
        <w:keepLines w:val="0"/>
        <w:widowControl/>
        <w:numPr>
          <w:ilvl w:val="0"/>
          <w:numId w:val="3"/>
        </w:numPr>
        <w:suppressLineNumbers w:val="0"/>
        <w:rPr>
          <w:rFonts w:hint="eastAsia"/>
          <w:b/>
          <w:bCs/>
          <w:sz w:val="30"/>
          <w:szCs w:val="30"/>
        </w:rPr>
      </w:pPr>
      <w:r>
        <w:rPr>
          <w:rStyle w:val="9"/>
          <w:rFonts w:hint="eastAsia" w:ascii="黑体" w:hAnsi="黑体" w:eastAsia="黑体" w:cs="黑体"/>
          <w:b/>
          <w:bCs/>
          <w:sz w:val="30"/>
          <w:szCs w:val="30"/>
        </w:rPr>
        <w:t>实验</w:t>
      </w:r>
      <w:r>
        <w:rPr>
          <w:rStyle w:val="9"/>
          <w:rFonts w:hint="eastAsia" w:ascii="黑体" w:hAnsi="黑体" w:eastAsia="黑体" w:cs="黑体"/>
          <w:b/>
          <w:bCs/>
          <w:sz w:val="30"/>
          <w:szCs w:val="30"/>
          <w:lang w:val="en-US" w:eastAsia="zh-CN"/>
        </w:rPr>
        <w:t>准备</w:t>
      </w:r>
    </w:p>
    <w:p w14:paraId="30F07800">
      <w:pPr>
        <w:numPr>
          <w:ilvl w:val="0"/>
          <w:numId w:val="4"/>
        </w:numPr>
        <w:spacing w:line="360" w:lineRule="auto"/>
        <w:rPr>
          <w:rStyle w:val="9"/>
          <w:rFonts w:hint="eastAsia" w:ascii="宋体" w:hAnsi="宋体" w:eastAsia="宋体" w:cs="宋体"/>
          <w:b w:val="0"/>
          <w:bCs/>
          <w:sz w:val="24"/>
          <w:szCs w:val="24"/>
          <w:lang w:val="en-US" w:eastAsia="zh-CN"/>
        </w:rPr>
      </w:pPr>
      <w:r>
        <w:rPr>
          <w:rStyle w:val="9"/>
          <w:rFonts w:hint="eastAsia" w:ascii="宋体" w:hAnsi="宋体" w:eastAsia="宋体" w:cs="宋体"/>
          <w:b w:val="0"/>
          <w:bCs/>
          <w:sz w:val="24"/>
          <w:szCs w:val="24"/>
          <w:lang w:val="en-US" w:eastAsia="zh-CN"/>
        </w:rPr>
        <w:t>测试环境</w:t>
      </w:r>
    </w:p>
    <w:p w14:paraId="46555A2F">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t>本次实验使用了 PostgreSQL 12.1 版本，通过拉取 Docker 镜像部署了 openGauss 3.0.0 版本，</w:t>
      </w:r>
      <w:r>
        <w:rPr>
          <w:rFonts w:hint="eastAsia" w:ascii="宋体" w:hAnsi="宋体" w:eastAsia="宋体" w:cs="宋体"/>
          <w:b w:val="0"/>
          <w:bCs/>
          <w:sz w:val="24"/>
          <w:szCs w:val="24"/>
          <w:lang w:val="en-US" w:eastAsia="zh-CN"/>
        </w:rPr>
        <w:t>使用</w:t>
      </w:r>
      <w:r>
        <w:rPr>
          <w:rFonts w:hint="eastAsia" w:ascii="宋体" w:hAnsi="宋体" w:eastAsia="宋体" w:cs="宋体"/>
          <w:b w:val="0"/>
          <w:bCs/>
          <w:sz w:val="24"/>
          <w:szCs w:val="24"/>
        </w:rPr>
        <w:t xml:space="preserve"> DataGrip </w:t>
      </w:r>
      <w:r>
        <w:rPr>
          <w:rFonts w:hint="eastAsia" w:ascii="宋体" w:hAnsi="宋体" w:eastAsia="宋体" w:cs="宋体"/>
          <w:b w:val="0"/>
          <w:bCs/>
          <w:sz w:val="24"/>
          <w:szCs w:val="24"/>
          <w:lang w:val="en-US" w:eastAsia="zh-CN"/>
        </w:rPr>
        <w:t>作为客户端</w:t>
      </w:r>
      <w:r>
        <w:rPr>
          <w:rFonts w:hint="eastAsia" w:ascii="宋体" w:hAnsi="宋体" w:eastAsia="宋体" w:cs="宋体"/>
          <w:b w:val="0"/>
          <w:bCs/>
          <w:sz w:val="24"/>
          <w:szCs w:val="24"/>
        </w:rPr>
        <w:t>进行</w:t>
      </w:r>
      <w:r>
        <w:rPr>
          <w:rFonts w:hint="eastAsia" w:ascii="宋体" w:hAnsi="宋体" w:eastAsia="宋体" w:cs="宋体"/>
          <w:b w:val="0"/>
          <w:bCs/>
          <w:sz w:val="24"/>
          <w:szCs w:val="24"/>
          <w:lang w:val="en-US" w:eastAsia="zh-CN"/>
        </w:rPr>
        <w:t>连接和</w:t>
      </w:r>
      <w:r>
        <w:rPr>
          <w:rFonts w:hint="eastAsia" w:ascii="宋体" w:hAnsi="宋体" w:eastAsia="宋体" w:cs="宋体"/>
          <w:b w:val="0"/>
          <w:bCs/>
          <w:sz w:val="24"/>
          <w:szCs w:val="24"/>
        </w:rPr>
        <w:t>操作。</w:t>
      </w:r>
    </w:p>
    <w:p w14:paraId="7DA98570">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p>
    <w:p w14:paraId="42251CB4">
      <w:pPr>
        <w:keepNext w:val="0"/>
        <w:keepLines w:val="0"/>
        <w:pageBreakBefore w:val="0"/>
        <w:widowControl w:val="0"/>
        <w:numPr>
          <w:ilvl w:val="0"/>
          <w:numId w:val="4"/>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实验数据</w:t>
      </w:r>
    </w:p>
    <w:p w14:paraId="4E40820D">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本次实验中使用：</w:t>
      </w:r>
    </w:p>
    <w:p w14:paraId="4B239E56">
      <w:pPr>
        <w:keepNext w:val="0"/>
        <w:keepLines w:val="0"/>
        <w:pageBreakBefore w:val="0"/>
        <w:widowControl w:val="0"/>
        <w:numPr>
          <w:ilvl w:val="0"/>
          <w:numId w:val="5"/>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dim_product表，包含32226条关于商品信息的数据</w:t>
      </w:r>
    </w:p>
    <w:p w14:paraId="54C30C82">
      <w:pPr>
        <w:keepNext w:val="0"/>
        <w:keepLines w:val="0"/>
        <w:pageBreakBefore w:val="0"/>
        <w:widowControl w:val="0"/>
        <w:numPr>
          <w:ilvl w:val="0"/>
          <w:numId w:val="5"/>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b w:val="0"/>
          <w:bCs/>
          <w:sz w:val="24"/>
          <w:szCs w:val="24"/>
          <w:lang w:val="en-US" w:eastAsia="zh-CN"/>
        </w:rPr>
      </w:pPr>
      <w:r>
        <w:rPr>
          <w:rFonts w:hint="eastAsia" w:ascii="宋体" w:hAnsi="宋体" w:eastAsia="宋体" w:cs="宋体"/>
          <w:sz w:val="24"/>
          <w:szCs w:val="24"/>
          <w:lang w:val="en-US" w:eastAsia="zh-CN"/>
        </w:rPr>
        <w:t>fact_sales_apr1表，包含7,563,475条关于商品售卖信息的</w:t>
      </w:r>
      <w:r>
        <w:rPr>
          <w:rFonts w:hint="eastAsia" w:ascii="宋体" w:hAnsi="宋体" w:eastAsia="宋体" w:cs="宋体"/>
          <w:b w:val="0"/>
          <w:bCs/>
          <w:sz w:val="24"/>
          <w:szCs w:val="24"/>
          <w:lang w:val="en-US" w:eastAsia="zh-CN"/>
        </w:rPr>
        <w:t>数据</w:t>
      </w:r>
    </w:p>
    <w:p w14:paraId="23D5E99A">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数据来自Kaggle网站下载。</w:t>
      </w:r>
    </w:p>
    <w:p w14:paraId="15905A8A">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b w:val="0"/>
          <w:bCs/>
          <w:sz w:val="24"/>
          <w:szCs w:val="24"/>
          <w:lang w:val="en-US" w:eastAsia="zh-CN"/>
        </w:rPr>
      </w:pPr>
    </w:p>
    <w:p w14:paraId="563BA480">
      <w:pPr>
        <w:keepNext w:val="0"/>
        <w:keepLines w:val="0"/>
        <w:pageBreakBefore w:val="0"/>
        <w:widowControl w:val="0"/>
        <w:numPr>
          <w:ilvl w:val="0"/>
          <w:numId w:val="3"/>
        </w:numPr>
        <w:kinsoku/>
        <w:wordWrap w:val="0"/>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bCs w:val="0"/>
          <w:sz w:val="30"/>
          <w:szCs w:val="30"/>
          <w:lang w:val="en-US" w:eastAsia="zh-CN"/>
        </w:rPr>
      </w:pPr>
      <w:r>
        <w:rPr>
          <w:rFonts w:hint="eastAsia" w:ascii="黑体" w:hAnsi="黑体" w:eastAsia="黑体" w:cs="黑体"/>
          <w:b/>
          <w:bCs w:val="0"/>
          <w:sz w:val="30"/>
          <w:szCs w:val="30"/>
          <w:lang w:val="en-US" w:eastAsia="zh-CN"/>
        </w:rPr>
        <w:t>实验设计</w:t>
      </w:r>
    </w:p>
    <w:p w14:paraId="4C9BE1D6">
      <w:pPr>
        <w:keepNext w:val="0"/>
        <w:keepLines w:val="0"/>
        <w:pageBreakBefore w:val="0"/>
        <w:widowControl w:val="0"/>
        <w:numPr>
          <w:ilvl w:val="0"/>
          <w:numId w:val="6"/>
        </w:numPr>
        <w:kinsoku/>
        <w:wordWrap w:val="0"/>
        <w:overflowPunct/>
        <w:topLinePunct w:val="0"/>
        <w:autoSpaceDE/>
        <w:autoSpaceDN/>
        <w:bidi w:val="0"/>
        <w:adjustRightInd/>
        <w:snapToGrid/>
        <w:spacing w:line="360" w:lineRule="auto"/>
        <w:textAlignment w:val="auto"/>
        <w:rPr>
          <w:rFonts w:hint="eastAsia" w:ascii="黑体" w:hAnsi="黑体" w:eastAsia="黑体" w:cs="黑体"/>
          <w:b/>
          <w:bCs w:val="0"/>
          <w:sz w:val="30"/>
          <w:szCs w:val="30"/>
          <w:lang w:val="en-US" w:eastAsia="zh-CN"/>
        </w:rPr>
      </w:pPr>
      <w:r>
        <w:rPr>
          <w:rFonts w:hint="eastAsia" w:ascii="黑体" w:hAnsi="黑体" w:eastAsia="黑体" w:cs="黑体"/>
          <w:b/>
          <w:bCs w:val="0"/>
          <w:sz w:val="30"/>
          <w:szCs w:val="30"/>
          <w:lang w:val="en-US" w:eastAsia="zh-CN"/>
        </w:rPr>
        <w:t>性能测试</w:t>
      </w:r>
    </w:p>
    <w:p w14:paraId="76FF3014">
      <w:pPr>
        <w:keepNext w:val="0"/>
        <w:keepLines w:val="0"/>
        <w:pageBreakBefore w:val="0"/>
        <w:widowControl w:val="0"/>
        <w:numPr>
          <w:ilvl w:val="0"/>
          <w:numId w:val="7"/>
        </w:numPr>
        <w:kinsoku/>
        <w:wordWrap w:val="0"/>
        <w:overflowPunct/>
        <w:topLinePunct w:val="0"/>
        <w:autoSpaceDE/>
        <w:autoSpaceDN/>
        <w:bidi w:val="0"/>
        <w:adjustRightInd/>
        <w:snapToGrid/>
        <w:spacing w:line="360" w:lineRule="auto"/>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导入数据</w:t>
      </w:r>
    </w:p>
    <w:p w14:paraId="0F13C74B">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b w:val="0"/>
          <w:bCs/>
          <w:sz w:val="24"/>
          <w:szCs w:val="24"/>
          <w:lang w:val="en-US" w:eastAsia="zh-CN"/>
        </w:rPr>
        <w:t>在导入较大的表格</w:t>
      </w:r>
      <w:r>
        <w:rPr>
          <w:rFonts w:hint="eastAsia" w:ascii="宋体" w:hAnsi="宋体" w:eastAsia="宋体" w:cs="宋体"/>
          <w:sz w:val="24"/>
          <w:szCs w:val="24"/>
          <w:lang w:val="en-US" w:eastAsia="zh-CN"/>
        </w:rPr>
        <w:t>fact_sales_apr1时</w:t>
      </w:r>
    </w:p>
    <w:p w14:paraId="3C7864E1">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在导入openGauss数据库时显示</w:t>
      </w:r>
    </w:p>
    <w:p w14:paraId="31414744">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fact_sales_apr1.csv imported to fact_sales_apr1: 7,563,475 rows (2 min, 45 sec, 722 ms, 4.43 MB/s) </w:t>
      </w:r>
    </w:p>
    <w:p w14:paraId="735E6582">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在导入postgreSQL数据库时显示</w:t>
      </w:r>
    </w:p>
    <w:p w14:paraId="51D8D2AE">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fact_sales_apr1.csv imported to fact_sales_apr1: 7,563,475 rows (3 min, 17 sec, 794 ms, 3.71 MB/s)</w:t>
      </w:r>
    </w:p>
    <w:p w14:paraId="2FDD31AF">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Style w:val="9"/>
          <w:rFonts w:hint="eastAsia" w:ascii="宋体" w:hAnsi="宋体" w:eastAsia="宋体" w:cs="宋体"/>
          <w:b w:val="0"/>
          <w:bCs/>
          <w:sz w:val="24"/>
          <w:szCs w:val="24"/>
          <w:lang w:val="en-US" w:eastAsia="zh-CN"/>
        </w:rPr>
        <w:t>可以看到，</w:t>
      </w:r>
      <w:r>
        <w:rPr>
          <w:rStyle w:val="9"/>
          <w:rFonts w:hint="eastAsia" w:ascii="宋体" w:hAnsi="宋体" w:eastAsia="宋体" w:cs="宋体"/>
          <w:b w:val="0"/>
          <w:bCs/>
          <w:color w:val="FF0000"/>
          <w:sz w:val="24"/>
          <w:szCs w:val="24"/>
        </w:rPr>
        <w:t>openGauss</w:t>
      </w:r>
      <w:r>
        <w:rPr>
          <w:rFonts w:hint="eastAsia" w:ascii="宋体" w:hAnsi="宋体" w:eastAsia="宋体" w:cs="宋体"/>
          <w:b w:val="0"/>
          <w:bCs/>
          <w:color w:val="FF0000"/>
          <w:sz w:val="24"/>
          <w:szCs w:val="24"/>
        </w:rPr>
        <w:t xml:space="preserve"> 在导入速度上明显优于 </w:t>
      </w:r>
      <w:r>
        <w:rPr>
          <w:rStyle w:val="9"/>
          <w:rFonts w:hint="eastAsia" w:ascii="宋体" w:hAnsi="宋体" w:eastAsia="宋体" w:cs="宋体"/>
          <w:b w:val="0"/>
          <w:bCs/>
          <w:color w:val="FF0000"/>
          <w:sz w:val="24"/>
          <w:szCs w:val="24"/>
        </w:rPr>
        <w:t>PostgreSQL</w:t>
      </w:r>
      <w:r>
        <w:rPr>
          <w:rFonts w:hint="eastAsia" w:ascii="宋体" w:hAnsi="宋体" w:eastAsia="宋体" w:cs="宋体"/>
          <w:b w:val="0"/>
          <w:bCs/>
          <w:sz w:val="24"/>
          <w:szCs w:val="24"/>
        </w:rPr>
        <w:t>，这可能是由于 openGauss 对数据导入进行了更高效的并行优化，或者在 I/O 操作和磁盘配置上做了更好的优化。这个差异在大数据量的处理过程中尤为明显。</w:t>
      </w:r>
    </w:p>
    <w:p w14:paraId="4C3CDA50">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default" w:ascii="宋体" w:hAnsi="宋体" w:eastAsia="宋体" w:cs="宋体"/>
          <w:b w:val="0"/>
          <w:bCs/>
          <w:sz w:val="24"/>
          <w:szCs w:val="24"/>
          <w:lang w:val="en-US" w:eastAsia="zh-CN"/>
        </w:rPr>
      </w:pPr>
    </w:p>
    <w:p w14:paraId="23B840C9">
      <w:pPr>
        <w:keepNext w:val="0"/>
        <w:keepLines w:val="0"/>
        <w:pageBreakBefore w:val="0"/>
        <w:widowControl w:val="0"/>
        <w:numPr>
          <w:ilvl w:val="0"/>
          <w:numId w:val="7"/>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简单sql命令测试(simple.sql)</w:t>
      </w:r>
    </w:p>
    <w:p w14:paraId="19E34C52">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这次测试首先通过重复200000条简单的sql命令，包括更新操作，插入操作，删除操作，得到两个数据库的执行时间，进行比较。</w:t>
      </w:r>
    </w:p>
    <w:p w14:paraId="082277B0">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执行代码为（以openGauss为例，postgreSQL中基本一致）：</w:t>
      </w:r>
    </w:p>
    <w:p w14:paraId="340551C2">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default" w:ascii="宋体" w:hAnsi="宋体" w:eastAsia="宋体" w:cs="宋体"/>
          <w:b w:val="0"/>
          <w:bCs/>
          <w:sz w:val="24"/>
          <w:szCs w:val="24"/>
          <w:lang w:val="en-US" w:eastAsia="zh-CN"/>
        </w:rPr>
      </w:pPr>
    </w:p>
    <w:p w14:paraId="69A0E53B">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pPr>
      <w:r>
        <w:drawing>
          <wp:inline distT="0" distB="0" distL="114300" distR="114300">
            <wp:extent cx="6658610" cy="354647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6658610" cy="3546475"/>
                    </a:xfrm>
                    <a:prstGeom prst="rect">
                      <a:avLst/>
                    </a:prstGeom>
                    <a:noFill/>
                    <a:ln>
                      <a:noFill/>
                    </a:ln>
                  </pic:spPr>
                </pic:pic>
              </a:graphicData>
            </a:graphic>
          </wp:inline>
        </w:drawing>
      </w:r>
    </w:p>
    <w:p w14:paraId="4C356F62">
      <w:pPr>
        <w:bidi w:val="0"/>
        <w:rPr>
          <w:lang w:val="en-US" w:eastAsia="zh-CN"/>
        </w:rPr>
      </w:pPr>
    </w:p>
    <w:p w14:paraId="0EB20E11">
      <w:pPr>
        <w:bidi w:val="0"/>
        <w:rPr>
          <w:lang w:val="en-US" w:eastAsia="zh-CN"/>
        </w:rPr>
      </w:pPr>
    </w:p>
    <w:p w14:paraId="7CA680DE">
      <w:pPr>
        <w:bidi w:val="0"/>
        <w:jc w:val="left"/>
        <w:rPr>
          <w:lang w:val="en-US" w:eastAsia="zh-CN"/>
        </w:rPr>
      </w:pPr>
    </w:p>
    <w:p w14:paraId="55ED77AD">
      <w:pPr>
        <w:bidi w:val="0"/>
        <w:ind w:firstLine="440" w:firstLineChars="0"/>
        <w:jc w:val="left"/>
        <w:rPr>
          <w:lang w:val="en-US" w:eastAsia="zh-CN"/>
        </w:rPr>
      </w:pPr>
    </w:p>
    <w:p w14:paraId="51B8AFAB">
      <w:pPr>
        <w:bidi w:val="0"/>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重复进行10次，得到的执行时间为：</w:t>
      </w:r>
    </w:p>
    <w:p w14:paraId="649A2968">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065780" cy="4147820"/>
            <wp:effectExtent l="0" t="0" r="762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65780" cy="4147820"/>
                    </a:xfrm>
                    <a:prstGeom prst="rect">
                      <a:avLst/>
                    </a:prstGeom>
                    <a:noFill/>
                    <a:ln>
                      <a:noFill/>
                    </a:ln>
                  </pic:spPr>
                </pic:pic>
              </a:graphicData>
            </a:graphic>
          </wp:inline>
        </w:drawing>
      </w:r>
    </w:p>
    <w:p w14:paraId="63740518">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14:paraId="0F95616C">
      <w:pPr>
        <w:keepNext w:val="0"/>
        <w:keepLines w:val="0"/>
        <w:pageBreakBefore w:val="0"/>
        <w:widowControl w:val="0"/>
        <w:numPr>
          <w:ilvl w:val="0"/>
          <w:numId w:val="7"/>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复杂sql命令测试（complex.sql）</w:t>
      </w:r>
    </w:p>
    <w:p w14:paraId="281D5448">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p>
    <w:p w14:paraId="435B2A72">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（1）查询1：</w:t>
      </w:r>
    </w:p>
    <w:p w14:paraId="3F450ECB">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728335" cy="1621790"/>
            <wp:effectExtent l="0" t="0" r="1206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728335" cy="1621790"/>
                    </a:xfrm>
                    <a:prstGeom prst="rect">
                      <a:avLst/>
                    </a:prstGeom>
                    <a:noFill/>
                    <a:ln>
                      <a:noFill/>
                    </a:ln>
                  </pic:spPr>
                </pic:pic>
              </a:graphicData>
            </a:graphic>
          </wp:inline>
        </w:drawing>
      </w:r>
    </w:p>
    <w:p w14:paraId="6C5B68C6">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p>
    <w:p w14:paraId="763814D5">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在这次查询中，openGauss执行时间为16s206ms，postgreSQL执行时间为1s158ms。</w:t>
      </w:r>
    </w:p>
    <w:p w14:paraId="11184961">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起初我怀疑这个查询的时间的差异如此大是与</w:t>
      </w:r>
      <w:r>
        <w:rPr>
          <w:rFonts w:hint="eastAsia" w:ascii="宋体" w:hAnsi="宋体" w:eastAsia="宋体" w:cs="宋体"/>
          <w:color w:val="FF0000"/>
          <w:sz w:val="24"/>
          <w:szCs w:val="24"/>
          <w:lang w:val="en-US" w:eastAsia="zh-CN"/>
        </w:rPr>
        <w:t>config里面的参数设置有关</w:t>
      </w:r>
      <w:r>
        <w:rPr>
          <w:rFonts w:hint="eastAsia" w:ascii="宋体" w:hAnsi="宋体" w:eastAsia="宋体" w:cs="宋体"/>
          <w:sz w:val="24"/>
          <w:szCs w:val="24"/>
          <w:lang w:val="en-US" w:eastAsia="zh-CN"/>
        </w:rPr>
        <w:t>，于是我更改了postgreSQL 的config文件中</w:t>
      </w:r>
      <w:r>
        <w:rPr>
          <w:rFonts w:hint="eastAsia" w:ascii="宋体" w:hAnsi="宋体" w:eastAsia="宋体" w:cs="宋体"/>
          <w:sz w:val="24"/>
          <w:szCs w:val="24"/>
        </w:rPr>
        <w:t>决定了数据库缓存区域的大小</w:t>
      </w:r>
      <w:r>
        <w:rPr>
          <w:rFonts w:hint="eastAsia" w:ascii="宋体" w:hAnsi="宋体" w:eastAsia="宋体" w:cs="宋体"/>
          <w:sz w:val="24"/>
          <w:szCs w:val="24"/>
          <w:lang w:val="en-US" w:eastAsia="zh-CN"/>
        </w:rPr>
        <w:t>的</w:t>
      </w:r>
      <w:r>
        <w:rPr>
          <w:rFonts w:hint="eastAsia" w:ascii="宋体" w:hAnsi="宋体" w:eastAsia="宋体" w:cs="宋体"/>
          <w:color w:val="FF0000"/>
          <w:sz w:val="24"/>
          <w:szCs w:val="24"/>
          <w:lang w:val="en-US" w:eastAsia="zh-CN"/>
        </w:rPr>
        <w:t>shared_buffers</w:t>
      </w:r>
      <w:r>
        <w:rPr>
          <w:rFonts w:hint="eastAsia" w:ascii="宋体" w:hAnsi="宋体" w:eastAsia="宋体" w:cs="宋体"/>
          <w:sz w:val="24"/>
          <w:szCs w:val="24"/>
          <w:lang w:val="en-US" w:eastAsia="zh-CN"/>
        </w:rPr>
        <w:t>和</w:t>
      </w:r>
      <w:r>
        <w:rPr>
          <w:rFonts w:hint="eastAsia" w:ascii="宋体" w:hAnsi="宋体" w:eastAsia="宋体" w:cs="宋体"/>
          <w:sz w:val="24"/>
          <w:szCs w:val="24"/>
        </w:rPr>
        <w:t>每个排序操作的内存限制</w:t>
      </w:r>
      <w:r>
        <w:rPr>
          <w:rFonts w:hint="eastAsia" w:ascii="宋体" w:hAnsi="宋体" w:eastAsia="宋体" w:cs="宋体"/>
          <w:color w:val="FF0000"/>
          <w:sz w:val="24"/>
          <w:szCs w:val="24"/>
          <w:lang w:val="en-US" w:eastAsia="zh-CN"/>
        </w:rPr>
        <w:t>work_mem</w:t>
      </w:r>
      <w:r>
        <w:rPr>
          <w:rFonts w:hint="eastAsia" w:ascii="宋体" w:hAnsi="宋体" w:eastAsia="宋体" w:cs="宋体"/>
          <w:sz w:val="24"/>
          <w:szCs w:val="24"/>
          <w:lang w:val="en-US" w:eastAsia="zh-CN"/>
        </w:rPr>
        <w:t>，将其分别改为32Mb和64Mb，与openGauss的config文件设置一致，在重新启动数据库之后再次执行相同的操作，</w:t>
      </w:r>
      <w:r>
        <w:rPr>
          <w:rFonts w:hint="eastAsia" w:ascii="宋体" w:hAnsi="宋体" w:eastAsia="宋体" w:cs="宋体"/>
          <w:color w:val="FF0000"/>
          <w:sz w:val="24"/>
          <w:szCs w:val="24"/>
          <w:lang w:val="en-US" w:eastAsia="zh-CN"/>
        </w:rPr>
        <w:t>postgreSQL的执行时间为1s229ms，仍然明显优于openGauss的第一次查询的时间。</w:t>
      </w:r>
    </w:p>
    <w:p w14:paraId="488CA5EB">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当再次在openGauss中执行相同命令的时候，执行时间为1s460ms，而再次在postgreSQL中执行相同语句时执行时间达到了188ms。</w:t>
      </w:r>
    </w:p>
    <w:p w14:paraId="34DADA13">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p>
    <w:p w14:paraId="00BD71A0">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openGauss：</w:t>
      </w:r>
    </w:p>
    <w:p w14:paraId="0351262E">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716270" cy="1931035"/>
            <wp:effectExtent l="0" t="0" r="1143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716270" cy="1931035"/>
                    </a:xfrm>
                    <a:prstGeom prst="rect">
                      <a:avLst/>
                    </a:prstGeom>
                    <a:noFill/>
                    <a:ln>
                      <a:noFill/>
                    </a:ln>
                  </pic:spPr>
                </pic:pic>
              </a:graphicData>
            </a:graphic>
          </wp:inline>
        </w:drawing>
      </w:r>
    </w:p>
    <w:p w14:paraId="21B0CAF8">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p>
    <w:p w14:paraId="208A3A2F">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postgreSQL：</w:t>
      </w:r>
    </w:p>
    <w:p w14:paraId="7D42572E">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pPr>
      <w:r>
        <w:drawing>
          <wp:inline distT="0" distB="0" distL="114300" distR="114300">
            <wp:extent cx="5720080" cy="2741295"/>
            <wp:effectExtent l="0" t="0" r="762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720080" cy="2741295"/>
                    </a:xfrm>
                    <a:prstGeom prst="rect">
                      <a:avLst/>
                    </a:prstGeom>
                    <a:noFill/>
                    <a:ln>
                      <a:noFill/>
                    </a:ln>
                  </pic:spPr>
                </pic:pic>
              </a:graphicData>
            </a:graphic>
          </wp:inline>
        </w:drawing>
      </w:r>
    </w:p>
    <w:p w14:paraId="2C71F7C7">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lang w:val="en-US" w:eastAsia="zh-CN"/>
        </w:rPr>
      </w:pPr>
    </w:p>
    <w:p w14:paraId="2E16BC9A">
      <w:pPr>
        <w:pStyle w:val="5"/>
        <w:keepNext w:val="0"/>
        <w:keepLines w:val="0"/>
        <w:widowControl/>
        <w:suppressLineNumbers w:val="0"/>
        <w:spacing w:line="360" w:lineRule="auto"/>
      </w:pPr>
      <w:r>
        <w:rPr>
          <w:rFonts w:hint="eastAsia" w:ascii="宋体" w:hAnsi="宋体" w:eastAsia="宋体" w:cs="宋体"/>
          <w:sz w:val="24"/>
          <w:szCs w:val="24"/>
          <w:lang w:val="en-US" w:eastAsia="zh-CN"/>
        </w:rPr>
        <w:t>在查询计划里显示，</w:t>
      </w:r>
      <w:r>
        <w:rPr>
          <w:rFonts w:hint="eastAsia" w:ascii="宋体" w:hAnsi="宋体" w:eastAsia="宋体" w:cs="宋体"/>
          <w:color w:val="FF0000"/>
          <w:sz w:val="24"/>
          <w:szCs w:val="24"/>
          <w:lang w:val="en-US" w:eastAsia="zh-CN"/>
        </w:rPr>
        <w:t>postgreSQL使用了并行查询优化，而openGauss并没有使用并行查询优化</w:t>
      </w:r>
      <w:r>
        <w:rPr>
          <w:rFonts w:hint="eastAsia" w:ascii="宋体" w:hAnsi="宋体" w:eastAsia="宋体" w:cs="宋体"/>
          <w:sz w:val="24"/>
          <w:szCs w:val="24"/>
          <w:lang w:val="en-US" w:eastAsia="zh-CN"/>
        </w:rPr>
        <w:t>，进而我怀疑是否是由于这个原因导致open Gauss的查询时间过长，于是我根据</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"https://docs.opengauss.org/zh/docs/3.0.0/docs/BriefTutorial/%E5%B9%B6%E8%A1%8C%E6%9F%A5%E8%AF%A2.html" </w:instrText>
      </w:r>
      <w:r>
        <w:rPr>
          <w:rFonts w:hint="eastAsia" w:ascii="宋体" w:hAnsi="宋体" w:eastAsia="宋体" w:cs="宋体"/>
          <w:sz w:val="24"/>
          <w:szCs w:val="24"/>
          <w:lang w:val="en-US" w:eastAsia="zh-CN"/>
        </w:rPr>
        <w:fldChar w:fldCharType="separate"/>
      </w:r>
      <w:r>
        <w:rPr>
          <w:rStyle w:val="10"/>
          <w:rFonts w:hint="eastAsia" w:ascii="宋体" w:hAnsi="宋体" w:eastAsia="宋体" w:cs="宋体"/>
          <w:sz w:val="24"/>
          <w:szCs w:val="24"/>
          <w:lang w:val="en-US" w:eastAsia="zh-CN"/>
        </w:rPr>
        <w:t>官方文档</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显示，使用</w:t>
      </w:r>
      <w:r>
        <w:rPr>
          <w:rFonts w:hint="eastAsia" w:ascii="宋体" w:hAnsi="宋体" w:eastAsia="宋体" w:cs="宋体"/>
          <w:color w:val="auto"/>
          <w:sz w:val="24"/>
          <w:szCs w:val="24"/>
          <w:shd w:val="clear" w:fill="FFFFFF"/>
        </w:rPr>
        <w:t>SET query_dop = 4</w:t>
      </w:r>
      <w:r>
        <w:rPr>
          <w:rFonts w:hint="eastAsia" w:cs="宋体"/>
          <w:color w:val="auto"/>
          <w:sz w:val="24"/>
          <w:szCs w:val="24"/>
          <w:shd w:val="clear" w:fill="FFFFFF"/>
          <w:lang w:val="en-US" w:eastAsia="zh-CN"/>
        </w:rPr>
        <w:t>;</w:t>
      </w:r>
      <w:r>
        <w:rPr>
          <w:rFonts w:hint="eastAsia" w:ascii="宋体" w:hAnsi="宋体" w:eastAsia="宋体" w:cs="宋体"/>
          <w:color w:val="080808"/>
          <w:sz w:val="24"/>
          <w:szCs w:val="24"/>
          <w:shd w:val="clear" w:fill="FFFFFF"/>
          <w:lang w:val="en-US" w:eastAsia="zh-CN"/>
        </w:rPr>
        <w:t>强制选取dop，在设置dop为</w:t>
      </w:r>
      <w:r>
        <w:rPr>
          <w:rFonts w:hint="eastAsia" w:cs="宋体"/>
          <w:color w:val="080808"/>
          <w:sz w:val="24"/>
          <w:szCs w:val="24"/>
          <w:shd w:val="clear" w:fill="FFFFFF"/>
          <w:lang w:val="en-US" w:eastAsia="zh-CN"/>
        </w:rPr>
        <w:t>2</w:t>
      </w:r>
      <w:r>
        <w:rPr>
          <w:rFonts w:hint="eastAsia" w:ascii="宋体" w:hAnsi="宋体" w:eastAsia="宋体" w:cs="宋体"/>
          <w:color w:val="080808"/>
          <w:sz w:val="24"/>
          <w:szCs w:val="24"/>
          <w:shd w:val="clear" w:fill="FFFFFF"/>
          <w:lang w:val="en-US" w:eastAsia="zh-CN"/>
        </w:rPr>
        <w:t>的时候</w:t>
      </w:r>
      <w:r>
        <w:rPr>
          <w:rFonts w:hint="eastAsia" w:cs="宋体"/>
          <w:color w:val="080808"/>
          <w:sz w:val="24"/>
          <w:szCs w:val="24"/>
          <w:shd w:val="clear" w:fill="FFFFFF"/>
          <w:lang w:val="en-US" w:eastAsia="zh-CN"/>
        </w:rPr>
        <w:t>，</w:t>
      </w:r>
      <w:r>
        <w:rPr>
          <w:rFonts w:hint="eastAsia" w:ascii="宋体" w:hAnsi="宋体" w:eastAsia="宋体" w:cs="宋体"/>
          <w:color w:val="080808"/>
          <w:sz w:val="24"/>
          <w:szCs w:val="24"/>
          <w:shd w:val="clear" w:fill="FFFFFF"/>
          <w:lang w:val="en-US" w:eastAsia="zh-CN"/>
        </w:rPr>
        <w:t>查询时间减少为</w:t>
      </w:r>
      <w:r>
        <w:rPr>
          <w:rFonts w:hint="eastAsia" w:cs="宋体"/>
          <w:color w:val="080808"/>
          <w:sz w:val="24"/>
          <w:szCs w:val="24"/>
          <w:shd w:val="clear" w:fill="FFFFFF"/>
          <w:lang w:val="en-US" w:eastAsia="zh-CN"/>
        </w:rPr>
        <w:t>844</w:t>
      </w:r>
      <w:r>
        <w:rPr>
          <w:rFonts w:hint="eastAsia" w:ascii="宋体" w:hAnsi="宋体" w:eastAsia="宋体" w:cs="宋体"/>
          <w:color w:val="080808"/>
          <w:sz w:val="24"/>
          <w:szCs w:val="24"/>
          <w:shd w:val="clear" w:fill="FFFFFF"/>
          <w:lang w:val="en-US" w:eastAsia="zh-CN"/>
        </w:rPr>
        <w:t>ms</w:t>
      </w:r>
      <w:r>
        <w:rPr>
          <w:rFonts w:hint="eastAsia" w:cs="宋体"/>
          <w:color w:val="080808"/>
          <w:sz w:val="24"/>
          <w:szCs w:val="24"/>
          <w:shd w:val="clear" w:fill="FFFFFF"/>
          <w:lang w:val="en-US" w:eastAsia="zh-CN"/>
        </w:rPr>
        <w:t>，</w:t>
      </w:r>
      <w:r>
        <w:rPr>
          <w:rFonts w:hint="eastAsia" w:ascii="宋体" w:hAnsi="宋体" w:eastAsia="宋体" w:cs="宋体"/>
          <w:color w:val="080808"/>
          <w:sz w:val="24"/>
          <w:szCs w:val="24"/>
          <w:shd w:val="clear" w:fill="FFFFFF"/>
          <w:lang w:val="en-US" w:eastAsia="zh-CN"/>
        </w:rPr>
        <w:t>在设置dop为4的时候;查询时间减少为437ms，再增加</w:t>
      </w:r>
      <w:r>
        <w:rPr>
          <w:rFonts w:hint="eastAsia" w:cs="宋体"/>
          <w:color w:val="080808"/>
          <w:sz w:val="24"/>
          <w:szCs w:val="24"/>
          <w:shd w:val="clear" w:fill="FFFFFF"/>
          <w:lang w:val="en-US" w:eastAsia="zh-CN"/>
        </w:rPr>
        <w:t>dop的数目时，查询时间基本不会再减少。</w:t>
      </w:r>
    </w:p>
    <w:p w14:paraId="60783B70">
      <w:pPr>
        <w:pStyle w:val="5"/>
        <w:keepNext w:val="0"/>
        <w:keepLines w:val="0"/>
        <w:widowControl/>
        <w:suppressLineNumbers w:val="0"/>
      </w:pPr>
    </w:p>
    <w:p w14:paraId="74680D5E">
      <w:pPr>
        <w:pStyle w:val="5"/>
        <w:keepNext w:val="0"/>
        <w:keepLines w:val="0"/>
        <w:widowControl/>
        <w:suppressLineNumbers w:val="0"/>
        <w:rPr>
          <w:rFonts w:hint="default" w:eastAsia="宋体"/>
          <w:lang w:val="en-US" w:eastAsia="zh-CN"/>
        </w:rPr>
      </w:pPr>
      <w:r>
        <w:rPr>
          <w:rFonts w:hint="eastAsia"/>
          <w:lang w:val="en-US" w:eastAsia="zh-CN"/>
        </w:rPr>
        <w:t>Dop = 2</w:t>
      </w:r>
    </w:p>
    <w:p w14:paraId="22A1A70B">
      <w:pPr>
        <w:pStyle w:val="5"/>
        <w:keepNext w:val="0"/>
        <w:keepLines w:val="0"/>
        <w:widowControl/>
        <w:suppressLineNumbers w:val="0"/>
        <w:rPr>
          <w:rFonts w:hint="eastAsia"/>
          <w:lang w:val="en-US" w:eastAsia="zh-CN"/>
        </w:rPr>
      </w:pPr>
      <w:r>
        <w:drawing>
          <wp:inline distT="0" distB="0" distL="114300" distR="114300">
            <wp:extent cx="5712460" cy="21710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712460" cy="2171065"/>
                    </a:xfrm>
                    <a:prstGeom prst="rect">
                      <a:avLst/>
                    </a:prstGeom>
                    <a:noFill/>
                    <a:ln>
                      <a:noFill/>
                    </a:ln>
                  </pic:spPr>
                </pic:pic>
              </a:graphicData>
            </a:graphic>
          </wp:inline>
        </w:drawing>
      </w:r>
      <w:r>
        <w:rPr>
          <w:rFonts w:hint="eastAsia"/>
          <w:lang w:val="en-US" w:eastAsia="zh-CN"/>
        </w:rPr>
        <w:t xml:space="preserve"> </w:t>
      </w:r>
    </w:p>
    <w:p w14:paraId="2F812B5F">
      <w:pPr>
        <w:pStyle w:val="5"/>
        <w:keepNext w:val="0"/>
        <w:keepLines w:val="0"/>
        <w:widowControl/>
        <w:suppressLineNumbers w:val="0"/>
        <w:rPr>
          <w:rFonts w:hint="eastAsia"/>
          <w:lang w:val="en-US" w:eastAsia="zh-CN"/>
        </w:rPr>
      </w:pPr>
    </w:p>
    <w:p w14:paraId="1308D403">
      <w:pPr>
        <w:pStyle w:val="5"/>
        <w:keepNext w:val="0"/>
        <w:keepLines w:val="0"/>
        <w:widowControl/>
        <w:suppressLineNumbers w:val="0"/>
        <w:rPr>
          <w:rFonts w:hint="eastAsia"/>
          <w:lang w:val="en-US" w:eastAsia="zh-CN"/>
        </w:rPr>
      </w:pPr>
    </w:p>
    <w:p w14:paraId="181C88DF">
      <w:pPr>
        <w:pStyle w:val="5"/>
        <w:keepNext w:val="0"/>
        <w:keepLines w:val="0"/>
        <w:widowControl/>
        <w:suppressLineNumbers w:val="0"/>
        <w:rPr>
          <w:rFonts w:hint="default"/>
          <w:lang w:val="en-US" w:eastAsia="zh-CN"/>
        </w:rPr>
      </w:pPr>
      <w:r>
        <w:rPr>
          <w:rFonts w:hint="eastAsia"/>
          <w:lang w:val="en-US" w:eastAsia="zh-CN"/>
        </w:rPr>
        <w:t>Dop = 4</w:t>
      </w:r>
    </w:p>
    <w:p w14:paraId="2D1DABEC">
      <w:pPr>
        <w:pStyle w:val="5"/>
        <w:keepNext w:val="0"/>
        <w:keepLines w:val="0"/>
        <w:widowControl/>
        <w:suppressLineNumbers w:val="0"/>
      </w:pPr>
      <w:r>
        <w:drawing>
          <wp:inline distT="0" distB="0" distL="114300" distR="114300">
            <wp:extent cx="5729605" cy="2167890"/>
            <wp:effectExtent l="0" t="0" r="1079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729605" cy="2167890"/>
                    </a:xfrm>
                    <a:prstGeom prst="rect">
                      <a:avLst/>
                    </a:prstGeom>
                    <a:noFill/>
                    <a:ln>
                      <a:noFill/>
                    </a:ln>
                  </pic:spPr>
                </pic:pic>
              </a:graphicData>
            </a:graphic>
          </wp:inline>
        </w:drawing>
      </w:r>
    </w:p>
    <w:p w14:paraId="61D09A59">
      <w:pPr>
        <w:pStyle w:val="5"/>
        <w:keepNext w:val="0"/>
        <w:keepLines w:val="0"/>
        <w:widowControl/>
        <w:suppressLineNumbers w:val="0"/>
      </w:pPr>
    </w:p>
    <w:p w14:paraId="1E103D3D">
      <w:pPr>
        <w:pStyle w:val="5"/>
        <w:keepNext w:val="0"/>
        <w:keepLines w:val="0"/>
        <w:widowControl/>
        <w:suppressLineNumbers w:val="0"/>
        <w:rPr>
          <w:rFonts w:hint="default" w:eastAsia="宋体"/>
          <w:lang w:val="en-US" w:eastAsia="zh-CN"/>
        </w:rPr>
      </w:pPr>
      <w:r>
        <w:rPr>
          <w:rFonts w:hint="eastAsia"/>
          <w:lang w:val="en-US" w:eastAsia="zh-CN"/>
        </w:rPr>
        <w:t>Dop = 6</w:t>
      </w:r>
    </w:p>
    <w:p w14:paraId="4760A675">
      <w:pPr>
        <w:pStyle w:val="5"/>
        <w:keepNext w:val="0"/>
        <w:keepLines w:val="0"/>
        <w:widowControl/>
        <w:suppressLineNumbers w:val="0"/>
        <w:rPr>
          <w:rFonts w:hint="eastAsia" w:eastAsia="宋体"/>
          <w:lang w:val="en-US" w:eastAsia="zh-CN"/>
        </w:rPr>
      </w:pPr>
      <w:r>
        <w:rPr>
          <w:rFonts w:hint="eastAsia" w:eastAsia="宋体"/>
          <w:lang w:val="en-US" w:eastAsia="zh-CN"/>
        </w:rPr>
        <w:drawing>
          <wp:inline distT="0" distB="0" distL="114300" distR="114300">
            <wp:extent cx="5721350" cy="2188845"/>
            <wp:effectExtent l="0" t="0" r="6350" b="8255"/>
            <wp:docPr id="10" name="图片 10" descr="屏幕截图 2024-12-22 01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2-22 011542"/>
                    <pic:cNvPicPr>
                      <a:picLocks noChangeAspect="1"/>
                    </pic:cNvPicPr>
                  </pic:nvPicPr>
                  <pic:blipFill>
                    <a:blip r:embed="rId11"/>
                    <a:stretch>
                      <a:fillRect/>
                    </a:stretch>
                  </pic:blipFill>
                  <pic:spPr>
                    <a:xfrm>
                      <a:off x="0" y="0"/>
                      <a:ext cx="5721350" cy="2188845"/>
                    </a:xfrm>
                    <a:prstGeom prst="rect">
                      <a:avLst/>
                    </a:prstGeom>
                  </pic:spPr>
                </pic:pic>
              </a:graphicData>
            </a:graphic>
          </wp:inline>
        </w:drawing>
      </w:r>
    </w:p>
    <w:p w14:paraId="72E19024">
      <w:pPr>
        <w:pStyle w:val="5"/>
        <w:keepNext w:val="0"/>
        <w:keepLines w:val="0"/>
        <w:widowControl/>
        <w:suppressLineNumbers w:val="0"/>
        <w:rPr>
          <w:rFonts w:hint="eastAsia" w:eastAsia="宋体"/>
          <w:lang w:val="en-US" w:eastAsia="zh-CN"/>
        </w:rPr>
      </w:pPr>
    </w:p>
    <w:p w14:paraId="3456BC5A">
      <w:pPr>
        <w:pStyle w:val="5"/>
        <w:keepNext w:val="0"/>
        <w:keepLines w:val="0"/>
        <w:widowControl/>
        <w:suppressLineNumbers w:val="0"/>
        <w:rPr>
          <w:rFonts w:hint="default" w:eastAsia="宋体"/>
          <w:lang w:val="en-US" w:eastAsia="zh-CN"/>
        </w:rPr>
      </w:pPr>
      <w:r>
        <w:rPr>
          <w:rFonts w:hint="eastAsia"/>
          <w:lang w:val="en-US" w:eastAsia="zh-CN"/>
        </w:rPr>
        <w:t>Dop = 8</w:t>
      </w:r>
    </w:p>
    <w:p w14:paraId="438E38F4">
      <w:pPr>
        <w:pStyle w:val="5"/>
        <w:keepNext w:val="0"/>
        <w:keepLines w:val="0"/>
        <w:widowControl/>
        <w:suppressLineNumbers w:val="0"/>
        <w:rPr>
          <w:rFonts w:hint="eastAsia" w:eastAsia="宋体"/>
          <w:lang w:val="en-US" w:eastAsia="zh-CN"/>
        </w:rPr>
      </w:pPr>
      <w:r>
        <w:rPr>
          <w:rFonts w:hint="eastAsia" w:eastAsia="宋体"/>
          <w:lang w:val="en-US" w:eastAsia="zh-CN"/>
        </w:rPr>
        <w:drawing>
          <wp:inline distT="0" distB="0" distL="114300" distR="114300">
            <wp:extent cx="5715635" cy="1778635"/>
            <wp:effectExtent l="0" t="0" r="12065" b="12065"/>
            <wp:docPr id="11" name="图片 11" descr="屏幕截图 2024-12-22 01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2-22 011557"/>
                    <pic:cNvPicPr>
                      <a:picLocks noChangeAspect="1"/>
                    </pic:cNvPicPr>
                  </pic:nvPicPr>
                  <pic:blipFill>
                    <a:blip r:embed="rId12"/>
                    <a:stretch>
                      <a:fillRect/>
                    </a:stretch>
                  </pic:blipFill>
                  <pic:spPr>
                    <a:xfrm>
                      <a:off x="0" y="0"/>
                      <a:ext cx="5715635" cy="1778635"/>
                    </a:xfrm>
                    <a:prstGeom prst="rect">
                      <a:avLst/>
                    </a:prstGeom>
                  </pic:spPr>
                </pic:pic>
              </a:graphicData>
            </a:graphic>
          </wp:inline>
        </w:drawing>
      </w:r>
    </w:p>
    <w:p w14:paraId="50FB44D7">
      <w:pPr>
        <w:pStyle w:val="5"/>
        <w:keepNext w:val="0"/>
        <w:keepLines w:val="0"/>
        <w:widowControl/>
        <w:suppressLineNumbers w:val="0"/>
        <w:rPr>
          <w:rFonts w:hint="eastAsia" w:eastAsia="宋体"/>
          <w:lang w:val="en-US" w:eastAsia="zh-CN"/>
        </w:rPr>
      </w:pPr>
    </w:p>
    <w:p w14:paraId="4DB1F46D">
      <w:pPr>
        <w:pStyle w:val="5"/>
        <w:keepNext w:val="0"/>
        <w:keepLines w:val="0"/>
        <w:widowControl/>
        <w:suppressLineNumbers w:val="0"/>
        <w:rPr>
          <w:rFonts w:hint="default" w:eastAsia="宋体"/>
          <w:lang w:val="en-US" w:eastAsia="zh-CN"/>
        </w:rPr>
      </w:pPr>
      <w:r>
        <w:rPr>
          <w:rFonts w:hint="eastAsia"/>
          <w:lang w:val="en-US" w:eastAsia="zh-CN"/>
        </w:rPr>
        <w:t>Dop = 10</w:t>
      </w:r>
    </w:p>
    <w:p w14:paraId="738302E0">
      <w:pPr>
        <w:pStyle w:val="5"/>
        <w:keepNext w:val="0"/>
        <w:keepLines w:val="0"/>
        <w:widowControl/>
        <w:suppressLineNumbers w:val="0"/>
        <w:rPr>
          <w:rFonts w:hint="eastAsia" w:eastAsia="宋体"/>
          <w:lang w:val="en-US" w:eastAsia="zh-CN"/>
        </w:rPr>
      </w:pPr>
      <w:r>
        <w:rPr>
          <w:rFonts w:hint="eastAsia" w:eastAsia="宋体"/>
          <w:lang w:val="en-US" w:eastAsia="zh-CN"/>
        </w:rPr>
        <w:drawing>
          <wp:inline distT="0" distB="0" distL="114300" distR="114300">
            <wp:extent cx="5726430" cy="1756410"/>
            <wp:effectExtent l="0" t="0" r="1270" b="8890"/>
            <wp:docPr id="12" name="图片 12" descr="屏幕截图 2024-12-22 01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2-22 011610"/>
                    <pic:cNvPicPr>
                      <a:picLocks noChangeAspect="1"/>
                    </pic:cNvPicPr>
                  </pic:nvPicPr>
                  <pic:blipFill>
                    <a:blip r:embed="rId13"/>
                    <a:stretch>
                      <a:fillRect/>
                    </a:stretch>
                  </pic:blipFill>
                  <pic:spPr>
                    <a:xfrm>
                      <a:off x="0" y="0"/>
                      <a:ext cx="5726430" cy="1756410"/>
                    </a:xfrm>
                    <a:prstGeom prst="rect">
                      <a:avLst/>
                    </a:prstGeom>
                  </pic:spPr>
                </pic:pic>
              </a:graphicData>
            </a:graphic>
          </wp:inline>
        </w:drawing>
      </w:r>
    </w:p>
    <w:p w14:paraId="0609984D">
      <w:pPr>
        <w:pStyle w:val="5"/>
        <w:keepNext w:val="0"/>
        <w:keepLines w:val="0"/>
        <w:widowControl/>
        <w:suppressLineNumbers w:val="0"/>
        <w:rPr>
          <w:rFonts w:hint="eastAsia" w:eastAsia="宋体"/>
          <w:lang w:val="en-US" w:eastAsia="zh-CN"/>
        </w:rPr>
      </w:pPr>
    </w:p>
    <w:p w14:paraId="459E4B5A">
      <w:pPr>
        <w:pStyle w:val="5"/>
        <w:keepNext w:val="0"/>
        <w:keepLines w:val="0"/>
        <w:widowControl/>
        <w:suppressLineNumbers w:val="0"/>
        <w:rPr>
          <w:rFonts w:hint="eastAsia"/>
          <w:lang w:val="en-US" w:eastAsia="zh-CN"/>
        </w:rPr>
      </w:pPr>
      <w:r>
        <w:rPr>
          <w:rFonts w:hint="eastAsia"/>
          <w:lang w:val="en-US" w:eastAsia="zh-CN"/>
        </w:rPr>
        <w:t>所以，在这次查询中openGauss在查询中似乎并没有体现出能够主动进行并行查询优化的特点。</w:t>
      </w:r>
    </w:p>
    <w:p w14:paraId="520C2FB9">
      <w:pPr>
        <w:pStyle w:val="5"/>
        <w:keepNext w:val="0"/>
        <w:keepLines w:val="0"/>
        <w:widowControl/>
        <w:suppressLineNumbers w:val="0"/>
        <w:rPr>
          <w:rFonts w:hint="eastAsia"/>
          <w:lang w:val="en-US" w:eastAsia="zh-CN"/>
        </w:rPr>
      </w:pPr>
    </w:p>
    <w:p w14:paraId="14443F5F">
      <w:pPr>
        <w:pStyle w:val="5"/>
        <w:keepNext w:val="0"/>
        <w:keepLines w:val="0"/>
        <w:widowControl/>
        <w:suppressLineNumbers w:val="0"/>
        <w:rPr>
          <w:rFonts w:hint="eastAsia"/>
          <w:lang w:val="en-US" w:eastAsia="zh-CN"/>
        </w:rPr>
      </w:pPr>
    </w:p>
    <w:p w14:paraId="31ECCC52">
      <w:pPr>
        <w:pStyle w:val="5"/>
        <w:keepNext w:val="0"/>
        <w:keepLines w:val="0"/>
        <w:widowControl/>
        <w:suppressLineNumbers w:val="0"/>
        <w:rPr>
          <w:rFonts w:hint="eastAsia"/>
          <w:lang w:val="en-US" w:eastAsia="zh-CN"/>
        </w:rPr>
      </w:pPr>
      <w:r>
        <w:rPr>
          <w:rFonts w:hint="eastAsia"/>
          <w:lang w:val="en-US" w:eastAsia="zh-CN"/>
        </w:rPr>
        <w:t>（2）查询2：</w:t>
      </w:r>
    </w:p>
    <w:p w14:paraId="784C714F">
      <w:pPr>
        <w:pStyle w:val="5"/>
        <w:keepNext w:val="0"/>
        <w:keepLines w:val="0"/>
        <w:widowControl/>
        <w:suppressLineNumbers w:val="0"/>
      </w:pPr>
      <w:r>
        <w:drawing>
          <wp:inline distT="0" distB="0" distL="114300" distR="114300">
            <wp:extent cx="5724525" cy="1848485"/>
            <wp:effectExtent l="0" t="0" r="3175" b="571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724525" cy="1848485"/>
                    </a:xfrm>
                    <a:prstGeom prst="rect">
                      <a:avLst/>
                    </a:prstGeom>
                    <a:noFill/>
                    <a:ln>
                      <a:noFill/>
                    </a:ln>
                  </pic:spPr>
                </pic:pic>
              </a:graphicData>
            </a:graphic>
          </wp:inline>
        </w:drawing>
      </w:r>
    </w:p>
    <w:p w14:paraId="6CA9436D">
      <w:pPr>
        <w:pStyle w:val="5"/>
        <w:keepNext w:val="0"/>
        <w:keepLines w:val="0"/>
        <w:widowControl/>
        <w:suppressLineNumbers w:val="0"/>
      </w:pPr>
    </w:p>
    <w:p w14:paraId="25586310">
      <w:pPr>
        <w:pStyle w:val="5"/>
        <w:keepNext w:val="0"/>
        <w:keepLines w:val="0"/>
        <w:widowControl/>
        <w:suppressLineNumbers w:val="0"/>
        <w:rPr>
          <w:rFonts w:hint="eastAsia"/>
          <w:lang w:val="en-US" w:eastAsia="zh-CN"/>
        </w:rPr>
      </w:pPr>
      <w:r>
        <w:rPr>
          <w:rFonts w:hint="eastAsia"/>
          <w:lang w:val="en-US" w:eastAsia="zh-CN"/>
        </w:rPr>
        <w:t>postgreSQL：</w:t>
      </w:r>
    </w:p>
    <w:p w14:paraId="5B2F3043">
      <w:pPr>
        <w:pStyle w:val="5"/>
        <w:keepNext w:val="0"/>
        <w:keepLines w:val="0"/>
        <w:widowControl/>
        <w:suppressLineNumbers w:val="0"/>
        <w:rPr>
          <w:rFonts w:hint="eastAsia"/>
          <w:lang w:val="en-US" w:eastAsia="zh-CN"/>
        </w:rPr>
      </w:pPr>
      <w:r>
        <w:rPr>
          <w:rFonts w:hint="eastAsia"/>
          <w:lang w:val="en-US" w:eastAsia="zh-CN"/>
        </w:rPr>
        <w:drawing>
          <wp:inline distT="0" distB="0" distL="114300" distR="114300">
            <wp:extent cx="5715635" cy="2579370"/>
            <wp:effectExtent l="0" t="0" r="12065" b="11430"/>
            <wp:docPr id="14" name="图片 14" descr="屏幕截图 2024-12-22 01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2-22 014728"/>
                    <pic:cNvPicPr>
                      <a:picLocks noChangeAspect="1"/>
                    </pic:cNvPicPr>
                  </pic:nvPicPr>
                  <pic:blipFill>
                    <a:blip r:embed="rId15"/>
                    <a:stretch>
                      <a:fillRect/>
                    </a:stretch>
                  </pic:blipFill>
                  <pic:spPr>
                    <a:xfrm>
                      <a:off x="0" y="0"/>
                      <a:ext cx="5715635" cy="2579370"/>
                    </a:xfrm>
                    <a:prstGeom prst="rect">
                      <a:avLst/>
                    </a:prstGeom>
                  </pic:spPr>
                </pic:pic>
              </a:graphicData>
            </a:graphic>
          </wp:inline>
        </w:drawing>
      </w:r>
    </w:p>
    <w:p w14:paraId="14EE3E90">
      <w:pPr>
        <w:pStyle w:val="5"/>
        <w:keepNext w:val="0"/>
        <w:keepLines w:val="0"/>
        <w:widowControl/>
        <w:suppressLineNumbers w:val="0"/>
        <w:rPr>
          <w:rFonts w:hint="eastAsia"/>
          <w:lang w:val="en-US" w:eastAsia="zh-CN"/>
        </w:rPr>
      </w:pPr>
    </w:p>
    <w:p w14:paraId="7E4A1D24">
      <w:pPr>
        <w:pStyle w:val="5"/>
        <w:keepNext w:val="0"/>
        <w:keepLines w:val="0"/>
        <w:widowControl/>
        <w:suppressLineNumbers w:val="0"/>
        <w:rPr>
          <w:rFonts w:hint="eastAsia"/>
          <w:lang w:val="en-US" w:eastAsia="zh-CN"/>
        </w:rPr>
      </w:pPr>
      <w:r>
        <w:rPr>
          <w:rFonts w:hint="eastAsia"/>
          <w:lang w:val="en-US" w:eastAsia="zh-CN"/>
        </w:rPr>
        <w:t>openGauss：</w:t>
      </w:r>
    </w:p>
    <w:p w14:paraId="0D9977B1">
      <w:pPr>
        <w:pStyle w:val="5"/>
        <w:keepNext w:val="0"/>
        <w:keepLines w:val="0"/>
        <w:widowControl/>
        <w:suppressLineNumbers w:val="0"/>
      </w:pPr>
      <w:r>
        <w:drawing>
          <wp:inline distT="0" distB="0" distL="114300" distR="114300">
            <wp:extent cx="5728335" cy="2229485"/>
            <wp:effectExtent l="0" t="0" r="12065" b="57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6"/>
                    <a:stretch>
                      <a:fillRect/>
                    </a:stretch>
                  </pic:blipFill>
                  <pic:spPr>
                    <a:xfrm>
                      <a:off x="0" y="0"/>
                      <a:ext cx="5728335" cy="2229485"/>
                    </a:xfrm>
                    <a:prstGeom prst="rect">
                      <a:avLst/>
                    </a:prstGeom>
                    <a:noFill/>
                    <a:ln>
                      <a:noFill/>
                    </a:ln>
                  </pic:spPr>
                </pic:pic>
              </a:graphicData>
            </a:graphic>
          </wp:inline>
        </w:drawing>
      </w:r>
    </w:p>
    <w:p w14:paraId="2AAD2AD3">
      <w:pPr>
        <w:pStyle w:val="5"/>
        <w:keepNext w:val="0"/>
        <w:keepLines w:val="0"/>
        <w:widowControl/>
        <w:suppressLineNumbers w:val="0"/>
      </w:pPr>
    </w:p>
    <w:p w14:paraId="4B7229CA">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同样的，这次查询中openGauss依旧比postgreSQL要慢许多。</w:t>
      </w:r>
    </w:p>
    <w:p w14:paraId="59EE6213">
      <w:pPr>
        <w:bidi w:val="0"/>
        <w:rPr>
          <w:rFonts w:hint="eastAsia"/>
          <w:lang w:val="en-US" w:eastAsia="zh-CN"/>
        </w:rPr>
      </w:pPr>
    </w:p>
    <w:p w14:paraId="31DF2C40">
      <w:pPr>
        <w:bidi w:val="0"/>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总结：</w:t>
      </w:r>
      <w:r>
        <w:rPr>
          <w:rFonts w:hint="eastAsia" w:ascii="宋体" w:hAnsi="宋体" w:eastAsia="宋体" w:cs="宋体"/>
          <w:b/>
          <w:bCs/>
          <w:color w:val="FF0000"/>
          <w:sz w:val="24"/>
          <w:szCs w:val="24"/>
          <w:lang w:val="en-US" w:eastAsia="zh-CN"/>
        </w:rPr>
        <w:t>在大量简单查询和复杂查询中，openGauss的表现都不如postgreSQL</w:t>
      </w:r>
      <w:r>
        <w:rPr>
          <w:rFonts w:hint="eastAsia" w:ascii="宋体" w:hAnsi="宋体" w:eastAsia="宋体" w:cs="宋体"/>
          <w:b/>
          <w:bCs/>
          <w:sz w:val="24"/>
          <w:szCs w:val="24"/>
          <w:lang w:val="en-US" w:eastAsia="zh-CN"/>
        </w:rPr>
        <w:t>，通过改变postgreSQL的配置文件中的shared_buffers和work_mem参数使之与openGauss一致，以及强制调整dop并不能改变postgreSQL与openGauss的表现差距。</w:t>
      </w:r>
    </w:p>
    <w:p w14:paraId="1F90B936">
      <w:pPr>
        <w:bidi w:val="0"/>
        <w:spacing w:line="360" w:lineRule="auto"/>
        <w:rPr>
          <w:rFonts w:hint="eastAsia" w:ascii="宋体" w:hAnsi="宋体" w:eastAsia="宋体" w:cs="宋体"/>
          <w:b/>
          <w:bCs/>
          <w:sz w:val="24"/>
          <w:szCs w:val="24"/>
          <w:lang w:val="en-US" w:eastAsia="zh-CN"/>
        </w:rPr>
      </w:pPr>
    </w:p>
    <w:p w14:paraId="35A9118B">
      <w:pPr>
        <w:pStyle w:val="5"/>
        <w:keepNext w:val="0"/>
        <w:keepLines w:val="0"/>
        <w:widowControl/>
        <w:suppressLineNumbers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用java程序模拟多线程并发测试openGauss和postgreSQL的吞吐量（</w:t>
      </w:r>
      <w:r>
        <w:rPr>
          <w:rFonts w:hint="eastAsia" w:cs="宋体"/>
          <w:b w:val="0"/>
          <w:bCs w:val="0"/>
          <w:sz w:val="24"/>
          <w:szCs w:val="24"/>
          <w:lang w:val="en-US" w:eastAsia="zh-CN"/>
        </w:rPr>
        <w:t>DatabaseThroughputTest.java</w:t>
      </w:r>
      <w:r>
        <w:rPr>
          <w:rFonts w:hint="eastAsia" w:ascii="宋体" w:hAnsi="宋体" w:eastAsia="宋体" w:cs="宋体"/>
          <w:b w:val="0"/>
          <w:bCs w:val="0"/>
          <w:sz w:val="24"/>
          <w:szCs w:val="24"/>
          <w:lang w:val="en-US" w:eastAsia="zh-CN"/>
        </w:rPr>
        <w:t>）</w:t>
      </w:r>
    </w:p>
    <w:p w14:paraId="50ACEF22">
      <w:pPr>
        <w:pStyle w:val="5"/>
        <w:keepNext w:val="0"/>
        <w:keepLines w:val="0"/>
        <w:widowControl/>
        <w:suppressLineNumbers w:val="0"/>
        <w:rPr>
          <w:rFonts w:hint="eastAsia" w:ascii="宋体" w:hAnsi="宋体" w:eastAsia="宋体" w:cs="宋体"/>
          <w:b w:val="0"/>
          <w:bCs w:val="0"/>
          <w:sz w:val="24"/>
          <w:szCs w:val="24"/>
          <w:lang w:val="en-US" w:eastAsia="zh-CN"/>
        </w:rPr>
      </w:pPr>
    </w:p>
    <w:p w14:paraId="1B5AFBCA">
      <w:pPr>
        <w:numPr>
          <w:ilvl w:val="0"/>
          <w:numId w:val="0"/>
        </w:numPr>
        <w:bidi w:val="0"/>
        <w:spacing w:line="360" w:lineRule="auto"/>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postgreSQL：</w:t>
      </w:r>
    </w:p>
    <w:p w14:paraId="030224CD">
      <w:pPr>
        <w:numPr>
          <w:ilvl w:val="0"/>
          <w:numId w:val="0"/>
        </w:numPr>
        <w:bidi w:val="0"/>
        <w:spacing w:line="360" w:lineRule="auto"/>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线程数为50/100，每个线程执行事务数为500</w:t>
      </w:r>
    </w:p>
    <w:p w14:paraId="73E09ACD">
      <w:pPr>
        <w:numPr>
          <w:ilvl w:val="0"/>
          <w:numId w:val="0"/>
        </w:numPr>
        <w:bidi w:val="0"/>
        <w:spacing w:line="360" w:lineRule="auto"/>
        <w:ind w:leftChars="0"/>
        <w:rPr>
          <w:rFonts w:hint="eastAsia" w:eastAsiaTheme="minorEastAsia"/>
          <w:lang w:eastAsia="zh-CN"/>
        </w:rPr>
      </w:pPr>
      <w:r>
        <w:drawing>
          <wp:inline distT="0" distB="0" distL="114300" distR="114300">
            <wp:extent cx="5723890" cy="1490980"/>
            <wp:effectExtent l="0" t="0" r="3810" b="762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7"/>
                    <a:stretch>
                      <a:fillRect/>
                    </a:stretch>
                  </pic:blipFill>
                  <pic:spPr>
                    <a:xfrm>
                      <a:off x="0" y="0"/>
                      <a:ext cx="5723890" cy="1490980"/>
                    </a:xfrm>
                    <a:prstGeom prst="rect">
                      <a:avLst/>
                    </a:prstGeom>
                    <a:noFill/>
                    <a:ln>
                      <a:noFill/>
                    </a:ln>
                  </pic:spPr>
                </pic:pic>
              </a:graphicData>
            </a:graphic>
          </wp:inline>
        </w:drawing>
      </w:r>
    </w:p>
    <w:p w14:paraId="1B1A6387">
      <w:pPr>
        <w:numPr>
          <w:ilvl w:val="0"/>
          <w:numId w:val="0"/>
        </w:numPr>
        <w:bidi w:val="0"/>
        <w:spacing w:line="360" w:lineRule="auto"/>
        <w:ind w:leftChars="0"/>
      </w:pPr>
      <w:r>
        <w:drawing>
          <wp:inline distT="0" distB="0" distL="114300" distR="114300">
            <wp:extent cx="5730240" cy="1630680"/>
            <wp:effectExtent l="0" t="0" r="10160" b="762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8"/>
                    <a:stretch>
                      <a:fillRect/>
                    </a:stretch>
                  </pic:blipFill>
                  <pic:spPr>
                    <a:xfrm>
                      <a:off x="0" y="0"/>
                      <a:ext cx="5730240" cy="1630680"/>
                    </a:xfrm>
                    <a:prstGeom prst="rect">
                      <a:avLst/>
                    </a:prstGeom>
                    <a:noFill/>
                    <a:ln>
                      <a:noFill/>
                    </a:ln>
                  </pic:spPr>
                </pic:pic>
              </a:graphicData>
            </a:graphic>
          </wp:inline>
        </w:drawing>
      </w:r>
    </w:p>
    <w:p w14:paraId="0BBB3510">
      <w:pPr>
        <w:numPr>
          <w:ilvl w:val="0"/>
          <w:numId w:val="0"/>
        </w:numPr>
        <w:bidi w:val="0"/>
        <w:spacing w:line="360" w:lineRule="auto"/>
        <w:ind w:leftChars="0"/>
      </w:pPr>
    </w:p>
    <w:p w14:paraId="789B7A8D">
      <w:pPr>
        <w:numPr>
          <w:ilvl w:val="0"/>
          <w:numId w:val="0"/>
        </w:numPr>
        <w:bidi w:val="0"/>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openGauss：</w:t>
      </w:r>
    </w:p>
    <w:p w14:paraId="040CFF01">
      <w:pPr>
        <w:numPr>
          <w:ilvl w:val="0"/>
          <w:numId w:val="0"/>
        </w:numPr>
        <w:bidi w:val="0"/>
        <w:spacing w:line="360" w:lineRule="auto"/>
        <w:ind w:leftChars="0"/>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线程数为50/100，每个线程执行事务数为500</w:t>
      </w:r>
    </w:p>
    <w:p w14:paraId="704F36EA">
      <w:pPr>
        <w:numPr>
          <w:ilvl w:val="0"/>
          <w:numId w:val="0"/>
        </w:numPr>
        <w:bidi w:val="0"/>
        <w:spacing w:line="360" w:lineRule="auto"/>
        <w:ind w:leftChars="0"/>
      </w:pPr>
      <w:r>
        <w:drawing>
          <wp:inline distT="0" distB="0" distL="114300" distR="114300">
            <wp:extent cx="5728970" cy="1489075"/>
            <wp:effectExtent l="0" t="0" r="11430" b="952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9"/>
                    <a:stretch>
                      <a:fillRect/>
                    </a:stretch>
                  </pic:blipFill>
                  <pic:spPr>
                    <a:xfrm>
                      <a:off x="0" y="0"/>
                      <a:ext cx="5728970" cy="1489075"/>
                    </a:xfrm>
                    <a:prstGeom prst="rect">
                      <a:avLst/>
                    </a:prstGeom>
                    <a:noFill/>
                    <a:ln>
                      <a:noFill/>
                    </a:ln>
                  </pic:spPr>
                </pic:pic>
              </a:graphicData>
            </a:graphic>
          </wp:inline>
        </w:drawing>
      </w:r>
    </w:p>
    <w:p w14:paraId="175B8EB6">
      <w:pPr>
        <w:numPr>
          <w:ilvl w:val="0"/>
          <w:numId w:val="0"/>
        </w:numPr>
        <w:bidi w:val="0"/>
        <w:spacing w:line="360" w:lineRule="auto"/>
        <w:ind w:leftChars="0"/>
      </w:pPr>
      <w:r>
        <w:drawing>
          <wp:inline distT="0" distB="0" distL="114300" distR="114300">
            <wp:extent cx="5729605" cy="1457325"/>
            <wp:effectExtent l="0" t="0" r="10795" b="317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0"/>
                    <a:stretch>
                      <a:fillRect/>
                    </a:stretch>
                  </pic:blipFill>
                  <pic:spPr>
                    <a:xfrm>
                      <a:off x="0" y="0"/>
                      <a:ext cx="5729605" cy="1457325"/>
                    </a:xfrm>
                    <a:prstGeom prst="rect">
                      <a:avLst/>
                    </a:prstGeom>
                    <a:noFill/>
                    <a:ln>
                      <a:noFill/>
                    </a:ln>
                  </pic:spPr>
                </pic:pic>
              </a:graphicData>
            </a:graphic>
          </wp:inline>
        </w:drawing>
      </w:r>
    </w:p>
    <w:p w14:paraId="74479DE7">
      <w:pPr>
        <w:numPr>
          <w:ilvl w:val="0"/>
          <w:numId w:val="0"/>
        </w:numPr>
        <w:bidi w:val="0"/>
        <w:spacing w:line="360" w:lineRule="auto"/>
        <w:ind w:leftChars="0"/>
        <w:rPr>
          <w:rFonts w:hint="eastAsia"/>
          <w:lang w:val="en-US" w:eastAsia="zh-CN"/>
        </w:rPr>
      </w:pPr>
    </w:p>
    <w:p w14:paraId="1EA431A4">
      <w:pPr>
        <w:bidi w:val="0"/>
        <w:spacing w:line="360" w:lineRule="auto"/>
        <w:rPr>
          <w:rFonts w:hint="default"/>
          <w:b/>
          <w:bCs/>
          <w:lang w:val="en-US" w:eastAsia="zh-CN"/>
        </w:rPr>
      </w:pPr>
      <w:r>
        <w:rPr>
          <w:rFonts w:hint="eastAsia" w:ascii="宋体" w:hAnsi="宋体" w:eastAsia="宋体" w:cs="宋体"/>
          <w:b/>
          <w:bCs/>
          <w:sz w:val="24"/>
          <w:szCs w:val="24"/>
          <w:lang w:val="en-US" w:eastAsia="zh-CN"/>
        </w:rPr>
        <w:t>总结：经过本次测试可以看到</w:t>
      </w:r>
      <w:r>
        <w:rPr>
          <w:rFonts w:hint="eastAsia" w:ascii="宋体" w:hAnsi="宋体" w:eastAsia="宋体" w:cs="宋体"/>
          <w:b/>
          <w:bCs/>
          <w:color w:val="FF0000"/>
          <w:sz w:val="24"/>
          <w:szCs w:val="24"/>
          <w:lang w:val="en-US" w:eastAsia="zh-CN"/>
        </w:rPr>
        <w:t>openGauss在高并发时的吞吐量确实要大于postgreSQL</w:t>
      </w:r>
      <w:r>
        <w:rPr>
          <w:rFonts w:hint="eastAsia" w:ascii="宋体" w:hAnsi="宋体" w:eastAsia="宋体" w:cs="宋体"/>
          <w:b/>
          <w:bCs/>
          <w:sz w:val="24"/>
          <w:szCs w:val="24"/>
          <w:lang w:val="en-US" w:eastAsia="zh-CN"/>
        </w:rPr>
        <w:t>，而且当把线程数由50改为100之后，openGauss的吞吐量增加要比postgreSQL明显的多，说明openGauss更适合高并发查询环境。</w:t>
      </w:r>
    </w:p>
    <w:p w14:paraId="1735919B">
      <w:pPr>
        <w:bidi w:val="0"/>
        <w:rPr>
          <w:rFonts w:hint="eastAsia"/>
          <w:lang w:val="en-US" w:eastAsia="zh-CN"/>
        </w:rPr>
      </w:pPr>
    </w:p>
    <w:p w14:paraId="1148933E">
      <w:pPr>
        <w:numPr>
          <w:ilvl w:val="0"/>
          <w:numId w:val="6"/>
        </w:numPr>
        <w:bidi w:val="0"/>
        <w:ind w:left="0" w:leftChars="0" w:firstLine="0" w:firstLineChars="0"/>
        <w:rPr>
          <w:rFonts w:hint="eastAsia"/>
          <w:b/>
          <w:bCs/>
          <w:sz w:val="30"/>
          <w:szCs w:val="30"/>
          <w:lang w:val="en-US" w:eastAsia="zh-CN"/>
        </w:rPr>
      </w:pPr>
      <w:r>
        <w:rPr>
          <w:rFonts w:hint="eastAsia" w:ascii="黑体" w:hAnsi="黑体" w:eastAsia="黑体" w:cs="黑体"/>
          <w:b/>
          <w:bCs/>
          <w:sz w:val="30"/>
          <w:szCs w:val="30"/>
          <w:lang w:val="en-US" w:eastAsia="zh-CN"/>
        </w:rPr>
        <w:t>可靠性测试</w:t>
      </w:r>
    </w:p>
    <w:p w14:paraId="419C114F">
      <w:pPr>
        <w:numPr>
          <w:ilvl w:val="0"/>
          <w:numId w:val="0"/>
        </w:numPr>
        <w:bidi w:val="0"/>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在这部分的测试中，我将测试openGauss满足原子性，一致性，隔离性和持久性的特点，以说明其是一个能够正确保持数据存储状态的数据库。</w:t>
      </w:r>
    </w:p>
    <w:p w14:paraId="2C5E684F">
      <w:pPr>
        <w:numPr>
          <w:ilvl w:val="0"/>
          <w:numId w:val="0"/>
        </w:numPr>
        <w:bidi w:val="0"/>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在这部分的测试中，我参考了之前lab课上对postgreSQLACID性质的测试时使用的sql语句。创建了一个emp表，并向其中插入数据。（acid.sql）</w:t>
      </w:r>
    </w:p>
    <w:p w14:paraId="492CB9F6">
      <w:pPr>
        <w:numPr>
          <w:ilvl w:val="0"/>
          <w:numId w:val="0"/>
        </w:numPr>
        <w:bidi w:val="0"/>
        <w:spacing w:line="360" w:lineRule="auto"/>
        <w:ind w:leftChars="0"/>
        <w:rPr>
          <w:rFonts w:hint="eastAsia" w:ascii="宋体" w:hAnsi="宋体" w:eastAsia="宋体" w:cs="宋体"/>
          <w:sz w:val="24"/>
          <w:szCs w:val="24"/>
          <w:lang w:val="en-US" w:eastAsia="zh-CN"/>
        </w:rPr>
      </w:pPr>
    </w:p>
    <w:p w14:paraId="13F77F07">
      <w:pPr>
        <w:numPr>
          <w:ilvl w:val="0"/>
          <w:numId w:val="0"/>
        </w:numPr>
        <w:bidi w:val="0"/>
        <w:spacing w:line="360" w:lineRule="auto"/>
        <w:ind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731510" cy="2816860"/>
            <wp:effectExtent l="0" t="0" r="889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731510" cy="2816860"/>
                    </a:xfrm>
                    <a:prstGeom prst="rect">
                      <a:avLst/>
                    </a:prstGeom>
                    <a:noFill/>
                    <a:ln>
                      <a:noFill/>
                    </a:ln>
                  </pic:spPr>
                </pic:pic>
              </a:graphicData>
            </a:graphic>
          </wp:inline>
        </w:drawing>
      </w:r>
    </w:p>
    <w:p w14:paraId="1B36F07F">
      <w:pPr>
        <w:numPr>
          <w:ilvl w:val="0"/>
          <w:numId w:val="0"/>
        </w:numPr>
        <w:bidi w:val="0"/>
        <w:spacing w:line="360" w:lineRule="auto"/>
        <w:ind w:leftChars="0"/>
        <w:rPr>
          <w:rFonts w:hint="eastAsia" w:ascii="宋体" w:hAnsi="宋体" w:eastAsia="宋体" w:cs="宋体"/>
          <w:sz w:val="24"/>
          <w:szCs w:val="24"/>
          <w:lang w:val="en-US" w:eastAsia="zh-CN"/>
        </w:rPr>
      </w:pPr>
    </w:p>
    <w:p w14:paraId="197F1619">
      <w:pPr>
        <w:numPr>
          <w:ilvl w:val="0"/>
          <w:numId w:val="8"/>
        </w:numPr>
        <w:bidi w:val="0"/>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原子性：事务所包含的操作要么全部完成，要么什么也没做。</w:t>
      </w:r>
    </w:p>
    <w:p w14:paraId="085142B4">
      <w:pPr>
        <w:numPr>
          <w:ilvl w:val="0"/>
          <w:numId w:val="0"/>
        </w:numPr>
        <w:bidi w:val="0"/>
        <w:spacing w:line="360" w:lineRule="auto"/>
        <w:ind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949700" cy="1310640"/>
            <wp:effectExtent l="0" t="0" r="0"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3949700" cy="1310640"/>
                    </a:xfrm>
                    <a:prstGeom prst="rect">
                      <a:avLst/>
                    </a:prstGeom>
                    <a:noFill/>
                    <a:ln>
                      <a:noFill/>
                    </a:ln>
                  </pic:spPr>
                </pic:pic>
              </a:graphicData>
            </a:graphic>
          </wp:inline>
        </w:drawing>
      </w:r>
    </w:p>
    <w:p w14:paraId="54BCB3B8">
      <w:pPr>
        <w:numPr>
          <w:ilvl w:val="0"/>
          <w:numId w:val="0"/>
        </w:numPr>
        <w:bidi w:val="0"/>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在事务回滚后，两条语句都没有执行。</w:t>
      </w:r>
    </w:p>
    <w:p w14:paraId="49BAD30C">
      <w:pPr>
        <w:numPr>
          <w:ilvl w:val="0"/>
          <w:numId w:val="0"/>
        </w:numPr>
        <w:bidi w:val="0"/>
        <w:spacing w:line="360" w:lineRule="auto"/>
        <w:ind w:leftChars="0"/>
        <w:rPr>
          <w:rFonts w:hint="eastAsia" w:ascii="宋体" w:hAnsi="宋体" w:eastAsia="宋体" w:cs="宋体"/>
          <w:sz w:val="24"/>
          <w:szCs w:val="24"/>
          <w:lang w:val="en-US" w:eastAsia="zh-CN"/>
        </w:rPr>
      </w:pPr>
    </w:p>
    <w:p w14:paraId="260EACCF">
      <w:pPr>
        <w:numPr>
          <w:ilvl w:val="0"/>
          <w:numId w:val="8"/>
        </w:numPr>
        <w:bidi w:val="0"/>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一致性：在一致性数据库上执行事务后，数据库仍需保持为一致性的状态。</w:t>
      </w:r>
    </w:p>
    <w:p w14:paraId="52DF463B">
      <w:pPr>
        <w:numPr>
          <w:ilvl w:val="0"/>
          <w:numId w:val="0"/>
        </w:numPr>
        <w:bidi w:val="0"/>
        <w:spacing w:line="360" w:lineRule="auto"/>
        <w:ind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097020" cy="1621790"/>
            <wp:effectExtent l="0" t="0" r="5080" b="381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4097020" cy="1621790"/>
                    </a:xfrm>
                    <a:prstGeom prst="rect">
                      <a:avLst/>
                    </a:prstGeom>
                    <a:noFill/>
                    <a:ln>
                      <a:noFill/>
                    </a:ln>
                  </pic:spPr>
                </pic:pic>
              </a:graphicData>
            </a:graphic>
          </wp:inline>
        </w:drawing>
      </w:r>
    </w:p>
    <w:p w14:paraId="29417F5E">
      <w:pPr>
        <w:numPr>
          <w:ilvl w:val="0"/>
          <w:numId w:val="0"/>
        </w:numPr>
        <w:bidi w:val="0"/>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数据完全执行每一条命令。</w:t>
      </w:r>
    </w:p>
    <w:p w14:paraId="6D0C603B">
      <w:pPr>
        <w:numPr>
          <w:ilvl w:val="0"/>
          <w:numId w:val="0"/>
        </w:numPr>
        <w:bidi w:val="0"/>
        <w:spacing w:line="360" w:lineRule="auto"/>
        <w:ind w:leftChars="0"/>
        <w:rPr>
          <w:rFonts w:hint="eastAsia" w:ascii="宋体" w:hAnsi="宋体" w:eastAsia="宋体" w:cs="宋体"/>
          <w:sz w:val="24"/>
          <w:szCs w:val="24"/>
          <w:lang w:val="en-US" w:eastAsia="zh-CN"/>
        </w:rPr>
      </w:pPr>
    </w:p>
    <w:p w14:paraId="72C70166">
      <w:pPr>
        <w:numPr>
          <w:ilvl w:val="0"/>
          <w:numId w:val="8"/>
        </w:numPr>
        <w:bidi w:val="0"/>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隔离性：没有结束的事务在提交之前不允许将其结果暴露给其它事务。</w:t>
      </w:r>
    </w:p>
    <w:p w14:paraId="046CA122">
      <w:pPr>
        <w:numPr>
          <w:ilvl w:val="0"/>
          <w:numId w:val="0"/>
        </w:numPr>
        <w:bidi w:val="0"/>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在console1中执行：</w:t>
      </w:r>
    </w:p>
    <w:p w14:paraId="599264D3">
      <w:pPr>
        <w:numPr>
          <w:ilvl w:val="0"/>
          <w:numId w:val="0"/>
        </w:numPr>
        <w:bidi w:val="0"/>
        <w:spacing w:line="360" w:lineRule="auto"/>
        <w:ind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723890" cy="818515"/>
            <wp:effectExtent l="0" t="0" r="3810" b="698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5723890" cy="818515"/>
                    </a:xfrm>
                    <a:prstGeom prst="rect">
                      <a:avLst/>
                    </a:prstGeom>
                    <a:noFill/>
                    <a:ln>
                      <a:noFill/>
                    </a:ln>
                  </pic:spPr>
                </pic:pic>
              </a:graphicData>
            </a:graphic>
          </wp:inline>
        </w:drawing>
      </w:r>
    </w:p>
    <w:p w14:paraId="1A49720B">
      <w:pPr>
        <w:pStyle w:val="5"/>
        <w:keepNext w:val="0"/>
        <w:keepLines w:val="0"/>
        <w:widowControl/>
        <w:suppressLineNumbers w:val="0"/>
        <w:spacing w:line="360" w:lineRule="auto"/>
        <w:rPr>
          <w:rFonts w:hint="eastAsia" w:ascii="宋体" w:hAnsi="宋体" w:eastAsia="宋体" w:cs="宋体"/>
          <w:color w:val="080808"/>
          <w:sz w:val="24"/>
          <w:szCs w:val="24"/>
          <w:shd w:val="clear" w:fill="FFFFFF"/>
        </w:rPr>
      </w:pPr>
      <w:r>
        <w:rPr>
          <w:rFonts w:hint="eastAsia" w:ascii="宋体" w:hAnsi="宋体" w:eastAsia="宋体" w:cs="宋体"/>
          <w:sz w:val="24"/>
          <w:szCs w:val="24"/>
          <w:lang w:val="en-US" w:eastAsia="zh-CN"/>
        </w:rPr>
        <w:t>在console2中执行：</w:t>
      </w:r>
      <w:r>
        <w:rPr>
          <w:rFonts w:hint="eastAsia" w:ascii="宋体" w:hAnsi="宋体" w:eastAsia="宋体" w:cs="宋体"/>
          <w:color w:val="0033B3"/>
          <w:sz w:val="24"/>
          <w:szCs w:val="24"/>
          <w:shd w:val="clear" w:fill="FFFFFF"/>
        </w:rPr>
        <w:t xml:space="preserve">select </w:t>
      </w:r>
      <w:r>
        <w:rPr>
          <w:rFonts w:hint="eastAsia" w:ascii="宋体" w:hAnsi="宋体" w:eastAsia="宋体" w:cs="宋体"/>
          <w:i/>
          <w:iCs/>
          <w:color w:val="080808"/>
          <w:sz w:val="24"/>
          <w:szCs w:val="24"/>
          <w:shd w:val="clear" w:fill="FFFFFF"/>
        </w:rPr>
        <w:t xml:space="preserve">* </w:t>
      </w:r>
      <w:r>
        <w:rPr>
          <w:rFonts w:hint="eastAsia" w:ascii="宋体" w:hAnsi="宋体" w:eastAsia="宋体" w:cs="宋体"/>
          <w:color w:val="0033B3"/>
          <w:sz w:val="24"/>
          <w:szCs w:val="24"/>
          <w:shd w:val="clear" w:fill="FFFFFF"/>
        </w:rPr>
        <w:t xml:space="preserve">from </w:t>
      </w:r>
      <w:r>
        <w:rPr>
          <w:rFonts w:hint="eastAsia" w:ascii="宋体" w:hAnsi="宋体" w:eastAsia="宋体" w:cs="宋体"/>
          <w:color w:val="000000"/>
          <w:sz w:val="24"/>
          <w:szCs w:val="24"/>
          <w:shd w:val="clear" w:fill="FFFFFF"/>
        </w:rPr>
        <w:t>emp</w:t>
      </w:r>
      <w:r>
        <w:rPr>
          <w:rFonts w:hint="eastAsia" w:ascii="宋体" w:hAnsi="宋体" w:eastAsia="宋体" w:cs="宋体"/>
          <w:color w:val="080808"/>
          <w:sz w:val="24"/>
          <w:szCs w:val="24"/>
          <w:shd w:val="clear" w:fill="FFFFFF"/>
        </w:rPr>
        <w:t>;</w:t>
      </w:r>
    </w:p>
    <w:p w14:paraId="04A6C041">
      <w:pPr>
        <w:pStyle w:val="5"/>
        <w:keepNext w:val="0"/>
        <w:keepLines w:val="0"/>
        <w:widowControl/>
        <w:suppressLineNumbers w:val="0"/>
        <w:spacing w:line="360" w:lineRule="auto"/>
        <w:rPr>
          <w:rFonts w:hint="eastAsia" w:ascii="宋体" w:hAnsi="宋体" w:eastAsia="宋体" w:cs="宋体"/>
          <w:sz w:val="24"/>
          <w:szCs w:val="24"/>
          <w:lang w:val="en-US" w:eastAsia="zh-CN"/>
        </w:rPr>
      </w:pPr>
      <w:r>
        <w:rPr>
          <w:rFonts w:hint="eastAsia" w:ascii="宋体" w:hAnsi="宋体" w:eastAsia="宋体" w:cs="宋体"/>
          <w:color w:val="080808"/>
          <w:sz w:val="24"/>
          <w:szCs w:val="24"/>
          <w:shd w:val="clear" w:fill="FFFFFF"/>
          <w:lang w:val="en-US" w:eastAsia="zh-CN"/>
        </w:rPr>
        <w:t>当console1中没有执行commit的时候，console2中不能查询到console1中刚刚插入的新信息，只有console1中执行完commit，console2才会查询到刚刚console1中执行的插入值。</w:t>
      </w:r>
    </w:p>
    <w:p w14:paraId="49837B5A">
      <w:pPr>
        <w:numPr>
          <w:ilvl w:val="0"/>
          <w:numId w:val="0"/>
        </w:numPr>
        <w:bidi w:val="0"/>
        <w:spacing w:line="360" w:lineRule="auto"/>
        <w:ind w:leftChars="0"/>
        <w:rPr>
          <w:rFonts w:hint="eastAsia" w:ascii="宋体" w:hAnsi="宋体" w:eastAsia="宋体" w:cs="宋体"/>
          <w:sz w:val="24"/>
          <w:szCs w:val="24"/>
          <w:lang w:val="en-US" w:eastAsia="zh-CN"/>
        </w:rPr>
      </w:pPr>
    </w:p>
    <w:p w14:paraId="31863C64">
      <w:pPr>
        <w:numPr>
          <w:ilvl w:val="0"/>
          <w:numId w:val="8"/>
        </w:numPr>
        <w:bidi w:val="0"/>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持久性：当一个事务的结果提交后，系统保证该结果不会因以后的故障而丢失。</w:t>
      </w:r>
    </w:p>
    <w:p w14:paraId="304E34B8">
      <w:pPr>
        <w:widowControl w:val="0"/>
        <w:numPr>
          <w:ilvl w:val="0"/>
          <w:numId w:val="0"/>
        </w:numPr>
        <w:bidi w:val="0"/>
        <w:spacing w:line="360" w:lineRule="auto"/>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380230" cy="1585595"/>
            <wp:effectExtent l="0" t="0" r="1270" b="190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5"/>
                    <a:stretch>
                      <a:fillRect/>
                    </a:stretch>
                  </pic:blipFill>
                  <pic:spPr>
                    <a:xfrm>
                      <a:off x="0" y="0"/>
                      <a:ext cx="4380230" cy="1585595"/>
                    </a:xfrm>
                    <a:prstGeom prst="rect">
                      <a:avLst/>
                    </a:prstGeom>
                    <a:noFill/>
                    <a:ln>
                      <a:noFill/>
                    </a:ln>
                  </pic:spPr>
                </pic:pic>
              </a:graphicData>
            </a:graphic>
          </wp:inline>
        </w:drawing>
      </w:r>
    </w:p>
    <w:p w14:paraId="4D90EDA7">
      <w:pPr>
        <w:widowControl w:val="0"/>
        <w:numPr>
          <w:ilvl w:val="0"/>
          <w:numId w:val="0"/>
        </w:numPr>
        <w:bidi w:val="0"/>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在执行commit语句之后，数据将不会丢失。</w:t>
      </w:r>
    </w:p>
    <w:p w14:paraId="2C125345">
      <w:pPr>
        <w:widowControl w:val="0"/>
        <w:numPr>
          <w:ilvl w:val="0"/>
          <w:numId w:val="0"/>
        </w:numPr>
        <w:bidi w:val="0"/>
        <w:spacing w:line="360" w:lineRule="auto"/>
        <w:jc w:val="both"/>
        <w:rPr>
          <w:rFonts w:hint="eastAsia" w:ascii="宋体" w:hAnsi="宋体" w:eastAsia="宋体" w:cs="宋体"/>
          <w:sz w:val="24"/>
          <w:szCs w:val="24"/>
          <w:lang w:val="en-US" w:eastAsia="zh-CN"/>
        </w:rPr>
      </w:pPr>
    </w:p>
    <w:p w14:paraId="6B7CB70A">
      <w:pPr>
        <w:widowControl w:val="0"/>
        <w:numPr>
          <w:ilvl w:val="0"/>
          <w:numId w:val="0"/>
        </w:numPr>
        <w:bidi w:val="0"/>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总结：</w:t>
      </w:r>
      <w:r>
        <w:rPr>
          <w:rFonts w:hint="eastAsia" w:ascii="宋体" w:hAnsi="宋体" w:eastAsia="宋体" w:cs="宋体"/>
          <w:b/>
          <w:bCs/>
          <w:color w:val="FF0000"/>
          <w:sz w:val="24"/>
          <w:szCs w:val="24"/>
          <w:lang w:val="en-US" w:eastAsia="zh-CN"/>
        </w:rPr>
        <w:t>openGauss能够良好保持ACID特性</w:t>
      </w:r>
      <w:r>
        <w:rPr>
          <w:rFonts w:hint="eastAsia" w:ascii="宋体" w:hAnsi="宋体" w:eastAsia="宋体" w:cs="宋体"/>
          <w:b/>
          <w:bCs/>
          <w:sz w:val="24"/>
          <w:szCs w:val="24"/>
          <w:lang w:val="en-US" w:eastAsia="zh-CN"/>
        </w:rPr>
        <w:t>。</w:t>
      </w:r>
    </w:p>
    <w:p w14:paraId="3BB54646">
      <w:pPr>
        <w:widowControl w:val="0"/>
        <w:numPr>
          <w:ilvl w:val="0"/>
          <w:numId w:val="0"/>
        </w:numPr>
        <w:bidi w:val="0"/>
        <w:spacing w:line="360" w:lineRule="auto"/>
        <w:jc w:val="both"/>
        <w:rPr>
          <w:rFonts w:hint="eastAsia" w:ascii="宋体" w:hAnsi="宋体" w:eastAsia="宋体" w:cs="宋体"/>
          <w:b/>
          <w:bCs/>
          <w:sz w:val="24"/>
          <w:szCs w:val="24"/>
          <w:lang w:val="en-US" w:eastAsia="zh-CN"/>
        </w:rPr>
      </w:pPr>
    </w:p>
    <w:p w14:paraId="4D118818">
      <w:pPr>
        <w:widowControl w:val="0"/>
        <w:numPr>
          <w:ilvl w:val="0"/>
          <w:numId w:val="6"/>
        </w:numPr>
        <w:bidi w:val="0"/>
        <w:spacing w:line="360" w:lineRule="auto"/>
        <w:ind w:left="0" w:leftChars="0" w:firstLine="0" w:firstLineChars="0"/>
        <w:jc w:val="both"/>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安全性测试</w:t>
      </w:r>
    </w:p>
    <w:p w14:paraId="6CF2F9C8">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在这次测试中，实现了对于opengauss的安全性的简单测试，测试了openGauss数据库能够正确赋予用户一定的权限。（user.sql</w:t>
      </w:r>
      <w:bookmarkStart w:id="0" w:name="_GoBack"/>
      <w:bookmarkEnd w:id="0"/>
      <w:r>
        <w:rPr>
          <w:rFonts w:hint="eastAsia" w:ascii="宋体" w:hAnsi="宋体" w:eastAsia="宋体" w:cs="宋体"/>
          <w:sz w:val="24"/>
          <w:szCs w:val="24"/>
          <w:lang w:val="en-US" w:eastAsia="zh-CN"/>
        </w:rPr>
        <w:t>）</w:t>
      </w:r>
    </w:p>
    <w:p w14:paraId="7035C902">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14:paraId="0484B243">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首先在gaussdb中赋予user1对于表fact_sales_jul1的select权限</w:t>
      </w:r>
    </w:p>
    <w:p w14:paraId="1D6973D9">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61230" cy="881380"/>
            <wp:effectExtent l="0" t="0" r="1270" b="762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6"/>
                    <a:stretch>
                      <a:fillRect/>
                    </a:stretch>
                  </pic:blipFill>
                  <pic:spPr>
                    <a:xfrm>
                      <a:off x="0" y="0"/>
                      <a:ext cx="4761230" cy="881380"/>
                    </a:xfrm>
                    <a:prstGeom prst="rect">
                      <a:avLst/>
                    </a:prstGeom>
                    <a:noFill/>
                    <a:ln>
                      <a:noFill/>
                    </a:ln>
                  </pic:spPr>
                </pic:pic>
              </a:graphicData>
            </a:graphic>
          </wp:inline>
        </w:drawing>
      </w:r>
    </w:p>
    <w:p w14:paraId="512DD3D3">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140C1A88">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在使用user1连接openGauss数据库的时候，执行update和delete操作的时候都会正确显示权限受限，可见openGauss数据库能够正常赋予并检验用户的权限。</w:t>
      </w:r>
    </w:p>
    <w:p w14:paraId="57C17068">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5150" cy="1713865"/>
            <wp:effectExtent l="0" t="0" r="6350" b="635"/>
            <wp:docPr id="25" name="图片 25" descr="屏幕截图 2024-12-22 15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12-22 153606"/>
                    <pic:cNvPicPr>
                      <a:picLocks noChangeAspect="1"/>
                    </pic:cNvPicPr>
                  </pic:nvPicPr>
                  <pic:blipFill>
                    <a:blip r:embed="rId27"/>
                    <a:stretch>
                      <a:fillRect/>
                    </a:stretch>
                  </pic:blipFill>
                  <pic:spPr>
                    <a:xfrm>
                      <a:off x="0" y="0"/>
                      <a:ext cx="4375150" cy="1713865"/>
                    </a:xfrm>
                    <a:prstGeom prst="rect">
                      <a:avLst/>
                    </a:prstGeom>
                  </pic:spPr>
                </pic:pic>
              </a:graphicData>
            </a:graphic>
          </wp:inline>
        </w:drawing>
      </w:r>
    </w:p>
    <w:p w14:paraId="04505868">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14:paraId="750584A5">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14:paraId="16C33CC8">
      <w:pPr>
        <w:keepNext w:val="0"/>
        <w:keepLines w:val="0"/>
        <w:pageBreakBefore w:val="0"/>
        <w:widowControl w:val="0"/>
        <w:numPr>
          <w:ilvl w:val="0"/>
          <w:numId w:val="3"/>
        </w:numPr>
        <w:kinsoku/>
        <w:wordWrap w:val="0"/>
        <w:overflowPunct/>
        <w:topLinePunct w:val="0"/>
        <w:autoSpaceDE/>
        <w:autoSpaceDN/>
        <w:bidi w:val="0"/>
        <w:adjustRightInd/>
        <w:snapToGrid/>
        <w:spacing w:line="360" w:lineRule="auto"/>
        <w:ind w:left="0" w:leftChars="0" w:firstLine="0" w:firstLineChars="0"/>
        <w:textAlignment w:val="auto"/>
        <w:rPr>
          <w:rFonts w:hint="default" w:ascii="黑体" w:hAnsi="黑体" w:eastAsia="黑体" w:cs="黑体"/>
          <w:b/>
          <w:bCs/>
          <w:sz w:val="30"/>
          <w:szCs w:val="30"/>
          <w:lang w:val="en-US" w:eastAsia="zh-CN"/>
        </w:rPr>
      </w:pPr>
      <w:r>
        <w:rPr>
          <w:rFonts w:hint="eastAsia" w:ascii="黑体" w:hAnsi="黑体" w:eastAsia="黑体" w:cs="黑体"/>
          <w:b/>
          <w:bCs/>
          <w:sz w:val="30"/>
          <w:szCs w:val="30"/>
          <w:lang w:val="en-US" w:eastAsia="zh-CN"/>
        </w:rPr>
        <w:t>总结</w:t>
      </w:r>
    </w:p>
    <w:p w14:paraId="1B62836C">
      <w:pPr>
        <w:keepNext w:val="0"/>
        <w:keepLines w:val="0"/>
        <w:pageBreakBefore w:val="0"/>
        <w:widowControl w:val="0"/>
        <w:numPr>
          <w:ilvl w:val="0"/>
          <w:numId w:val="9"/>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实验结果分析</w:t>
      </w:r>
    </w:p>
    <w:p w14:paraId="6F0A1D26">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综上所述，通过进行对于openGauss的ACID性质的检验和能够正确赋予并检查用户权限的安全性检验可以得出openGauss具有一定的可靠性和安全性；通过对于openGauss和postgreSQL的从简单多次执行sql语句，执行复杂查询语句以及模拟多线程高并发查询的任务的方面进行性能测试和对比分析，可以初步得出，在数据量比较小和单线程执行查询任务的时候，openGauss不能主动进行并行查询优化，而postgreSQL可以使用并行查询，这也导致在这样的查询任务中postgreSQL数据库所用时间更短。而在模拟多线程的查询任务的时候，openGauss的吞吐量要明显优于postgreSQL，而且如果增加线程数的话，openGauss的吞吐量会有比较大的增长。</w:t>
      </w:r>
    </w:p>
    <w:p w14:paraId="12172930">
      <w:pPr>
        <w:keepNext w:val="0"/>
        <w:keepLines w:val="0"/>
        <w:pageBreakBefore w:val="0"/>
        <w:widowControl w:val="0"/>
        <w:numPr>
          <w:ilvl w:val="0"/>
          <w:numId w:val="9"/>
        </w:numPr>
        <w:tabs>
          <w:tab w:val="clear" w:pos="312"/>
        </w:tabs>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对于openGauss的优缺点的初步总结</w:t>
      </w:r>
    </w:p>
    <w:p w14:paraId="49153E71">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openGauss的优点：</w:t>
      </w:r>
    </w:p>
    <w:p w14:paraId="5614B5D7">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rPr>
      </w:pPr>
      <w:r>
        <w:rPr>
          <w:rStyle w:val="9"/>
          <w:rFonts w:hint="eastAsia" w:ascii="宋体" w:hAnsi="宋体" w:eastAsia="宋体" w:cs="宋体"/>
          <w:b w:val="0"/>
          <w:bCs w:val="0"/>
          <w:sz w:val="24"/>
          <w:szCs w:val="24"/>
          <w:lang w:eastAsia="zh-CN"/>
        </w:rPr>
        <w:t>（</w:t>
      </w:r>
      <w:r>
        <w:rPr>
          <w:rStyle w:val="9"/>
          <w:rFonts w:hint="eastAsia" w:ascii="宋体" w:hAnsi="宋体" w:eastAsia="宋体" w:cs="宋体"/>
          <w:b w:val="0"/>
          <w:bCs w:val="0"/>
          <w:sz w:val="24"/>
          <w:szCs w:val="24"/>
          <w:lang w:val="en-US" w:eastAsia="zh-CN"/>
        </w:rPr>
        <w:t>1</w:t>
      </w:r>
      <w:r>
        <w:rPr>
          <w:rStyle w:val="9"/>
          <w:rFonts w:hint="eastAsia" w:ascii="宋体" w:hAnsi="宋体" w:eastAsia="宋体" w:cs="宋体"/>
          <w:b w:val="0"/>
          <w:bCs w:val="0"/>
          <w:sz w:val="24"/>
          <w:szCs w:val="24"/>
          <w:lang w:eastAsia="zh-CN"/>
        </w:rPr>
        <w:t>）</w:t>
      </w:r>
      <w:r>
        <w:rPr>
          <w:rStyle w:val="9"/>
          <w:rFonts w:hint="eastAsia" w:ascii="宋体" w:hAnsi="宋体" w:eastAsia="宋体" w:cs="宋体"/>
          <w:b/>
          <w:bCs/>
          <w:color w:val="FF0000"/>
          <w:sz w:val="24"/>
          <w:szCs w:val="24"/>
        </w:rPr>
        <w:t>高吞吐量与并发性能</w:t>
      </w:r>
      <w:r>
        <w:rPr>
          <w:rStyle w:val="9"/>
          <w:rFonts w:hint="eastAsia" w:ascii="宋体" w:hAnsi="宋体" w:eastAsia="宋体" w:cs="宋体"/>
          <w:b w:val="0"/>
          <w:bCs w:val="0"/>
          <w:sz w:val="24"/>
          <w:szCs w:val="24"/>
        </w:rPr>
        <w:t>：</w:t>
      </w:r>
      <w:r>
        <w:rPr>
          <w:rFonts w:hint="eastAsia" w:ascii="宋体" w:hAnsi="宋体" w:eastAsia="宋体" w:cs="宋体"/>
          <w:b w:val="0"/>
          <w:bCs w:val="0"/>
          <w:sz w:val="24"/>
          <w:szCs w:val="24"/>
        </w:rPr>
        <w:t xml:space="preserve"> 在多线程查询任务中，openGauss表现出更高的吞吐量，并且随着线程数的增加，吞吐量显著提升。这表明openGauss在高并发场景下具有较强的性能优势，尤其适用于多线程并发查询。</w:t>
      </w:r>
    </w:p>
    <w:p w14:paraId="4CEDAD73">
      <w:pPr>
        <w:pStyle w:val="6"/>
        <w:keepNext w:val="0"/>
        <w:keepLines w:val="0"/>
        <w:widowControl/>
        <w:suppressLineNumbers w:val="0"/>
        <w:spacing w:line="360" w:lineRule="auto"/>
        <w:rPr>
          <w:rFonts w:hint="eastAsia" w:ascii="宋体" w:hAnsi="宋体" w:eastAsia="宋体" w:cs="宋体"/>
          <w:b w:val="0"/>
          <w:bCs w:val="0"/>
          <w:sz w:val="24"/>
          <w:szCs w:val="24"/>
        </w:rPr>
      </w:pPr>
      <w:r>
        <w:rPr>
          <w:rStyle w:val="9"/>
          <w:rFonts w:hint="eastAsia" w:ascii="宋体" w:hAnsi="宋体" w:eastAsia="宋体" w:cs="宋体"/>
          <w:b w:val="0"/>
          <w:bCs w:val="0"/>
          <w:sz w:val="24"/>
          <w:szCs w:val="24"/>
          <w:lang w:eastAsia="zh-CN"/>
        </w:rPr>
        <w:t>（</w:t>
      </w:r>
      <w:r>
        <w:rPr>
          <w:rStyle w:val="9"/>
          <w:rFonts w:hint="eastAsia" w:ascii="宋体" w:hAnsi="宋体" w:eastAsia="宋体" w:cs="宋体"/>
          <w:b w:val="0"/>
          <w:bCs w:val="0"/>
          <w:sz w:val="24"/>
          <w:szCs w:val="24"/>
          <w:lang w:val="en-US" w:eastAsia="zh-CN"/>
        </w:rPr>
        <w:t>2</w:t>
      </w:r>
      <w:r>
        <w:rPr>
          <w:rStyle w:val="9"/>
          <w:rFonts w:hint="eastAsia" w:ascii="宋体" w:hAnsi="宋体" w:eastAsia="宋体" w:cs="宋体"/>
          <w:b w:val="0"/>
          <w:bCs w:val="0"/>
          <w:sz w:val="24"/>
          <w:szCs w:val="24"/>
          <w:lang w:eastAsia="zh-CN"/>
        </w:rPr>
        <w:t>）</w:t>
      </w:r>
      <w:r>
        <w:rPr>
          <w:rStyle w:val="9"/>
          <w:rFonts w:hint="eastAsia" w:ascii="宋体" w:hAnsi="宋体" w:eastAsia="宋体" w:cs="宋体"/>
          <w:b/>
          <w:bCs/>
          <w:color w:val="FF0000"/>
          <w:sz w:val="24"/>
          <w:szCs w:val="24"/>
        </w:rPr>
        <w:t>ACID属性的实现</w:t>
      </w:r>
      <w:r>
        <w:rPr>
          <w:rStyle w:val="9"/>
          <w:rFonts w:hint="eastAsia" w:ascii="宋体" w:hAnsi="宋体" w:eastAsia="宋体" w:cs="宋体"/>
          <w:b w:val="0"/>
          <w:bCs w:val="0"/>
          <w:sz w:val="24"/>
          <w:szCs w:val="24"/>
        </w:rPr>
        <w:t>：</w:t>
      </w:r>
      <w:r>
        <w:rPr>
          <w:rFonts w:hint="eastAsia" w:ascii="宋体" w:hAnsi="宋体" w:eastAsia="宋体" w:cs="宋体"/>
          <w:b w:val="0"/>
          <w:bCs w:val="0"/>
          <w:sz w:val="24"/>
          <w:szCs w:val="24"/>
        </w:rPr>
        <w:t xml:space="preserve"> openGauss在ACID（原子性、一致性、隔离性、持久性）特性上的实现</w:t>
      </w:r>
      <w:r>
        <w:rPr>
          <w:rFonts w:hint="eastAsia" w:ascii="宋体" w:hAnsi="宋体" w:eastAsia="宋体" w:cs="宋体"/>
          <w:b w:val="0"/>
          <w:bCs w:val="0"/>
          <w:sz w:val="24"/>
          <w:szCs w:val="24"/>
          <w:lang w:val="en-US" w:eastAsia="zh-CN"/>
        </w:rPr>
        <w:t>较好</w:t>
      </w:r>
      <w:r>
        <w:rPr>
          <w:rFonts w:hint="eastAsia" w:ascii="宋体" w:hAnsi="宋体" w:eastAsia="宋体" w:cs="宋体"/>
          <w:b w:val="0"/>
          <w:bCs w:val="0"/>
          <w:sz w:val="24"/>
          <w:szCs w:val="24"/>
        </w:rPr>
        <w:t>，保证了数据的一致性与可靠性。</w:t>
      </w:r>
    </w:p>
    <w:p w14:paraId="583172E0">
      <w:pPr>
        <w:pStyle w:val="6"/>
        <w:keepNext w:val="0"/>
        <w:keepLines w:val="0"/>
        <w:widowControl/>
        <w:suppressLineNumbers w:val="0"/>
        <w:spacing w:line="360" w:lineRule="auto"/>
        <w:rPr>
          <w:rFonts w:hint="eastAsia" w:ascii="宋体" w:hAnsi="宋体" w:eastAsia="宋体" w:cs="宋体"/>
          <w:b w:val="0"/>
          <w:bCs w:val="0"/>
          <w:sz w:val="24"/>
          <w:szCs w:val="24"/>
        </w:rPr>
      </w:pPr>
      <w:r>
        <w:rPr>
          <w:rStyle w:val="9"/>
          <w:rFonts w:hint="eastAsia" w:ascii="宋体" w:hAnsi="宋体" w:eastAsia="宋体" w:cs="宋体"/>
          <w:b w:val="0"/>
          <w:bCs w:val="0"/>
          <w:sz w:val="24"/>
          <w:szCs w:val="24"/>
          <w:lang w:eastAsia="zh-CN"/>
        </w:rPr>
        <w:t>（</w:t>
      </w:r>
      <w:r>
        <w:rPr>
          <w:rStyle w:val="9"/>
          <w:rFonts w:hint="eastAsia" w:ascii="宋体" w:hAnsi="宋体" w:eastAsia="宋体" w:cs="宋体"/>
          <w:b w:val="0"/>
          <w:bCs w:val="0"/>
          <w:sz w:val="24"/>
          <w:szCs w:val="24"/>
          <w:lang w:val="en-US" w:eastAsia="zh-CN"/>
        </w:rPr>
        <w:t>3</w:t>
      </w:r>
      <w:r>
        <w:rPr>
          <w:rStyle w:val="9"/>
          <w:rFonts w:hint="eastAsia" w:ascii="宋体" w:hAnsi="宋体" w:eastAsia="宋体" w:cs="宋体"/>
          <w:b w:val="0"/>
          <w:bCs w:val="0"/>
          <w:sz w:val="24"/>
          <w:szCs w:val="24"/>
          <w:lang w:eastAsia="zh-CN"/>
        </w:rPr>
        <w:t>）</w:t>
      </w:r>
      <w:r>
        <w:rPr>
          <w:rStyle w:val="9"/>
          <w:rFonts w:hint="eastAsia" w:ascii="宋体" w:hAnsi="宋体" w:eastAsia="宋体" w:cs="宋体"/>
          <w:b/>
          <w:bCs/>
          <w:color w:val="FF0000"/>
          <w:sz w:val="24"/>
          <w:szCs w:val="24"/>
        </w:rPr>
        <w:t>用户权限控制与安全性</w:t>
      </w:r>
      <w:r>
        <w:rPr>
          <w:rStyle w:val="9"/>
          <w:rFonts w:hint="eastAsia" w:ascii="宋体" w:hAnsi="宋体" w:eastAsia="宋体" w:cs="宋体"/>
          <w:b w:val="0"/>
          <w:bCs w:val="0"/>
          <w:sz w:val="24"/>
          <w:szCs w:val="24"/>
        </w:rPr>
        <w:t>：</w:t>
      </w:r>
      <w:r>
        <w:rPr>
          <w:rFonts w:hint="eastAsia" w:ascii="宋体" w:hAnsi="宋体" w:eastAsia="宋体" w:cs="宋体"/>
          <w:b w:val="0"/>
          <w:bCs w:val="0"/>
          <w:sz w:val="24"/>
          <w:szCs w:val="24"/>
        </w:rPr>
        <w:t xml:space="preserve"> openGauss能够正确赋予并检查用户权限，具备较好的安全性管理机制。</w:t>
      </w:r>
    </w:p>
    <w:p w14:paraId="3C9EE77F">
      <w:pPr>
        <w:pStyle w:val="2"/>
        <w:keepNext w:val="0"/>
        <w:keepLines w:val="0"/>
        <w:widowControl/>
        <w:suppressLineNumbers w:val="0"/>
        <w:spacing w:line="360" w:lineRule="auto"/>
        <w:rPr>
          <w:rStyle w:val="9"/>
          <w:rFonts w:hint="eastAsia" w:ascii="宋体" w:hAnsi="宋体" w:eastAsia="宋体" w:cs="宋体"/>
          <w:b w:val="0"/>
          <w:bCs w:val="0"/>
          <w:sz w:val="24"/>
          <w:szCs w:val="24"/>
        </w:rPr>
      </w:pPr>
      <w:r>
        <w:rPr>
          <w:rStyle w:val="9"/>
          <w:rFonts w:hint="eastAsia" w:ascii="宋体" w:hAnsi="宋体" w:eastAsia="宋体" w:cs="宋体"/>
          <w:b w:val="0"/>
          <w:bCs w:val="0"/>
          <w:sz w:val="24"/>
          <w:szCs w:val="24"/>
        </w:rPr>
        <w:t>openGauss的缺点：</w:t>
      </w:r>
    </w:p>
    <w:p w14:paraId="21B8814E">
      <w:pPr>
        <w:pStyle w:val="2"/>
        <w:keepNext w:val="0"/>
        <w:keepLines w:val="0"/>
        <w:widowControl/>
        <w:suppressLineNumbers w:val="0"/>
        <w:spacing w:line="360" w:lineRule="auto"/>
        <w:rPr>
          <w:rFonts w:hint="eastAsia" w:ascii="宋体" w:hAnsi="宋体" w:eastAsia="宋体" w:cs="宋体"/>
          <w:b w:val="0"/>
          <w:bCs w:val="0"/>
          <w:sz w:val="24"/>
          <w:szCs w:val="24"/>
          <w:lang w:val="en-US" w:eastAsia="zh-CN"/>
        </w:rPr>
      </w:pPr>
      <w:r>
        <w:rPr>
          <w:rStyle w:val="9"/>
          <w:rFonts w:hint="eastAsia" w:ascii="宋体" w:hAnsi="宋体" w:eastAsia="宋体" w:cs="宋体"/>
          <w:b/>
          <w:bCs/>
          <w:color w:val="FF0000"/>
          <w:sz w:val="24"/>
          <w:szCs w:val="24"/>
        </w:rPr>
        <w:t>查询优化</w:t>
      </w:r>
      <w:r>
        <w:rPr>
          <w:rStyle w:val="9"/>
          <w:rFonts w:hint="eastAsia" w:ascii="宋体" w:hAnsi="宋体" w:eastAsia="宋体" w:cs="宋体"/>
          <w:b w:val="0"/>
          <w:bCs w:val="0"/>
          <w:sz w:val="24"/>
          <w:szCs w:val="24"/>
        </w:rPr>
        <w:t>：</w:t>
      </w:r>
      <w:r>
        <w:rPr>
          <w:rFonts w:hint="eastAsia" w:ascii="宋体" w:hAnsi="宋体" w:eastAsia="宋体" w:cs="宋体"/>
          <w:b w:val="0"/>
          <w:bCs w:val="0"/>
          <w:sz w:val="24"/>
          <w:szCs w:val="24"/>
        </w:rPr>
        <w:t xml:space="preserve"> 在数据量较小和单线程查询时，openGauss未能主动进行并行查询优化，而是较为依赖传统的查询方式。与PostgreSQL相比，openGauss在这些场景下的查询性能较低，特别是在不能启用并行查询的情况下</w:t>
      </w:r>
    </w:p>
    <w:sectPr>
      <w:pgSz w:w="11906" w:h="16838"/>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CE2F3"/>
    <w:multiLevelType w:val="singleLevel"/>
    <w:tmpl w:val="82DCE2F3"/>
    <w:lvl w:ilvl="0" w:tentative="0">
      <w:start w:val="3"/>
      <w:numFmt w:val="chineseCounting"/>
      <w:suff w:val="space"/>
      <w:lvlText w:val="%1．"/>
      <w:lvlJc w:val="left"/>
      <w:rPr>
        <w:rFonts w:hint="eastAsia" w:ascii="黑体" w:hAnsi="黑体" w:eastAsia="黑体" w:cs="黑体"/>
        <w:b/>
        <w:bCs/>
        <w:sz w:val="30"/>
        <w:szCs w:val="30"/>
      </w:rPr>
    </w:lvl>
  </w:abstractNum>
  <w:abstractNum w:abstractNumId="1">
    <w:nsid w:val="96712AAC"/>
    <w:multiLevelType w:val="singleLevel"/>
    <w:tmpl w:val="96712AAC"/>
    <w:lvl w:ilvl="0" w:tentative="0">
      <w:start w:val="2"/>
      <w:numFmt w:val="chineseCounting"/>
      <w:suff w:val="space"/>
      <w:lvlText w:val="%1."/>
      <w:lvlJc w:val="left"/>
      <w:rPr>
        <w:rFonts w:hint="eastAsia"/>
      </w:rPr>
    </w:lvl>
  </w:abstractNum>
  <w:abstractNum w:abstractNumId="2">
    <w:nsid w:val="BA83617D"/>
    <w:multiLevelType w:val="singleLevel"/>
    <w:tmpl w:val="BA83617D"/>
    <w:lvl w:ilvl="0" w:tentative="0">
      <w:start w:val="1"/>
      <w:numFmt w:val="decimal"/>
      <w:suff w:val="space"/>
      <w:lvlText w:val="%1."/>
      <w:lvlJc w:val="left"/>
    </w:lvl>
  </w:abstractNum>
  <w:abstractNum w:abstractNumId="3">
    <w:nsid w:val="BFCB17D0"/>
    <w:multiLevelType w:val="singleLevel"/>
    <w:tmpl w:val="BFCB17D0"/>
    <w:lvl w:ilvl="0" w:tentative="0">
      <w:start w:val="1"/>
      <w:numFmt w:val="decimal"/>
      <w:lvlText w:val="%1."/>
      <w:lvlJc w:val="left"/>
      <w:pPr>
        <w:tabs>
          <w:tab w:val="left" w:pos="312"/>
        </w:tabs>
      </w:pPr>
    </w:lvl>
  </w:abstractNum>
  <w:abstractNum w:abstractNumId="4">
    <w:nsid w:val="EF020A9E"/>
    <w:multiLevelType w:val="singleLevel"/>
    <w:tmpl w:val="EF020A9E"/>
    <w:lvl w:ilvl="0" w:tentative="0">
      <w:start w:val="1"/>
      <w:numFmt w:val="decimal"/>
      <w:suff w:val="nothing"/>
      <w:lvlText w:val="（%1）"/>
      <w:lvlJc w:val="left"/>
    </w:lvl>
  </w:abstractNum>
  <w:abstractNum w:abstractNumId="5">
    <w:nsid w:val="0391D0D3"/>
    <w:multiLevelType w:val="singleLevel"/>
    <w:tmpl w:val="0391D0D3"/>
    <w:lvl w:ilvl="0" w:tentative="0">
      <w:start w:val="1"/>
      <w:numFmt w:val="decimal"/>
      <w:lvlText w:val="%1."/>
      <w:lvlJc w:val="left"/>
      <w:pPr>
        <w:tabs>
          <w:tab w:val="left" w:pos="312"/>
        </w:tabs>
      </w:pPr>
    </w:lvl>
  </w:abstractNum>
  <w:abstractNum w:abstractNumId="6">
    <w:nsid w:val="67B36B38"/>
    <w:multiLevelType w:val="singleLevel"/>
    <w:tmpl w:val="67B36B38"/>
    <w:lvl w:ilvl="0" w:tentative="0">
      <w:start w:val="1"/>
      <w:numFmt w:val="decimal"/>
      <w:suff w:val="space"/>
      <w:lvlText w:val="%1."/>
      <w:lvlJc w:val="left"/>
    </w:lvl>
  </w:abstractNum>
  <w:abstractNum w:abstractNumId="7">
    <w:nsid w:val="767B0072"/>
    <w:multiLevelType w:val="singleLevel"/>
    <w:tmpl w:val="767B0072"/>
    <w:lvl w:ilvl="0" w:tentative="0">
      <w:start w:val="1"/>
      <w:numFmt w:val="decimal"/>
      <w:lvlText w:val="%1."/>
      <w:lvlJc w:val="left"/>
      <w:pPr>
        <w:tabs>
          <w:tab w:val="left" w:pos="312"/>
        </w:tabs>
      </w:pPr>
    </w:lvl>
  </w:abstractNum>
  <w:abstractNum w:abstractNumId="8">
    <w:nsid w:val="77606393"/>
    <w:multiLevelType w:val="singleLevel"/>
    <w:tmpl w:val="77606393"/>
    <w:lvl w:ilvl="0" w:tentative="0">
      <w:start w:val="1"/>
      <w:numFmt w:val="chineseCounting"/>
      <w:suff w:val="nothing"/>
      <w:lvlText w:val="（%1）"/>
      <w:lvlJc w:val="left"/>
      <w:rPr>
        <w:rFonts w:hint="eastAsia"/>
      </w:rPr>
    </w:lvl>
  </w:abstractNum>
  <w:num w:numId="1">
    <w:abstractNumId w:val="1"/>
  </w:num>
  <w:num w:numId="2">
    <w:abstractNumId w:val="5"/>
  </w:num>
  <w:num w:numId="3">
    <w:abstractNumId w:val="0"/>
  </w:num>
  <w:num w:numId="4">
    <w:abstractNumId w:val="3"/>
  </w:num>
  <w:num w:numId="5">
    <w:abstractNumId w:val="4"/>
  </w:num>
  <w:num w:numId="6">
    <w:abstractNumId w:val="8"/>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5E2762C"/>
    <w:rsid w:val="1DB2040E"/>
    <w:rsid w:val="21222FD3"/>
    <w:rsid w:val="2DC21DC5"/>
    <w:rsid w:val="36743E79"/>
    <w:rsid w:val="3D973A52"/>
    <w:rsid w:val="3DAC031D"/>
    <w:rsid w:val="41B45A71"/>
    <w:rsid w:val="44845EA4"/>
    <w:rsid w:val="4C376390"/>
    <w:rsid w:val="4F8538FF"/>
    <w:rsid w:val="5A0A04CC"/>
    <w:rsid w:val="64D31B8E"/>
    <w:rsid w:val="6EAC1536"/>
    <w:rsid w:val="75662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2243</Words>
  <Characters>3442</Characters>
  <Lines>0</Lines>
  <Paragraphs>0</Paragraphs>
  <TotalTime>8</TotalTime>
  <ScaleCrop>false</ScaleCrop>
  <LinksUpToDate>false</LinksUpToDate>
  <CharactersWithSpaces>3509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2024-12-19T18:29:00Z</dcterms:created>
  <dc:creator>啊噗咕咕嘎嘎</dc:creator>
  <cp:lastModifiedBy>啊噗咕咕嘎嘎</cp:lastModifiedBy>
  <dcterms:modified xsi:type="dcterms:W3CDTF">2024-12-22T08:25:10Z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75B49E39CBC54E54BDBEF2C14D0E9E3A_11</vt:lpwstr>
  </property>
  <property fmtid="{D5CDD505-2E9C-101B-9397-08002B2CF9AE}" pid="4" name="KSOTemplateDocerSaveRecord">
    <vt:lpwstr>eyJoZGlkIjoiN2ZkN2U0NTE2ZWZjNGNkOGYwMTY5ODIwZjEyYjUxNGMiLCJ1c2VySWQiOiI0MTI2NDMzMTQifQ==</vt:lpwstr>
  </property>
</Properties>
</file>