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0B" w:rsidRPr="00DC2223" w:rsidRDefault="0030300B" w:rsidP="00476372">
      <w:pPr>
        <w:spacing w:after="212"/>
        <w:ind w:left="475"/>
        <w:jc w:val="center"/>
        <w:rPr>
          <w:sz w:val="96"/>
        </w:rPr>
      </w:pPr>
      <w:r w:rsidRPr="00DC2223">
        <w:rPr>
          <w:sz w:val="96"/>
        </w:rPr>
        <w:t>TP SYSTEME FOUR</w:t>
      </w:r>
    </w:p>
    <w:p w:rsidR="003E6470" w:rsidRDefault="003E6470" w:rsidP="00476372">
      <w:pPr>
        <w:spacing w:after="212"/>
        <w:ind w:left="475"/>
        <w:jc w:val="center"/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3E6470"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_______________________________________</w:t>
      </w:r>
    </w:p>
    <w:p w:rsidR="003E6470" w:rsidRDefault="003E6470" w:rsidP="00DC2223">
      <w:pPr>
        <w:spacing w:after="212"/>
        <w:ind w:left="475"/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3E6470" w:rsidRPr="003E6470" w:rsidRDefault="003E6470" w:rsidP="003E6470">
      <w:pPr>
        <w:spacing w:after="212"/>
        <w:ind w:left="475"/>
        <w:jc w:val="center"/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3E6470"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_______________________________________</w:t>
      </w:r>
    </w:p>
    <w:p w:rsidR="003E6470" w:rsidRDefault="003E6470" w:rsidP="003E6470">
      <w:pPr>
        <w:spacing w:after="212"/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3E6470" w:rsidRDefault="003E6470" w:rsidP="003E6470">
      <w:pPr>
        <w:spacing w:after="212"/>
        <w:rPr>
          <w:color w:val="FF0000"/>
          <w:sz w:val="44"/>
          <w:szCs w:val="4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DC2223" w:rsidRDefault="00DC2223" w:rsidP="00DC2223">
      <w:pPr>
        <w:spacing w:after="212"/>
        <w:ind w:left="475"/>
      </w:pPr>
      <w:r w:rsidRPr="00DC2223">
        <w:rPr>
          <w:b/>
          <w:u w:val="single"/>
        </w:rPr>
        <w:t>OB JE C T IF DU T P :</w:t>
      </w:r>
      <w:r>
        <w:t xml:space="preserve"> Etre capable de piloter un four via une carte de conversion AN / NA.</w:t>
      </w:r>
    </w:p>
    <w:p w:rsidR="00DC2223" w:rsidRDefault="00DC2223" w:rsidP="00DC2223">
      <w:pPr>
        <w:spacing w:after="212"/>
        <w:ind w:firstLine="475"/>
      </w:pPr>
      <w:r w:rsidRPr="00DC2223">
        <w:rPr>
          <w:b/>
          <w:u w:val="single"/>
        </w:rPr>
        <w:t>P R E R E Q UIS :</w:t>
      </w:r>
      <w:r>
        <w:t xml:space="preserve"> - le langage C++ sous Windows </w:t>
      </w:r>
    </w:p>
    <w:p w:rsidR="00DC2223" w:rsidRDefault="00DC2223" w:rsidP="00DC2223">
      <w:pPr>
        <w:spacing w:after="212"/>
        <w:ind w:left="475"/>
      </w:pPr>
      <w:r w:rsidRPr="00DC2223">
        <w:rPr>
          <w:b/>
          <w:u w:val="single"/>
        </w:rPr>
        <w:t>M A T E RI E LS :</w:t>
      </w:r>
      <w:r>
        <w:t xml:space="preserve"> - 1 compatible PC, C++ Builder et Internet - 1 documentation 9111 sur ftp </w:t>
      </w:r>
    </w:p>
    <w:p w:rsidR="00DC2223" w:rsidRDefault="00DC2223" w:rsidP="00DC2223">
      <w:pPr>
        <w:spacing w:after="212"/>
        <w:ind w:left="475"/>
      </w:pPr>
      <w:r w:rsidRPr="00DC2223">
        <w:rPr>
          <w:b/>
          <w:u w:val="single"/>
        </w:rPr>
        <w:t>M E T H OD OLO G</w:t>
      </w:r>
      <w:r w:rsidR="003E6470">
        <w:rPr>
          <w:b/>
          <w:u w:val="single"/>
        </w:rPr>
        <w:t xml:space="preserve"> </w:t>
      </w:r>
      <w:r w:rsidRPr="00DC2223">
        <w:rPr>
          <w:b/>
          <w:u w:val="single"/>
        </w:rPr>
        <w:t>I</w:t>
      </w:r>
      <w:r w:rsidR="003E6470">
        <w:rPr>
          <w:b/>
          <w:u w:val="single"/>
        </w:rPr>
        <w:t xml:space="preserve"> </w:t>
      </w:r>
      <w:r w:rsidRPr="00DC2223">
        <w:rPr>
          <w:b/>
          <w:u w:val="single"/>
        </w:rPr>
        <w:t>E :</w:t>
      </w:r>
      <w:r>
        <w:t xml:space="preserve"> - Lecture du sujet - Lecture des documents fournis - Recherche de documentations complémentaires - Analyse du principe de fonctionnement - Préparation des algorithmes - Codage et tests </w:t>
      </w:r>
    </w:p>
    <w:p w:rsidR="0030300B" w:rsidRDefault="0030300B" w:rsidP="00476372">
      <w:pPr>
        <w:spacing w:after="212"/>
        <w:ind w:left="475"/>
        <w:jc w:val="center"/>
      </w:pPr>
    </w:p>
    <w:p w:rsidR="0030300B" w:rsidRDefault="0030300B" w:rsidP="00476372">
      <w:pPr>
        <w:spacing w:after="212"/>
        <w:ind w:left="475"/>
        <w:jc w:val="center"/>
      </w:pPr>
    </w:p>
    <w:p w:rsidR="003E6470" w:rsidRDefault="003E6470" w:rsidP="00476372">
      <w:pPr>
        <w:spacing w:after="212"/>
        <w:ind w:left="475"/>
        <w:jc w:val="center"/>
      </w:pPr>
    </w:p>
    <w:p w:rsidR="003E6470" w:rsidRDefault="003E6470" w:rsidP="00476372">
      <w:pPr>
        <w:spacing w:after="212"/>
        <w:ind w:left="475"/>
        <w:jc w:val="center"/>
      </w:pPr>
      <w:r w:rsidRPr="009E73BF">
        <w:rPr>
          <w:noProof/>
          <w:lang w:eastAsia="fr-FR"/>
        </w:rPr>
        <w:drawing>
          <wp:inline distT="0" distB="0" distL="0" distR="0" wp14:anchorId="149C4599" wp14:editId="4A26B308">
            <wp:extent cx="2757898" cy="2317116"/>
            <wp:effectExtent l="0" t="0" r="4445" b="6985"/>
            <wp:docPr id="7" name="Image 2" descr="C:\Users\Siforna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forna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80" cy="23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0B" w:rsidRDefault="0030300B" w:rsidP="00476372">
      <w:pPr>
        <w:spacing w:after="212"/>
        <w:ind w:left="475"/>
        <w:jc w:val="center"/>
      </w:pPr>
    </w:p>
    <w:p w:rsidR="00C160A7" w:rsidRDefault="00476372" w:rsidP="00DC2223">
      <w:pPr>
        <w:spacing w:after="212"/>
        <w:rPr>
          <w:b/>
          <w:sz w:val="24"/>
          <w:u w:val="single"/>
        </w:rPr>
      </w:pPr>
      <w:r w:rsidRPr="00DC2223">
        <w:rPr>
          <w:b/>
          <w:sz w:val="24"/>
          <w:u w:val="single"/>
        </w:rPr>
        <w:lastRenderedPageBreak/>
        <w:t>1°) Quelles sont l</w:t>
      </w:r>
      <w:r w:rsidR="000B0261">
        <w:rPr>
          <w:b/>
          <w:sz w:val="24"/>
          <w:u w:val="single"/>
        </w:rPr>
        <w:t>es caractéristiques de la carte</w:t>
      </w:r>
      <w:r w:rsidRPr="00DC2223">
        <w:rPr>
          <w:b/>
          <w:sz w:val="24"/>
          <w:u w:val="single"/>
        </w:rPr>
        <w:t xml:space="preserve"> 9111 d’ADLINK?</w:t>
      </w:r>
    </w:p>
    <w:tbl>
      <w:tblPr>
        <w:tblStyle w:val="TableauListe6Couleu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261" w:rsidRPr="000B0261" w:rsidTr="000B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jc w:val="center"/>
              <w:rPr>
                <w:rFonts w:ascii="Comic Sans MS" w:hAnsi="Comic Sans MS"/>
                <w:sz w:val="24"/>
              </w:rPr>
            </w:pPr>
            <w:r w:rsidRPr="000B0261">
              <w:rPr>
                <w:rFonts w:ascii="Comic Sans MS" w:hAnsi="Comic Sans MS"/>
                <w:color w:val="FF0000"/>
                <w:sz w:val="24"/>
              </w:rPr>
              <w:t>Les caractéristiques de la carte 9111 d’ADLINK</w:t>
            </w:r>
          </w:p>
        </w:tc>
      </w:tr>
      <w:tr w:rsidR="000B0261" w:rsidRPr="000B0261" w:rsidTr="000B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ind w:left="2125"/>
            </w:pPr>
            <w:r w:rsidRPr="000B0261">
              <w:t>Bus de communication avec le PC : PCI 32 bits</w:t>
            </w:r>
          </w:p>
        </w:tc>
      </w:tr>
      <w:tr w:rsidR="000B0261" w:rsidRPr="000B0261" w:rsidTr="000B0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32"/>
              <w:ind w:left="2125"/>
            </w:pPr>
            <w:r w:rsidRPr="000B0261">
              <w:t xml:space="preserve">16 entrées analogiques codées sur 12 bits </w:t>
            </w:r>
          </w:p>
        </w:tc>
      </w:tr>
      <w:tr w:rsidR="000B0261" w:rsidRPr="000B0261" w:rsidTr="000B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jc w:val="center"/>
            </w:pPr>
            <w:r w:rsidRPr="000B0261">
              <w:t>1 sortie analogique codé sur 12 bits unipolaire (0-10V) ou bipolaire (-10 à + 10V)</w:t>
            </w:r>
          </w:p>
        </w:tc>
      </w:tr>
      <w:tr w:rsidR="000B0261" w:rsidRPr="000B0261" w:rsidTr="000B0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ind w:left="2125"/>
            </w:pPr>
            <w:r w:rsidRPr="000B0261">
              <w:t>Fréquence maxi d’acquisition de 100Khz</w:t>
            </w:r>
          </w:p>
        </w:tc>
      </w:tr>
      <w:tr w:rsidR="000B0261" w:rsidRPr="000B0261" w:rsidTr="000B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jc w:val="center"/>
              <w:rPr>
                <w:b w:val="0"/>
                <w:sz w:val="24"/>
              </w:rPr>
            </w:pPr>
            <w:r w:rsidRPr="000B0261">
              <w:t>Échelles de mesure des entrées analogiques : +/-10v, +/-5v, +/-2.5v, +/-1.25, +/-0.625v en unipolaire ou bipolaire</w:t>
            </w:r>
          </w:p>
        </w:tc>
      </w:tr>
      <w:tr w:rsidR="000B0261" w:rsidRPr="000B0261" w:rsidTr="000B0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32"/>
              <w:ind w:left="2125"/>
            </w:pPr>
            <w:r w:rsidRPr="000B0261">
              <w:t>3 compteurs 16 bits (compte des impulsions électriques binaires)</w:t>
            </w:r>
          </w:p>
        </w:tc>
      </w:tr>
      <w:tr w:rsidR="000B0261" w:rsidRPr="000B0261" w:rsidTr="000B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jc w:val="center"/>
            </w:pPr>
            <w:r w:rsidRPr="000B0261">
              <w:t>3 timers programmables 16 bits (génère des signaux binaires à fréquence voulue)</w:t>
            </w:r>
          </w:p>
        </w:tc>
      </w:tr>
      <w:tr w:rsidR="000B0261" w:rsidRPr="000B0261" w:rsidTr="000B0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spacing w:after="212"/>
              <w:jc w:val="center"/>
              <w:rPr>
                <w:lang w:val="en-US"/>
              </w:rPr>
            </w:pPr>
            <w:r w:rsidRPr="000B0261">
              <w:rPr>
                <w:lang w:val="en-US"/>
              </w:rPr>
              <w:t>20 E TOR TTL</w:t>
            </w:r>
          </w:p>
        </w:tc>
      </w:tr>
      <w:tr w:rsidR="000B0261" w:rsidRPr="000B0261" w:rsidTr="000B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0B0261">
            <w:pPr>
              <w:jc w:val="center"/>
              <w:rPr>
                <w:lang w:val="en-US"/>
              </w:rPr>
            </w:pPr>
            <w:r w:rsidRPr="000B0261">
              <w:rPr>
                <w:lang w:val="en-US"/>
              </w:rPr>
              <w:t>20 S TOR TTL</w:t>
            </w:r>
          </w:p>
          <w:p w:rsidR="000B0261" w:rsidRPr="000B0261" w:rsidRDefault="000B0261" w:rsidP="00DC2223">
            <w:pPr>
              <w:spacing w:after="212"/>
              <w:rPr>
                <w:b w:val="0"/>
                <w:sz w:val="24"/>
              </w:rPr>
            </w:pPr>
          </w:p>
        </w:tc>
      </w:tr>
      <w:tr w:rsidR="000B0261" w:rsidRPr="000B0261" w:rsidTr="000B0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B0261" w:rsidRPr="000B0261" w:rsidRDefault="000B0261" w:rsidP="00DC2223">
            <w:pPr>
              <w:spacing w:after="212"/>
              <w:rPr>
                <w:b w:val="0"/>
                <w:sz w:val="24"/>
              </w:rPr>
            </w:pPr>
          </w:p>
        </w:tc>
      </w:tr>
    </w:tbl>
    <w:p w:rsidR="000B0261" w:rsidRDefault="000B0261" w:rsidP="00C160A7">
      <w:pPr>
        <w:rPr>
          <w:b/>
          <w:sz w:val="24"/>
          <w:u w:val="single"/>
        </w:rPr>
      </w:pPr>
    </w:p>
    <w:p w:rsidR="00C160A7" w:rsidRPr="00DC2223" w:rsidRDefault="00476372" w:rsidP="00C160A7">
      <w:pPr>
        <w:rPr>
          <w:b/>
          <w:sz w:val="24"/>
          <w:u w:val="single"/>
        </w:rPr>
      </w:pPr>
      <w:r w:rsidRPr="00DC2223">
        <w:rPr>
          <w:b/>
          <w:sz w:val="24"/>
          <w:u w:val="single"/>
        </w:rPr>
        <w:t>2°) Pourquoi correspond-elle aux besoins de ce TP?</w:t>
      </w:r>
    </w:p>
    <w:p w:rsidR="00BC6015" w:rsidRDefault="00BC6015" w:rsidP="00C160A7">
      <w:r>
        <w:t>Les caractéristiques énumérées dans le tableau ci-dessus correspondent en tout point pour ce TP.</w:t>
      </w:r>
    </w:p>
    <w:p w:rsidR="00BC6015" w:rsidRDefault="00CC3021" w:rsidP="00C160A7">
      <w:r>
        <w:t>Premièrement</w:t>
      </w:r>
      <w:r w:rsidR="00BC6015">
        <w:t xml:space="preserve"> le moyen de communication avec le PC : PCI est bien sur 32 BITS.</w:t>
      </w:r>
      <w:r>
        <w:t xml:space="preserve"> </w:t>
      </w:r>
    </w:p>
    <w:p w:rsidR="00CC3021" w:rsidRDefault="00BC6015" w:rsidP="00C160A7">
      <w:r>
        <w:t>Les entrées dites analogiques nous permet de recevoir des informations concernant les °c du four en directe qui seront affichées sur la console CPP préparé en parallèle.</w:t>
      </w:r>
    </w:p>
    <w:p w:rsidR="00104BFD" w:rsidRDefault="00104BFD" w:rsidP="00C160A7">
      <w:r>
        <w:t>Deuxièmement les sorties sont également analogique</w:t>
      </w:r>
      <w:r w:rsidR="002A32DB">
        <w:t>s</w:t>
      </w:r>
      <w:r>
        <w:t xml:space="preserve"> ce qui permet de contrôler le four et de lui donner une température à a</w:t>
      </w:r>
      <w:r w:rsidR="00BC6015">
        <w:t>tteindre via une application CPP</w:t>
      </w:r>
      <w:r>
        <w:t>.</w:t>
      </w:r>
    </w:p>
    <w:p w:rsidR="00380703" w:rsidRDefault="00380703" w:rsidP="00DC2223">
      <w:pPr>
        <w:jc w:val="center"/>
      </w:pPr>
    </w:p>
    <w:p w:rsidR="00FF205A" w:rsidRDefault="00FF205A" w:rsidP="00DC2223">
      <w:pPr>
        <w:jc w:val="center"/>
      </w:pPr>
    </w:p>
    <w:p w:rsidR="00D862A1" w:rsidRPr="00DC2223" w:rsidRDefault="00380703" w:rsidP="00380703">
      <w:pPr>
        <w:rPr>
          <w:b/>
          <w:u w:val="single"/>
        </w:rPr>
      </w:pPr>
      <w:r w:rsidRPr="00DC2223">
        <w:rPr>
          <w:b/>
          <w:sz w:val="24"/>
          <w:u w:val="single"/>
        </w:rPr>
        <w:t>3°) Comment allez-vous intégrer la bibliothèque constructeur à votre programme ?</w:t>
      </w:r>
    </w:p>
    <w:p w:rsidR="006336C7" w:rsidRPr="00FF205A" w:rsidRDefault="00BC6015" w:rsidP="00380703">
      <w:r w:rsidRPr="00FF205A">
        <w:t xml:space="preserve">Dans un premier temps  pour intégrer la bibliothèque constructeur à notre projet nous allons </w:t>
      </w:r>
      <w:r w:rsidR="00C46464" w:rsidRPr="00FF205A">
        <w:t>nous rendre dans les fichiers de l’ordinateur car elles ont été installées précédemment.</w:t>
      </w:r>
    </w:p>
    <w:p w:rsidR="00C46464" w:rsidRPr="00FF205A" w:rsidRDefault="00C46464" w:rsidP="00380703">
      <w:r w:rsidRPr="00FF205A">
        <w:t>Une fois les bibliothèques trouvées, il nous suffit de nous</w:t>
      </w:r>
      <w:r w:rsidR="00FF205A" w:rsidRPr="00FF205A">
        <w:t xml:space="preserve"> rendre  dans le dossier du projet et d’y glisser les bibliothèques. </w:t>
      </w:r>
      <w:r w:rsidR="00E260CF">
        <w:t>Dans le code il faut se servir des « #include &lt;…&gt;».</w:t>
      </w:r>
      <w:bookmarkStart w:id="0" w:name="_GoBack"/>
      <w:bookmarkEnd w:id="0"/>
    </w:p>
    <w:p w:rsidR="00A346DC" w:rsidRDefault="006336C7" w:rsidP="006336C7">
      <w:pPr>
        <w:tabs>
          <w:tab w:val="left" w:pos="3165"/>
        </w:tabs>
      </w:pPr>
      <w:r>
        <w:tab/>
      </w: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D83203" w:rsidP="006336C7">
      <w:pPr>
        <w:tabs>
          <w:tab w:val="left" w:pos="3165"/>
        </w:tabs>
      </w:pPr>
      <w:r w:rsidRPr="00DC2223">
        <w:rPr>
          <w:b/>
          <w:noProof/>
          <w:sz w:val="24"/>
          <w:u w:val="single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931025" cy="3885565"/>
            <wp:effectExtent l="0" t="0" r="3175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0" t="35149" r="17493" b="5821"/>
                    <a:stretch/>
                  </pic:blipFill>
                  <pic:spPr bwMode="auto">
                    <a:xfrm>
                      <a:off x="0" y="0"/>
                      <a:ext cx="6931025" cy="388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FF205A" w:rsidP="00FF205A">
      <w:pPr>
        <w:tabs>
          <w:tab w:val="left" w:pos="3645"/>
        </w:tabs>
      </w:pPr>
      <w:r>
        <w:tab/>
      </w: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D83203" w:rsidRDefault="00D83203" w:rsidP="006336C7">
      <w:pPr>
        <w:tabs>
          <w:tab w:val="left" w:pos="3165"/>
        </w:tabs>
        <w:rPr>
          <w:b/>
          <w:sz w:val="24"/>
          <w:u w:val="single"/>
        </w:rPr>
      </w:pPr>
    </w:p>
    <w:p w:rsidR="00D83203" w:rsidRDefault="00D83203" w:rsidP="006336C7">
      <w:pPr>
        <w:tabs>
          <w:tab w:val="left" w:pos="3165"/>
        </w:tabs>
        <w:rPr>
          <w:b/>
          <w:sz w:val="24"/>
          <w:u w:val="single"/>
        </w:rPr>
      </w:pPr>
    </w:p>
    <w:p w:rsidR="00D83203" w:rsidRDefault="00D83203" w:rsidP="006336C7">
      <w:pPr>
        <w:tabs>
          <w:tab w:val="left" w:pos="3165"/>
        </w:tabs>
        <w:rPr>
          <w:b/>
          <w:sz w:val="24"/>
          <w:u w:val="single"/>
        </w:rPr>
      </w:pPr>
    </w:p>
    <w:p w:rsidR="00D83203" w:rsidRDefault="00D83203" w:rsidP="006336C7">
      <w:pPr>
        <w:tabs>
          <w:tab w:val="left" w:pos="3165"/>
        </w:tabs>
        <w:rPr>
          <w:b/>
          <w:sz w:val="24"/>
          <w:u w:val="single"/>
        </w:rPr>
      </w:pPr>
    </w:p>
    <w:p w:rsidR="00203415" w:rsidRPr="00D83203" w:rsidRDefault="00D83203" w:rsidP="006336C7">
      <w:pPr>
        <w:tabs>
          <w:tab w:val="left" w:pos="3165"/>
        </w:tabs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6464318" cy="49911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9" t="16138" r="11045" b="12169"/>
                    <a:stretch/>
                  </pic:blipFill>
                  <pic:spPr bwMode="auto">
                    <a:xfrm>
                      <a:off x="0" y="0"/>
                      <a:ext cx="6464318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415" w:rsidRPr="003E6470">
        <w:rPr>
          <w:b/>
          <w:sz w:val="24"/>
          <w:u w:val="single"/>
        </w:rPr>
        <w:t xml:space="preserve">4°) Comment sont reliés la sonde et l’halogène sur votre carte (proposez un </w:t>
      </w:r>
      <w:r w:rsidR="003E6470" w:rsidRPr="003E6470">
        <w:rPr>
          <w:b/>
          <w:sz w:val="24"/>
          <w:u w:val="single"/>
        </w:rPr>
        <w:t>schéma</w:t>
      </w:r>
      <w:r w:rsidR="00203415" w:rsidRPr="003E6470">
        <w:rPr>
          <w:b/>
          <w:sz w:val="24"/>
          <w:u w:val="single"/>
        </w:rPr>
        <w:t xml:space="preserve"> explicatif). </w:t>
      </w:r>
    </w:p>
    <w:p w:rsidR="00203415" w:rsidRDefault="00203415" w:rsidP="006336C7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</w:pPr>
    </w:p>
    <w:p w:rsidR="00203415" w:rsidRDefault="00203415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D83203" w:rsidRDefault="00D83203" w:rsidP="00203415">
      <w:pPr>
        <w:tabs>
          <w:tab w:val="left" w:pos="3165"/>
        </w:tabs>
      </w:pPr>
    </w:p>
    <w:p w:rsidR="00203415" w:rsidRDefault="00203415" w:rsidP="006336C7">
      <w:pPr>
        <w:tabs>
          <w:tab w:val="left" w:pos="3165"/>
        </w:tabs>
        <w:rPr>
          <w:b/>
          <w:sz w:val="24"/>
          <w:u w:val="single"/>
        </w:rPr>
      </w:pPr>
      <w:r w:rsidRPr="00D83203">
        <w:rPr>
          <w:b/>
          <w:sz w:val="24"/>
          <w:u w:val="single"/>
        </w:rPr>
        <w:lastRenderedPageBreak/>
        <w:t>5°) Quelles fonctions d</w:t>
      </w:r>
      <w:r w:rsidR="00D83203" w:rsidRPr="00D83203">
        <w:rPr>
          <w:b/>
          <w:sz w:val="24"/>
          <w:u w:val="single"/>
        </w:rPr>
        <w:t>e la librairie allez-vous utilis</w:t>
      </w:r>
      <w:r w:rsidRPr="00D83203">
        <w:rPr>
          <w:b/>
          <w:sz w:val="24"/>
          <w:u w:val="single"/>
        </w:rPr>
        <w:t>er et pourquoi?</w:t>
      </w:r>
    </w:p>
    <w:p w:rsidR="00005B24" w:rsidRDefault="00005B24" w:rsidP="006336C7">
      <w:pPr>
        <w:tabs>
          <w:tab w:val="left" w:pos="3165"/>
        </w:tabs>
        <w:rPr>
          <w:b/>
          <w:noProof/>
          <w:sz w:val="24"/>
          <w:lang w:eastAsia="fr-FR"/>
        </w:rPr>
      </w:pPr>
      <w:r w:rsidRPr="00201C06">
        <w:rPr>
          <w:b/>
          <w:noProof/>
          <w:sz w:val="24"/>
          <w:lang w:eastAsia="fr-FR"/>
        </w:rPr>
        <w:drawing>
          <wp:inline distT="0" distB="0" distL="0" distR="0" wp14:anchorId="525326B7" wp14:editId="5B011238">
            <wp:extent cx="5557520" cy="1466850"/>
            <wp:effectExtent l="0" t="0" r="5080" b="0"/>
            <wp:docPr id="6" name="Image 6" descr="C:\Users\Administrateu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9" t="13493" r="22619" b="62697"/>
                    <a:stretch/>
                  </pic:blipFill>
                  <pic:spPr bwMode="auto">
                    <a:xfrm>
                      <a:off x="0" y="0"/>
                      <a:ext cx="5563612" cy="146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B24" w:rsidRPr="00005B24" w:rsidRDefault="00005B24" w:rsidP="006336C7">
      <w:pPr>
        <w:tabs>
          <w:tab w:val="left" w:pos="3165"/>
        </w:tabs>
        <w:rPr>
          <w:b/>
          <w:noProof/>
          <w:sz w:val="24"/>
          <w:lang w:eastAsia="fr-FR"/>
        </w:rPr>
      </w:pPr>
      <w:r w:rsidRPr="00905EF7">
        <w:rPr>
          <w:b/>
          <w:noProof/>
          <w:color w:val="FF0000"/>
          <w:sz w:val="24"/>
          <w:lang w:eastAsia="fr-FR"/>
        </w:rPr>
        <w:t xml:space="preserve">IDCard=Register_Card(PCI_9111DG,0); </w:t>
      </w:r>
      <w:r w:rsidRPr="00905EF7">
        <w:rPr>
          <w:noProof/>
          <w:sz w:val="24"/>
          <w:lang w:eastAsia="fr-FR"/>
        </w:rPr>
        <w:t>permet l’initialisation de la carte 9111 DLink ( voir les caractéristiques dans le tableau page</w:t>
      </w:r>
      <w:r w:rsidR="009806E2">
        <w:rPr>
          <w:noProof/>
          <w:sz w:val="24"/>
          <w:lang w:eastAsia="fr-FR"/>
        </w:rPr>
        <w:t xml:space="preserve"> 2</w:t>
      </w:r>
      <w:r w:rsidR="00905EF7">
        <w:rPr>
          <w:noProof/>
          <w:sz w:val="24"/>
          <w:lang w:eastAsia="fr-FR"/>
        </w:rPr>
        <w:t xml:space="preserve"> ).</w:t>
      </w:r>
      <w:r w:rsidRPr="00905EF7">
        <w:rPr>
          <w:noProof/>
          <w:sz w:val="24"/>
          <w:lang w:eastAsia="fr-FR"/>
        </w:rPr>
        <w:t xml:space="preserve"> </w:t>
      </w:r>
    </w:p>
    <w:p w:rsidR="00005B24" w:rsidRPr="00C37ABD" w:rsidRDefault="00D20251" w:rsidP="006336C7">
      <w:pPr>
        <w:tabs>
          <w:tab w:val="left" w:pos="3165"/>
        </w:tabs>
        <w:rPr>
          <w:color w:val="000000" w:themeColor="text1"/>
          <w:sz w:val="24"/>
        </w:rPr>
      </w:pPr>
      <w:r w:rsidRPr="00C37ABD">
        <w:rPr>
          <w:b/>
          <w:color w:val="FF0000"/>
          <w:sz w:val="24"/>
        </w:rPr>
        <w:t>AO_9111_Config (IDCard, P9111_AO_UNIPOLAR); </w:t>
      </w:r>
      <w:r w:rsidR="00C37ABD" w:rsidRPr="00C37ABD">
        <w:rPr>
          <w:b/>
          <w:color w:val="FF0000"/>
          <w:sz w:val="24"/>
        </w:rPr>
        <w:t xml:space="preserve"> </w:t>
      </w:r>
      <w:r w:rsidR="00C37ABD" w:rsidRPr="00C37ABD">
        <w:rPr>
          <w:color w:val="000000" w:themeColor="text1"/>
          <w:sz w:val="24"/>
        </w:rPr>
        <w:t>permet de paramétrer la sortie de la carte 9111 ADLink</w:t>
      </w:r>
      <w:r w:rsidR="00C37ABD">
        <w:rPr>
          <w:color w:val="000000" w:themeColor="text1"/>
          <w:sz w:val="24"/>
        </w:rPr>
        <w:t>.</w:t>
      </w:r>
    </w:p>
    <w:p w:rsidR="00D20251" w:rsidRPr="008A0A17" w:rsidRDefault="00D20251" w:rsidP="006336C7">
      <w:pPr>
        <w:tabs>
          <w:tab w:val="left" w:pos="3165"/>
        </w:tabs>
        <w:rPr>
          <w:color w:val="000000" w:themeColor="text1"/>
          <w:sz w:val="24"/>
        </w:rPr>
      </w:pPr>
      <w:r w:rsidRPr="008A0A17">
        <w:rPr>
          <w:b/>
          <w:color w:val="FF0000"/>
          <w:sz w:val="24"/>
        </w:rPr>
        <w:t>AO_VWriteChannel (IDCard, 1</w:t>
      </w:r>
      <w:r w:rsidR="00D96E24" w:rsidRPr="008A0A17">
        <w:rPr>
          <w:b/>
          <w:color w:val="FF0000"/>
          <w:sz w:val="24"/>
        </w:rPr>
        <w:t>, 0);</w:t>
      </w:r>
      <w:r w:rsidRPr="008A0A17">
        <w:rPr>
          <w:b/>
          <w:color w:val="FF0000"/>
          <w:sz w:val="24"/>
        </w:rPr>
        <w:t xml:space="preserve"> </w:t>
      </w:r>
      <w:r w:rsidR="00106F4A" w:rsidRPr="008A0A17">
        <w:rPr>
          <w:color w:val="000000" w:themeColor="text1"/>
          <w:sz w:val="24"/>
        </w:rPr>
        <w:t>permet d’envoyer 0 volts au niveau des sorties de la carte A9111 DLink</w:t>
      </w:r>
      <w:r w:rsidR="008A0A17">
        <w:rPr>
          <w:color w:val="000000" w:themeColor="text1"/>
          <w:sz w:val="24"/>
        </w:rPr>
        <w:t>.</w:t>
      </w:r>
    </w:p>
    <w:p w:rsidR="00D20251" w:rsidRPr="008A0A17" w:rsidRDefault="00D20251" w:rsidP="00D20251">
      <w:pPr>
        <w:tabs>
          <w:tab w:val="left" w:pos="3165"/>
        </w:tabs>
        <w:rPr>
          <w:color w:val="000000" w:themeColor="text1"/>
          <w:sz w:val="24"/>
          <w:u w:val="single"/>
        </w:rPr>
      </w:pPr>
      <w:r w:rsidRPr="008A0A17">
        <w:rPr>
          <w:b/>
          <w:color w:val="FF0000"/>
          <w:sz w:val="24"/>
        </w:rPr>
        <w:t>AO_9111_Config (IDCard</w:t>
      </w:r>
      <w:r w:rsidR="00D96E24" w:rsidRPr="008A0A17">
        <w:rPr>
          <w:b/>
          <w:color w:val="FF0000"/>
          <w:sz w:val="24"/>
        </w:rPr>
        <w:t>, TRIG</w:t>
      </w:r>
      <w:r w:rsidRPr="008A0A17">
        <w:rPr>
          <w:b/>
          <w:color w:val="FF0000"/>
          <w:sz w:val="24"/>
        </w:rPr>
        <w:t>_INT_PACER, P9111_TRGMOD_SOFR</w:t>
      </w:r>
      <w:r w:rsidR="00D96E24" w:rsidRPr="008A0A17">
        <w:rPr>
          <w:b/>
          <w:color w:val="FF0000"/>
          <w:sz w:val="24"/>
        </w:rPr>
        <w:t>, 0</w:t>
      </w:r>
      <w:r w:rsidRPr="008A0A17">
        <w:rPr>
          <w:b/>
          <w:color w:val="FF0000"/>
          <w:sz w:val="24"/>
        </w:rPr>
        <w:t>); </w:t>
      </w:r>
      <w:r w:rsidR="008A0A17" w:rsidRPr="008A0A17">
        <w:rPr>
          <w:color w:val="000000" w:themeColor="text1"/>
          <w:sz w:val="24"/>
        </w:rPr>
        <w:t>permet de configurer l’entrée de la carte 9111 ADLink.</w:t>
      </w:r>
    </w:p>
    <w:p w:rsidR="00D20251" w:rsidRPr="008A0A17" w:rsidRDefault="00D20251" w:rsidP="006336C7">
      <w:pPr>
        <w:tabs>
          <w:tab w:val="left" w:pos="3165"/>
        </w:tabs>
        <w:rPr>
          <w:b/>
          <w:sz w:val="24"/>
          <w:u w:val="single"/>
        </w:rPr>
      </w:pPr>
    </w:p>
    <w:p w:rsidR="00162A1D" w:rsidRDefault="00201C06" w:rsidP="006336C7">
      <w:pPr>
        <w:tabs>
          <w:tab w:val="left" w:pos="3165"/>
        </w:tabs>
        <w:rPr>
          <w:b/>
          <w:sz w:val="24"/>
          <w:u w:val="single"/>
        </w:rPr>
      </w:pPr>
      <w:r w:rsidRPr="00201C06">
        <w:rPr>
          <w:b/>
          <w:noProof/>
          <w:sz w:val="24"/>
          <w:lang w:eastAsia="fr-FR"/>
        </w:rPr>
        <w:drawing>
          <wp:inline distT="0" distB="0" distL="0" distR="0" wp14:anchorId="266D5202" wp14:editId="4AEFE52D">
            <wp:extent cx="5556293" cy="733425"/>
            <wp:effectExtent l="0" t="0" r="6350" b="0"/>
            <wp:docPr id="8" name="Image 8" descr="C:\Users\Administrateu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9" t="36530" r="22619" b="51562"/>
                    <a:stretch/>
                  </pic:blipFill>
                  <pic:spPr bwMode="auto">
                    <a:xfrm>
                      <a:off x="0" y="0"/>
                      <a:ext cx="5563612" cy="73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1D" w:rsidRPr="0081387A" w:rsidRDefault="00162A1D" w:rsidP="006336C7">
      <w:pPr>
        <w:tabs>
          <w:tab w:val="left" w:pos="3165"/>
        </w:tabs>
        <w:rPr>
          <w:color w:val="000000" w:themeColor="text1"/>
          <w:sz w:val="24"/>
        </w:rPr>
      </w:pPr>
      <w:r w:rsidRPr="00162A1D">
        <w:rPr>
          <w:b/>
          <w:color w:val="FF0000"/>
          <w:sz w:val="24"/>
        </w:rPr>
        <w:t>Release_Card (IDCard)</w:t>
      </w:r>
      <w:r>
        <w:rPr>
          <w:b/>
          <w:color w:val="FF0000"/>
          <w:sz w:val="24"/>
        </w:rPr>
        <w:t xml:space="preserve"> ; </w:t>
      </w:r>
      <w:r w:rsidR="0081387A">
        <w:rPr>
          <w:b/>
          <w:color w:val="FF0000"/>
          <w:sz w:val="24"/>
        </w:rPr>
        <w:t xml:space="preserve"> </w:t>
      </w:r>
      <w:r w:rsidR="0081387A">
        <w:rPr>
          <w:color w:val="000000" w:themeColor="text1"/>
          <w:sz w:val="24"/>
        </w:rPr>
        <w:t>cette ligne permet de savoir les différentes sorties OUTPUT de la carte 9111 DLink</w:t>
      </w:r>
      <w:r w:rsidR="004435D7">
        <w:rPr>
          <w:color w:val="000000" w:themeColor="text1"/>
          <w:sz w:val="24"/>
        </w:rPr>
        <w:t>.</w:t>
      </w:r>
    </w:p>
    <w:p w:rsidR="00162A1D" w:rsidRDefault="00162A1D" w:rsidP="006336C7">
      <w:pPr>
        <w:tabs>
          <w:tab w:val="left" w:pos="3165"/>
        </w:tabs>
        <w:rPr>
          <w:b/>
          <w:sz w:val="24"/>
          <w:u w:val="single"/>
        </w:rPr>
      </w:pPr>
    </w:p>
    <w:p w:rsidR="004435D7" w:rsidRDefault="00201C06" w:rsidP="006336C7">
      <w:pPr>
        <w:tabs>
          <w:tab w:val="left" w:pos="3165"/>
        </w:tabs>
        <w:rPr>
          <w:b/>
          <w:sz w:val="24"/>
          <w:u w:val="single"/>
        </w:rPr>
      </w:pPr>
      <w:r w:rsidRPr="00201C06">
        <w:rPr>
          <w:b/>
          <w:noProof/>
          <w:sz w:val="24"/>
          <w:lang w:eastAsia="fr-FR"/>
        </w:rPr>
        <w:drawing>
          <wp:inline distT="0" distB="0" distL="0" distR="0">
            <wp:extent cx="5557520" cy="1495286"/>
            <wp:effectExtent l="0" t="0" r="5080" b="0"/>
            <wp:docPr id="3" name="Image 3" descr="C:\Users\Administrateu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9" t="48744" r="22619" b="26984"/>
                    <a:stretch/>
                  </pic:blipFill>
                  <pic:spPr bwMode="auto">
                    <a:xfrm>
                      <a:off x="0" y="0"/>
                      <a:ext cx="5563612" cy="14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5D7" w:rsidRDefault="001B34C3" w:rsidP="004435D7">
      <w:pPr>
        <w:rPr>
          <w:sz w:val="24"/>
        </w:rPr>
      </w:pPr>
      <w:r>
        <w:rPr>
          <w:b/>
          <w:color w:val="FF0000"/>
          <w:sz w:val="24"/>
        </w:rPr>
        <w:t xml:space="preserve">AO_VWriteChannel </w:t>
      </w:r>
      <w:r w:rsidR="003A00D3">
        <w:rPr>
          <w:b/>
          <w:color w:val="FF0000"/>
          <w:sz w:val="24"/>
        </w:rPr>
        <w:t>(IDCard, 1</w:t>
      </w:r>
      <w:r>
        <w:rPr>
          <w:b/>
          <w:color w:val="FF0000"/>
          <w:sz w:val="24"/>
        </w:rPr>
        <w:t>, AD_B_10_V, &amp;temper</w:t>
      </w:r>
      <w:r w:rsidRPr="00162A1D">
        <w:rPr>
          <w:b/>
          <w:color w:val="FF0000"/>
          <w:sz w:val="24"/>
        </w:rPr>
        <w:t>)</w:t>
      </w:r>
      <w:r>
        <w:rPr>
          <w:b/>
          <w:color w:val="FF0000"/>
          <w:sz w:val="24"/>
        </w:rPr>
        <w:t xml:space="preserve"> ; </w:t>
      </w:r>
      <w:r>
        <w:rPr>
          <w:color w:val="000000" w:themeColor="text1"/>
          <w:sz w:val="24"/>
        </w:rPr>
        <w:t>Elle permet la lecture de la carte 9111 DLink sur le port.</w:t>
      </w:r>
      <w:r>
        <w:rPr>
          <w:b/>
          <w:color w:val="FF0000"/>
          <w:sz w:val="24"/>
        </w:rPr>
        <w:t> </w:t>
      </w:r>
    </w:p>
    <w:p w:rsidR="00D83203" w:rsidRPr="004435D7" w:rsidRDefault="004435D7" w:rsidP="004435D7">
      <w:pPr>
        <w:rPr>
          <w:sz w:val="24"/>
        </w:rPr>
      </w:pPr>
      <w:r>
        <w:rPr>
          <w:b/>
          <w:color w:val="FF0000"/>
          <w:sz w:val="24"/>
        </w:rPr>
        <w:t xml:space="preserve">AO_VWriteChannel </w:t>
      </w:r>
      <w:r w:rsidR="00BC0E2C">
        <w:rPr>
          <w:b/>
          <w:color w:val="FF0000"/>
          <w:sz w:val="24"/>
        </w:rPr>
        <w:t>(IDCard, 0, tension</w:t>
      </w:r>
      <w:r w:rsidRPr="00162A1D">
        <w:rPr>
          <w:b/>
          <w:color w:val="FF0000"/>
          <w:sz w:val="24"/>
        </w:rPr>
        <w:t>)</w:t>
      </w:r>
      <w:r>
        <w:rPr>
          <w:b/>
          <w:color w:val="FF0000"/>
          <w:sz w:val="24"/>
        </w:rPr>
        <w:t xml:space="preserve"> ;  </w:t>
      </w:r>
      <w:r>
        <w:rPr>
          <w:color w:val="000000" w:themeColor="text1"/>
          <w:sz w:val="24"/>
        </w:rPr>
        <w:t>Elle permet à l’utilisateur</w:t>
      </w:r>
      <w:r w:rsidR="00BC0E2C">
        <w:rPr>
          <w:color w:val="000000" w:themeColor="text1"/>
          <w:sz w:val="24"/>
        </w:rPr>
        <w:t xml:space="preserve"> de saisir une consigne de tension </w:t>
      </w:r>
      <w:r>
        <w:rPr>
          <w:color w:val="000000" w:themeColor="text1"/>
          <w:sz w:val="24"/>
        </w:rPr>
        <w:t>via console de l’</w:t>
      </w:r>
      <w:r w:rsidR="00BC0E2C">
        <w:rPr>
          <w:color w:val="000000" w:themeColor="text1"/>
          <w:sz w:val="24"/>
        </w:rPr>
        <w:t>application CPP.</w:t>
      </w:r>
    </w:p>
    <w:sectPr w:rsidR="00D83203" w:rsidRPr="004435D7" w:rsidSect="009806E2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A2" w:rsidRDefault="003D13A2" w:rsidP="00380703">
      <w:pPr>
        <w:spacing w:after="0" w:line="240" w:lineRule="auto"/>
      </w:pPr>
      <w:r>
        <w:separator/>
      </w:r>
    </w:p>
  </w:endnote>
  <w:endnote w:type="continuationSeparator" w:id="0">
    <w:p w:rsidR="003D13A2" w:rsidRDefault="003D13A2" w:rsidP="0038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576229"/>
      <w:docPartObj>
        <w:docPartGallery w:val="Page Numbers (Bottom of Page)"/>
        <w:docPartUnique/>
      </w:docPartObj>
    </w:sdtPr>
    <w:sdtEndPr/>
    <w:sdtContent>
      <w:p w:rsidR="009806E2" w:rsidRDefault="009806E2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0" name="Carré corné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06E2" w:rsidRDefault="009806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260CF" w:rsidRPr="00E260CF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0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UjPQIAAHMEAAAOAAAAZHJzL2Uyb0RvYy54bWysVG2OEzEM/Y/EHaL8p9PvLVWnq1WXIqQF&#10;Vlo4QJpkOoFMHJy003KjPQcXw5OZlhb4hWil1I6dl+dnp4vbQ2XZXmMw4HI+6PU5006CMm6b88+f&#10;1q9mnIUonBIWnM75UQd+u3z5YlH7uR5CCVZpZATiwrz2OS9j9PMsC7LUlQg98NpRsACsRCQXt5lC&#10;URN6ZbNhvz/NakDlEaQOgXbv2yBfJvyi0DJ+LIqgI7M5J24xrZjWTbNmy4WYb1H40siOhvgHFpUw&#10;ji49Q92LKNgOzR9QlZEIAYrYk1BlUBRG6lQDVTPo/1bNUym8TrWQOMGfZQr/D1Z+2D8iM4p6R/I4&#10;UVGPVgLxxzOTgI5+aJ9Eqn2YU+6Tf8SmzOAfQH4NzMGqFG6r7xChLrVQRG3Q5GdXBxon0FG2qd+D&#10;oivELkLS61Bg1QCSEuyQ2nI8t0UfIpO0OZrORn1iJyk0vBmPholRJuanwx5DfKuhYo2R86IZKrUi&#10;+hrTJWL/EGLqjupKFOoLZ0Vlqdd7YdloPJmeQLtkgj/BpoLBGrU21iYHt5uVRUZHc75On1Qz6XKZ&#10;Zh2rif3gZpJYXMXCJcSs33z/BoGwcyrNaCPum86OwtjWJpbWdWo3AreNiofNoevZBtSRdEdoJ59e&#10;Khkl4HfOapr6nIdvO4GaM/vOUe9eD8bj5pkkZzy5IakZXkY2lxHhJEHlPHLWmqvYPq2dR7Mt6aZB&#10;qtzBHfW7MPE0GC2rjjdNNllXT+fST1m//iu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K8AFIz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9806E2" w:rsidRDefault="009806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260CF" w:rsidRPr="00E260CF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A2" w:rsidRDefault="003D13A2" w:rsidP="00380703">
      <w:pPr>
        <w:spacing w:after="0" w:line="240" w:lineRule="auto"/>
      </w:pPr>
      <w:r>
        <w:separator/>
      </w:r>
    </w:p>
  </w:footnote>
  <w:footnote w:type="continuationSeparator" w:id="0">
    <w:p w:rsidR="003D13A2" w:rsidRDefault="003D13A2" w:rsidP="0038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E2FED"/>
    <w:multiLevelType w:val="hybridMultilevel"/>
    <w:tmpl w:val="C4020144"/>
    <w:lvl w:ilvl="0" w:tplc="E214BAA4">
      <w:start w:val="1"/>
      <w:numFmt w:val="bullet"/>
      <w:lvlText w:val="-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2B06C0A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1E68CE8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142FA80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50E4F00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8380CEC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528C200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73E8C8C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6C24CDC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44A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C"/>
    <w:rsid w:val="00005B24"/>
    <w:rsid w:val="000B0261"/>
    <w:rsid w:val="00104BFD"/>
    <w:rsid w:val="00106F4A"/>
    <w:rsid w:val="001135E1"/>
    <w:rsid w:val="00162A1D"/>
    <w:rsid w:val="001B34C3"/>
    <w:rsid w:val="00201C06"/>
    <w:rsid w:val="00203415"/>
    <w:rsid w:val="002A32DB"/>
    <w:rsid w:val="002D7840"/>
    <w:rsid w:val="0030300B"/>
    <w:rsid w:val="0031172D"/>
    <w:rsid w:val="00380703"/>
    <w:rsid w:val="003A00D3"/>
    <w:rsid w:val="003D13A2"/>
    <w:rsid w:val="003E6470"/>
    <w:rsid w:val="004435D7"/>
    <w:rsid w:val="00476372"/>
    <w:rsid w:val="006336C7"/>
    <w:rsid w:val="006A10CE"/>
    <w:rsid w:val="0081387A"/>
    <w:rsid w:val="008A0A17"/>
    <w:rsid w:val="00905EF7"/>
    <w:rsid w:val="009806E2"/>
    <w:rsid w:val="00A346DC"/>
    <w:rsid w:val="00BC0E2C"/>
    <w:rsid w:val="00BC6015"/>
    <w:rsid w:val="00C160A7"/>
    <w:rsid w:val="00C37ABD"/>
    <w:rsid w:val="00C46464"/>
    <w:rsid w:val="00CA4B57"/>
    <w:rsid w:val="00CC3021"/>
    <w:rsid w:val="00D20251"/>
    <w:rsid w:val="00D83203"/>
    <w:rsid w:val="00D862A1"/>
    <w:rsid w:val="00D96E24"/>
    <w:rsid w:val="00DC2223"/>
    <w:rsid w:val="00E260CF"/>
    <w:rsid w:val="00E5056D"/>
    <w:rsid w:val="00EB2C1C"/>
    <w:rsid w:val="00FB18B8"/>
    <w:rsid w:val="00F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0CFADF-A4DE-46E7-BC31-3BEE20B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23"/>
  </w:style>
  <w:style w:type="paragraph" w:styleId="Titre1">
    <w:name w:val="heading 1"/>
    <w:basedOn w:val="Normal"/>
    <w:next w:val="Normal"/>
    <w:link w:val="Titre1Car"/>
    <w:uiPriority w:val="9"/>
    <w:qFormat/>
    <w:rsid w:val="00DC22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22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22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2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22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22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22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22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22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0703"/>
    <w:rPr>
      <w:rFonts w:ascii="Times New Roman" w:eastAsia="Times New Roman" w:hAnsi="Times New Roman" w:cs="Times New Roman"/>
      <w:color w:val="00244A"/>
      <w:sz w:val="3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807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0703"/>
    <w:rPr>
      <w:rFonts w:ascii="Times New Roman" w:eastAsia="Times New Roman" w:hAnsi="Times New Roman" w:cs="Times New Roman"/>
      <w:color w:val="00244A"/>
      <w:sz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C222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DC2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22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22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C222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222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C222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DC222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DC22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2223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DC22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C22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22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222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DC2223"/>
    <w:rPr>
      <w:b/>
      <w:bCs/>
    </w:rPr>
  </w:style>
  <w:style w:type="character" w:styleId="Accentuation">
    <w:name w:val="Emphasis"/>
    <w:basedOn w:val="Policepardfaut"/>
    <w:uiPriority w:val="20"/>
    <w:qFormat/>
    <w:rsid w:val="00DC2223"/>
    <w:rPr>
      <w:i/>
      <w:iCs/>
    </w:rPr>
  </w:style>
  <w:style w:type="paragraph" w:styleId="Sansinterligne">
    <w:name w:val="No Spacing"/>
    <w:uiPriority w:val="1"/>
    <w:qFormat/>
    <w:rsid w:val="00DC222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C22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C2223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22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22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DC222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C222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C22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DC2223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DC222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2223"/>
    <w:pPr>
      <w:outlineLvl w:val="9"/>
    </w:pPr>
  </w:style>
  <w:style w:type="paragraph" w:styleId="Paragraphedeliste">
    <w:name w:val="List Paragraph"/>
    <w:basedOn w:val="Normal"/>
    <w:uiPriority w:val="34"/>
    <w:qFormat/>
    <w:rsid w:val="003E6470"/>
    <w:pPr>
      <w:ind w:left="720"/>
      <w:contextualSpacing/>
    </w:pPr>
  </w:style>
  <w:style w:type="table" w:styleId="Grilledutableau">
    <w:name w:val="Table Grid"/>
    <w:basedOn w:val="TableauNormal"/>
    <w:uiPriority w:val="39"/>
    <w:rsid w:val="000B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6Couleur">
    <w:name w:val="List Table 6 Colorful"/>
    <w:basedOn w:val="TableauNormal"/>
    <w:uiPriority w:val="51"/>
    <w:rsid w:val="000B02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64AC5-E48A-426D-AD81-E41D84A3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SN1-5</dc:creator>
  <cp:keywords/>
  <dc:description/>
  <cp:lastModifiedBy>SN1-5</cp:lastModifiedBy>
  <cp:revision>27</cp:revision>
  <dcterms:created xsi:type="dcterms:W3CDTF">2019-11-05T13:59:00Z</dcterms:created>
  <dcterms:modified xsi:type="dcterms:W3CDTF">2019-11-07T15:17:00Z</dcterms:modified>
</cp:coreProperties>
</file>