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6BCBE" w14:textId="3D6E3E60" w:rsidR="00937689" w:rsidRDefault="00EE0AF2" w:rsidP="00937689">
      <w:pPr>
        <w:pStyle w:val="Heading1"/>
      </w:pPr>
      <w:r>
        <w:t>Buyers</w:t>
      </w:r>
      <w:r w:rsidR="000A4373">
        <w:t xml:space="preserve"> Ownership/</w:t>
      </w:r>
      <w:r w:rsidR="00937689">
        <w:t>Inbox</w:t>
      </w:r>
      <w:r>
        <w:t xml:space="preserve"> and </w:t>
      </w:r>
      <w:r w:rsidR="00937689">
        <w:t>Time Tracking</w:t>
      </w:r>
    </w:p>
    <w:p w14:paraId="50A37288" w14:textId="296DB116" w:rsidR="00802AC8" w:rsidRPr="001417C2" w:rsidRDefault="00EE0AF2" w:rsidP="00937689">
      <w:pPr>
        <w:rPr>
          <w:b/>
          <w:bCs/>
          <w:sz w:val="28"/>
          <w:szCs w:val="28"/>
        </w:rPr>
      </w:pPr>
      <w:r w:rsidRPr="001417C2">
        <w:rPr>
          <w:b/>
          <w:bCs/>
          <w:sz w:val="28"/>
          <w:szCs w:val="28"/>
        </w:rPr>
        <w:t>Goal</w:t>
      </w:r>
      <w:r w:rsidR="00802AC8" w:rsidRPr="001417C2">
        <w:rPr>
          <w:b/>
          <w:bCs/>
          <w:sz w:val="28"/>
          <w:szCs w:val="28"/>
        </w:rPr>
        <w:t>s</w:t>
      </w:r>
      <w:r w:rsidRPr="001417C2">
        <w:rPr>
          <w:b/>
          <w:bCs/>
          <w:sz w:val="28"/>
          <w:szCs w:val="28"/>
        </w:rPr>
        <w:t>:</w:t>
      </w:r>
      <w:r w:rsidR="00F5784D" w:rsidRPr="001417C2">
        <w:rPr>
          <w:b/>
          <w:bCs/>
          <w:sz w:val="28"/>
          <w:szCs w:val="28"/>
        </w:rPr>
        <w:t xml:space="preserve"> </w:t>
      </w:r>
      <w:r w:rsidR="00EE4DEC" w:rsidRPr="001417C2">
        <w:rPr>
          <w:b/>
          <w:bCs/>
          <w:sz w:val="28"/>
          <w:szCs w:val="28"/>
        </w:rPr>
        <w:t xml:space="preserve"> </w:t>
      </w:r>
    </w:p>
    <w:p w14:paraId="22E8A283" w14:textId="3EE928B2" w:rsidR="00EE0AF2" w:rsidRDefault="00EE4DEC" w:rsidP="00937689">
      <w:r w:rsidRPr="00EE4DEC">
        <w:t xml:space="preserve">(1) </w:t>
      </w:r>
      <w:r w:rsidR="00F5784D">
        <w:t xml:space="preserve">To improve the process </w:t>
      </w:r>
      <w:r w:rsidR="00886178">
        <w:t>flow of Parts Requests, particularly related to ‘Buyers’.</w:t>
      </w:r>
      <w:r w:rsidR="00D8426B">
        <w:t xml:space="preserve"> Buyers refer to the people who have to order stock when </w:t>
      </w:r>
      <w:r w:rsidR="00FE3FFD">
        <w:t>it is not</w:t>
      </w:r>
      <w:r w:rsidR="00627555">
        <w:t xml:space="preserve"> </w:t>
      </w:r>
      <w:r w:rsidR="00C04EDC">
        <w:t xml:space="preserve">available on site. </w:t>
      </w:r>
      <w:r w:rsidR="00EF2740">
        <w:t xml:space="preserve">The missing feature here is </w:t>
      </w:r>
      <w:r w:rsidR="001417C2">
        <w:t xml:space="preserve">the </w:t>
      </w:r>
      <w:r w:rsidR="00A719F3">
        <w:t xml:space="preserve">communication </w:t>
      </w:r>
      <w:r w:rsidR="00EF2740">
        <w:t xml:space="preserve">between the ‘Storeman’ and the ‘Buyer’, specifically </w:t>
      </w:r>
      <w:r w:rsidR="00A719F3">
        <w:t>in that the requests are done via email</w:t>
      </w:r>
      <w:r w:rsidR="00AE5808">
        <w:t>. We want to make it system based</w:t>
      </w:r>
      <w:r w:rsidR="00ED4703">
        <w:t xml:space="preserve">, that the Storeman can </w:t>
      </w:r>
      <w:r w:rsidR="000B7911">
        <w:t xml:space="preserve">mark on the system that ‘Buyer Action Required’ which would then </w:t>
      </w:r>
      <w:r w:rsidR="00802AC8">
        <w:t>appear in the new ‘Buyers Inbox’</w:t>
      </w:r>
      <w:r w:rsidR="006F7600">
        <w:t>.</w:t>
      </w:r>
    </w:p>
    <w:p w14:paraId="107DF886" w14:textId="61B7D0F4" w:rsidR="00802AC8" w:rsidRPr="00F5784D" w:rsidRDefault="00802AC8" w:rsidP="00802AC8">
      <w:r>
        <w:t xml:space="preserve">(2) to create a ‘Time Tracking’ report that showcases the amount of time it takes between each step of the Part Request process. Each </w:t>
      </w:r>
      <w:r w:rsidR="001417C2">
        <w:t xml:space="preserve">part of the process is timestamped, but a consolidated view currently does not exist. The idea is twofold, </w:t>
      </w:r>
      <w:r w:rsidR="0018119B">
        <w:t>firstly,</w:t>
      </w:r>
      <w:r w:rsidR="001417C2">
        <w:t xml:space="preserve"> to be able to follow the timeline of a specific part request horizontally. Secondly to illustrate the average time it takes each person to complete their part</w:t>
      </w:r>
      <w:r w:rsidR="00604824">
        <w:t xml:space="preserve"> in the chain over a specified date range</w:t>
      </w:r>
      <w:r w:rsidR="001417C2">
        <w:t>.</w:t>
      </w:r>
    </w:p>
    <w:p w14:paraId="4F1AD70D" w14:textId="28525F98" w:rsidR="001417C2" w:rsidRPr="00DF5B56" w:rsidRDefault="001417C2" w:rsidP="001417C2">
      <w:pPr>
        <w:pStyle w:val="Heading2"/>
      </w:pPr>
      <w:r>
        <w:t>How a ‘Parts Request’ works</w:t>
      </w:r>
      <w:r w:rsidR="00B46FF1">
        <w:t xml:space="preserve">: </w:t>
      </w:r>
    </w:p>
    <w:p w14:paraId="7198BEA0" w14:textId="2ACE9B93" w:rsidR="00B22FF6" w:rsidRDefault="00B22FF6" w:rsidP="000172F6">
      <w:pPr>
        <w:jc w:val="both"/>
        <w:rPr>
          <w:lang w:val="en-US"/>
        </w:rPr>
      </w:pPr>
      <w:r>
        <w:rPr>
          <w:lang w:val="en-US"/>
        </w:rPr>
        <w:t>A parts request goes through the following phases</w:t>
      </w:r>
      <w:r w:rsidR="00BB5144">
        <w:rPr>
          <w:lang w:val="en-US"/>
        </w:rPr>
        <w:t xml:space="preserve"> (</w:t>
      </w:r>
      <w:r w:rsidR="00BB5144" w:rsidRPr="00B46FF1">
        <w:rPr>
          <w:b/>
          <w:bCs/>
          <w:lang w:val="en-US"/>
        </w:rPr>
        <w:t>with new Buyers Ownership to be added</w:t>
      </w:r>
      <w:r w:rsidR="00BB5144">
        <w:rPr>
          <w:lang w:val="en-US"/>
        </w:rPr>
        <w:t>)</w:t>
      </w:r>
    </w:p>
    <w:p w14:paraId="4110CEF6" w14:textId="77777777" w:rsidR="000A4373" w:rsidRDefault="003E50FB" w:rsidP="000172F6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A4373">
        <w:rPr>
          <w:b/>
          <w:bCs/>
          <w:lang w:val="en-US"/>
        </w:rPr>
        <w:t>Mechanic</w:t>
      </w:r>
      <w:r w:rsidR="00B22FF6" w:rsidRPr="000A4373">
        <w:rPr>
          <w:b/>
          <w:bCs/>
          <w:lang w:val="en-US"/>
        </w:rPr>
        <w:t xml:space="preserve"> makes a text request for items/parts</w:t>
      </w:r>
      <w:r w:rsidR="00785F96">
        <w:rPr>
          <w:lang w:val="en-US"/>
        </w:rPr>
        <w:t xml:space="preserve"> </w:t>
      </w:r>
    </w:p>
    <w:p w14:paraId="19962883" w14:textId="158707A8" w:rsidR="00B22FF6" w:rsidRDefault="000A4373" w:rsidP="000A4373">
      <w:pPr>
        <w:pStyle w:val="ListParagraph"/>
        <w:jc w:val="both"/>
        <w:rPr>
          <w:lang w:val="en-US"/>
        </w:rPr>
      </w:pPr>
      <w:r>
        <w:rPr>
          <w:lang w:val="en-US"/>
        </w:rPr>
        <w:t>T</w:t>
      </w:r>
      <w:r w:rsidR="00785F96">
        <w:rPr>
          <w:lang w:val="en-US"/>
        </w:rPr>
        <w:t xml:space="preserve">his is called a Parts Request </w:t>
      </w:r>
      <w:r>
        <w:rPr>
          <w:lang w:val="en-US"/>
        </w:rPr>
        <w:t>(</w:t>
      </w:r>
      <w:r w:rsidR="00785F96">
        <w:rPr>
          <w:lang w:val="en-US"/>
        </w:rPr>
        <w:t>PR</w:t>
      </w:r>
      <w:r>
        <w:rPr>
          <w:lang w:val="en-US"/>
        </w:rPr>
        <w:t>)</w:t>
      </w:r>
      <w:r w:rsidR="00785F96">
        <w:rPr>
          <w:lang w:val="en-US"/>
        </w:rPr>
        <w:t xml:space="preserve"> and has a unique PR number.  Each </w:t>
      </w:r>
      <w:r>
        <w:rPr>
          <w:lang w:val="en-US"/>
        </w:rPr>
        <w:t>PR</w:t>
      </w:r>
      <w:r w:rsidR="00785F96">
        <w:rPr>
          <w:lang w:val="en-US"/>
        </w:rPr>
        <w:t xml:space="preserve"> is linked to a job card.</w:t>
      </w:r>
    </w:p>
    <w:p w14:paraId="715119F1" w14:textId="52676DBF" w:rsidR="00B22FF6" w:rsidRPr="00B22FF6" w:rsidRDefault="00B22FF6" w:rsidP="000172F6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Find job card -&gt; parts requests -&gt; add new parts request </w:t>
      </w:r>
    </w:p>
    <w:p w14:paraId="017249F0" w14:textId="0E70C15D" w:rsidR="00B22FF6" w:rsidRDefault="00B22FF6" w:rsidP="000172F6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Eg /</w:t>
      </w:r>
      <w:r w:rsidRPr="00B22FF6">
        <w:rPr>
          <w:lang w:val="en-US"/>
        </w:rPr>
        <w:t>move/partsrequest.phtml?req=NEW&amp;jobcardserial=1621451</w:t>
      </w:r>
    </w:p>
    <w:p w14:paraId="02ADAE2B" w14:textId="6FCBD520" w:rsidR="00B22FF6" w:rsidRPr="000A4373" w:rsidRDefault="00B22FF6" w:rsidP="000172F6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0A4373">
        <w:rPr>
          <w:b/>
          <w:bCs/>
          <w:lang w:val="en-US"/>
        </w:rPr>
        <w:t>Supervisor approves (or rejects) the parts request</w:t>
      </w:r>
    </w:p>
    <w:p w14:paraId="6D406FCB" w14:textId="77777777" w:rsidR="00B22FF6" w:rsidRDefault="00B22FF6" w:rsidP="000172F6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Parts requests -&gt; approve </w:t>
      </w:r>
    </w:p>
    <w:p w14:paraId="3F591D7F" w14:textId="5C0DB236" w:rsidR="00B22FF6" w:rsidRDefault="00B22FF6" w:rsidP="000172F6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B22FF6">
        <w:rPr>
          <w:lang w:val="en-US"/>
        </w:rPr>
        <w:t>/move/partsrequest.phtml?mode=U</w:t>
      </w:r>
    </w:p>
    <w:p w14:paraId="7F8A4B5D" w14:textId="116AA61B" w:rsidR="00EB5554" w:rsidRDefault="00EB5554" w:rsidP="000172F6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(or goes directly to the PR by clicking link in email) </w:t>
      </w:r>
    </w:p>
    <w:p w14:paraId="7A99488F" w14:textId="20AFF2CF" w:rsidR="00F55AC2" w:rsidRPr="00111F87" w:rsidRDefault="003845AD" w:rsidP="00111F87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If in stock </w:t>
      </w:r>
      <w:r w:rsidR="00C16454">
        <w:rPr>
          <w:b/>
          <w:bCs/>
          <w:lang w:val="en-US"/>
        </w:rPr>
        <w:t xml:space="preserve">-&gt; storeman takes ownership </w:t>
      </w:r>
      <w:r w:rsidR="00F55AC2">
        <w:rPr>
          <w:b/>
          <w:bCs/>
          <w:lang w:val="en-US"/>
        </w:rPr>
        <w:t>-&gt; creates a picking slip</w:t>
      </w:r>
      <w:r w:rsidR="00111F87">
        <w:rPr>
          <w:b/>
          <w:bCs/>
          <w:lang w:val="en-US"/>
        </w:rPr>
        <w:t xml:space="preserve"> -&gt; </w:t>
      </w:r>
      <w:r w:rsidR="00F55AC2" w:rsidRPr="00111F87">
        <w:rPr>
          <w:b/>
          <w:bCs/>
          <w:lang w:val="en-US"/>
        </w:rPr>
        <w:t>If picking slip is over R5000, a ‘master approves the picking slip</w:t>
      </w:r>
      <w:r w:rsidR="00111F87">
        <w:rPr>
          <w:b/>
          <w:bCs/>
          <w:lang w:val="en-US"/>
        </w:rPr>
        <w:t xml:space="preserve"> -&gt; then the mechanic ‘receives’ the stock.</w:t>
      </w:r>
    </w:p>
    <w:p w14:paraId="1B012878" w14:textId="7D7D6BCB" w:rsidR="003E50FB" w:rsidRDefault="003E50FB" w:rsidP="000172F6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Parts Requests -&gt; Issue Stock</w:t>
      </w:r>
    </w:p>
    <w:p w14:paraId="5E34B656" w14:textId="0575547B" w:rsidR="003E50FB" w:rsidRDefault="003E50FB" w:rsidP="000172F6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Parts Requests -&gt; Receive</w:t>
      </w:r>
    </w:p>
    <w:p w14:paraId="30BA33B4" w14:textId="272D2090" w:rsidR="005A2518" w:rsidRPr="00F81683" w:rsidRDefault="005A2518" w:rsidP="00F81683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F81683">
        <w:rPr>
          <w:b/>
          <w:bCs/>
          <w:lang w:val="en-US"/>
        </w:rPr>
        <w:t xml:space="preserve">If </w:t>
      </w:r>
      <w:r w:rsidR="00486E29" w:rsidRPr="00F81683">
        <w:rPr>
          <w:b/>
          <w:bCs/>
          <w:lang w:val="en-US"/>
        </w:rPr>
        <w:t xml:space="preserve">some/all items not in stock -&gt; </w:t>
      </w:r>
      <w:r w:rsidR="00F50338" w:rsidRPr="00F81683">
        <w:rPr>
          <w:b/>
          <w:bCs/>
          <w:lang w:val="en-US"/>
        </w:rPr>
        <w:t xml:space="preserve">storeman takes ownership -&gt; </w:t>
      </w:r>
      <w:r w:rsidR="00675546" w:rsidRPr="00F81683">
        <w:rPr>
          <w:b/>
          <w:bCs/>
          <w:lang w:val="en-US"/>
        </w:rPr>
        <w:t>use ‘send emai’ function t</w:t>
      </w:r>
      <w:r w:rsidR="001847FA" w:rsidRPr="00F81683">
        <w:rPr>
          <w:b/>
          <w:bCs/>
          <w:lang w:val="en-US"/>
        </w:rPr>
        <w:t xml:space="preserve">o </w:t>
      </w:r>
      <w:r w:rsidR="00F81683" w:rsidRPr="00F81683">
        <w:rPr>
          <w:b/>
          <w:bCs/>
          <w:lang w:val="en-US"/>
        </w:rPr>
        <w:t>involve the ‘buyer’</w:t>
      </w:r>
    </w:p>
    <w:p w14:paraId="0358612F" w14:textId="4E902811" w:rsidR="00646BD6" w:rsidRDefault="00646BD6" w:rsidP="000172F6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F81683">
        <w:rPr>
          <w:lang w:val="en-US"/>
        </w:rPr>
        <w:t>[NEW</w:t>
      </w:r>
      <w:r w:rsidR="4DEF3791" w:rsidRPr="00F81683">
        <w:rPr>
          <w:lang w:val="en-US"/>
        </w:rPr>
        <w:t xml:space="preserve"> feature on existing page</w:t>
      </w:r>
      <w:r w:rsidRPr="00F81683">
        <w:rPr>
          <w:lang w:val="en-US"/>
        </w:rPr>
        <w:t>]</w:t>
      </w:r>
      <w:r>
        <w:rPr>
          <w:lang w:val="en-US"/>
        </w:rPr>
        <w:t xml:space="preserve"> We need a button the storeman can click on that says “BUYER ACTION REQUIRED” – this </w:t>
      </w:r>
      <w:r w:rsidR="008B1B3F">
        <w:rPr>
          <w:lang w:val="en-US"/>
        </w:rPr>
        <w:t>PR will then be added to the new ‘</w:t>
      </w:r>
      <w:r w:rsidR="00F81683">
        <w:rPr>
          <w:lang w:val="en-US"/>
        </w:rPr>
        <w:t>B</w:t>
      </w:r>
      <w:r w:rsidR="008B1B3F">
        <w:rPr>
          <w:lang w:val="en-US"/>
        </w:rPr>
        <w:t xml:space="preserve">uyers </w:t>
      </w:r>
      <w:r w:rsidR="00F81683">
        <w:rPr>
          <w:lang w:val="en-US"/>
        </w:rPr>
        <w:t>I</w:t>
      </w:r>
      <w:r w:rsidR="008B1B3F">
        <w:rPr>
          <w:lang w:val="en-US"/>
        </w:rPr>
        <w:t>nbox’</w:t>
      </w:r>
      <w:r w:rsidR="4666FEB3" w:rsidRPr="5EA96D6E">
        <w:rPr>
          <w:lang w:val="en-US"/>
        </w:rPr>
        <w:t>.</w:t>
      </w:r>
    </w:p>
    <w:p w14:paraId="2CE741C8" w14:textId="4CA6B0C1" w:rsidR="003D6B04" w:rsidRDefault="003D6B04" w:rsidP="000172F6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[NEW</w:t>
      </w:r>
      <w:r w:rsidR="493E5831" w:rsidRPr="3A7EE55D">
        <w:rPr>
          <w:lang w:val="en-US"/>
        </w:rPr>
        <w:t xml:space="preserve"> feature on existing page</w:t>
      </w:r>
      <w:r>
        <w:rPr>
          <w:lang w:val="en-US"/>
        </w:rPr>
        <w:t xml:space="preserve">] </w:t>
      </w:r>
      <w:r w:rsidR="007C0F92">
        <w:rPr>
          <w:lang w:val="en-US"/>
        </w:rPr>
        <w:t>The</w:t>
      </w:r>
      <w:r w:rsidR="009739B7">
        <w:rPr>
          <w:lang w:val="en-US"/>
        </w:rPr>
        <w:t xml:space="preserve"> buyer </w:t>
      </w:r>
      <w:r>
        <w:rPr>
          <w:lang w:val="en-US"/>
        </w:rPr>
        <w:t xml:space="preserve">then </w:t>
      </w:r>
      <w:r w:rsidR="009739B7">
        <w:rPr>
          <w:lang w:val="en-US"/>
        </w:rPr>
        <w:t>clicks on the ‘Accept/Take Ownership</w:t>
      </w:r>
      <w:r>
        <w:rPr>
          <w:lang w:val="en-US"/>
        </w:rPr>
        <w:t xml:space="preserve"> (Buyer)</w:t>
      </w:r>
      <w:r w:rsidR="009739B7">
        <w:rPr>
          <w:lang w:val="en-US"/>
        </w:rPr>
        <w:t>’ button</w:t>
      </w:r>
      <w:r w:rsidR="00DA1876">
        <w:rPr>
          <w:lang w:val="en-US"/>
        </w:rPr>
        <w:t xml:space="preserve"> </w:t>
      </w:r>
    </w:p>
    <w:p w14:paraId="53D9629F" w14:textId="06D902DD" w:rsidR="00FF1BA8" w:rsidRDefault="003D6B04" w:rsidP="000172F6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[Existing] Once the parts have been ordered, the buyer </w:t>
      </w:r>
      <w:r w:rsidR="00DA1876">
        <w:rPr>
          <w:lang w:val="en-US"/>
        </w:rPr>
        <w:t>clicks on the ‘Set PARTS ON ORDER’ button</w:t>
      </w:r>
      <w:r w:rsidR="00032DD0">
        <w:rPr>
          <w:lang w:val="en-US"/>
        </w:rPr>
        <w:t xml:space="preserve">. </w:t>
      </w:r>
      <w:r w:rsidR="00FF1BA8">
        <w:rPr>
          <w:lang w:val="en-US"/>
        </w:rPr>
        <w:t>the PR number MUST be put on the order in order to link them</w:t>
      </w:r>
      <w:r w:rsidR="00032DD0">
        <w:rPr>
          <w:lang w:val="en-US"/>
        </w:rPr>
        <w:t>.</w:t>
      </w:r>
    </w:p>
    <w:p w14:paraId="5A438D0C" w14:textId="4E4F8444" w:rsidR="00F5603F" w:rsidRDefault="00F5603F" w:rsidP="000172F6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[Existing]  In the in-between time while waiting for delivery, the buyer is responsible </w:t>
      </w:r>
      <w:r w:rsidR="00DB04CA">
        <w:rPr>
          <w:lang w:val="en-US"/>
        </w:rPr>
        <w:t xml:space="preserve">for following up.   </w:t>
      </w:r>
      <w:r w:rsidR="005049A2">
        <w:rPr>
          <w:lang w:val="en-US"/>
        </w:rPr>
        <w:t>These orders will show in the new screen called the</w:t>
      </w:r>
      <w:r w:rsidR="00472DA7">
        <w:rPr>
          <w:lang w:val="en-US"/>
        </w:rPr>
        <w:t xml:space="preserve"> ‘buyers inbox’</w:t>
      </w:r>
    </w:p>
    <w:p w14:paraId="45656DC8" w14:textId="56A33241" w:rsidR="00DA1876" w:rsidRDefault="00FF1BA8" w:rsidP="000172F6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[Existing]  When </w:t>
      </w:r>
      <w:r w:rsidR="00C93152">
        <w:rPr>
          <w:lang w:val="en-US"/>
        </w:rPr>
        <w:t xml:space="preserve"> </w:t>
      </w:r>
      <w:r w:rsidR="00A037B4">
        <w:rPr>
          <w:lang w:val="en-US"/>
        </w:rPr>
        <w:t xml:space="preserve">the storeman / receiving clerk </w:t>
      </w:r>
      <w:r w:rsidR="006B25B8">
        <w:rPr>
          <w:lang w:val="en-US"/>
        </w:rPr>
        <w:t>take</w:t>
      </w:r>
      <w:r w:rsidR="00A037B4">
        <w:rPr>
          <w:lang w:val="en-US"/>
        </w:rPr>
        <w:t>s</w:t>
      </w:r>
      <w:r w:rsidR="006B25B8">
        <w:rPr>
          <w:lang w:val="en-US"/>
        </w:rPr>
        <w:t xml:space="preserve"> delivery, it allows them to create a picking slip </w:t>
      </w:r>
      <w:r w:rsidR="00A037B4">
        <w:rPr>
          <w:lang w:val="en-US"/>
        </w:rPr>
        <w:t xml:space="preserve">(as long as the PR was tagged against the order) </w:t>
      </w:r>
    </w:p>
    <w:p w14:paraId="4CED5760" w14:textId="6F9C37DB" w:rsidR="00856347" w:rsidRDefault="00F52CAD" w:rsidP="000172F6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Go </w:t>
      </w:r>
      <w:r w:rsidR="00856347">
        <w:rPr>
          <w:lang w:val="en-US"/>
        </w:rPr>
        <w:t xml:space="preserve">Back to point 3 for picking slip and </w:t>
      </w:r>
      <w:r>
        <w:rPr>
          <w:lang w:val="en-US"/>
        </w:rPr>
        <w:t>receiving of goods by mechanic</w:t>
      </w:r>
    </w:p>
    <w:p w14:paraId="3BA754C1" w14:textId="77777777" w:rsidR="00BB5144" w:rsidRDefault="00BB5144" w:rsidP="00BB5144">
      <w:pPr>
        <w:jc w:val="both"/>
        <w:rPr>
          <w:lang w:val="en-US"/>
        </w:rPr>
      </w:pPr>
    </w:p>
    <w:p w14:paraId="4D45F61C" w14:textId="0D1E3E77" w:rsidR="00BB5144" w:rsidRPr="00BB5144" w:rsidRDefault="00B46FF1" w:rsidP="002A0A54">
      <w:pPr>
        <w:pStyle w:val="Heading2"/>
        <w:rPr>
          <w:lang w:val="en-US"/>
        </w:rPr>
      </w:pPr>
      <w:r>
        <w:rPr>
          <w:lang w:val="en-US"/>
        </w:rPr>
        <w:t>Buyers Inbox:</w:t>
      </w:r>
    </w:p>
    <w:p w14:paraId="71BDD42F" w14:textId="2F6D9BCD" w:rsidR="00B46FF1" w:rsidRPr="00B46FF1" w:rsidRDefault="00B46FF1" w:rsidP="00B46FF1">
      <w:pPr>
        <w:jc w:val="both"/>
        <w:rPr>
          <w:lang w:val="en-US"/>
        </w:rPr>
      </w:pPr>
      <w:r>
        <w:rPr>
          <w:lang w:val="en-US"/>
        </w:rPr>
        <w:t>A new page/view from the perspective of the ‘Buyer’, which lists all the open (non-finalized) PRs that have been flagged as ‘Buyer Action Required’ as well as the PRs they have taken ownership of.</w:t>
      </w:r>
    </w:p>
    <w:p w14:paraId="093AD7DC" w14:textId="7D3CAB7D" w:rsidR="00B46FF1" w:rsidRPr="00567DB3" w:rsidRDefault="00000751" w:rsidP="00B46FF1">
      <w:pPr>
        <w:jc w:val="both"/>
        <w:rPr>
          <w:b/>
          <w:bCs/>
          <w:lang w:val="en-US"/>
        </w:rPr>
      </w:pPr>
      <w:r w:rsidRPr="00567DB3">
        <w:rPr>
          <w:b/>
          <w:bCs/>
          <w:lang w:val="en-US"/>
        </w:rPr>
        <w:t>Specifics:</w:t>
      </w:r>
      <w:r w:rsidR="00D10D47">
        <w:rPr>
          <w:b/>
          <w:bCs/>
          <w:lang w:val="en-US"/>
        </w:rPr>
        <w:t xml:space="preserve"> </w:t>
      </w:r>
      <w:r w:rsidR="00D10D47" w:rsidRPr="00567DB3">
        <w:rPr>
          <w:highlight w:val="yellow"/>
          <w:lang w:val="en-US"/>
        </w:rPr>
        <w:t>(Keith please help here)</w:t>
      </w:r>
    </w:p>
    <w:p w14:paraId="32F140F8" w14:textId="5AB4A5F3" w:rsidR="00000751" w:rsidRPr="00000751" w:rsidRDefault="00000751" w:rsidP="00000751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567DB3">
        <w:rPr>
          <w:b/>
          <w:bCs/>
          <w:lang w:val="en-US"/>
        </w:rPr>
        <w:t>Columns:</w:t>
      </w:r>
      <w:r w:rsidR="00567DB3">
        <w:rPr>
          <w:lang w:val="en-US"/>
        </w:rPr>
        <w:t xml:space="preserve"> </w:t>
      </w:r>
      <w:r>
        <w:rPr>
          <w:lang w:val="en-US"/>
        </w:rPr>
        <w:t>Jobcard, PR number, Requester, Part Requested</w:t>
      </w:r>
      <w:r w:rsidR="009173F9">
        <w:rPr>
          <w:lang w:val="en-US"/>
        </w:rPr>
        <w:t xml:space="preserve">, </w:t>
      </w:r>
      <w:r w:rsidR="005846FE">
        <w:rPr>
          <w:lang w:val="en-US"/>
        </w:rPr>
        <w:t>Da</w:t>
      </w:r>
      <w:r w:rsidR="00B6327D">
        <w:rPr>
          <w:lang w:val="en-US"/>
        </w:rPr>
        <w:t>ys Open,</w:t>
      </w:r>
    </w:p>
    <w:p w14:paraId="6082A77A" w14:textId="38C18E83" w:rsidR="00000751" w:rsidRDefault="00567DB3" w:rsidP="000172F6">
      <w:pPr>
        <w:pStyle w:val="ListParagraph"/>
        <w:numPr>
          <w:ilvl w:val="0"/>
          <w:numId w:val="3"/>
        </w:numPr>
        <w:jc w:val="both"/>
        <w:rPr>
          <w:u w:val="single"/>
          <w:lang w:val="en-US"/>
        </w:rPr>
      </w:pPr>
      <w:r>
        <w:rPr>
          <w:lang w:val="en-US"/>
        </w:rPr>
        <w:t>Highlight the rows in red</w:t>
      </w:r>
      <w:r w:rsidR="003E1B57">
        <w:rPr>
          <w:lang w:val="en-US"/>
        </w:rPr>
        <w:t xml:space="preserve"> </w:t>
      </w:r>
      <w:r w:rsidR="00D10D47">
        <w:rPr>
          <w:lang w:val="en-US"/>
        </w:rPr>
        <w:t>where the order has been open for more than 7 days and has not been received.</w:t>
      </w:r>
    </w:p>
    <w:p w14:paraId="2090D1FD" w14:textId="77777777" w:rsidR="00B46FF1" w:rsidRDefault="00B46FF1" w:rsidP="00B46FF1">
      <w:pPr>
        <w:pStyle w:val="ListParagraph"/>
        <w:jc w:val="both"/>
        <w:rPr>
          <w:u w:val="single"/>
          <w:lang w:val="en-US"/>
        </w:rPr>
      </w:pPr>
    </w:p>
    <w:p w14:paraId="25356604" w14:textId="646A52D6" w:rsidR="00792A02" w:rsidRPr="00B46FF1" w:rsidRDefault="00D10D47" w:rsidP="00D10D47">
      <w:pPr>
        <w:pStyle w:val="Heading2"/>
        <w:rPr>
          <w:lang w:val="en-US"/>
        </w:rPr>
      </w:pPr>
      <w:r>
        <w:rPr>
          <w:lang w:val="en-US"/>
        </w:rPr>
        <w:t xml:space="preserve">Time Tracking </w:t>
      </w:r>
      <w:r w:rsidR="00792A02" w:rsidRPr="00B46FF1">
        <w:rPr>
          <w:lang w:val="en-US"/>
        </w:rPr>
        <w:t>Repo</w:t>
      </w:r>
      <w:r w:rsidR="00B1151C">
        <w:rPr>
          <w:lang w:val="en-US"/>
        </w:rPr>
        <w:t>rt</w:t>
      </w:r>
      <w:r w:rsidR="00792A02" w:rsidRPr="00B46FF1">
        <w:rPr>
          <w:lang w:val="en-US"/>
        </w:rPr>
        <w:t>:</w:t>
      </w:r>
    </w:p>
    <w:p w14:paraId="473B6690" w14:textId="32820DD6" w:rsidR="68EC4129" w:rsidRPr="00076431" w:rsidRDefault="00DF5B56" w:rsidP="000172F6">
      <w:pPr>
        <w:jc w:val="both"/>
        <w:rPr>
          <w:lang w:val="en-US"/>
        </w:rPr>
      </w:pPr>
      <w:r>
        <w:rPr>
          <w:lang w:val="en-US"/>
        </w:rPr>
        <w:t xml:space="preserve">We need to </w:t>
      </w:r>
      <w:r w:rsidR="004D4CC5">
        <w:rPr>
          <w:lang w:val="en-US"/>
        </w:rPr>
        <w:t xml:space="preserve">report on </w:t>
      </w:r>
      <w:r w:rsidR="00D468C5">
        <w:rPr>
          <w:lang w:val="en-US"/>
        </w:rPr>
        <w:t>the delays – how long is each step taking.</w:t>
      </w:r>
      <w:r w:rsidR="00076431">
        <w:rPr>
          <w:lang w:val="en-US"/>
        </w:rPr>
        <w:t xml:space="preserve"> </w:t>
      </w:r>
      <w:r w:rsidR="00076431">
        <w:rPr>
          <w:rFonts w:ascii="Aptos" w:eastAsia="Aptos" w:hAnsi="Aptos" w:cs="Aptos"/>
          <w:lang w:val="en-US"/>
        </w:rPr>
        <w:t>T</w:t>
      </w:r>
      <w:r w:rsidR="68EC4129" w:rsidRPr="537902F4">
        <w:rPr>
          <w:rFonts w:ascii="Aptos" w:eastAsia="Aptos" w:hAnsi="Aptos" w:cs="Aptos"/>
          <w:lang w:val="en-US"/>
        </w:rPr>
        <w:t xml:space="preserve">he idea here is to start tracking </w:t>
      </w:r>
      <w:r w:rsidR="004748B7">
        <w:rPr>
          <w:rFonts w:ascii="Aptos" w:eastAsia="Aptos" w:hAnsi="Aptos" w:cs="Aptos"/>
          <w:lang w:val="en-US"/>
        </w:rPr>
        <w:t xml:space="preserve">and reporting on </w:t>
      </w:r>
      <w:r w:rsidR="68EC4129" w:rsidRPr="537902F4">
        <w:rPr>
          <w:rFonts w:ascii="Aptos" w:eastAsia="Aptos" w:hAnsi="Aptos" w:cs="Aptos"/>
          <w:lang w:val="en-US"/>
        </w:rPr>
        <w:t xml:space="preserve">the times at which certain actions have been completed by the various people involved in the process of a PR to see where delays are occurring. If these things are being tracked, to generate a report/table to illustrate this information. Three items, the Stage, Business Function and the Person’s Name. </w:t>
      </w:r>
    </w:p>
    <w:p w14:paraId="0F7D1642" w14:textId="0D72F743" w:rsidR="68EC4129" w:rsidRPr="000F25F4" w:rsidRDefault="00315140" w:rsidP="000172F6">
      <w:pPr>
        <w:jc w:val="both"/>
        <w:rPr>
          <w:rFonts w:ascii="Aptos" w:eastAsia="Aptos" w:hAnsi="Aptos" w:cs="Aptos"/>
          <w:b/>
          <w:bCs/>
          <w:lang w:val="en-US"/>
        </w:rPr>
      </w:pPr>
      <w:r w:rsidRPr="000F25F4">
        <w:rPr>
          <w:rFonts w:ascii="Aptos" w:eastAsia="Aptos" w:hAnsi="Aptos" w:cs="Aptos"/>
          <w:b/>
          <w:bCs/>
          <w:lang w:val="en-US"/>
        </w:rPr>
        <w:t xml:space="preserve"> </w:t>
      </w:r>
      <w:r w:rsidR="68EC4129" w:rsidRPr="000F25F4">
        <w:rPr>
          <w:rFonts w:ascii="Aptos" w:eastAsia="Aptos" w:hAnsi="Aptos" w:cs="Aptos"/>
          <w:b/>
          <w:bCs/>
          <w:lang w:val="en-US"/>
        </w:rPr>
        <w:t xml:space="preserve">List of things to track, in order: </w:t>
      </w:r>
    </w:p>
    <w:p w14:paraId="6544D26E" w14:textId="50A31ADB" w:rsidR="00007876" w:rsidRPr="000F25F4" w:rsidRDefault="00007876" w:rsidP="000F25F4">
      <w:pPr>
        <w:pStyle w:val="ListParagraph"/>
        <w:numPr>
          <w:ilvl w:val="0"/>
          <w:numId w:val="2"/>
        </w:numPr>
        <w:rPr>
          <w:rFonts w:ascii="Aptos" w:eastAsia="Aptos" w:hAnsi="Aptos" w:cs="Aptos"/>
          <w:lang w:val="en-US"/>
        </w:rPr>
      </w:pPr>
      <w:r w:rsidRPr="000F25F4">
        <w:rPr>
          <w:rFonts w:ascii="Aptos" w:eastAsia="Aptos" w:hAnsi="Aptos" w:cs="Aptos"/>
          <w:lang w:val="en-US"/>
        </w:rPr>
        <w:t>Captured (Mechanic</w:t>
      </w:r>
      <w:r w:rsidR="00E14695" w:rsidRPr="000F25F4">
        <w:rPr>
          <w:rFonts w:ascii="Aptos" w:eastAsia="Aptos" w:hAnsi="Aptos" w:cs="Aptos"/>
          <w:lang w:val="en-US"/>
        </w:rPr>
        <w:t>)</w:t>
      </w:r>
      <w:r w:rsidR="008E1FAE" w:rsidRPr="000F25F4">
        <w:rPr>
          <w:rFonts w:ascii="Aptos" w:eastAsia="Aptos" w:hAnsi="Aptos" w:cs="Aptos"/>
          <w:lang w:val="en-US"/>
        </w:rPr>
        <w:t xml:space="preserve"> MOVE_JOBS_PART_REQUESTS</w:t>
      </w:r>
      <w:r w:rsidR="006E0A36" w:rsidRPr="000F25F4">
        <w:rPr>
          <w:rFonts w:ascii="Aptos" w:eastAsia="Aptos" w:hAnsi="Aptos" w:cs="Aptos"/>
          <w:lang w:val="en-US"/>
        </w:rPr>
        <w:t>.CAPTURED_BY</w:t>
      </w:r>
      <w:r w:rsidR="00C17F46" w:rsidRPr="000F25F4">
        <w:rPr>
          <w:rFonts w:ascii="Aptos" w:eastAsia="Aptos" w:hAnsi="Aptos" w:cs="Aptos"/>
          <w:lang w:val="en-US"/>
        </w:rPr>
        <w:t xml:space="preserve"> + CAPTURE_DATE</w:t>
      </w:r>
      <w:r w:rsidR="006E0A36" w:rsidRPr="000F25F4">
        <w:rPr>
          <w:rFonts w:ascii="Aptos" w:eastAsia="Aptos" w:hAnsi="Aptos" w:cs="Aptos"/>
          <w:lang w:val="en-US"/>
        </w:rPr>
        <w:t xml:space="preserve"> </w:t>
      </w:r>
    </w:p>
    <w:p w14:paraId="08100742" w14:textId="41C1B499" w:rsidR="00007876" w:rsidRPr="000F25F4" w:rsidRDefault="00007876" w:rsidP="000F25F4">
      <w:pPr>
        <w:pStyle w:val="ListParagraph"/>
        <w:numPr>
          <w:ilvl w:val="0"/>
          <w:numId w:val="2"/>
        </w:numPr>
        <w:rPr>
          <w:rFonts w:ascii="Aptos" w:eastAsia="Aptos" w:hAnsi="Aptos" w:cs="Aptos"/>
          <w:lang w:val="en-US"/>
        </w:rPr>
      </w:pPr>
      <w:r w:rsidRPr="000F25F4">
        <w:rPr>
          <w:rFonts w:ascii="Aptos" w:eastAsia="Aptos" w:hAnsi="Aptos" w:cs="Aptos"/>
          <w:lang w:val="en-US"/>
        </w:rPr>
        <w:t>Approved (foreman/RTM)</w:t>
      </w:r>
      <w:r w:rsidR="00C17F46" w:rsidRPr="000F25F4">
        <w:rPr>
          <w:rFonts w:ascii="Aptos" w:eastAsia="Aptos" w:hAnsi="Aptos" w:cs="Aptos"/>
          <w:lang w:val="en-US"/>
        </w:rPr>
        <w:t xml:space="preserve"> - </w:t>
      </w:r>
      <w:r w:rsidR="00E14695" w:rsidRPr="000F25F4">
        <w:rPr>
          <w:rFonts w:ascii="Aptos" w:eastAsia="Aptos" w:hAnsi="Aptos" w:cs="Aptos"/>
          <w:lang w:val="en-US"/>
        </w:rPr>
        <w:t>MOVE_JOBS_PART_REQUESTS.APPROVED_BY + APPROVED_DATE</w:t>
      </w:r>
    </w:p>
    <w:p w14:paraId="09B5F88F" w14:textId="3B6C8156" w:rsidR="00007876" w:rsidRPr="000F25F4" w:rsidRDefault="00007876" w:rsidP="000F25F4">
      <w:pPr>
        <w:pStyle w:val="ListParagraph"/>
        <w:numPr>
          <w:ilvl w:val="0"/>
          <w:numId w:val="2"/>
        </w:numPr>
        <w:rPr>
          <w:rFonts w:ascii="Aptos" w:eastAsia="Aptos" w:hAnsi="Aptos" w:cs="Aptos"/>
          <w:lang w:val="en-US"/>
        </w:rPr>
      </w:pPr>
      <w:r w:rsidRPr="000F25F4">
        <w:rPr>
          <w:rFonts w:ascii="Aptos" w:eastAsia="Aptos" w:hAnsi="Aptos" w:cs="Aptos"/>
          <w:lang w:val="en-US"/>
        </w:rPr>
        <w:t>Second Approval (where above R5000) – (foreman/RTM)</w:t>
      </w:r>
      <w:r w:rsidR="004D0A0D" w:rsidRPr="000F25F4">
        <w:rPr>
          <w:rFonts w:ascii="Aptos" w:eastAsia="Aptos" w:hAnsi="Aptos" w:cs="Aptos"/>
          <w:lang w:val="en-US"/>
        </w:rPr>
        <w:t xml:space="preserve"> </w:t>
      </w:r>
      <w:r w:rsidR="00391004" w:rsidRPr="000F25F4">
        <w:rPr>
          <w:rFonts w:ascii="Aptos" w:eastAsia="Aptos" w:hAnsi="Aptos" w:cs="Aptos"/>
          <w:lang w:val="en-US"/>
        </w:rPr>
        <w:t xml:space="preserve">   - Unknown?</w:t>
      </w:r>
    </w:p>
    <w:p w14:paraId="47E6A777" w14:textId="27F8E13D" w:rsidR="00FE5057" w:rsidRPr="000F25F4" w:rsidRDefault="00007876" w:rsidP="000F25F4">
      <w:pPr>
        <w:pStyle w:val="ListParagraph"/>
        <w:numPr>
          <w:ilvl w:val="0"/>
          <w:numId w:val="2"/>
        </w:numPr>
        <w:rPr>
          <w:rFonts w:ascii="Aptos" w:eastAsia="Aptos" w:hAnsi="Aptos" w:cs="Aptos"/>
          <w:lang w:val="en-US"/>
        </w:rPr>
      </w:pPr>
      <w:r w:rsidRPr="000F25F4">
        <w:rPr>
          <w:rFonts w:ascii="Aptos" w:eastAsia="Aptos" w:hAnsi="Aptos" w:cs="Aptos"/>
          <w:lang w:val="en-US"/>
        </w:rPr>
        <w:t>Ownership taken (Stores)</w:t>
      </w:r>
      <w:r w:rsidR="00EE7F18" w:rsidRPr="000F25F4">
        <w:rPr>
          <w:rFonts w:ascii="Aptos" w:eastAsia="Aptos" w:hAnsi="Aptos" w:cs="Aptos"/>
          <w:lang w:val="en-US"/>
        </w:rPr>
        <w:t xml:space="preserve"> - MOVE_JOBS_PART_REQUESTS.ACCEPTED_BY + ACCEPTED_DATE</w:t>
      </w:r>
    </w:p>
    <w:p w14:paraId="34214B70" w14:textId="6FA1886F" w:rsidR="00007876" w:rsidRPr="000F25F4" w:rsidRDefault="00007876" w:rsidP="000F25F4">
      <w:pPr>
        <w:pStyle w:val="ListParagraph"/>
        <w:numPr>
          <w:ilvl w:val="0"/>
          <w:numId w:val="2"/>
        </w:numPr>
        <w:rPr>
          <w:rFonts w:ascii="Aptos" w:eastAsia="Aptos" w:hAnsi="Aptos" w:cs="Aptos"/>
          <w:lang w:val="en-US"/>
        </w:rPr>
      </w:pPr>
      <w:r w:rsidRPr="000F25F4">
        <w:rPr>
          <w:rFonts w:ascii="Aptos" w:eastAsia="Aptos" w:hAnsi="Aptos" w:cs="Aptos"/>
          <w:lang w:val="en-US"/>
        </w:rPr>
        <w:t>(if purchase required)</w:t>
      </w:r>
    </w:p>
    <w:p w14:paraId="7C5446EA" w14:textId="3DE356CA" w:rsidR="00FE5057" w:rsidRPr="000F25F4" w:rsidRDefault="00FE5057" w:rsidP="000F25F4">
      <w:pPr>
        <w:pStyle w:val="ListParagraph"/>
        <w:numPr>
          <w:ilvl w:val="1"/>
          <w:numId w:val="2"/>
        </w:numPr>
        <w:rPr>
          <w:rFonts w:ascii="Aptos" w:eastAsia="Aptos" w:hAnsi="Aptos" w:cs="Aptos"/>
          <w:lang w:val="en-US"/>
        </w:rPr>
      </w:pPr>
      <w:r w:rsidRPr="000F25F4">
        <w:rPr>
          <w:rFonts w:ascii="Aptos" w:eastAsia="Aptos" w:hAnsi="Aptos" w:cs="Aptos"/>
          <w:lang w:val="en-US"/>
        </w:rPr>
        <w:t>Buyer requested (Stores)</w:t>
      </w:r>
      <w:r w:rsidR="00EE7F18" w:rsidRPr="000F25F4">
        <w:rPr>
          <w:rFonts w:ascii="Aptos" w:eastAsia="Aptos" w:hAnsi="Aptos" w:cs="Aptos"/>
          <w:lang w:val="en-US"/>
        </w:rPr>
        <w:t xml:space="preserve">  - MOVE_JOBS_PART_REQUESTS.</w:t>
      </w:r>
      <w:r w:rsidR="00503A1B" w:rsidRPr="000F25F4">
        <w:rPr>
          <w:rFonts w:ascii="Aptos" w:eastAsia="Aptos" w:hAnsi="Aptos" w:cs="Aptos"/>
          <w:lang w:val="en-US"/>
        </w:rPr>
        <w:t>BUYER_REQUESTED_</w:t>
      </w:r>
      <w:r w:rsidR="00655D90" w:rsidRPr="000F25F4">
        <w:rPr>
          <w:rFonts w:ascii="Aptos" w:eastAsia="Aptos" w:hAnsi="Aptos" w:cs="Aptos"/>
          <w:lang w:val="en-US"/>
        </w:rPr>
        <w:t>BY + BUYER_REQUESTED_</w:t>
      </w:r>
      <w:r w:rsidR="00503A1B" w:rsidRPr="000F25F4">
        <w:rPr>
          <w:rFonts w:ascii="Aptos" w:eastAsia="Aptos" w:hAnsi="Aptos" w:cs="Aptos"/>
          <w:lang w:val="en-US"/>
        </w:rPr>
        <w:t>DATE</w:t>
      </w:r>
      <w:r w:rsidR="00DB1E84" w:rsidRPr="000F25F4">
        <w:rPr>
          <w:rFonts w:ascii="Aptos" w:eastAsia="Aptos" w:hAnsi="Aptos" w:cs="Aptos"/>
          <w:lang w:val="en-US"/>
        </w:rPr>
        <w:t xml:space="preserve">  [ needs to be added] </w:t>
      </w:r>
    </w:p>
    <w:p w14:paraId="3974B711" w14:textId="5ED5C13D" w:rsidR="00007876" w:rsidRPr="000F25F4" w:rsidRDefault="004748B7" w:rsidP="000F25F4">
      <w:pPr>
        <w:pStyle w:val="ListParagraph"/>
        <w:numPr>
          <w:ilvl w:val="1"/>
          <w:numId w:val="2"/>
        </w:numPr>
        <w:rPr>
          <w:rFonts w:ascii="Aptos" w:eastAsia="Aptos" w:hAnsi="Aptos" w:cs="Aptos"/>
          <w:lang w:val="en-US"/>
        </w:rPr>
      </w:pPr>
      <w:r w:rsidRPr="000F25F4">
        <w:rPr>
          <w:rFonts w:ascii="Aptos" w:eastAsia="Aptos" w:hAnsi="Aptos" w:cs="Aptos"/>
          <w:lang w:val="en-US"/>
        </w:rPr>
        <w:t>Ownership taken (Buyer)</w:t>
      </w:r>
      <w:r w:rsidR="00655D90" w:rsidRPr="000F25F4">
        <w:rPr>
          <w:rFonts w:ascii="Aptos" w:eastAsia="Aptos" w:hAnsi="Aptos" w:cs="Aptos"/>
          <w:lang w:val="en-US"/>
        </w:rPr>
        <w:t xml:space="preserve">  MOVE_JOBS_PART_REQUESTS.BUYER_OWNER</w:t>
      </w:r>
      <w:r w:rsidR="00B75E0D" w:rsidRPr="000F25F4">
        <w:rPr>
          <w:rFonts w:ascii="Aptos" w:eastAsia="Aptos" w:hAnsi="Aptos" w:cs="Aptos"/>
          <w:lang w:val="en-US"/>
        </w:rPr>
        <w:t xml:space="preserve"> + BUYER_OWNER_DATE</w:t>
      </w:r>
      <w:r w:rsidR="00DB1E84" w:rsidRPr="000F25F4">
        <w:rPr>
          <w:rFonts w:ascii="Aptos" w:eastAsia="Aptos" w:hAnsi="Aptos" w:cs="Aptos"/>
          <w:lang w:val="en-US"/>
        </w:rPr>
        <w:t xml:space="preserve">  [ needs to be added ]</w:t>
      </w:r>
    </w:p>
    <w:p w14:paraId="40598ACA" w14:textId="6EBBE3F0" w:rsidR="004748B7" w:rsidRPr="000F25F4" w:rsidRDefault="004748B7" w:rsidP="000F25F4">
      <w:pPr>
        <w:pStyle w:val="ListParagraph"/>
        <w:numPr>
          <w:ilvl w:val="1"/>
          <w:numId w:val="2"/>
        </w:numPr>
        <w:rPr>
          <w:rFonts w:ascii="Aptos" w:eastAsia="Aptos" w:hAnsi="Aptos" w:cs="Aptos"/>
          <w:lang w:val="en-US"/>
        </w:rPr>
      </w:pPr>
      <w:r w:rsidRPr="000F25F4">
        <w:rPr>
          <w:rFonts w:ascii="Aptos" w:eastAsia="Aptos" w:hAnsi="Aptos" w:cs="Aptos"/>
          <w:lang w:val="en-US"/>
        </w:rPr>
        <w:t>Flagged on order (Buyer)</w:t>
      </w:r>
      <w:r w:rsidR="00B75E0D" w:rsidRPr="000F25F4">
        <w:rPr>
          <w:rFonts w:ascii="Aptos" w:eastAsia="Aptos" w:hAnsi="Aptos" w:cs="Aptos"/>
          <w:lang w:val="en-US"/>
        </w:rPr>
        <w:t xml:space="preserve">    </w:t>
      </w:r>
      <w:r w:rsidR="00187B3B" w:rsidRPr="000F25F4">
        <w:rPr>
          <w:rFonts w:ascii="Aptos" w:eastAsia="Aptos" w:hAnsi="Aptos" w:cs="Aptos"/>
          <w:lang w:val="en-US"/>
        </w:rPr>
        <w:t>MOVE_JOBS_PART_REQUESTS.ON_ORDER_BY + ON_ORDER_DATE</w:t>
      </w:r>
      <w:r w:rsidR="00DB1E84" w:rsidRPr="000F25F4">
        <w:rPr>
          <w:rFonts w:ascii="Aptos" w:eastAsia="Aptos" w:hAnsi="Aptos" w:cs="Aptos"/>
          <w:lang w:val="en-US"/>
        </w:rPr>
        <w:t xml:space="preserve">    [needs to be added + code updated] </w:t>
      </w:r>
    </w:p>
    <w:p w14:paraId="0FB15C49" w14:textId="34411343" w:rsidR="004748B7" w:rsidRPr="000F25F4" w:rsidRDefault="004748B7" w:rsidP="000F25F4">
      <w:pPr>
        <w:pStyle w:val="ListParagraph"/>
        <w:numPr>
          <w:ilvl w:val="1"/>
          <w:numId w:val="2"/>
        </w:numPr>
        <w:rPr>
          <w:rFonts w:ascii="Aptos" w:eastAsia="Aptos" w:hAnsi="Aptos" w:cs="Aptos"/>
          <w:lang w:val="en-US"/>
        </w:rPr>
      </w:pPr>
      <w:r w:rsidRPr="000F25F4">
        <w:rPr>
          <w:rFonts w:ascii="Aptos" w:eastAsia="Aptos" w:hAnsi="Aptos" w:cs="Aptos"/>
          <w:lang w:val="en-US"/>
        </w:rPr>
        <w:t>Delivery (Stores)</w:t>
      </w:r>
    </w:p>
    <w:p w14:paraId="6E64E891" w14:textId="552E217C" w:rsidR="000377B7" w:rsidRPr="000F25F4" w:rsidRDefault="004748B7" w:rsidP="000F25F4">
      <w:pPr>
        <w:pStyle w:val="ListParagraph"/>
        <w:numPr>
          <w:ilvl w:val="0"/>
          <w:numId w:val="2"/>
        </w:numPr>
        <w:rPr>
          <w:rFonts w:ascii="Aptos" w:eastAsia="Aptos" w:hAnsi="Aptos" w:cs="Aptos"/>
          <w:lang w:val="en-US"/>
        </w:rPr>
      </w:pPr>
      <w:r w:rsidRPr="000F25F4">
        <w:rPr>
          <w:rFonts w:ascii="Aptos" w:eastAsia="Aptos" w:hAnsi="Aptos" w:cs="Aptos"/>
          <w:lang w:val="en-US"/>
        </w:rPr>
        <w:t>Picking Slip creation (Stores)</w:t>
      </w:r>
      <w:r w:rsidR="005418D4" w:rsidRPr="000F25F4">
        <w:rPr>
          <w:rFonts w:ascii="Aptos" w:eastAsia="Aptos" w:hAnsi="Aptos" w:cs="Aptos"/>
          <w:lang w:val="en-US"/>
        </w:rPr>
        <w:t xml:space="preserve"> – STK_PICKING_SLIP</w:t>
      </w:r>
      <w:r w:rsidR="0096294D" w:rsidRPr="000F25F4">
        <w:rPr>
          <w:rFonts w:ascii="Aptos" w:eastAsia="Aptos" w:hAnsi="Aptos" w:cs="Aptos"/>
          <w:lang w:val="en-US"/>
        </w:rPr>
        <w:t>.</w:t>
      </w:r>
      <w:r w:rsidR="002D0212" w:rsidRPr="000F25F4">
        <w:rPr>
          <w:rFonts w:ascii="Aptos" w:eastAsia="Aptos" w:hAnsi="Aptos" w:cs="Aptos"/>
          <w:lang w:val="en-US"/>
        </w:rPr>
        <w:t>FINALIZED_DATE</w:t>
      </w:r>
      <w:r w:rsidR="00E826C0" w:rsidRPr="000F25F4">
        <w:rPr>
          <w:rFonts w:ascii="Aptos" w:eastAsia="Aptos" w:hAnsi="Aptos" w:cs="Aptos"/>
          <w:lang w:val="en-US"/>
        </w:rPr>
        <w:t xml:space="preserve"> + CREATED_BY</w:t>
      </w:r>
    </w:p>
    <w:p w14:paraId="1E679E15" w14:textId="3D22C11C" w:rsidR="005418D4" w:rsidRPr="000F25F4" w:rsidRDefault="005418D4" w:rsidP="000F25F4">
      <w:pPr>
        <w:pStyle w:val="ListParagraph"/>
        <w:numPr>
          <w:ilvl w:val="1"/>
          <w:numId w:val="2"/>
        </w:numPr>
        <w:rPr>
          <w:rFonts w:ascii="Aptos" w:eastAsia="Aptos" w:hAnsi="Aptos" w:cs="Aptos"/>
          <w:lang w:val="en-US"/>
        </w:rPr>
      </w:pPr>
      <w:r w:rsidRPr="000F25F4">
        <w:rPr>
          <w:rFonts w:ascii="Aptos" w:eastAsia="Aptos" w:hAnsi="Aptos" w:cs="Aptos"/>
          <w:lang w:val="en-US"/>
        </w:rPr>
        <w:t>Note: you can have multiple picking slips per PR</w:t>
      </w:r>
    </w:p>
    <w:p w14:paraId="74B43A58" w14:textId="437DBB6A" w:rsidR="004748B7" w:rsidRPr="000F25F4" w:rsidRDefault="004748B7" w:rsidP="000F25F4">
      <w:pPr>
        <w:pStyle w:val="ListParagraph"/>
        <w:numPr>
          <w:ilvl w:val="0"/>
          <w:numId w:val="2"/>
        </w:numPr>
        <w:rPr>
          <w:rFonts w:ascii="Aptos" w:eastAsia="Aptos" w:hAnsi="Aptos" w:cs="Aptos"/>
          <w:lang w:val="en-US"/>
        </w:rPr>
      </w:pPr>
      <w:r w:rsidRPr="000F25F4">
        <w:rPr>
          <w:rFonts w:ascii="Aptos" w:eastAsia="Aptos" w:hAnsi="Aptos" w:cs="Aptos"/>
          <w:lang w:val="en-US"/>
        </w:rPr>
        <w:t>Time received (Mechanic)</w:t>
      </w:r>
      <w:r w:rsidR="00AA65A9" w:rsidRPr="000F25F4">
        <w:rPr>
          <w:rFonts w:ascii="Aptos" w:eastAsia="Aptos" w:hAnsi="Aptos" w:cs="Aptos"/>
          <w:lang w:val="en-US"/>
        </w:rPr>
        <w:t xml:space="preserve"> </w:t>
      </w:r>
      <w:r w:rsidR="006517AB" w:rsidRPr="000F25F4">
        <w:rPr>
          <w:rFonts w:ascii="Aptos" w:eastAsia="Aptos" w:hAnsi="Aptos" w:cs="Aptos"/>
          <w:lang w:val="en-US"/>
        </w:rPr>
        <w:t>–</w:t>
      </w:r>
      <w:r w:rsidR="00AA65A9" w:rsidRPr="000F25F4">
        <w:rPr>
          <w:rFonts w:ascii="Aptos" w:eastAsia="Aptos" w:hAnsi="Aptos" w:cs="Aptos"/>
          <w:lang w:val="en-US"/>
        </w:rPr>
        <w:t xml:space="preserve"> </w:t>
      </w:r>
      <w:r w:rsidR="006517AB" w:rsidRPr="000F25F4">
        <w:rPr>
          <w:rFonts w:ascii="Aptos" w:eastAsia="Aptos" w:hAnsi="Aptos" w:cs="Aptos"/>
          <w:lang w:val="en-US"/>
        </w:rPr>
        <w:t>STK_PICKING_SLIP.</w:t>
      </w:r>
      <w:r w:rsidR="00263B99" w:rsidRPr="000F25F4">
        <w:rPr>
          <w:rFonts w:ascii="Aptos" w:eastAsia="Aptos" w:hAnsi="Aptos" w:cs="Aptos"/>
          <w:lang w:val="en-US"/>
        </w:rPr>
        <w:t>RECEIVED_BY + RECEIVED_DATE</w:t>
      </w:r>
    </w:p>
    <w:p w14:paraId="48C61711" w14:textId="6D45922E" w:rsidR="003925C2" w:rsidRPr="000F25F4" w:rsidRDefault="004748B7" w:rsidP="000F25F4">
      <w:pPr>
        <w:pStyle w:val="ListParagraph"/>
        <w:numPr>
          <w:ilvl w:val="0"/>
          <w:numId w:val="2"/>
        </w:numPr>
        <w:rPr>
          <w:rFonts w:ascii="Aptos" w:eastAsia="Aptos" w:hAnsi="Aptos" w:cs="Aptos"/>
          <w:lang w:val="en-US"/>
        </w:rPr>
      </w:pPr>
      <w:r w:rsidRPr="000F25F4">
        <w:rPr>
          <w:rFonts w:ascii="Aptos" w:eastAsia="Aptos" w:hAnsi="Aptos" w:cs="Aptos"/>
          <w:lang w:val="en-US"/>
        </w:rPr>
        <w:t>Finalization (Stores)</w:t>
      </w:r>
      <w:r w:rsidR="00263B99" w:rsidRPr="000F25F4">
        <w:rPr>
          <w:rFonts w:ascii="Aptos" w:eastAsia="Aptos" w:hAnsi="Aptos" w:cs="Aptos"/>
          <w:lang w:val="en-US"/>
        </w:rPr>
        <w:t xml:space="preserve"> – </w:t>
      </w:r>
      <w:r w:rsidR="00B43DB7" w:rsidRPr="000F25F4">
        <w:rPr>
          <w:rFonts w:ascii="Aptos" w:eastAsia="Aptos" w:hAnsi="Aptos" w:cs="Aptos"/>
          <w:lang w:val="en-US"/>
        </w:rPr>
        <w:t>MOVE_JOBS_PART_REQUESTS.RECEIVED_DATE</w:t>
      </w:r>
    </w:p>
    <w:p w14:paraId="596AF7EF" w14:textId="7C854818" w:rsidR="004748B7" w:rsidRPr="000F25F4" w:rsidRDefault="003925C2" w:rsidP="000F25F4">
      <w:pPr>
        <w:pStyle w:val="ListParagraph"/>
        <w:numPr>
          <w:ilvl w:val="0"/>
          <w:numId w:val="2"/>
        </w:numPr>
        <w:rPr>
          <w:rFonts w:ascii="Aptos" w:eastAsia="Aptos" w:hAnsi="Aptos" w:cs="Aptos"/>
          <w:lang w:val="en-US"/>
        </w:rPr>
      </w:pPr>
      <w:r w:rsidRPr="000F25F4">
        <w:rPr>
          <w:rFonts w:ascii="Aptos" w:eastAsia="Aptos" w:hAnsi="Aptos" w:cs="Aptos"/>
          <w:lang w:val="en-US"/>
        </w:rPr>
        <w:t xml:space="preserve">What is this?   </w:t>
      </w:r>
      <w:r w:rsidR="00263B99" w:rsidRPr="000F25F4">
        <w:rPr>
          <w:rFonts w:ascii="Aptos" w:eastAsia="Aptos" w:hAnsi="Aptos" w:cs="Aptos"/>
          <w:lang w:val="en-US"/>
        </w:rPr>
        <w:t>STK_PICKING_SLIP.APPROVED_BY</w:t>
      </w:r>
      <w:r w:rsidR="00193A68" w:rsidRPr="000F25F4">
        <w:rPr>
          <w:rFonts w:ascii="Aptos" w:eastAsia="Aptos" w:hAnsi="Aptos" w:cs="Aptos"/>
          <w:lang w:val="en-US"/>
        </w:rPr>
        <w:t xml:space="preserve"> + APPROVED_WHEN</w:t>
      </w:r>
    </w:p>
    <w:p w14:paraId="0E1B055B" w14:textId="77777777" w:rsidR="000F25F4" w:rsidRDefault="000F25F4" w:rsidP="000F25F4">
      <w:pPr>
        <w:ind w:left="360"/>
        <w:jc w:val="both"/>
        <w:rPr>
          <w:rFonts w:ascii="Aptos" w:eastAsia="Aptos" w:hAnsi="Aptos" w:cs="Aptos"/>
          <w:lang w:val="en-US"/>
        </w:rPr>
      </w:pPr>
    </w:p>
    <w:p w14:paraId="1B929FF4" w14:textId="3022974D" w:rsidR="000F25F4" w:rsidRPr="000F25F4" w:rsidRDefault="00132FDE" w:rsidP="000F25F4">
      <w:pPr>
        <w:ind w:left="360"/>
        <w:jc w:val="both"/>
        <w:rPr>
          <w:rFonts w:ascii="Aptos" w:eastAsia="Aptos" w:hAnsi="Aptos" w:cs="Aptos"/>
          <w:lang w:val="en-US"/>
        </w:rPr>
      </w:pPr>
      <w:r>
        <w:rPr>
          <w:rFonts w:ascii="Aptos" w:eastAsia="Aptos" w:hAnsi="Aptos" w:cs="Aptos"/>
          <w:lang w:val="en-US"/>
        </w:rPr>
        <w:t xml:space="preserve">Visual aspect: like mentioned before, </w:t>
      </w:r>
      <w:r w:rsidR="000E6651">
        <w:rPr>
          <w:rFonts w:ascii="Aptos" w:eastAsia="Aptos" w:hAnsi="Aptos" w:cs="Aptos"/>
          <w:lang w:val="en-US"/>
        </w:rPr>
        <w:t xml:space="preserve">it makes sense to have two different ‘views/perspectives’ by which you look at this. 1) would be a tabular view where the whole timeline of the Parts Request from beginning to end is represented in </w:t>
      </w:r>
      <w:r w:rsidR="00991294">
        <w:rPr>
          <w:rFonts w:ascii="Aptos" w:eastAsia="Aptos" w:hAnsi="Aptos" w:cs="Aptos"/>
          <w:lang w:val="en-US"/>
        </w:rPr>
        <w:t>its</w:t>
      </w:r>
      <w:r w:rsidR="000E6651">
        <w:rPr>
          <w:rFonts w:ascii="Aptos" w:eastAsia="Aptos" w:hAnsi="Aptos" w:cs="Aptos"/>
          <w:lang w:val="en-US"/>
        </w:rPr>
        <w:t xml:space="preserve"> own row, with the columns indicating the different timestamps </w:t>
      </w:r>
      <w:r w:rsidR="002A6897">
        <w:rPr>
          <w:rFonts w:ascii="Aptos" w:eastAsia="Aptos" w:hAnsi="Aptos" w:cs="Aptos"/>
          <w:lang w:val="en-US"/>
        </w:rPr>
        <w:t>associated with each step</w:t>
      </w:r>
      <w:r w:rsidR="00991294">
        <w:rPr>
          <w:rFonts w:ascii="Aptos" w:eastAsia="Aptos" w:hAnsi="Aptos" w:cs="Aptos"/>
          <w:lang w:val="en-US"/>
        </w:rPr>
        <w:t xml:space="preserve"> and person/business function responsible</w:t>
      </w:r>
      <w:r w:rsidR="002A6897">
        <w:rPr>
          <w:rFonts w:ascii="Aptos" w:eastAsia="Aptos" w:hAnsi="Aptos" w:cs="Aptos"/>
          <w:lang w:val="en-US"/>
        </w:rPr>
        <w:t>.</w:t>
      </w:r>
    </w:p>
    <w:p w14:paraId="51066464" w14:textId="7F88BD2E" w:rsidR="00DF5B56" w:rsidRPr="00DF5B56" w:rsidRDefault="00007876" w:rsidP="000172F6">
      <w:pPr>
        <w:jc w:val="both"/>
      </w:pPr>
      <w:r>
        <w:rPr>
          <w:rFonts w:ascii="Aptos" w:eastAsia="Aptos" w:hAnsi="Aptos" w:cs="Aptos"/>
          <w:b/>
          <w:lang w:val="en-US"/>
        </w:rPr>
        <w:t xml:space="preserve"> </w:t>
      </w:r>
    </w:p>
    <w:p w14:paraId="6CBD9649" w14:textId="7EFBD22E" w:rsidR="00DF5B56" w:rsidRPr="00DF5B56" w:rsidRDefault="00007876" w:rsidP="000172F6">
      <w:pPr>
        <w:jc w:val="both"/>
        <w:rPr>
          <w:rFonts w:ascii="Aptos" w:eastAsia="Aptos" w:hAnsi="Aptos" w:cs="Aptos"/>
          <w:lang w:val="en-US"/>
        </w:rPr>
      </w:pPr>
      <w:r>
        <w:rPr>
          <w:rFonts w:ascii="Aptos" w:eastAsia="Aptos" w:hAnsi="Aptos" w:cs="Aptos"/>
          <w:b/>
          <w:lang w:val="en-US"/>
        </w:rPr>
        <w:t xml:space="preserve"> </w:t>
      </w:r>
    </w:p>
    <w:p w14:paraId="3837E4AB" w14:textId="085B6FD5" w:rsidR="00DF5B56" w:rsidRPr="00DF5B56" w:rsidRDefault="00DF5B56" w:rsidP="000172F6">
      <w:pPr>
        <w:jc w:val="both"/>
        <w:rPr>
          <w:rFonts w:ascii="Aptos" w:eastAsia="Aptos" w:hAnsi="Aptos" w:cs="Aptos"/>
          <w:lang w:val="en-US"/>
        </w:rPr>
      </w:pPr>
    </w:p>
    <w:sectPr w:rsidR="00DF5B56" w:rsidRPr="00DF5B56" w:rsidSect="000172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E64D6A"/>
    <w:multiLevelType w:val="hybridMultilevel"/>
    <w:tmpl w:val="56D6C1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905EB"/>
    <w:multiLevelType w:val="hybridMultilevel"/>
    <w:tmpl w:val="73200F1A"/>
    <w:lvl w:ilvl="0" w:tplc="AB4C27F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D325B"/>
    <w:multiLevelType w:val="hybridMultilevel"/>
    <w:tmpl w:val="98AC725C"/>
    <w:lvl w:ilvl="0" w:tplc="87F65300">
      <w:start w:val="5"/>
      <w:numFmt w:val="bullet"/>
      <w:lvlText w:val=""/>
      <w:lvlJc w:val="left"/>
      <w:pPr>
        <w:ind w:left="720" w:hanging="360"/>
      </w:pPr>
      <w:rPr>
        <w:rFonts w:ascii="Symbol" w:eastAsia="Aptos" w:hAnsi="Symbol" w:cs="Apto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85EC9"/>
    <w:multiLevelType w:val="hybridMultilevel"/>
    <w:tmpl w:val="69B6C9C2"/>
    <w:lvl w:ilvl="0" w:tplc="6BCCFA6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914125">
    <w:abstractNumId w:val="1"/>
  </w:num>
  <w:num w:numId="2" w16cid:durableId="1847862886">
    <w:abstractNumId w:val="2"/>
  </w:num>
  <w:num w:numId="3" w16cid:durableId="1755009160">
    <w:abstractNumId w:val="3"/>
  </w:num>
  <w:num w:numId="4" w16cid:durableId="83310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F6"/>
    <w:rsid w:val="00000751"/>
    <w:rsid w:val="00002CC2"/>
    <w:rsid w:val="00007876"/>
    <w:rsid w:val="000172F6"/>
    <w:rsid w:val="00032DD0"/>
    <w:rsid w:val="000377B7"/>
    <w:rsid w:val="00076431"/>
    <w:rsid w:val="000A4373"/>
    <w:rsid w:val="000B7911"/>
    <w:rsid w:val="000C4A59"/>
    <w:rsid w:val="000E6651"/>
    <w:rsid w:val="000F25F4"/>
    <w:rsid w:val="00111F87"/>
    <w:rsid w:val="00131C7A"/>
    <w:rsid w:val="00132FDE"/>
    <w:rsid w:val="001417C2"/>
    <w:rsid w:val="0018119B"/>
    <w:rsid w:val="001847FA"/>
    <w:rsid w:val="00187B3B"/>
    <w:rsid w:val="00193A68"/>
    <w:rsid w:val="001A10EF"/>
    <w:rsid w:val="00263B99"/>
    <w:rsid w:val="002A0A54"/>
    <w:rsid w:val="002A6897"/>
    <w:rsid w:val="002C6506"/>
    <w:rsid w:val="002D0212"/>
    <w:rsid w:val="002D2C29"/>
    <w:rsid w:val="00315140"/>
    <w:rsid w:val="0037039F"/>
    <w:rsid w:val="003845AD"/>
    <w:rsid w:val="00391004"/>
    <w:rsid w:val="003925C2"/>
    <w:rsid w:val="00395DC3"/>
    <w:rsid w:val="003A2D61"/>
    <w:rsid w:val="003A5C4A"/>
    <w:rsid w:val="003D6B04"/>
    <w:rsid w:val="003E1B57"/>
    <w:rsid w:val="003E50FB"/>
    <w:rsid w:val="00430622"/>
    <w:rsid w:val="00443A94"/>
    <w:rsid w:val="004573FD"/>
    <w:rsid w:val="0046765C"/>
    <w:rsid w:val="00472DA7"/>
    <w:rsid w:val="004748B7"/>
    <w:rsid w:val="00486E29"/>
    <w:rsid w:val="004C47A0"/>
    <w:rsid w:val="004C7DFA"/>
    <w:rsid w:val="004D0A0D"/>
    <w:rsid w:val="004D1F85"/>
    <w:rsid w:val="004D4CC5"/>
    <w:rsid w:val="00503A1B"/>
    <w:rsid w:val="005049A2"/>
    <w:rsid w:val="00537509"/>
    <w:rsid w:val="005418D4"/>
    <w:rsid w:val="00567DB3"/>
    <w:rsid w:val="00582415"/>
    <w:rsid w:val="005846FE"/>
    <w:rsid w:val="00594F2C"/>
    <w:rsid w:val="005A2518"/>
    <w:rsid w:val="005F0FC0"/>
    <w:rsid w:val="00604824"/>
    <w:rsid w:val="00604AAC"/>
    <w:rsid w:val="00606B62"/>
    <w:rsid w:val="00627555"/>
    <w:rsid w:val="00632BAF"/>
    <w:rsid w:val="00641A3E"/>
    <w:rsid w:val="00646BD6"/>
    <w:rsid w:val="006517AB"/>
    <w:rsid w:val="00653094"/>
    <w:rsid w:val="00655D90"/>
    <w:rsid w:val="006625A4"/>
    <w:rsid w:val="00667D0F"/>
    <w:rsid w:val="00675546"/>
    <w:rsid w:val="00691C85"/>
    <w:rsid w:val="006B25B8"/>
    <w:rsid w:val="006C1CB4"/>
    <w:rsid w:val="006E0A36"/>
    <w:rsid w:val="006F7600"/>
    <w:rsid w:val="00700691"/>
    <w:rsid w:val="00721DF8"/>
    <w:rsid w:val="007226C4"/>
    <w:rsid w:val="00774A6A"/>
    <w:rsid w:val="00785F96"/>
    <w:rsid w:val="00792A02"/>
    <w:rsid w:val="007C0F92"/>
    <w:rsid w:val="0080154C"/>
    <w:rsid w:val="00802AC8"/>
    <w:rsid w:val="008277EE"/>
    <w:rsid w:val="00856347"/>
    <w:rsid w:val="00873B5D"/>
    <w:rsid w:val="00886178"/>
    <w:rsid w:val="008B1B3F"/>
    <w:rsid w:val="008E1FAE"/>
    <w:rsid w:val="009121FF"/>
    <w:rsid w:val="009173F9"/>
    <w:rsid w:val="00937370"/>
    <w:rsid w:val="00937689"/>
    <w:rsid w:val="0095509D"/>
    <w:rsid w:val="0096294D"/>
    <w:rsid w:val="00963F4D"/>
    <w:rsid w:val="009739B7"/>
    <w:rsid w:val="00991294"/>
    <w:rsid w:val="009F197B"/>
    <w:rsid w:val="00A037B4"/>
    <w:rsid w:val="00A719F3"/>
    <w:rsid w:val="00A83D31"/>
    <w:rsid w:val="00AA65A9"/>
    <w:rsid w:val="00AD664A"/>
    <w:rsid w:val="00AE5808"/>
    <w:rsid w:val="00B1151C"/>
    <w:rsid w:val="00B22FF6"/>
    <w:rsid w:val="00B325B1"/>
    <w:rsid w:val="00B43DB7"/>
    <w:rsid w:val="00B4634D"/>
    <w:rsid w:val="00B46FF1"/>
    <w:rsid w:val="00B57DF5"/>
    <w:rsid w:val="00B61ECC"/>
    <w:rsid w:val="00B6327D"/>
    <w:rsid w:val="00B75E0D"/>
    <w:rsid w:val="00BB5144"/>
    <w:rsid w:val="00BF3A65"/>
    <w:rsid w:val="00C04EDC"/>
    <w:rsid w:val="00C16454"/>
    <w:rsid w:val="00C17F46"/>
    <w:rsid w:val="00C25622"/>
    <w:rsid w:val="00C27876"/>
    <w:rsid w:val="00C7267B"/>
    <w:rsid w:val="00C93152"/>
    <w:rsid w:val="00CC0011"/>
    <w:rsid w:val="00CE7F39"/>
    <w:rsid w:val="00D10D47"/>
    <w:rsid w:val="00D348C6"/>
    <w:rsid w:val="00D468C5"/>
    <w:rsid w:val="00D6143D"/>
    <w:rsid w:val="00D8426B"/>
    <w:rsid w:val="00D92131"/>
    <w:rsid w:val="00DA1876"/>
    <w:rsid w:val="00DB04CA"/>
    <w:rsid w:val="00DB1E84"/>
    <w:rsid w:val="00DF5B56"/>
    <w:rsid w:val="00E14695"/>
    <w:rsid w:val="00E32F9B"/>
    <w:rsid w:val="00E826C0"/>
    <w:rsid w:val="00EA041D"/>
    <w:rsid w:val="00EB5554"/>
    <w:rsid w:val="00ED4703"/>
    <w:rsid w:val="00EE0AF2"/>
    <w:rsid w:val="00EE4DEC"/>
    <w:rsid w:val="00EE7F18"/>
    <w:rsid w:val="00EF2740"/>
    <w:rsid w:val="00F27887"/>
    <w:rsid w:val="00F50338"/>
    <w:rsid w:val="00F52CAD"/>
    <w:rsid w:val="00F55AC2"/>
    <w:rsid w:val="00F5603F"/>
    <w:rsid w:val="00F5784D"/>
    <w:rsid w:val="00F75C5E"/>
    <w:rsid w:val="00F81683"/>
    <w:rsid w:val="00FC6307"/>
    <w:rsid w:val="00FD55AE"/>
    <w:rsid w:val="00FE3FFD"/>
    <w:rsid w:val="00FE5057"/>
    <w:rsid w:val="00FF1BA8"/>
    <w:rsid w:val="06B5E6E0"/>
    <w:rsid w:val="080500FA"/>
    <w:rsid w:val="0817CE77"/>
    <w:rsid w:val="0E3D818E"/>
    <w:rsid w:val="14E6FCA6"/>
    <w:rsid w:val="1501BF59"/>
    <w:rsid w:val="1A670BE2"/>
    <w:rsid w:val="1AB56A81"/>
    <w:rsid w:val="1AFE8DF1"/>
    <w:rsid w:val="23D98025"/>
    <w:rsid w:val="241A0261"/>
    <w:rsid w:val="32639692"/>
    <w:rsid w:val="3A7EE55D"/>
    <w:rsid w:val="44404581"/>
    <w:rsid w:val="4666FEB3"/>
    <w:rsid w:val="4878101C"/>
    <w:rsid w:val="493E5831"/>
    <w:rsid w:val="4DEF3791"/>
    <w:rsid w:val="537902F4"/>
    <w:rsid w:val="5C90D6E7"/>
    <w:rsid w:val="5EA96D6E"/>
    <w:rsid w:val="5ED8EBAD"/>
    <w:rsid w:val="6471005E"/>
    <w:rsid w:val="6552F055"/>
    <w:rsid w:val="68EC4129"/>
    <w:rsid w:val="71331BE0"/>
    <w:rsid w:val="71BE5287"/>
    <w:rsid w:val="7A6FB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10CD2"/>
  <w15:chartTrackingRefBased/>
  <w15:docId w15:val="{E4107E08-F5CE-4125-90AF-E30D143F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2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F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F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F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F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F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00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739</Words>
  <Characters>4214</Characters>
  <Application>Microsoft Office Word</Application>
  <DocSecurity>4</DocSecurity>
  <Lines>35</Lines>
  <Paragraphs>9</Paragraphs>
  <ScaleCrop>false</ScaleCrop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Waters</dc:creator>
  <cp:keywords/>
  <dc:description/>
  <cp:lastModifiedBy>Keith Waters</cp:lastModifiedBy>
  <cp:revision>136</cp:revision>
  <dcterms:created xsi:type="dcterms:W3CDTF">2024-11-01T00:50:00Z</dcterms:created>
  <dcterms:modified xsi:type="dcterms:W3CDTF">2024-10-31T13:20:00Z</dcterms:modified>
</cp:coreProperties>
</file>