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微软雅黑" w:hAnsi="微软雅黑" w:eastAsia="微软雅黑" w:cs="微软雅黑"/>
          <w:color w:val="1F2329"/>
          <w:kern w:val="0"/>
          <w:sz w:val="50"/>
          <w:szCs w:val="50"/>
          <w:lang w:val="en-US" w:eastAsia="zh-CN" w:bidi="ar"/>
        </w:rPr>
      </w:pPr>
      <w:r>
        <w:rPr>
          <w:rFonts w:ascii="微软雅黑" w:hAnsi="微软雅黑" w:eastAsia="微软雅黑" w:cs="微软雅黑"/>
          <w:color w:val="1F2329"/>
          <w:kern w:val="0"/>
          <w:sz w:val="50"/>
          <w:szCs w:val="50"/>
          <w:lang w:val="en-US" w:eastAsia="zh-CN" w:bidi="ar"/>
        </w:rPr>
        <w:t>Exercise1-Softmax Regression</w:t>
      </w:r>
    </w:p>
    <w:p>
      <w:pPr>
        <w:bidi w:val="0"/>
        <w:rPr>
          <w:lang w:val="en-US" w:eastAsia="zh-CN"/>
        </w:rPr>
      </w:pPr>
    </w:p>
    <w:p>
      <w:pPr>
        <w:jc w:val="center"/>
        <w:rPr>
          <w:rFonts w:hint="eastAsia"/>
          <w:lang w:val="en-US" w:eastAsia="zh-CN"/>
        </w:rPr>
      </w:pPr>
      <w:r>
        <w:rPr>
          <w:rFonts w:hint="eastAsia"/>
          <w:lang w:val="en-US" w:eastAsia="zh-CN"/>
        </w:rPr>
        <w:t>学院：网络空间安全学院 学号：2111673 专业：物联网工程 姓名：岳志鑫</w:t>
      </w:r>
    </w:p>
    <w:p>
      <w:pPr>
        <w:numPr>
          <w:ilvl w:val="0"/>
          <w:numId w:val="0"/>
        </w:numPr>
        <w:jc w:val="both"/>
        <w:rPr>
          <w:rFonts w:hint="eastAsia"/>
          <w:b/>
          <w:bCs/>
          <w:lang w:val="en-US" w:eastAsia="zh-CN"/>
        </w:rPr>
      </w:pPr>
      <w:r>
        <w:rPr>
          <w:rFonts w:hint="eastAsia" w:asciiTheme="minorHAnsi" w:hAnsiTheme="minorHAnsi" w:eastAsiaTheme="minorEastAsia" w:cstheme="minorBidi"/>
          <w:b/>
          <w:bCs/>
          <w:kern w:val="2"/>
          <w:sz w:val="21"/>
          <w:szCs w:val="24"/>
          <w:lang w:val="en-US" w:eastAsia="zh-CN" w:bidi="ar-SA"/>
        </w:rPr>
        <w:t>一、</w:t>
      </w:r>
      <w:r>
        <w:rPr>
          <w:rFonts w:hint="eastAsia"/>
          <w:b/>
          <w:bCs/>
          <w:lang w:val="en-US" w:eastAsia="zh-CN"/>
        </w:rPr>
        <w:t>问题分析</w:t>
      </w:r>
    </w:p>
    <w:p>
      <w:pPr>
        <w:numPr>
          <w:ilvl w:val="0"/>
          <w:numId w:val="0"/>
        </w:numPr>
        <w:ind w:firstLine="420" w:firstLineChars="0"/>
        <w:jc w:val="both"/>
        <w:rPr>
          <w:rFonts w:hint="eastAsia"/>
          <w:lang w:val="en-US" w:eastAsia="zh-CN"/>
        </w:rPr>
      </w:pPr>
      <w:r>
        <w:rPr>
          <w:rFonts w:hint="eastAsia"/>
          <w:lang w:val="en-US" w:eastAsia="zh-CN"/>
        </w:rPr>
        <w:t>在这个练习中，需要训练⼀个分类器来完成对MNIST数据集中 0-9 10个手写数字的分类。你的任务是在softmax_regression.py 文件中实现 softmax 目标函数，计算损失值 J (θ, x, y)，将它存储在变量 f 中，并计算梯度</w:t>
      </w:r>
      <w:r>
        <w:rPr>
          <w:rFonts w:hint="eastAsia"/>
          <w:position w:val="-12"/>
          <w:lang w:val="en-US" w:eastAsia="zh-CN"/>
        </w:rPr>
        <w:object>
          <v:shape id="_x0000_i1046" o:spt="75" type="#_x0000_t75" style="height:18pt;width:60.95pt;" o:ole="t" filled="f" o:preferrelative="t" stroked="f" coordsize="21600,21600">
            <v:fill on="f" focussize="0,0"/>
            <v:stroke on="f"/>
            <v:imagedata r:id="rId5" o:title=""/>
            <o:lock v:ext="edit" aspectratio="t"/>
            <w10:wrap type="none"/>
            <w10:anchorlock/>
          </v:shape>
          <o:OLEObject Type="Embed" ProgID="Equation.KSEE3" ShapeID="_x0000_i1046" DrawAspect="Content" ObjectID="_1468075725" r:id="rId4">
            <o:LockedField>false</o:LockedField>
          </o:OLEObject>
        </w:object>
      </w:r>
      <w:r>
        <w:rPr>
          <w:rFonts w:hint="eastAsia"/>
          <w:lang w:val="en-US" w:eastAsia="zh-CN"/>
        </w:rPr>
        <w:t>将它存储在变量 g 中。初始代码会将 θ 的形状定义为⼀个 k×n 的矩阵 (K=10个类别)。此外，你需要完成函数 cal_accuracy()，输出分类器在测试集上的准确率。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lang w:val="en-US" w:eastAsia="zh-CN"/>
        </w:rPr>
      </w:pPr>
      <w:r>
        <w:rPr>
          <w:rFonts w:hint="eastAsia" w:ascii="宋体" w:hAnsi="宋体" w:eastAsia="宋体" w:cs="宋体"/>
          <w:lang w:val="en-US" w:eastAsia="zh-CN"/>
        </w:rPr>
        <w:t>程序中涉及到的超参可以自行设置，尽可能得到较高的分类准确率。</w:t>
      </w:r>
    </w:p>
    <w:p>
      <w:pPr>
        <w:numPr>
          <w:ilvl w:val="0"/>
          <w:numId w:val="0"/>
        </w:numPr>
        <w:jc w:val="both"/>
        <w:rPr>
          <w:rFonts w:hint="eastAsia" w:ascii="宋体" w:hAnsi="宋体" w:eastAsia="宋体" w:cs="宋体"/>
          <w:lang w:val="en-US" w:eastAsia="zh-CN"/>
        </w:rPr>
      </w:pPr>
      <w:r>
        <w:rPr>
          <w:rFonts w:hint="eastAsia" w:ascii="宋体" w:hAnsi="宋体" w:eastAsia="宋体" w:cs="宋体"/>
          <w:kern w:val="2"/>
          <w:sz w:val="21"/>
          <w:szCs w:val="24"/>
          <w:lang w:val="en-US" w:eastAsia="zh-CN" w:bidi="ar-SA"/>
        </w:rPr>
        <w:t>二、</w:t>
      </w:r>
      <w:r>
        <w:rPr>
          <w:rFonts w:hint="eastAsia"/>
          <w:b/>
          <w:bCs/>
          <w:lang w:val="en-US" w:eastAsia="zh-CN"/>
        </w:rPr>
        <w:t>实验原理</w:t>
      </w:r>
    </w:p>
    <w:p>
      <w:pPr>
        <w:numPr>
          <w:numId w:val="0"/>
        </w:numPr>
        <w:jc w:val="both"/>
        <w:rPr>
          <w:rFonts w:hint="eastAsia" w:ascii="宋体" w:hAnsi="宋体" w:eastAsia="宋体" w:cs="宋体"/>
          <w:lang w:val="en-US" w:eastAsia="zh-CN"/>
        </w:rPr>
      </w:pPr>
      <w:r>
        <w:rPr>
          <w:rFonts w:hint="eastAsia"/>
          <w:b/>
          <w:bCs/>
          <w:lang w:val="en-US" w:eastAsia="zh-CN"/>
        </w:rPr>
        <w:t>1.Softmax Regression</w:t>
      </w:r>
      <w:r>
        <w:rPr>
          <w:rFonts w:hint="eastAsia"/>
          <w:b/>
          <w:bCs/>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Softmax回归（Softmax Regression），也称为多类逻辑回归（Multinomial Logistic Regression），是一种用于多分类问题的分类算法，本质是把全连接层的输出序列变成一个概率序列。</w:t>
      </w:r>
    </w:p>
    <w:p>
      <w:pPr>
        <w:numPr>
          <w:numId w:val="0"/>
        </w:numPr>
        <w:jc w:val="both"/>
        <w:rPr>
          <w:rFonts w:hint="eastAsia" w:ascii="宋体" w:hAnsi="宋体" w:eastAsia="宋体" w:cs="宋体"/>
          <w:lang w:val="en-US" w:eastAsia="zh-CN"/>
        </w:rPr>
      </w:pPr>
      <w:r>
        <w:drawing>
          <wp:inline distT="0" distB="0" distL="114300" distR="114300">
            <wp:extent cx="4904740" cy="3425190"/>
            <wp:effectExtent l="0" t="0" r="2540" b="381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6"/>
                    <a:stretch>
                      <a:fillRect/>
                    </a:stretch>
                  </pic:blipFill>
                  <pic:spPr>
                    <a:xfrm>
                      <a:off x="0" y="0"/>
                      <a:ext cx="4904740" cy="3425190"/>
                    </a:xfrm>
                    <a:prstGeom prst="rect">
                      <a:avLst/>
                    </a:prstGeom>
                    <a:noFill/>
                    <a:ln>
                      <a:noFill/>
                    </a:ln>
                  </pic:spPr>
                </pic:pic>
              </a:graphicData>
            </a:graphic>
          </wp:inline>
        </w:drawing>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Softmax运算可以保持向量中每个元素的相对大小，并将其转换为总和为1的概率分布。 大致步骤如下</w:t>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 xml:space="preserve">(1)对每一个元素应用指数化操作，得到一个新向量e </w:t>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(2)计算指数化得分的总和 sum</w:t>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(3)对于每个类别的指数化得分除以 sum</w:t>
      </w:r>
    </w:p>
    <w:p>
      <w:pPr>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(4)这样就得到了概率分布的向量。</w:t>
      </w:r>
    </w:p>
    <w:p>
      <w:pPr>
        <w:numPr>
          <w:ilvl w:val="0"/>
          <w:numId w:val="0"/>
        </w:numPr>
        <w:jc w:val="center"/>
      </w:pPr>
      <w:r>
        <w:drawing>
          <wp:inline distT="0" distB="0" distL="114300" distR="114300">
            <wp:extent cx="2995295" cy="2012950"/>
            <wp:effectExtent l="0" t="0" r="6985" b="1397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7"/>
                    <a:stretch>
                      <a:fillRect/>
                    </a:stretch>
                  </pic:blipFill>
                  <pic:spPr>
                    <a:xfrm>
                      <a:off x="0" y="0"/>
                      <a:ext cx="2995295" cy="2012950"/>
                    </a:xfrm>
                    <a:prstGeom prst="rect">
                      <a:avLst/>
                    </a:prstGeom>
                    <a:noFill/>
                    <a:ln>
                      <a:noFill/>
                    </a:ln>
                  </pic:spPr>
                </pic:pic>
              </a:graphicData>
            </a:graphic>
          </wp:inline>
        </w:drawing>
      </w:r>
    </w:p>
    <w:p>
      <w:pPr>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Softmax的分子将指数函数应用于向量的每个元素，对于最高的输入值返回最高的输出值。因为它的范围是(0，∞)，所以任何负数也变成正数</w:t>
      </w:r>
    </w:p>
    <w:p>
      <w:pPr>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Softmax分母中的求和是通过确保函数的和为1来标准化每个元素，创建一个概率分布。所有的指数元素加在一起，所以当每个指数元素除以这个和时，它将是它的一个百分比。</w:t>
      </w:r>
    </w:p>
    <w:p>
      <w:pPr>
        <w:numPr>
          <w:numId w:val="0"/>
        </w:numPr>
        <w:jc w:val="both"/>
        <w:rPr>
          <w:rFonts w:hint="eastAsia"/>
          <w:b/>
          <w:bCs/>
          <w:lang w:val="en-US" w:eastAsia="zh-CN"/>
        </w:rPr>
      </w:pPr>
      <w:r>
        <w:rPr>
          <w:rFonts w:hint="eastAsia"/>
          <w:b/>
          <w:bCs/>
          <w:lang w:val="en-US" w:eastAsia="zh-CN"/>
        </w:rPr>
        <w:t>2.交叉熵</w:t>
      </w:r>
    </w:p>
    <w:p>
      <w:pPr>
        <w:numPr>
          <w:numId w:val="0"/>
        </w:numPr>
        <w:ind w:firstLine="420" w:firstLineChars="0"/>
        <w:jc w:val="both"/>
        <w:rPr>
          <w:rFonts w:hint="default"/>
          <w:lang w:val="en-US" w:eastAsia="zh-CN"/>
        </w:rPr>
      </w:pPr>
      <w:r>
        <w:rPr>
          <w:rFonts w:hint="default"/>
          <w:lang w:val="en-US" w:eastAsia="zh-CN"/>
        </w:rPr>
        <w:t>为了训练模型，我们需要定义一个loss来描述模型对问题的分类精度。loss越小，代表模型的分类结果与真实值的偏差越小。在多分类问题中常使用交差熵作为损失函数，交叉熵定义如下，其中y代表真实值，</w:t>
      </w:r>
      <w:r>
        <w:rPr>
          <w:rFonts w:hint="default"/>
          <w:position w:val="-10"/>
          <w:lang w:val="en-US" w:eastAsia="zh-CN"/>
        </w:rPr>
        <w:object>
          <v:shape id="_x0000_i1027" o:spt="75" type="#_x0000_t75" style="height:15pt;width:10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r>
        <w:rPr>
          <w:rFonts w:hint="default"/>
          <w:lang w:val="en-US" w:eastAsia="zh-CN"/>
        </w:rPr>
        <w:t>代表预测值，n代表需要区分的类别数，如这里就是n=10</w:t>
      </w:r>
    </w:p>
    <w:p>
      <w:pPr>
        <w:numPr>
          <w:numId w:val="0"/>
        </w:numPr>
        <w:jc w:val="center"/>
      </w:pPr>
      <w:r>
        <w:drawing>
          <wp:inline distT="0" distB="0" distL="114300" distR="114300">
            <wp:extent cx="2034540" cy="716280"/>
            <wp:effectExtent l="0" t="0" r="762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2034540" cy="71628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对同一个问题，用P、Q同时描述，用KL散度来衡量两个分布的差异</w:t>
      </w:r>
      <w:r>
        <w:rPr>
          <w:rFonts w:hint="eastAsia"/>
          <w:lang w:val="en-US" w:eastAsia="zh-CN"/>
        </w:rPr>
        <w:t>：</w:t>
      </w:r>
    </w:p>
    <w:p>
      <w:pPr>
        <w:numPr>
          <w:numId w:val="0"/>
        </w:numPr>
        <w:jc w:val="center"/>
      </w:pPr>
      <w:r>
        <w:drawing>
          <wp:inline distT="0" distB="0" distL="114300" distR="114300">
            <wp:extent cx="3040380" cy="845820"/>
            <wp:effectExtent l="0" t="0" r="7620" b="762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040380" cy="84582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在机器学习中，P往往用来表示真实的样本分布</w:t>
      </w:r>
      <w:r>
        <w:rPr>
          <w:rFonts w:hint="eastAsia"/>
          <w:lang w:val="en-US" w:eastAsia="zh-CN"/>
        </w:rPr>
        <w:t>。</w:t>
      </w:r>
      <w:r>
        <w:rPr>
          <w:rFonts w:hint="default"/>
          <w:lang w:val="en-US" w:eastAsia="zh-CN"/>
        </w:rPr>
        <w:t>Q用来表示模型所预测的分布。当然Q越接近P越好，这样就说明预测值十分逼近真实值。也就是上式的</w:t>
      </w:r>
      <w:r>
        <w:rPr>
          <w:rFonts w:hint="default"/>
          <w:position w:val="-10"/>
          <w:lang w:val="en-US" w:eastAsia="zh-CN"/>
        </w:rPr>
        <w:object>
          <v:shape id="_x0000_i1031" o:spt="75" type="#_x0000_t75" style="height:17pt;width:22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7" r:id="rId12">
            <o:LockedField>false</o:LockedField>
          </o:OLEObject>
        </w:object>
      </w:r>
      <w:r>
        <w:rPr>
          <w:rFonts w:hint="default"/>
          <w:lang w:val="en-US" w:eastAsia="zh-CN"/>
        </w:rPr>
        <w:t>的值越小越好。</w:t>
      </w:r>
    </w:p>
    <w:p>
      <w:pPr>
        <w:numPr>
          <w:ilvl w:val="0"/>
          <w:numId w:val="0"/>
        </w:numPr>
        <w:ind w:firstLine="420" w:firstLineChars="0"/>
        <w:jc w:val="both"/>
        <w:rPr>
          <w:rFonts w:hint="eastAsia"/>
          <w:lang w:val="en-US" w:eastAsia="zh-CN"/>
        </w:rPr>
      </w:pPr>
      <w:r>
        <w:rPr>
          <w:rFonts w:hint="eastAsia"/>
          <w:lang w:val="en-US" w:eastAsia="zh-CN"/>
        </w:rPr>
        <w:t>对公式</w:t>
      </w:r>
      <w:r>
        <w:rPr>
          <w:rFonts w:hint="default"/>
          <w:position w:val="-10"/>
          <w:lang w:val="en-US" w:eastAsia="zh-CN"/>
        </w:rPr>
        <w:object>
          <v:shape id="_x0000_i1032" o:spt="75" alt="" type="#_x0000_t75" style="height:17pt;width:53pt;" o:ole="t" filled="f" o:preferrelative="t" stroked="f" coordsize="21600,21600">
            <v:path/>
            <v:fill on="f" focussize="0,0"/>
            <v:stroke on="f"/>
            <v:imagedata r:id="rId15" o:title=""/>
            <o:lock v:ext="edit" aspectratio="t"/>
            <w10:wrap type="none"/>
            <w10:anchorlock/>
          </v:shape>
          <o:OLEObject Type="Embed" ProgID="Equation.KSEE3" ShapeID="_x0000_i1032" DrawAspect="Content" ObjectID="_1468075728" r:id="rId14">
            <o:LockedField>false</o:LockedField>
          </o:OLEObject>
        </w:object>
      </w:r>
      <w:r>
        <w:rPr>
          <w:rFonts w:hint="eastAsia"/>
          <w:lang w:val="en-US" w:eastAsia="zh-CN"/>
        </w:rPr>
        <w:t>进行变形：</w:t>
      </w:r>
    </w:p>
    <w:p>
      <w:pPr>
        <w:numPr>
          <w:ilvl w:val="0"/>
          <w:numId w:val="0"/>
        </w:numPr>
        <w:ind w:firstLine="420" w:firstLineChars="0"/>
        <w:jc w:val="both"/>
      </w:pPr>
      <w:r>
        <w:drawing>
          <wp:inline distT="0" distB="0" distL="114300" distR="114300">
            <wp:extent cx="4792980" cy="1524000"/>
            <wp:effectExtent l="0" t="0" r="762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4792980" cy="152400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等式的前一部分恰巧就是p的熵，等式的后一部分，就是交叉熵：</w:t>
      </w:r>
    </w:p>
    <w:p>
      <w:pPr>
        <w:numPr>
          <w:ilvl w:val="0"/>
          <w:numId w:val="0"/>
        </w:numPr>
        <w:jc w:val="center"/>
      </w:pPr>
      <w:r>
        <w:drawing>
          <wp:inline distT="0" distB="0" distL="114300" distR="114300">
            <wp:extent cx="2910840" cy="655320"/>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7"/>
                    <a:stretch>
                      <a:fillRect/>
                    </a:stretch>
                  </pic:blipFill>
                  <pic:spPr>
                    <a:xfrm>
                      <a:off x="0" y="0"/>
                      <a:ext cx="2910840" cy="65532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在机器学习中，我们需要评估label和predicts之间的差距，使用KL散度刚刚好，即 ，由于KL散度中的前一部分−H(y)不变，故在优化过程中，只需要关注交叉熵就可以了。所以一般在机器学习中直接用用交叉熵做loss，评估模型。</w:t>
      </w:r>
    </w:p>
    <w:p>
      <w:pPr>
        <w:numPr>
          <w:ilvl w:val="0"/>
          <w:numId w:val="0"/>
        </w:numPr>
        <w:ind w:left="0" w:leftChars="0" w:firstLine="0" w:firstLineChars="0"/>
        <w:jc w:val="both"/>
        <w:rPr>
          <w:rFonts w:hint="eastAsia"/>
          <w:b/>
          <w:bCs/>
          <w:lang w:val="en-US" w:eastAsia="zh-CN"/>
        </w:rPr>
      </w:pPr>
      <w:r>
        <w:rPr>
          <w:rFonts w:hint="eastAsia" w:cstheme="minorBidi"/>
          <w:b/>
          <w:bCs/>
          <w:kern w:val="2"/>
          <w:sz w:val="21"/>
          <w:szCs w:val="24"/>
          <w:lang w:val="en-US" w:eastAsia="zh-CN" w:bidi="ar-SA"/>
        </w:rPr>
        <w:t>3</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梯度</w:t>
      </w:r>
    </w:p>
    <w:p>
      <w:pPr>
        <w:numPr>
          <w:ilvl w:val="0"/>
          <w:numId w:val="0"/>
        </w:numPr>
        <w:ind w:firstLine="420" w:firstLineChars="0"/>
        <w:jc w:val="both"/>
        <w:rPr>
          <w:rFonts w:hint="default"/>
          <w:lang w:val="en-US" w:eastAsia="zh-CN"/>
        </w:rPr>
      </w:pPr>
      <w:r>
        <w:rPr>
          <w:rFonts w:hint="default"/>
          <w:lang w:val="en-US" w:eastAsia="zh-CN"/>
        </w:rPr>
        <w:t>有了</w:t>
      </w:r>
      <w:r>
        <w:rPr>
          <w:rFonts w:hint="eastAsia"/>
          <w:lang w:val="en-US" w:eastAsia="zh-CN"/>
        </w:rPr>
        <w:t>交叉熵的损失</w:t>
      </w:r>
      <w:r>
        <w:rPr>
          <w:rFonts w:hint="default"/>
          <w:lang w:val="en-US" w:eastAsia="zh-CN"/>
        </w:rPr>
        <w:t>函数之后，我们就要找到一个</w:t>
      </w:r>
      <w:r>
        <w:rPr>
          <w:rFonts w:hint="default"/>
          <w:position w:val="-6"/>
          <w:lang w:val="en-US" w:eastAsia="zh-CN"/>
        </w:rPr>
        <w:object>
          <v:shape id="_x0000_i1041" o:spt="75" type="#_x0000_t75" style="height:13.95pt;width:10pt;" o:ole="t" filled="f" o:preferrelative="t" stroked="f" coordsize="21600,21600">
            <v:fill on="f" focussize="0,0"/>
            <v:stroke on="f"/>
            <v:imagedata r:id="rId19" o:title=""/>
            <o:lock v:ext="edit" aspectratio="t"/>
            <w10:wrap type="none"/>
            <w10:anchorlock/>
          </v:shape>
          <o:OLEObject Type="Embed" ProgID="Equation.KSEE3" ShapeID="_x0000_i1041" DrawAspect="Content" ObjectID="_1468075729" r:id="rId18">
            <o:LockedField>false</o:LockedField>
          </o:OLEObject>
        </w:object>
      </w:r>
      <w:r>
        <w:rPr>
          <w:rFonts w:hint="default"/>
          <w:lang w:val="en-US" w:eastAsia="zh-CN"/>
        </w:rPr>
        <w:t>矩阵，使得</w:t>
      </w:r>
      <w:r>
        <w:rPr>
          <w:rFonts w:hint="eastAsia"/>
          <w:lang w:val="en-US" w:eastAsia="zh-CN"/>
        </w:rPr>
        <w:t>loss</w:t>
      </w:r>
      <w:r>
        <w:rPr>
          <w:rFonts w:hint="default"/>
          <w:lang w:val="en-US" w:eastAsia="zh-CN"/>
        </w:rPr>
        <w:t>函数在训练样本空间上最小。常用的方法就是梯度下降算法。</w:t>
      </w:r>
    </w:p>
    <w:p>
      <w:pPr>
        <w:numPr>
          <w:numId w:val="0"/>
        </w:numPr>
        <w:ind w:firstLine="420" w:firstLineChars="0"/>
        <w:jc w:val="both"/>
        <w:rPr>
          <w:rFonts w:hint="eastAsia"/>
          <w:lang w:val="en-US" w:eastAsia="zh-CN"/>
        </w:rPr>
      </w:pPr>
      <w:r>
        <w:rPr>
          <w:rFonts w:hint="eastAsia"/>
          <w:lang w:val="en-US" w:eastAsia="zh-CN"/>
        </w:rPr>
        <w:t>损失函数：</w:t>
      </w:r>
    </w:p>
    <w:p>
      <w:pPr>
        <w:numPr>
          <w:numId w:val="0"/>
        </w:numPr>
        <w:jc w:val="center"/>
      </w:pPr>
      <w:r>
        <w:drawing>
          <wp:inline distT="0" distB="0" distL="114300" distR="114300">
            <wp:extent cx="3634740" cy="449580"/>
            <wp:effectExtent l="0" t="0" r="7620" b="762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20"/>
                    <a:stretch>
                      <a:fillRect/>
                    </a:stretch>
                  </pic:blipFill>
                  <pic:spPr>
                    <a:xfrm>
                      <a:off x="0" y="0"/>
                      <a:ext cx="3634740" cy="449580"/>
                    </a:xfrm>
                    <a:prstGeom prst="rect">
                      <a:avLst/>
                    </a:prstGeom>
                    <a:noFill/>
                    <a:ln>
                      <a:noFill/>
                    </a:ln>
                  </pic:spPr>
                </pic:pic>
              </a:graphicData>
            </a:graphic>
          </wp:inline>
        </w:drawing>
      </w:r>
    </w:p>
    <w:p>
      <w:pPr>
        <w:numPr>
          <w:ilvl w:val="0"/>
          <w:numId w:val="0"/>
        </w:numPr>
        <w:ind w:firstLine="420" w:firstLineChars="0"/>
        <w:jc w:val="both"/>
        <w:rPr>
          <w:rFonts w:hint="default"/>
          <w:lang w:val="en-US" w:eastAsia="zh-CN"/>
        </w:rPr>
      </w:pPr>
      <w:r>
        <w:rPr>
          <w:rFonts w:hint="default"/>
          <w:lang w:val="en-US" w:eastAsia="zh-CN"/>
        </w:rPr>
        <w:t>我们对这个损失求导数来进行梯度下降</w:t>
      </w:r>
      <w:r>
        <w:rPr>
          <w:rFonts w:hint="eastAsia"/>
          <w:lang w:val="en-US" w:eastAsia="zh-CN"/>
        </w:rPr>
        <w:t>：</w:t>
      </w:r>
    </w:p>
    <w:p>
      <w:pPr>
        <w:numPr>
          <w:numId w:val="0"/>
        </w:numPr>
        <w:jc w:val="both"/>
      </w:pPr>
      <w:r>
        <w:drawing>
          <wp:inline distT="0" distB="0" distL="114300" distR="114300">
            <wp:extent cx="5268595" cy="1617345"/>
            <wp:effectExtent l="0" t="0" r="4445" b="13335"/>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pic:cNvPicPr>
                  </pic:nvPicPr>
                  <pic:blipFill>
                    <a:blip r:embed="rId21"/>
                    <a:stretch>
                      <a:fillRect/>
                    </a:stretch>
                  </pic:blipFill>
                  <pic:spPr>
                    <a:xfrm>
                      <a:off x="0" y="0"/>
                      <a:ext cx="5268595" cy="1617345"/>
                    </a:xfrm>
                    <a:prstGeom prst="rect">
                      <a:avLst/>
                    </a:prstGeom>
                    <a:noFill/>
                    <a:ln>
                      <a:noFill/>
                    </a:ln>
                  </pic:spPr>
                </pic:pic>
              </a:graphicData>
            </a:graphic>
          </wp:inline>
        </w:drawing>
      </w:r>
    </w:p>
    <w:p>
      <w:pPr>
        <w:numPr>
          <w:numId w:val="0"/>
        </w:numPr>
        <w:ind w:firstLine="420" w:firstLineChars="0"/>
        <w:jc w:val="both"/>
        <w:rPr>
          <w:rFonts w:hint="eastAsia"/>
          <w:lang w:val="en-US" w:eastAsia="zh-CN"/>
        </w:rPr>
      </w:pPr>
      <w:r>
        <w:rPr>
          <w:rFonts w:hint="eastAsia"/>
          <w:lang w:val="en-US" w:eastAsia="zh-CN"/>
        </w:rPr>
        <w:t>梯度更新：</w:t>
      </w:r>
    </w:p>
    <w:p>
      <w:pPr>
        <w:numPr>
          <w:numId w:val="0"/>
        </w:numPr>
        <w:jc w:val="center"/>
        <w:rPr>
          <w:rFonts w:hint="eastAsia"/>
          <w:lang w:val="en-US" w:eastAsia="zh-CN"/>
        </w:rPr>
      </w:pPr>
      <w:r>
        <w:rPr>
          <w:rFonts w:hint="eastAsia"/>
          <w:position w:val="-16"/>
          <w:lang w:val="en-US" w:eastAsia="zh-CN"/>
        </w:rPr>
        <w:object>
          <v:shape id="_x0000_i1051" o:spt="75" type="#_x0000_t75" style="height:20pt;width:78pt;" o:ole="t" filled="f" o:preferrelative="t" stroked="f" coordsize="21600,21600">
            <v:fill on="f" focussize="0,0"/>
            <v:stroke on="f"/>
            <v:imagedata r:id="rId23" o:title=""/>
            <o:lock v:ext="edit" aspectratio="t"/>
            <w10:wrap type="none"/>
            <w10:anchorlock/>
          </v:shape>
          <o:OLEObject Type="Embed" ProgID="Equation.KSEE3" ShapeID="_x0000_i1051" DrawAspect="Content" ObjectID="_1468075730" r:id="rId22">
            <o:LockedField>false</o:LockedField>
          </o:OLEObject>
        </w:object>
      </w:r>
    </w:p>
    <w:p>
      <w:pPr>
        <w:numPr>
          <w:numId w:val="0"/>
        </w:numPr>
        <w:jc w:val="both"/>
        <w:rPr>
          <w:rFonts w:hint="eastAsia"/>
          <w:b/>
          <w:bCs/>
          <w:lang w:val="en-US" w:eastAsia="zh-CN"/>
        </w:rPr>
      </w:pPr>
      <w:r>
        <w:rPr>
          <w:rFonts w:hint="eastAsia" w:cstheme="minorBidi"/>
          <w:b/>
          <w:bCs/>
          <w:kern w:val="2"/>
          <w:sz w:val="21"/>
          <w:szCs w:val="24"/>
          <w:lang w:val="en-US" w:eastAsia="zh-CN" w:bidi="ar-SA"/>
        </w:rPr>
        <w:t>三</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实现方式</w:t>
      </w:r>
    </w:p>
    <w:p>
      <w:pPr>
        <w:numPr>
          <w:ilvl w:val="0"/>
          <w:numId w:val="0"/>
        </w:numPr>
        <w:ind w:firstLine="420" w:firstLineChars="0"/>
        <w:jc w:val="both"/>
        <w:rPr>
          <w:rFonts w:hint="eastAsia"/>
          <w:lang w:val="en-US" w:eastAsia="zh-CN"/>
        </w:rPr>
      </w:pPr>
      <w:r>
        <w:rPr>
          <w:rFonts w:hint="eastAsia"/>
          <w:lang w:val="en-US" w:eastAsia="zh-CN"/>
        </w:rPr>
        <w:t>1.</w:t>
      </w:r>
      <w:r>
        <w:rPr>
          <w:rFonts w:hint="default"/>
          <w:lang w:val="en-US" w:eastAsia="zh-CN"/>
        </w:rPr>
        <w:t xml:space="preserve">在 softmax_regression.py </w:t>
      </w:r>
      <w:r>
        <w:rPr>
          <w:rFonts w:hint="eastAsia"/>
          <w:lang w:val="en-US" w:eastAsia="zh-CN"/>
        </w:rPr>
        <w:t xml:space="preserve">文件中实现 </w:t>
      </w:r>
      <w:r>
        <w:rPr>
          <w:rFonts w:hint="default"/>
          <w:lang w:val="en-US" w:eastAsia="zh-CN"/>
        </w:rPr>
        <w:t xml:space="preserve">softmax_regression() </w:t>
      </w:r>
      <w:r>
        <w:rPr>
          <w:rFonts w:hint="eastAsia"/>
          <w:lang w:val="en-US" w:eastAsia="zh-CN"/>
        </w:rPr>
        <w:t>函数</w:t>
      </w:r>
    </w:p>
    <w:p>
      <w:pPr>
        <w:numPr>
          <w:ilvl w:val="0"/>
          <w:numId w:val="0"/>
        </w:numPr>
        <w:ind w:firstLine="420" w:firstLineChars="0"/>
        <w:jc w:val="both"/>
        <w:rPr>
          <w:rFonts w:hint="eastAsia"/>
          <w:lang w:val="en-US" w:eastAsia="zh-CN"/>
        </w:rPr>
      </w:pPr>
      <w:r>
        <w:rPr>
          <w:rFonts w:hint="eastAsia"/>
          <w:lang w:val="en-US" w:eastAsia="zh-CN"/>
        </w:rPr>
        <w:t>传入函数的参数为theta,x,y,iters,alpha</w:t>
      </w:r>
    </w:p>
    <w:p>
      <w:pPr>
        <w:numPr>
          <w:ilvl w:val="0"/>
          <w:numId w:val="0"/>
        </w:numPr>
        <w:ind w:firstLine="420" w:firstLineChars="0"/>
        <w:jc w:val="both"/>
        <w:rPr>
          <w:rFonts w:hint="eastAsia"/>
          <w:lang w:val="en-US" w:eastAsia="zh-CN"/>
        </w:rPr>
      </w:pPr>
      <w:r>
        <w:rPr>
          <w:rFonts w:hint="eastAsia"/>
          <w:lang w:val="en-US" w:eastAsia="zh-CN"/>
        </w:rPr>
        <w:t>(1)theta代表一个服从“0~1”均匀分布的k行n 列矩阵。随机样本取值范围是[0,1)</w:t>
      </w:r>
    </w:p>
    <w:p>
      <w:pPr>
        <w:numPr>
          <w:ilvl w:val="0"/>
          <w:numId w:val="0"/>
        </w:numPr>
        <w:ind w:firstLine="420" w:firstLineChars="0"/>
        <w:jc w:val="both"/>
        <w:rPr>
          <w:rFonts w:hint="default"/>
          <w:lang w:val="en-US" w:eastAsia="zh-CN"/>
        </w:rPr>
      </w:pPr>
      <w:r>
        <w:rPr>
          <w:rFonts w:hint="eastAsia"/>
          <w:lang w:val="en-US" w:eastAsia="zh-CN"/>
        </w:rPr>
        <w:t>(2)</w:t>
      </w:r>
      <w:r>
        <w:rPr>
          <w:rFonts w:hint="default"/>
          <w:lang w:val="en-US" w:eastAsia="zh-CN"/>
        </w:rPr>
        <w:t>x是和样本训练集train_images同样大小（m行n列）的矩阵</w:t>
      </w:r>
    </w:p>
    <w:p>
      <w:pPr>
        <w:numPr>
          <w:ilvl w:val="0"/>
          <w:numId w:val="0"/>
        </w:numPr>
        <w:ind w:firstLine="420" w:firstLineChars="0"/>
        <w:jc w:val="both"/>
        <w:rPr>
          <w:rFonts w:hint="default"/>
          <w:lang w:val="en-US" w:eastAsia="zh-CN"/>
        </w:rPr>
      </w:pPr>
      <w:r>
        <w:rPr>
          <w:rFonts w:hint="eastAsia"/>
          <w:lang w:val="en-US" w:eastAsia="zh-CN"/>
        </w:rPr>
        <w:t>(3)</w:t>
      </w:r>
      <w:r>
        <w:rPr>
          <w:rFonts w:hint="default"/>
          <w:lang w:val="en-US" w:eastAsia="zh-CN"/>
        </w:rPr>
        <w:t>y是一个大小为m行k列，除了主对角线元素为1其他都为0的矩阵。</w:t>
      </w:r>
    </w:p>
    <w:p>
      <w:pPr>
        <w:numPr>
          <w:ilvl w:val="0"/>
          <w:numId w:val="0"/>
        </w:numPr>
        <w:ind w:firstLine="420" w:firstLineChars="0"/>
        <w:jc w:val="both"/>
        <w:rPr>
          <w:rFonts w:hint="default"/>
          <w:lang w:val="en-US" w:eastAsia="zh-CN"/>
        </w:rPr>
      </w:pPr>
      <w:r>
        <w:rPr>
          <w:rFonts w:hint="eastAsia"/>
          <w:lang w:val="en-US" w:eastAsia="zh-CN"/>
        </w:rPr>
        <w:t>(4)iters代表迭代次数，初始化为500</w:t>
      </w:r>
    </w:p>
    <w:p>
      <w:pPr>
        <w:numPr>
          <w:ilvl w:val="0"/>
          <w:numId w:val="0"/>
        </w:numPr>
        <w:ind w:firstLine="420" w:firstLineChars="0"/>
        <w:jc w:val="both"/>
        <w:rPr>
          <w:rFonts w:hint="default"/>
          <w:lang w:val="en-US" w:eastAsia="zh-CN"/>
        </w:rPr>
      </w:pPr>
      <w:r>
        <w:rPr>
          <w:rFonts w:hint="eastAsia"/>
          <w:lang w:val="en-US" w:eastAsia="zh-CN"/>
        </w:rPr>
        <w:t>(5)alpha代表学习率，初始化为0.5</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softmax_regression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alpha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TODO</w:t>
      </w:r>
      <w:r>
        <w:rPr>
          <w:rFonts w:hint="default" w:ascii="Consolas" w:hAnsi="Consolas" w:eastAsia="Consolas" w:cs="Consolas"/>
          <w:b w:val="0"/>
          <w:bCs w:val="0"/>
          <w:color w:val="6A9955"/>
          <w:kern w:val="0"/>
          <w:sz w:val="16"/>
          <w:szCs w:val="16"/>
          <w:shd w:val="clear" w:fill="1E1E1E"/>
          <w:lang w:val="en-US" w:eastAsia="zh-CN" w:bidi="ar"/>
        </w:rPr>
        <w:t>: Do the softmax regression by computing the gradient and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the objective function value of every iteration and update the theta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.shape  </w:t>
      </w:r>
      <w:r>
        <w:rPr>
          <w:rFonts w:hint="default" w:ascii="Consolas" w:hAnsi="Consolas" w:eastAsia="Consolas" w:cs="Consolas"/>
          <w:b w:val="0"/>
          <w:bCs w:val="0"/>
          <w:color w:val="6A9955"/>
          <w:kern w:val="0"/>
          <w:sz w:val="16"/>
          <w:szCs w:val="16"/>
          <w:shd w:val="clear" w:fill="1E1E1E"/>
          <w:lang w:val="en-US" w:eastAsia="zh-CN" w:bidi="ar"/>
        </w:rPr>
        <w:t># 获取输入数据 x 的行数和列数，其中 m 是样本数，n 是特征数。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iters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chengji</w:t>
      </w:r>
      <w:r>
        <w:rPr>
          <w:rFonts w:hint="default" w:ascii="Consolas" w:hAnsi="Consolas" w:eastAsia="Consolas" w:cs="Consolas"/>
          <w:b w:val="0"/>
          <w:bCs w:val="0"/>
          <w:color w:val="D4D4D4"/>
          <w:kern w:val="0"/>
          <w:sz w:val="16"/>
          <w:szCs w:val="16"/>
          <w:shd w:val="clear" w:fill="1E1E1E"/>
          <w:lang w:val="en-US" w:eastAsia="zh-CN" w:bidi="ar"/>
        </w:rPr>
        <w:t xml:space="preserve"> = np.dot(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.T)  </w:t>
      </w:r>
      <w:r>
        <w:rPr>
          <w:rFonts w:hint="default" w:ascii="Consolas" w:hAnsi="Consolas" w:eastAsia="Consolas" w:cs="Consolas"/>
          <w:b w:val="0"/>
          <w:bCs w:val="0"/>
          <w:color w:val="6A9955"/>
          <w:kern w:val="0"/>
          <w:sz w:val="16"/>
          <w:szCs w:val="16"/>
          <w:shd w:val="clear" w:fill="1E1E1E"/>
          <w:lang w:val="en-US" w:eastAsia="zh-CN" w:bidi="ar"/>
        </w:rPr>
        <w:t># 计算输入特征和参数的乘积之和</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fenzi</w:t>
      </w:r>
      <w:r>
        <w:rPr>
          <w:rFonts w:hint="default" w:ascii="Consolas" w:hAnsi="Consolas" w:eastAsia="Consolas" w:cs="Consolas"/>
          <w:b w:val="0"/>
          <w:bCs w:val="0"/>
          <w:color w:val="D4D4D4"/>
          <w:kern w:val="0"/>
          <w:sz w:val="16"/>
          <w:szCs w:val="16"/>
          <w:shd w:val="clear" w:fill="1E1E1E"/>
          <w:lang w:val="en-US" w:eastAsia="zh-CN" w:bidi="ar"/>
        </w:rPr>
        <w:t xml:space="preserve"> = np.exp(</w:t>
      </w:r>
      <w:r>
        <w:rPr>
          <w:rFonts w:hint="default" w:ascii="Consolas" w:hAnsi="Consolas" w:eastAsia="Consolas" w:cs="Consolas"/>
          <w:b w:val="0"/>
          <w:bCs w:val="0"/>
          <w:color w:val="9CDCFE"/>
          <w:kern w:val="0"/>
          <w:sz w:val="16"/>
          <w:szCs w:val="16"/>
          <w:shd w:val="clear" w:fill="1E1E1E"/>
          <w:lang w:val="en-US" w:eastAsia="zh-CN" w:bidi="ar"/>
        </w:rPr>
        <w:t>chengji</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计算 softmax 函数的分子部分，对线性组合进行指数化</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 softmax 函数的分母，对分子在第二个轴上进行求和，保持维度。</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fenmu</w:t>
      </w:r>
      <w:r>
        <w:rPr>
          <w:rFonts w:hint="default" w:ascii="Consolas" w:hAnsi="Consolas" w:eastAsia="Consolas" w:cs="Consolas"/>
          <w:b w:val="0"/>
          <w:bCs w:val="0"/>
          <w:color w:val="D4D4D4"/>
          <w:kern w:val="0"/>
          <w:sz w:val="16"/>
          <w:szCs w:val="16"/>
          <w:shd w:val="clear" w:fill="1E1E1E"/>
          <w:lang w:val="en-US" w:eastAsia="zh-CN" w:bidi="ar"/>
        </w:rPr>
        <w:t xml:space="preserve"> = np.sum(</w:t>
      </w:r>
      <w:r>
        <w:rPr>
          <w:rFonts w:hint="default" w:ascii="Consolas" w:hAnsi="Consolas" w:eastAsia="Consolas" w:cs="Consolas"/>
          <w:b w:val="0"/>
          <w:bCs w:val="0"/>
          <w:color w:val="9CDCFE"/>
          <w:kern w:val="0"/>
          <w:sz w:val="16"/>
          <w:szCs w:val="16"/>
          <w:shd w:val="clear" w:fill="1E1E1E"/>
          <w:lang w:val="en-US" w:eastAsia="zh-CN" w:bidi="ar"/>
        </w:rPr>
        <w:t>fenzi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keepdims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calculate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fenzi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fenmu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 softmax 的每个类别的概率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计算梯度</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gradient</w:t>
      </w:r>
      <w:r>
        <w:rPr>
          <w:rFonts w:hint="default" w:ascii="Consolas" w:hAnsi="Consolas" w:eastAsia="Consolas" w:cs="Consolas"/>
          <w:b w:val="0"/>
          <w:bCs w:val="0"/>
          <w:color w:val="D4D4D4"/>
          <w:kern w:val="0"/>
          <w:sz w:val="16"/>
          <w:szCs w:val="16"/>
          <w:shd w:val="clear" w:fill="1E1E1E"/>
          <w:lang w:val="en-US" w:eastAsia="zh-CN" w:bidi="ar"/>
        </w:rPr>
        <w:t xml:space="preserve"> = -np.dot((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.T - </w:t>
      </w:r>
      <w:r>
        <w:rPr>
          <w:rFonts w:hint="default" w:ascii="Consolas" w:hAnsi="Consolas" w:eastAsia="Consolas" w:cs="Consolas"/>
          <w:b w:val="0"/>
          <w:bCs w:val="0"/>
          <w:color w:val="9CDCFE"/>
          <w:kern w:val="0"/>
          <w:sz w:val="16"/>
          <w:szCs w:val="16"/>
          <w:shd w:val="clear" w:fill="1E1E1E"/>
          <w:lang w:val="en-US" w:eastAsia="zh-CN" w:bidi="ar"/>
        </w:rPr>
        <w:t>calculate</w:t>
      </w:r>
      <w:r>
        <w:rPr>
          <w:rFonts w:hint="default" w:ascii="Consolas" w:hAnsi="Consolas" w:eastAsia="Consolas" w:cs="Consolas"/>
          <w:b w:val="0"/>
          <w:bCs w:val="0"/>
          <w:color w:val="D4D4D4"/>
          <w:kern w:val="0"/>
          <w:sz w:val="16"/>
          <w:szCs w:val="16"/>
          <w:shd w:val="clear" w:fill="1E1E1E"/>
          <w:lang w:val="en-US" w:eastAsia="zh-CN" w:bidi="ar"/>
        </w:rPr>
        <w:t xml:space="preserve">).T,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使用梯度下降更新参数 theta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alpha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gradient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计算目标函数值（交叉熵损失）</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loss</w:t>
      </w:r>
      <w:r>
        <w:rPr>
          <w:rFonts w:hint="default" w:ascii="Consolas" w:hAnsi="Consolas" w:eastAsia="Consolas" w:cs="Consolas"/>
          <w:b w:val="0"/>
          <w:bCs w:val="0"/>
          <w:color w:val="D4D4D4"/>
          <w:kern w:val="0"/>
          <w:sz w:val="16"/>
          <w:szCs w:val="16"/>
          <w:shd w:val="clear" w:fill="1E1E1E"/>
          <w:lang w:val="en-US" w:eastAsia="zh-CN" w:bidi="ar"/>
        </w:rPr>
        <w:t xml:space="preserve"> = -np.sum(np.log(</w:t>
      </w:r>
      <w:r>
        <w:rPr>
          <w:rFonts w:hint="default" w:ascii="Consolas" w:hAnsi="Consolas" w:eastAsia="Consolas" w:cs="Consolas"/>
          <w:b w:val="0"/>
          <w:bCs w:val="0"/>
          <w:color w:val="9CDCFE"/>
          <w:kern w:val="0"/>
          <w:sz w:val="16"/>
          <w:szCs w:val="16"/>
          <w:shd w:val="clear" w:fill="1E1E1E"/>
          <w:lang w:val="en-US" w:eastAsia="zh-CN" w:bidi="ar"/>
        </w:rPr>
        <w:t>calculate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.T) / </w:t>
      </w:r>
      <w:r>
        <w:rPr>
          <w:rFonts w:hint="default" w:ascii="Consolas" w:hAnsi="Consolas" w:eastAsia="Consolas" w:cs="Consolas"/>
          <w:b w:val="0"/>
          <w:bCs w:val="0"/>
          <w:color w:val="9CDCFE"/>
          <w:kern w:val="0"/>
          <w:sz w:val="16"/>
          <w:szCs w:val="16"/>
          <w:shd w:val="clear" w:fill="1E1E1E"/>
          <w:lang w:val="en-US" w:eastAsia="zh-CN" w:bidi="ar"/>
        </w:rPr>
        <w:t>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每次迭代时打印损失值</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'第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次迭代，损失值: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loss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p>
    <w:p>
      <w:pPr>
        <w:numPr>
          <w:ilvl w:val="0"/>
          <w:numId w:val="0"/>
        </w:numPr>
        <w:ind w:firstLine="420" w:firstLineChars="0"/>
        <w:jc w:val="both"/>
        <w:rPr>
          <w:rFonts w:hint="default"/>
          <w:lang w:val="en-US" w:eastAsia="zh-CN"/>
        </w:rPr>
      </w:pPr>
      <w:r>
        <w:rPr>
          <w:rFonts w:hint="eastAsia"/>
          <w:lang w:val="en-US" w:eastAsia="zh-CN"/>
        </w:rPr>
        <w:t>定义了损失函数loss，梯度矩阵gradient，计算后使用梯度下降更新theta，重复进行使得损失值越来越小，训练学习的正确率就会越来越高。</w:t>
      </w:r>
    </w:p>
    <w:p>
      <w:pPr>
        <w:numPr>
          <w:ilvl w:val="0"/>
          <w:numId w:val="0"/>
        </w:numPr>
        <w:ind w:firstLine="420" w:firstLineChars="0"/>
        <w:jc w:val="both"/>
        <w:rPr>
          <w:rFonts w:hint="default"/>
          <w:lang w:val="en-US" w:eastAsia="zh-CN"/>
        </w:rPr>
      </w:pPr>
      <w:r>
        <w:rPr>
          <w:rFonts w:hint="eastAsia" w:asciiTheme="minorHAnsi" w:hAnsiTheme="minorHAnsi" w:eastAsiaTheme="minorEastAsia" w:cstheme="minorBidi"/>
          <w:kern w:val="2"/>
          <w:sz w:val="21"/>
          <w:szCs w:val="24"/>
          <w:lang w:val="en-US" w:eastAsia="zh-CN" w:bidi="ar-SA"/>
        </w:rPr>
        <w:t>2.</w:t>
      </w:r>
      <w:r>
        <w:rPr>
          <w:rFonts w:hint="eastAsia"/>
          <w:lang w:val="en-US" w:eastAsia="zh-CN"/>
        </w:rPr>
        <w:t>在evaluate.py文件中实现cal_accuracy()函数</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cal_accuracy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y_pred 是模型对测试集的预测结果，y 是测试集的真实标签</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TODO</w:t>
      </w:r>
      <w:r>
        <w:rPr>
          <w:rFonts w:hint="default" w:ascii="Consolas" w:hAnsi="Consolas" w:eastAsia="Consolas" w:cs="Consolas"/>
          <w:b w:val="0"/>
          <w:bCs w:val="0"/>
          <w:color w:val="6A9955"/>
          <w:kern w:val="0"/>
          <w:sz w:val="16"/>
          <w:szCs w:val="16"/>
          <w:shd w:val="clear" w:fill="1E1E1E"/>
          <w:lang w:val="en-US" w:eastAsia="zh-CN" w:bidi="ar"/>
        </w:rPr>
        <w:t>: Compute the accuracy among the test set and store it in acc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计算准确率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correct_predictions</w:t>
      </w:r>
      <w:r>
        <w:rPr>
          <w:rFonts w:hint="default" w:ascii="Consolas" w:hAnsi="Consolas" w:eastAsia="Consolas" w:cs="Consolas"/>
          <w:b w:val="0"/>
          <w:bCs w:val="0"/>
          <w:color w:val="D4D4D4"/>
          <w:kern w:val="0"/>
          <w:sz w:val="16"/>
          <w:szCs w:val="16"/>
          <w:shd w:val="clear" w:fill="1E1E1E"/>
          <w:lang w:val="en-US" w:eastAsia="zh-CN" w:bidi="ar"/>
        </w:rPr>
        <w:t xml:space="preserve"> = np.sum(</w:t>
      </w:r>
      <w:r>
        <w:rPr>
          <w:rFonts w:hint="default" w:ascii="Consolas" w:hAnsi="Consolas" w:eastAsia="Consolas" w:cs="Consolas"/>
          <w:b w:val="0"/>
          <w:bCs w:val="0"/>
          <w:color w:val="9CDCFE"/>
          <w:kern w:val="0"/>
          <w:sz w:val="16"/>
          <w:szCs w:val="16"/>
          <w:shd w:val="clear" w:fill="1E1E1E"/>
          <w:lang w:val="en-US" w:eastAsia="zh-CN" w:bidi="ar"/>
        </w:rPr>
        <w:t>y_pred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预测正确数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total_samples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总样本数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correct_predictions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total_samples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调试输出</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"正确预测数量：</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correct_predictions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"总样本数量：</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total_samples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lang w:val="en-US" w:eastAsia="zh-CN"/>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acc</w:t>
      </w:r>
    </w:p>
    <w:p>
      <w:pPr>
        <w:numPr>
          <w:ilvl w:val="0"/>
          <w:numId w:val="0"/>
        </w:numPr>
        <w:ind w:firstLine="420" w:firstLineChars="0"/>
        <w:jc w:val="both"/>
        <w:rPr>
          <w:rFonts w:hint="default"/>
          <w:lang w:val="en-US" w:eastAsia="zh-CN"/>
        </w:rPr>
      </w:pPr>
      <w:r>
        <w:rPr>
          <w:rFonts w:hint="eastAsia"/>
          <w:lang w:val="en-US" w:eastAsia="zh-CN"/>
        </w:rPr>
        <w:t>预测的函数为predict，目的是使用给定的参数 theta 对输入的测试图像数据进行分类预测，并返回预测的类别标签</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predict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test_images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6A9955"/>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scores</w:t>
      </w:r>
      <w:r>
        <w:rPr>
          <w:rFonts w:hint="default" w:ascii="Consolas" w:hAnsi="Consolas" w:eastAsia="Consolas" w:cs="Consolas"/>
          <w:b w:val="0"/>
          <w:bCs w:val="0"/>
          <w:color w:val="D4D4D4"/>
          <w:kern w:val="0"/>
          <w:sz w:val="16"/>
          <w:szCs w:val="16"/>
          <w:shd w:val="clear" w:fill="1E1E1E"/>
          <w:lang w:val="en-US" w:eastAsia="zh-CN" w:bidi="ar"/>
        </w:rPr>
        <w:t xml:space="preserve"> = np.dot(</w:t>
      </w:r>
      <w:r>
        <w:rPr>
          <w:rFonts w:hint="default" w:ascii="Consolas" w:hAnsi="Consolas" w:eastAsia="Consolas" w:cs="Consolas"/>
          <w:b w:val="0"/>
          <w:bCs w:val="0"/>
          <w:color w:val="9CDCFE"/>
          <w:kern w:val="0"/>
          <w:sz w:val="16"/>
          <w:szCs w:val="16"/>
          <w:shd w:val="clear" w:fill="1E1E1E"/>
          <w:lang w:val="en-US" w:eastAsia="zh-CN" w:bidi="ar"/>
        </w:rPr>
        <w:t>test_images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.T)</w:t>
      </w:r>
      <w:r>
        <w:rPr>
          <w:rFonts w:hint="eastAsia" w:ascii="Consolas" w:hAnsi="Consolas" w:eastAsia="Consolas" w:cs="Consolas"/>
          <w:b w:val="0"/>
          <w:bCs w:val="0"/>
          <w:color w:val="6A9955"/>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执行了矩阵乘法运算，将测试图像数据 test_images 与参数 theta 相乘。这个操作得到了每个测试样本在各个类别上的得分值</w:t>
      </w:r>
    </w:p>
    <w:p>
      <w:pPr>
        <w:keepNext w:val="0"/>
        <w:keepLines w:val="0"/>
        <w:widowControl/>
        <w:suppressLineNumbers w:val="0"/>
        <w:shd w:val="clear" w:fill="1E1E1E"/>
        <w:spacing w:line="228" w:lineRule="atLeast"/>
        <w:ind w:firstLine="335"/>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preds</w:t>
      </w:r>
      <w:r>
        <w:rPr>
          <w:rFonts w:hint="default" w:ascii="Consolas" w:hAnsi="Consolas" w:eastAsia="Consolas" w:cs="Consolas"/>
          <w:b w:val="0"/>
          <w:bCs w:val="0"/>
          <w:color w:val="D4D4D4"/>
          <w:kern w:val="0"/>
          <w:sz w:val="16"/>
          <w:szCs w:val="16"/>
          <w:shd w:val="clear" w:fill="1E1E1E"/>
          <w:lang w:val="en-US" w:eastAsia="zh-CN" w:bidi="ar"/>
        </w:rPr>
        <w:t xml:space="preserve"> = np.argmax(</w:t>
      </w:r>
      <w:r>
        <w:rPr>
          <w:rFonts w:hint="default" w:ascii="Consolas" w:hAnsi="Consolas" w:eastAsia="Consolas" w:cs="Consolas"/>
          <w:b w:val="0"/>
          <w:bCs w:val="0"/>
          <w:color w:val="9CDCFE"/>
          <w:kern w:val="0"/>
          <w:sz w:val="16"/>
          <w:szCs w:val="16"/>
          <w:shd w:val="clear" w:fill="1E1E1E"/>
          <w:lang w:val="en-US" w:eastAsia="zh-CN" w:bidi="ar"/>
        </w:rPr>
        <w:t>scores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axis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eastAsia" w:ascii="Consolas" w:hAnsi="Consolas" w:eastAsia="Consolas" w:cs="Consolas"/>
          <w:b w:val="0"/>
          <w:bCs w:val="0"/>
          <w:color w:val="6A9955"/>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使用 np.argmax 函数找到每个测试样本得分最高的类别引</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335"/>
        <w:jc w:val="left"/>
        <w:rPr>
          <w:rFonts w:hint="eastAsia"/>
          <w:b/>
          <w:bCs/>
          <w:lang w:val="en-US" w:eastAsia="zh-CN"/>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preds</w:t>
      </w:r>
    </w:p>
    <w:p>
      <w:pPr>
        <w:numPr>
          <w:ilvl w:val="0"/>
          <w:numId w:val="0"/>
        </w:numPr>
        <w:ind w:firstLine="420" w:firstLineChars="0"/>
        <w:jc w:val="both"/>
        <w:rPr>
          <w:rFonts w:hint="default"/>
          <w:lang w:val="en-US" w:eastAsia="zh-CN"/>
        </w:rPr>
      </w:pPr>
      <w:r>
        <w:rPr>
          <w:rFonts w:hint="eastAsia"/>
          <w:lang w:val="en-US" w:eastAsia="zh-CN"/>
        </w:rPr>
        <w:t>3.train.py文件中的train函数，调用softmax_regression对其进行训练</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train_images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train_labels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alpha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#迭代次数, 学习率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train_images</w:t>
      </w:r>
      <w:r>
        <w:rPr>
          <w:rFonts w:hint="default" w:ascii="Consolas" w:hAnsi="Consolas" w:eastAsia="Consolas" w:cs="Consolas"/>
          <w:b w:val="0"/>
          <w:bCs w:val="0"/>
          <w:color w:val="D4D4D4"/>
          <w:kern w:val="0"/>
          <w:sz w:val="16"/>
          <w:szCs w:val="16"/>
          <w:shd w:val="clear" w:fill="1E1E1E"/>
          <w:lang w:val="en-US" w:eastAsia="zh-CN" w:bidi="ar"/>
        </w:rPr>
        <w:t>.shape</w:t>
      </w:r>
      <w:r>
        <w:rPr>
          <w:rFonts w:hint="default" w:ascii="Consolas" w:hAnsi="Consolas" w:eastAsia="Consolas" w:cs="Consolas"/>
          <w:b w:val="0"/>
          <w:bCs w:val="0"/>
          <w:color w:val="6A9955"/>
          <w:kern w:val="0"/>
          <w:sz w:val="16"/>
          <w:szCs w:val="16"/>
          <w:shd w:val="clear" w:fill="1E1E1E"/>
          <w:lang w:val="en-US" w:eastAsia="zh-CN" w:bidi="ar"/>
        </w:rPr>
        <w:t>#获取训练图像的形状，其中 m 是样本数，n 是特征数。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data processing</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data_convert(</w:t>
      </w:r>
      <w:r>
        <w:rPr>
          <w:rFonts w:hint="default" w:ascii="Consolas" w:hAnsi="Consolas" w:eastAsia="Consolas" w:cs="Consolas"/>
          <w:b w:val="0"/>
          <w:bCs w:val="0"/>
          <w:color w:val="9CDCFE"/>
          <w:kern w:val="0"/>
          <w:sz w:val="16"/>
          <w:szCs w:val="16"/>
          <w:shd w:val="clear" w:fill="1E1E1E"/>
          <w:lang w:val="en-US" w:eastAsia="zh-CN" w:bidi="ar"/>
        </w:rPr>
        <w:t>train_images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train_labels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x:[m,n], y:[1,m]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Initialize theta.  Use a matrix where each column corresponds to a class,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and each row is a classifier coefficient for that class.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 np.random.rand(</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6A9955"/>
          <w:kern w:val="0"/>
          <w:sz w:val="16"/>
          <w:szCs w:val="16"/>
          <w:shd w:val="clear" w:fill="1E1E1E"/>
          <w:lang w:val="en-US" w:eastAsia="zh-CN" w:bidi="ar"/>
        </w:rPr>
        <w:t># [k,n]，初始化模型参数 theta，使用随机值初始化</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do the softmax regression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 softmax_regression(</w:t>
      </w:r>
      <w:r>
        <w:rPr>
          <w:rFonts w:hint="default" w:ascii="Consolas" w:hAnsi="Consolas" w:eastAsia="Consolas" w:cs="Consolas"/>
          <w:b w:val="0"/>
          <w:bCs w:val="0"/>
          <w:color w:val="9CDCFE"/>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alpha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#传入参数进行训练学习</w:t>
      </w:r>
    </w:p>
    <w:p>
      <w:pPr>
        <w:keepNext w:val="0"/>
        <w:keepLines w:val="0"/>
        <w:widowControl/>
        <w:suppressLineNumbers w:val="0"/>
        <w:shd w:val="clear" w:fill="1E1E1E"/>
        <w:spacing w:line="228" w:lineRule="atLeast"/>
        <w:jc w:val="left"/>
        <w:rPr>
          <w:rFonts w:hint="eastAsia" w:cstheme="minorBidi"/>
          <w:b w:val="0"/>
          <w:bCs w:val="0"/>
          <w:kern w:val="2"/>
          <w:sz w:val="21"/>
          <w:szCs w:val="24"/>
          <w:lang w:val="en-US" w:eastAsia="zh-CN" w:bidi="ar-SA"/>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theta</w:t>
      </w:r>
    </w:p>
    <w:p>
      <w:pPr>
        <w:numPr>
          <w:numId w:val="0"/>
        </w:numPr>
        <w:ind w:left="420" w:leftChars="0"/>
        <w:jc w:val="both"/>
        <w:rPr>
          <w:rFonts w:hint="eastAsia" w:cstheme="minorBidi"/>
          <w:b w:val="0"/>
          <w:bCs w:val="0"/>
          <w:kern w:val="2"/>
          <w:sz w:val="21"/>
          <w:szCs w:val="24"/>
          <w:lang w:val="en-US" w:eastAsia="zh-CN" w:bidi="ar-SA"/>
        </w:rPr>
      </w:pPr>
    </w:p>
    <w:p>
      <w:pPr>
        <w:numPr>
          <w:numId w:val="0"/>
        </w:numPr>
        <w:ind w:left="420" w:leftChars="0"/>
        <w:jc w:val="both"/>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4.在main.py中增加一些调试输出，同时需要对预测的结果进行格式转换，否则会出现标签和预测结果不匹配的问题导致正确率异常</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使用 reshape 转换为二维数组</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y_predict_2d</w:t>
      </w:r>
      <w:r>
        <w:rPr>
          <w:rFonts w:hint="default" w:ascii="Consolas" w:hAnsi="Consolas" w:eastAsia="Consolas" w:cs="Consolas"/>
          <w:b w:val="0"/>
          <w:bCs w:val="0"/>
          <w:color w:val="D4D4D4"/>
          <w:kern w:val="0"/>
          <w:sz w:val="16"/>
          <w:szCs w:val="16"/>
          <w:shd w:val="clear" w:fill="1E1E1E"/>
          <w:lang w:val="en-US" w:eastAsia="zh-CN" w:bidi="ar"/>
        </w:rPr>
        <w:t xml:space="preserve"> = y_predict.reshape(-</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US"/>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xml:space="preserve"># </w:t>
      </w:r>
      <w:r>
        <w:rPr>
          <w:rFonts w:hint="eastAsia" w:ascii="Consolas" w:hAnsi="Consolas" w:eastAsia="Consolas" w:cs="Consolas"/>
          <w:b w:val="0"/>
          <w:bCs w:val="0"/>
          <w:color w:val="6A9955"/>
          <w:kern w:val="0"/>
          <w:sz w:val="16"/>
          <w:szCs w:val="16"/>
          <w:shd w:val="clear" w:fill="1E1E1E"/>
          <w:lang w:val="en-US" w:eastAsia="zh-CN" w:bidi="ar"/>
        </w:rPr>
        <w:t>计算正确率</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D4D4D4"/>
          <w:kern w:val="0"/>
          <w:sz w:val="16"/>
          <w:szCs w:val="16"/>
          <w:shd w:val="clear" w:fill="1E1E1E"/>
          <w:lang w:val="en-US" w:eastAsia="zh-CN" w:bidi="ar"/>
        </w:rPr>
        <w:t xml:space="preserve"> = cal_accuracy(</w:t>
      </w:r>
      <w:r>
        <w:rPr>
          <w:rFonts w:hint="default" w:ascii="Consolas" w:hAnsi="Consolas" w:eastAsia="Consolas" w:cs="Consolas"/>
          <w:b w:val="0"/>
          <w:bCs w:val="0"/>
          <w:color w:val="9CDCFE"/>
          <w:kern w:val="0"/>
          <w:sz w:val="16"/>
          <w:szCs w:val="16"/>
          <w:shd w:val="clear" w:fill="1E1E1E"/>
          <w:lang w:val="en-US" w:eastAsia="zh-CN" w:bidi="ar"/>
        </w:rPr>
        <w:t>y_predict_2d</w:t>
      </w:r>
      <w:r>
        <w:rPr>
          <w:rFonts w:hint="default" w:ascii="Consolas" w:hAnsi="Consolas" w:eastAsia="Consolas" w:cs="Consolas"/>
          <w:b w:val="0"/>
          <w:bCs w:val="0"/>
          <w:color w:val="D4D4D4"/>
          <w:kern w:val="0"/>
          <w:sz w:val="16"/>
          <w:szCs w:val="16"/>
          <w:shd w:val="clear" w:fill="1E1E1E"/>
          <w:lang w:val="en-US" w:eastAsia="zh-CN" w:bidi="ar"/>
        </w:rPr>
        <w:t>, test_labels)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"Finished test.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调试输出</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"预测结果："</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y_predict_2d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"实际标签："</w:t>
      </w:r>
      <w:r>
        <w:rPr>
          <w:rFonts w:hint="default" w:ascii="Consolas" w:hAnsi="Consolas" w:eastAsia="Consolas" w:cs="Consolas"/>
          <w:b w:val="0"/>
          <w:bCs w:val="0"/>
          <w:color w:val="D4D4D4"/>
          <w:kern w:val="0"/>
          <w:sz w:val="16"/>
          <w:szCs w:val="16"/>
          <w:shd w:val="clear" w:fill="1E1E1E"/>
          <w:lang w:val="en-US" w:eastAsia="zh-CN" w:bidi="ar"/>
        </w:rPr>
        <w:t>, test_labels)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"测试集上的准确率：</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accuracy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569CD6"/>
          <w:kern w:val="0"/>
          <w:sz w:val="16"/>
          <w:szCs w:val="16"/>
          <w:shd w:val="clear" w:fill="1E1E1E"/>
          <w:lang w:val="en-US" w:eastAsia="zh-CN" w:bidi="ar"/>
        </w:rPr>
        <w:t>:.2f}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ind w:left="420" w:leftChars="0"/>
        <w:jc w:val="both"/>
        <w:rPr>
          <w:rFonts w:hint="default" w:cstheme="minorBidi"/>
          <w:b/>
          <w:bCs/>
          <w:kern w:val="2"/>
          <w:sz w:val="21"/>
          <w:szCs w:val="24"/>
          <w:lang w:val="en-US" w:eastAsia="zh-CN" w:bidi="ar-SA"/>
        </w:rPr>
      </w:pPr>
    </w:p>
    <w:p>
      <w:pPr>
        <w:numPr>
          <w:ilvl w:val="0"/>
          <w:numId w:val="0"/>
        </w:numPr>
        <w:ind w:left="0" w:leftChars="0" w:firstLine="0" w:firstLineChars="0"/>
        <w:jc w:val="both"/>
        <w:rPr>
          <w:rFonts w:hint="eastAsia"/>
          <w:b/>
          <w:bCs/>
          <w:lang w:val="en-US" w:eastAsia="zh-CN"/>
        </w:rPr>
      </w:pPr>
      <w:r>
        <w:rPr>
          <w:rFonts w:hint="eastAsia" w:cstheme="minorBidi"/>
          <w:b/>
          <w:bCs/>
          <w:kern w:val="2"/>
          <w:sz w:val="21"/>
          <w:szCs w:val="24"/>
          <w:lang w:val="en-US" w:eastAsia="zh-CN" w:bidi="ar-SA"/>
        </w:rPr>
        <w:t>四</w:t>
      </w:r>
      <w:r>
        <w:rPr>
          <w:rFonts w:hint="eastAsia" w:asciiTheme="minorHAnsi" w:hAnsiTheme="minorHAnsi" w:eastAsiaTheme="minorEastAsia" w:cstheme="minorBidi"/>
          <w:b/>
          <w:bCs/>
          <w:kern w:val="2"/>
          <w:sz w:val="21"/>
          <w:szCs w:val="24"/>
          <w:lang w:val="en-US" w:eastAsia="zh-CN" w:bidi="ar-SA"/>
        </w:rPr>
        <w:t>、</w:t>
      </w:r>
      <w:r>
        <w:rPr>
          <w:rFonts w:hint="eastAsia"/>
          <w:b/>
          <w:bCs/>
          <w:lang w:val="en-US" w:eastAsia="zh-CN"/>
        </w:rPr>
        <w:t>实验结果</w:t>
      </w:r>
    </w:p>
    <w:p>
      <w:pPr>
        <w:numPr>
          <w:numId w:val="0"/>
        </w:numPr>
        <w:jc w:val="both"/>
        <w:rPr>
          <w:rFonts w:hint="default"/>
          <w:b w:val="0"/>
          <w:bCs w:val="0"/>
          <w:lang w:val="en-US" w:eastAsia="zh-CN"/>
        </w:rPr>
      </w:pPr>
      <w:r>
        <w:rPr>
          <w:rFonts w:hint="eastAsia"/>
          <w:b w:val="0"/>
          <w:bCs w:val="0"/>
          <w:lang w:val="en-US" w:eastAsia="zh-CN"/>
        </w:rPr>
        <w:t xml:space="preserve">1.学习率α为0.5时，准确率达到90.52%  </w:t>
      </w:r>
      <w:r>
        <w:rPr>
          <w:rFonts w:hint="eastAsia"/>
          <w:b/>
          <w:bCs/>
          <w:lang w:val="en-US" w:eastAsia="zh-CN"/>
        </w:rPr>
        <w:t xml:space="preserve">    </w:t>
      </w:r>
      <w:r>
        <w:rPr>
          <w:rFonts w:hint="eastAsia"/>
          <w:b w:val="0"/>
          <w:bCs w:val="0"/>
          <w:lang w:val="en-US" w:eastAsia="zh-CN"/>
        </w:rPr>
        <w:t xml:space="preserve"> 2.学习率α为0.6时，准确率达到90.99%</w:t>
      </w:r>
    </w:p>
    <w:p>
      <w:pPr>
        <w:numPr>
          <w:ilvl w:val="0"/>
          <w:numId w:val="0"/>
        </w:numPr>
        <w:jc w:val="both"/>
        <w:rPr>
          <w:rFonts w:hint="default"/>
          <w:lang w:val="en-US" w:eastAsia="zh-CN"/>
        </w:rPr>
      </w:pPr>
      <w:r>
        <w:rPr>
          <w:rFonts w:hint="default"/>
          <w:lang w:val="en-US" w:eastAsia="zh-CN"/>
        </w:rPr>
        <w:drawing>
          <wp:inline distT="0" distB="0" distL="114300" distR="114300">
            <wp:extent cx="2155190" cy="2834640"/>
            <wp:effectExtent l="0" t="0" r="8890" b="0"/>
            <wp:docPr id="17" name="图片 17" descr="fac8f88689801024dea29e9055a2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ac8f88689801024dea29e9055a25fb"/>
                    <pic:cNvPicPr>
                      <a:picLocks noChangeAspect="1"/>
                    </pic:cNvPicPr>
                  </pic:nvPicPr>
                  <pic:blipFill>
                    <a:blip r:embed="rId24"/>
                    <a:srcRect r="10247"/>
                    <a:stretch>
                      <a:fillRect/>
                    </a:stretch>
                  </pic:blipFill>
                  <pic:spPr>
                    <a:xfrm>
                      <a:off x="0" y="0"/>
                      <a:ext cx="2155190" cy="283464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188210" cy="2860040"/>
            <wp:effectExtent l="0" t="0" r="6350" b="5080"/>
            <wp:docPr id="18" name="图片 18" descr="63824399bd575b91731879528fc6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3824399bd575b91731879528fc636a"/>
                    <pic:cNvPicPr>
                      <a:picLocks noChangeAspect="1"/>
                    </pic:cNvPicPr>
                  </pic:nvPicPr>
                  <pic:blipFill>
                    <a:blip r:embed="rId25"/>
                    <a:stretch>
                      <a:fillRect/>
                    </a:stretch>
                  </pic:blipFill>
                  <pic:spPr>
                    <a:xfrm>
                      <a:off x="0" y="0"/>
                      <a:ext cx="2188210" cy="2860040"/>
                    </a:xfrm>
                    <a:prstGeom prst="rect">
                      <a:avLst/>
                    </a:prstGeom>
                  </pic:spPr>
                </pic:pic>
              </a:graphicData>
            </a:graphic>
          </wp:inline>
        </w:drawing>
      </w:r>
    </w:p>
    <w:p>
      <w:pPr>
        <w:numPr>
          <w:ilvl w:val="0"/>
          <w:numId w:val="0"/>
        </w:numPr>
        <w:ind w:leftChars="0"/>
        <w:jc w:val="both"/>
        <w:rPr>
          <w:rFonts w:hint="default"/>
          <w:b w:val="0"/>
          <w:bCs w:val="0"/>
          <w:lang w:val="en-US" w:eastAsia="zh-CN"/>
        </w:rPr>
      </w:pPr>
      <w:r>
        <w:rPr>
          <w:rFonts w:hint="eastAsia"/>
          <w:b w:val="0"/>
          <w:bCs w:val="0"/>
          <w:lang w:val="en-US" w:eastAsia="zh-CN"/>
        </w:rPr>
        <w:t xml:space="preserve">3.学习率α为0.9时，准确率达到91.03%  </w:t>
      </w:r>
      <w:r>
        <w:rPr>
          <w:rFonts w:hint="eastAsia"/>
          <w:b/>
          <w:bCs/>
          <w:lang w:val="en-US" w:eastAsia="zh-CN"/>
        </w:rPr>
        <w:t xml:space="preserve">   </w:t>
      </w:r>
      <w:r>
        <w:rPr>
          <w:rFonts w:hint="eastAsia"/>
          <w:b w:val="0"/>
          <w:bCs w:val="0"/>
          <w:lang w:val="en-US" w:eastAsia="zh-CN"/>
        </w:rPr>
        <w:t xml:space="preserve"> 4.学习率α为1.0时，准确率达到91.28%</w:t>
      </w:r>
    </w:p>
    <w:p>
      <w:pPr>
        <w:numPr>
          <w:numId w:val="0"/>
        </w:numPr>
        <w:ind w:leftChars="0"/>
        <w:jc w:val="both"/>
        <w:rPr>
          <w:rFonts w:hint="default"/>
          <w:lang w:val="en-US" w:eastAsia="zh-CN"/>
        </w:rPr>
      </w:pPr>
      <w:r>
        <w:rPr>
          <w:rFonts w:hint="default"/>
          <w:lang w:val="en-US" w:eastAsia="zh-CN"/>
        </w:rPr>
        <w:drawing>
          <wp:inline distT="0" distB="0" distL="114300" distR="114300">
            <wp:extent cx="2182495" cy="2652395"/>
            <wp:effectExtent l="0" t="0" r="12065" b="14605"/>
            <wp:docPr id="19" name="图片 19" descr="c0547e167bde1406d8ab651ac108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0547e167bde1406d8ab651ac1086ab"/>
                    <pic:cNvPicPr>
                      <a:picLocks noChangeAspect="1"/>
                    </pic:cNvPicPr>
                  </pic:nvPicPr>
                  <pic:blipFill>
                    <a:blip r:embed="rId26"/>
                    <a:stretch>
                      <a:fillRect/>
                    </a:stretch>
                  </pic:blipFill>
                  <pic:spPr>
                    <a:xfrm>
                      <a:off x="0" y="0"/>
                      <a:ext cx="2182495" cy="2652395"/>
                    </a:xfrm>
                    <a:prstGeom prst="rect">
                      <a:avLst/>
                    </a:prstGeom>
                  </pic:spPr>
                </pic:pic>
              </a:graphicData>
            </a:graphic>
          </wp:inline>
        </w:drawing>
      </w:r>
      <w:r>
        <w:rPr>
          <w:rFonts w:hint="eastAsia"/>
          <w:lang w:val="en-US" w:eastAsia="zh-CN"/>
        </w:rPr>
        <w:t xml:space="preserve">         </w:t>
      </w:r>
      <w:r>
        <w:drawing>
          <wp:inline distT="0" distB="0" distL="114300" distR="114300">
            <wp:extent cx="2006600" cy="2639695"/>
            <wp:effectExtent l="0" t="0" r="5080" b="1206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r:embed="rId27"/>
                    <a:stretch>
                      <a:fillRect/>
                    </a:stretch>
                  </pic:blipFill>
                  <pic:spPr>
                    <a:xfrm>
                      <a:off x="0" y="0"/>
                      <a:ext cx="2006600" cy="2639695"/>
                    </a:xfrm>
                    <a:prstGeom prst="rect">
                      <a:avLst/>
                    </a:prstGeom>
                    <a:noFill/>
                    <a:ln>
                      <a:noFill/>
                    </a:ln>
                  </pic:spPr>
                </pic:pic>
              </a:graphicData>
            </a:graphic>
          </wp:inline>
        </w:drawing>
      </w:r>
      <w:r>
        <w:rPr>
          <w:rFonts w:hint="eastAsia"/>
          <w:lang w:val="en-US" w:eastAsia="zh-CN"/>
        </w:rPr>
        <w:t xml:space="preserve">   </w:t>
      </w:r>
    </w:p>
    <w:p>
      <w:pPr>
        <w:numPr>
          <w:numId w:val="0"/>
        </w:numPr>
        <w:ind w:leftChars="0"/>
        <w:jc w:val="both"/>
        <w:rPr>
          <w:rFonts w:hint="eastAsia"/>
          <w:lang w:val="en-US" w:eastAsia="zh-CN"/>
        </w:rPr>
      </w:pPr>
      <w:r>
        <w:rPr>
          <w:rFonts w:hint="eastAsia"/>
          <w:lang w:val="en-US" w:eastAsia="zh-CN"/>
        </w:rPr>
        <w:t>当学习率大于1时发现损失值出现跳动，应该是学习率过大导致的过拟合，所以最高准确率就是学习率为1时的91.28%，</w:t>
      </w:r>
      <w:bookmarkStart w:id="0" w:name="_GoBack"/>
      <w:bookmarkEnd w:id="0"/>
      <w:r>
        <w:rPr>
          <w:rFonts w:hint="eastAsia"/>
          <w:lang w:val="en-US" w:eastAsia="zh-CN"/>
        </w:rPr>
        <w:t>但也许可以增加训练迭代次数提升准确率。</w:t>
      </w:r>
    </w:p>
    <w:p>
      <w:pPr>
        <w:numPr>
          <w:numId w:val="0"/>
        </w:numPr>
        <w:ind w:leftChars="0"/>
        <w:jc w:val="both"/>
        <w:rPr>
          <w:rFonts w:hint="eastAsia"/>
          <w:lang w:val="en-US" w:eastAsia="zh-CN"/>
        </w:rPr>
      </w:pPr>
    </w:p>
    <w:p>
      <w:pPr>
        <w:numPr>
          <w:ilvl w:val="0"/>
          <w:numId w:val="1"/>
        </w:numPr>
        <w:ind w:left="0" w:leftChars="0" w:firstLine="0" w:firstLineChars="0"/>
        <w:jc w:val="both"/>
        <w:rPr>
          <w:rFonts w:hint="eastAsia" w:cstheme="minorBidi"/>
          <w:b/>
          <w:bCs/>
          <w:kern w:val="2"/>
          <w:sz w:val="21"/>
          <w:szCs w:val="24"/>
          <w:lang w:val="en-US" w:eastAsia="zh-CN" w:bidi="ar-SA"/>
        </w:rPr>
      </w:pPr>
      <w:r>
        <w:rPr>
          <w:rFonts w:hint="eastAsia" w:cstheme="minorBidi"/>
          <w:b/>
          <w:bCs/>
          <w:kern w:val="2"/>
          <w:sz w:val="21"/>
          <w:szCs w:val="24"/>
          <w:lang w:val="en-US" w:eastAsia="zh-CN" w:bidi="ar-SA"/>
        </w:rPr>
        <w:t>心得体会</w:t>
      </w:r>
    </w:p>
    <w:p>
      <w:pPr>
        <w:numPr>
          <w:ilvl w:val="0"/>
          <w:numId w:val="0"/>
        </w:numPr>
        <w:ind w:firstLine="420" w:firstLineChars="0"/>
        <w:jc w:val="both"/>
        <w:rPr>
          <w:rFonts w:hint="eastAsia"/>
          <w:lang w:val="en-US" w:eastAsia="zh-CN"/>
        </w:rPr>
      </w:pPr>
      <w:r>
        <w:rPr>
          <w:rFonts w:hint="eastAsia"/>
          <w:lang w:val="en-US" w:eastAsia="zh-CN"/>
        </w:rPr>
        <w:t>本次实验练习了通过softmax回归解决多分类问题中的识别十个手写数字，对回归算法的逻辑和知识有了更深入的了解，明白了回归算法中损失函数、梯度下降，交叉熵等概念。</w:t>
      </w:r>
    </w:p>
    <w:p>
      <w:pPr>
        <w:numPr>
          <w:ilvl w:val="0"/>
          <w:numId w:val="0"/>
        </w:numPr>
        <w:ind w:firstLine="420" w:firstLineChars="0"/>
        <w:jc w:val="both"/>
        <w:rPr>
          <w:rFonts w:hint="default"/>
          <w:lang w:val="en-US" w:eastAsia="zh-CN"/>
        </w:rPr>
      </w:pPr>
      <w:r>
        <w:rPr>
          <w:rFonts w:hint="eastAsia"/>
          <w:lang w:val="en-US" w:eastAsia="zh-CN"/>
        </w:rPr>
        <w:t>对于此次实验也有一些有待改进的地方，例如迭代次数过多导致的每次调试时间耗费过长、后来发现可以减少迭代次数来先调试学习率或者减少样本数量都可以加快效率，节约时间。</w:t>
      </w:r>
    </w:p>
    <w:p>
      <w:pPr>
        <w:numPr>
          <w:ilvl w:val="0"/>
          <w:numId w:val="0"/>
        </w:numPr>
        <w:ind w:firstLine="420" w:firstLineChars="0"/>
        <w:jc w:val="both"/>
        <w:rPr>
          <w:rFonts w:hint="eastAsia"/>
          <w:lang w:val="en-US" w:eastAsia="zh-CN"/>
        </w:rPr>
      </w:pPr>
    </w:p>
    <w:p>
      <w:pPr>
        <w:numPr>
          <w:numId w:val="0"/>
        </w:numPr>
        <w:ind w:leftChars="0"/>
        <w:jc w:val="both"/>
        <w:rPr>
          <w:rFonts w:hint="default" w:cstheme="minorBidi"/>
          <w:b/>
          <w:bCs/>
          <w:kern w:val="2"/>
          <w:sz w:val="21"/>
          <w:szCs w:val="24"/>
          <w:lang w:val="en-US" w:eastAsia="zh-CN" w:bidi="ar-SA"/>
        </w:rPr>
      </w:pPr>
    </w:p>
    <w:p>
      <w:pPr>
        <w:numPr>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Open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31F795"/>
    <w:multiLevelType w:val="singleLevel"/>
    <w:tmpl w:val="FA31F795"/>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yNjk1NzJiZmIzMzU2Y2M2MjZlODViNjBkY2Y1N2MifQ=="/>
  </w:docVars>
  <w:rsids>
    <w:rsidRoot w:val="16F61C44"/>
    <w:rsid w:val="16F61C44"/>
    <w:rsid w:val="25EA2F9C"/>
    <w:rsid w:val="4AD42C36"/>
    <w:rsid w:val="53590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2023-11-22T02:17:00Z</dcterms:created>
  <dc:creator>耿耿星河</dc:creator>
  <cp:lastModifiedBy>耿耿星河</cp:lastModifiedBy>
  <dcterms:modified xsi:type="dcterms:W3CDTF">2023-11-22T08:51:57Z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07EF306C5D32451B99AE6D48290D06F4_11</vt:lpwstr>
  </property>
</Properties>
</file>