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b/>
          <w:bCs/>
        </w:rPr>
        <w:t>Zabbix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是一个基于WEB界面的提供分布式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"https://baike.baidu.com/item/%E7%B3%BB%E7%BB%9F%E7%9B%91%E8%A7%86" \t "/root/文档\\x/_blank"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系统监视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以及网络监视功能的企业级的开源解决方案。</w:t>
      </w:r>
    </w:p>
    <w:p>
      <w:pPr>
        <w:ind w:right="0" w:rightChars="0"/>
        <w:rPr>
          <w:rFonts w:hint="default"/>
          <w:lang w:eastAsia="zh-CN"/>
        </w:rPr>
      </w:pPr>
      <w:r>
        <w:rPr>
          <w:rFonts w:hint="default"/>
          <w:lang w:eastAsia="zh-CN"/>
        </w:rPr>
        <w:t>-----------------------------------------------------------------------------------------------------------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b/>
          <w:bCs/>
          <w:lang w:val="en-US" w:eastAsia="zh-CN"/>
        </w:rPr>
        <w:t>zabbix常用的监控架构平台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1、server-agentd模式：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这个是最简单的架构了，常用于监控主机比较少的情况下。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b/>
          <w:bCs/>
          <w:lang w:val="en-US" w:eastAsia="zh-CN"/>
        </w:rPr>
        <w:t>2、server-proxy-agentd模式：</w:t>
      </w:r>
      <w:r>
        <w:rPr>
          <w:rFonts w:hint="default" w:ascii="sans serif" w:hAnsi="sans serif" w:eastAsia="sans serif" w:cs="sans serif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/>
          <w:lang w:val="en-US" w:eastAsia="zh-CN"/>
        </w:rPr>
        <w:t>​Zabbix</w:t>
      </w:r>
      <w:r>
        <w:rPr>
          <w:rFonts w:hint="eastAsia"/>
          <w:lang w:val="en-US" w:eastAsia="zh-CN"/>
        </w:rPr>
        <w:t>主要功能：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 CPU</w:t>
      </w:r>
      <w:r>
        <w:rPr>
          <w:rFonts w:hint="eastAsia"/>
          <w:lang w:val="en-US" w:eastAsia="zh-CN"/>
        </w:rPr>
        <w:t>负荷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 </w:t>
      </w:r>
      <w:r>
        <w:rPr>
          <w:rFonts w:hint="eastAsia"/>
          <w:lang w:val="en-US" w:eastAsia="zh-CN"/>
        </w:rPr>
        <w:t>内存使用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 </w:t>
      </w:r>
      <w:r>
        <w:rPr>
          <w:rFonts w:hint="eastAsia"/>
          <w:lang w:val="en-US" w:eastAsia="zh-CN"/>
        </w:rPr>
        <w:t>磁盘使用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 </w:t>
      </w:r>
      <w:r>
        <w:rPr>
          <w:rFonts w:hint="eastAsia"/>
          <w:lang w:val="en-US" w:eastAsia="zh-CN"/>
        </w:rPr>
        <w:t>网络状况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 </w:t>
      </w:r>
      <w:r>
        <w:rPr>
          <w:rFonts w:hint="eastAsia"/>
          <w:lang w:val="en-US" w:eastAsia="zh-CN"/>
        </w:rPr>
        <w:t>端口监视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- </w:t>
      </w:r>
      <w:r>
        <w:rPr>
          <w:rFonts w:hint="eastAsia"/>
          <w:lang w:val="en-US" w:eastAsia="zh-CN"/>
        </w:rPr>
        <w:t>日志监视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7325" cy="3612515"/>
            <wp:effectExtent l="0" t="0" r="952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1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>、关闭selinux和iptables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2、安装zabbix rpm包仓库和zabbix-server-mysql和zabbix-web-mysql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3、安装apache和mariadb-server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4、启动mysql服务，创建zabbix数据库，创建zabbix帐号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5、导入默认的zabbix数据库信息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6、修改zabbix_server.conf配置文件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7、启动apache和zabbix-server服务，并网址访问测试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8、逐步安装，这里时区错误，修改如图</w:t>
      </w:r>
    </w:p>
    <w:p>
      <w:pPr/>
    </w:p>
    <w:p>
      <w:pPr/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free                                     //查看内存信息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df                                     //查看所有磁盘的使用率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[root@proxy ~]# uptime                             //查看CPU负载（1，5，15分钟）</w:t>
      </w:r>
    </w:p>
    <w:p>
      <w:pPr>
        <w:ind w:right="0" w:rightChars="0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[root@proxy ~]# ifconfig eth0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[root@proxy ~]# ss -ntulp    </w:t>
      </w:r>
      <w:r>
        <w:rPr>
          <w:rFonts w:hint="default"/>
          <w:lang w:eastAsia="zh-CN"/>
        </w:rPr>
        <w:t xml:space="preserve"> //</w:t>
      </w:r>
      <w:r>
        <w:rPr>
          <w:rFonts w:hint="eastAsia"/>
          <w:lang w:val="en-US" w:eastAsia="zh-CN"/>
        </w:rPr>
        <w:t>查看端口信息</w:t>
      </w:r>
    </w:p>
    <w:p>
      <w:pPr>
        <w:ind w:right="0" w:rightChars="0"/>
        <w:rPr>
          <w:rFonts w:hint="eastAsia"/>
          <w:lang w:val="en-US" w:eastAsia="zh-CN"/>
        </w:rPr>
      </w:pPr>
    </w:p>
    <w:p>
      <w:pPr>
        <w:ind w:right="0" w:rightChars="0"/>
        <w:rPr>
          <w:rFonts w:hint="default"/>
          <w:lang w:val="en-US" w:eastAsia="zh-CN"/>
        </w:rPr>
      </w:pPr>
    </w:p>
    <w:p>
      <w:pPr>
        <w:ind w:right="0" w:righ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部署Zabbix监控平台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安装LNMP环境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源码安装Zabbix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val="en-US" w:eastAsia="zh-CN" w:bidi="ar"/>
        </w:rPr>
        <w:t>源码安装Zabbix Server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[root@zabbixserver]#</w:t>
      </w:r>
      <w:r>
        <w:rPr>
          <w:rFonts w:hint="eastAsia"/>
          <w:lang w:val="en-US" w:eastAsia="zh-CN"/>
        </w:rPr>
        <w:t xml:space="preserve">yum </w:t>
      </w:r>
      <w:r>
        <w:rPr>
          <w:rFonts w:hint="default"/>
          <w:lang w:val="en-US" w:eastAsia="zh-CN"/>
        </w:rPr>
        <w:t xml:space="preserve">-y install net-snmp-devel curl-devel 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[root@zabbixserver]# yum -y install  libevent-devel-2.0.21-4.el7.x86_64.rpm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[root@zabbixserver lnmp_soft]# tar -xf zabbix-3.4.4.tar.gz</w:t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right="0" w:rightChars="0"/>
        <w:rPr>
          <w:rFonts w:hint="default"/>
          <w:lang w:val="en-US" w:eastAsia="zh-CN"/>
        </w:rPr>
      </w:pPr>
    </w:p>
    <w:p>
      <w:pPr>
        <w:ind w:right="0" w:right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安装监控端主机，修改基本配置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初始化Zabbix监控Web页面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修改PHP配置文件，满足Zabbix需求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安装被监控端主机，修改基本配置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root@zabbixserver lnmp_soft]# cd zabbix-3.4.4/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[root@zabbixserver zabbix-3.4.4]# ./configure --enable-server \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&gt; --enable-proxy --enable-agent --with-mysql=/usr/bin/mysql_config \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&gt; --with-net-snmp --with-libcurl</w:t>
      </w:r>
    </w:p>
    <w:p>
      <w:pPr>
        <w:ind w:right="0" w:rightChars="0"/>
        <w:rPr>
          <w:rFonts w:hint="eastAsia"/>
          <w:lang w:val="en-US" w:eastAsia="zh-CN"/>
        </w:rPr>
      </w:pPr>
    </w:p>
    <w:p>
      <w:pPr>
        <w:ind w:right="0" w:rightChars="0"/>
        <w:rPr>
          <w:rFonts w:hint="default"/>
          <w:b/>
          <w:bCs/>
          <w:sz w:val="22"/>
          <w:szCs w:val="28"/>
          <w:highlight w:val="yellow"/>
          <w:lang w:val="en-US" w:eastAsia="zh-CN"/>
        </w:rPr>
      </w:pPr>
      <w:r>
        <w:rPr>
          <w:rFonts w:hint="eastAsia"/>
          <w:b/>
          <w:bCs/>
          <w:sz w:val="22"/>
          <w:szCs w:val="28"/>
          <w:highlight w:val="yellow"/>
          <w:lang w:val="en-US" w:eastAsia="zh-CN"/>
        </w:rPr>
        <w:t>初始化Zabbix</w:t>
      </w:r>
    </w:p>
    <w:p>
      <w:pPr>
        <w:ind w:right="0" w:right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创建数据库，上线Zabbix的Web页面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[root@zabbixserver ~]# mysql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 create database zabbix character set utf8;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//创建数据库，支持中文字符集</w:t>
      </w:r>
    </w:p>
    <w:p>
      <w:pPr>
        <w:ind w:right="0" w:righ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mysql&gt; grant all on zabbix.* to zabbix@'localhost' identified by 'zabbix';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//创建可以访问数据库的账户与密码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[root@zabbixserver ~]# cd lnmp_soft/zabbix-3.4.4/database/mysql/</w:t>
      </w:r>
    </w:p>
    <w:p>
      <w:pPr>
        <w:ind w:right="0" w:righ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[root@zabbixserver mysql]# mysql -uzabbix -pzabbix zabbix &lt; schema.sql</w:t>
      </w:r>
    </w:p>
    <w:p>
      <w:pPr>
        <w:ind w:right="0" w:righ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[root@zabbixserver mysql]# mysql -uzabbix -pzabbix zabbix &lt; images.sql</w:t>
      </w:r>
    </w:p>
    <w:p>
      <w:pPr>
        <w:ind w:right="0" w:righ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[root@zabbixserver mysql]# mysql -uzabbix -pzabbix zabbix &lt; data.sql</w:t>
      </w:r>
    </w:p>
    <w:p>
      <w:pPr>
        <w:ind w:right="0" w:righ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//刚刚创建是空数据库，zabbix源码包目录下，有提前准备好的数据</w:t>
      </w:r>
    </w:p>
    <w:p>
      <w:pPr>
        <w:ind w:right="0" w:righ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//使用mysql导入这些数据即可（注意导入顺序）</w:t>
      </w:r>
    </w:p>
    <w:p>
      <w:pPr>
        <w:ind w:right="0" w:rightChars="0"/>
        <w:rPr>
          <w:rFonts w:hint="eastAsia"/>
          <w:b/>
          <w:bCs/>
          <w:highlight w:val="yellow"/>
          <w:lang w:val="en-US" w:eastAsia="zh-CN"/>
        </w:rPr>
      </w:pPr>
      <w:r>
        <w:rPr>
          <w:rFonts w:hint="default"/>
          <w:b/>
          <w:bCs/>
          <w:highlight w:val="yellow"/>
          <w:lang w:val="en-US" w:eastAsia="zh-CN"/>
        </w:rPr>
        <w:t>上线Zabbix的Web页面</w:t>
      </w:r>
    </w:p>
    <w:p>
      <w:pPr>
        <w:ind w:right="0" w:right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修改Zabbix_server配置文件，设置数据库相关参数，启动Zabbix_server服务</w:t>
      </w:r>
    </w:p>
    <w:p>
      <w:pPr>
        <w:ind w:right="0" w:right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[</w:t>
      </w:r>
      <w:r>
        <w:rPr>
          <w:rFonts w:hint="default"/>
          <w:b w:val="0"/>
          <w:bCs w:val="0"/>
          <w:color w:val="0000FF"/>
          <w:lang w:val="en-US" w:eastAsia="zh-CN"/>
        </w:rPr>
        <w:t>root@zabbixserver ~]# vim /usr/local/etc/zabbix_server.conf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DBHost=localhost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//数据库主机，默认该行被注释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DBName=zabbix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//设置数据库名称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DBUser=zabbix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//设置数据库账户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DBPassword=zabbix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//设置数据库密码，默认该行被注释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LogFile=/tmp/zabbix_server.log    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//设置日志，仅查看以下即可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[root@zabbixserver ~]# useradd -s /sbin/nologin zabbix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//不创建用户无法启动服务</w:t>
      </w:r>
    </w:p>
    <w:p>
      <w:pPr>
        <w:ind w:right="0" w:righ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[root@zabbixserver ~]# zabbix_server                 //启动服务</w:t>
      </w:r>
    </w:p>
    <w:p>
      <w:pPr>
        <w:ind w:right="0" w:rightChars="0"/>
        <w:rPr>
          <w:rFonts w:hint="default"/>
          <w:lang w:val="en-US" w:eastAsia="zh-CN"/>
        </w:rPr>
      </w:pP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[root@zabbixserver ~]# ss -ntulp |grep zabbix_server //确认连接状态，端口10051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提示：如果是因为配置文件不对，导致服务无法启动时，不要重复执行zabbix_server，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一定要先使用killall zabbix_server关闭服务后，再重新启动一次。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color w:val="0000FF"/>
          <w:kern w:val="2"/>
          <w:sz w:val="21"/>
          <w:szCs w:val="24"/>
          <w:highlight w:val="yellow"/>
          <w:lang w:val="en-US" w:eastAsia="zh-CN" w:bidi="ar-SA"/>
        </w:rPr>
        <w:t>修改Zabbix_agent配置文件，启动Zabbix_agent服务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[</w:t>
      </w:r>
      <w:r>
        <w:rPr>
          <w:rFonts w:hint="default" w:asciiTheme="minorHAnsi" w:hAnsiTheme="minorHAnsi" w:eastAsiaTheme="minorEastAsia" w:cstheme="minorBidi"/>
          <w:b w:val="0"/>
          <w:bCs w:val="0"/>
          <w:color w:val="0000FF"/>
          <w:kern w:val="2"/>
          <w:sz w:val="21"/>
          <w:szCs w:val="24"/>
          <w:lang w:val="en-US" w:eastAsia="zh-CN" w:bidi="ar-SA"/>
        </w:rPr>
        <w:t>root@zabbixserver ~]# vim /usr/local/etc/zabbix_agentd.conf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=127.0.0.1,192.168.2.5                    //允许哪些主机监控本机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ServerActive=127.0.0.1,192.168.2.5                //允许哪些主机通过主动模式监控本机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Hostname=zabbix_server                        //设置本机主机名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LogFile=/tmp/zabbix_server.log                    //设置日志文件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UnsafeUserParameters=1                        //是否允许自定义key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zabbix_agentd            //启动监控agent</w:t>
      </w: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ind w:right="0" w:right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ss -ntulp |grep zabbix_agentd //查看端口信息为10050</w:t>
      </w:r>
    </w:p>
    <w:p>
      <w:pPr/>
    </w:p>
    <w:p>
      <w:pPr/>
    </w:p>
    <w:p>
      <w:pPr>
        <w:rPr>
          <w:b/>
          <w:bCs/>
        </w:rPr>
      </w:pPr>
      <w:r>
        <w:rPr>
          <w:b/>
          <w:bCs/>
        </w:rPr>
        <w:t>访问Zabbix</w:t>
      </w:r>
    </w:p>
    <w:p>
      <w:pPr>
        <w:ind w:right="0" w:rightChars="0"/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shd w:val="clear" w:color="FFFFFF" w:fill="D9D9D9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FF0000"/>
          <w:kern w:val="2"/>
          <w:sz w:val="21"/>
          <w:szCs w:val="24"/>
          <w:shd w:val="clear" w:color="FFFFFF" w:fill="D9D9D9"/>
          <w:lang w:val="en-US" w:eastAsia="zh-CN" w:bidi="ar-SA"/>
        </w:rPr>
        <w:t>[root@zabbixserver ~]# firefox http://192.168.2.5/index.php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//第一次访问，初始化PHP页面会检查计算机环境是否满足要求，如果不满足会给出修改建议</w:t>
      </w:r>
    </w:p>
    <w:p>
      <w:pPr>
        <w:ind w:right="0" w:right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highlight w:val="none"/>
          <w:lang w:eastAsia="zh-CN" w:bidi="ar-SA"/>
        </w:rPr>
      </w:pPr>
      <w:r>
        <w:rPr>
          <w:rFonts w:hint="default" w:cstheme="minorBidi"/>
          <w:b/>
          <w:bCs/>
          <w:kern w:val="2"/>
          <w:sz w:val="21"/>
          <w:szCs w:val="24"/>
          <w:highlight w:val="none"/>
          <w:lang w:eastAsia="zh-CN" w:bidi="ar-SA"/>
        </w:rPr>
        <w:t>补充安装PHP等服务</w:t>
      </w:r>
    </w:p>
    <w:p>
      <w:pPr>
        <w:ind w:right="0" w:rightChars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//默认会提示PHP的配置不满足环境要求，需要修改PHP配置文件</w:t>
      </w:r>
    </w:p>
    <w:p>
      <w:pPr>
        <w:ind w:right="0" w:rightChars="0"/>
        <w:rPr>
          <w:rFonts w:hint="default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根据错误提示，修改PHP配置文件，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满足Zabbix_server的Web环境要求</w:t>
      </w:r>
    </w:p>
    <w:p>
      <w:pPr>
        <w:ind w:right="0" w:rightChars="0"/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php-bcmath和php-mbstring都在lnmp_soft目录下有提供软件包。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yum -y install  php-gd php-xml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[root@zabbixserver ~]# yum install php-bcmath-5.4.16-42.el7.x86_64.rpm  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yum install php-mbstring-5.4.16-42.el7.x86_64.rpm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vim /etc/php.ini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date.timezone = Asia/Shanghai                //设置时区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max_execution_time = 300                    //最大执行时间，秒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post_max_size = 32M                        //POST数据最大容量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max_input_time = 300                        //服务器接收数据的时间限制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memory_limit = 128M                        //内存容量限制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[root@zabbixserver ~]# systemctl restart php-fpm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############################################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客户端配置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[root@www ~]# find /etc/yum.repos.d/ -name '*.repo' -exec mv {} {}.back \;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#配置阿里云yum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[root@www ~]# vim /etc/yum.repos.d/aliyun.repo 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官网下载zabbix安装包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useradd zabbix -s /sbin/nologin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tar axf zabbix-3.2.11.tar.gz -C /usr/local/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cd /usr/local/zabbix-3.2.11/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编译安装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./configure --prefix=/usr/local --enable-agent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make &amp;&amp; make install &amp;&amp; echo $?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管理脚本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cp misc/init.d/fedora/core/zabbix_agentd /etc/init.d/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#vim /etc/init.d/zabbix_agentd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BASEDIR=/usr/local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# 修改配置文件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vim /usr/local/etc/zabbix_agentd.conf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Server=10.72.60.151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Hostname=test152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ListenPort=10050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highlight w:val="yellow"/>
          <w:lang w:val="en-US" w:eastAsia="zh-CN" w:bidi="ar-SA"/>
        </w:rPr>
        <w:t>启动zabbix_agentd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/etc/init.d/zabbix_agentd start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systemctl enable zabbix_agentd</w:t>
      </w:r>
    </w:p>
    <w:p>
      <w:pPr>
        <w:ind w:right="0" w:right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4735195" cy="33299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eezee">
    <w:altName w:val="宋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ans-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sans serif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DFD412"/>
    <w:rsid w:val="76EBC014"/>
    <w:rsid w:val="9CFD78D7"/>
    <w:rsid w:val="BE7F193D"/>
    <w:rsid w:val="DFDFD412"/>
    <w:rsid w:val="FCEE269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2018-07-27T05:55:00Z</dcterms:created>
  <dc:creator>root</dc:creator>
  <cp:lastModifiedBy>root</cp:lastModifiedBy>
  <dcterms:modified xsi:type="dcterms:W3CDTF">2018-07-27T08:26:20Z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